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82408C" w14:textId="77777777" w:rsidR="007A0750" w:rsidRDefault="001C2C9B" w:rsidP="000643AC">
      <w:pPr>
        <w:pStyle w:val="Title"/>
        <w:rPr>
          <w:sz w:val="56"/>
        </w:rPr>
      </w:pPr>
      <w:r>
        <w:rPr>
          <w:noProof/>
          <w:sz w:val="56"/>
        </w:rPr>
        <mc:AlternateContent>
          <mc:Choice Requires="wps">
            <w:drawing>
              <wp:anchor distT="0" distB="0" distL="114300" distR="114300" simplePos="0" relativeHeight="251650560" behindDoc="0" locked="0" layoutInCell="1" allowOverlap="1" wp14:anchorId="3C56F2EA" wp14:editId="6EB1DB96">
                <wp:simplePos x="0" y="0"/>
                <wp:positionH relativeFrom="column">
                  <wp:posOffset>5024755</wp:posOffset>
                </wp:positionH>
                <wp:positionV relativeFrom="paragraph">
                  <wp:posOffset>-1374140</wp:posOffset>
                </wp:positionV>
                <wp:extent cx="1998345" cy="3348990"/>
                <wp:effectExtent l="0" t="0" r="1905" b="3810"/>
                <wp:wrapNone/>
                <wp:docPr id="4" name="Rectangle 4"/>
                <wp:cNvGraphicFramePr/>
                <a:graphic xmlns:a="http://schemas.openxmlformats.org/drawingml/2006/main">
                  <a:graphicData uri="http://schemas.microsoft.com/office/word/2010/wordprocessingShape">
                    <wps:wsp>
                      <wps:cNvSpPr/>
                      <wps:spPr>
                        <a:xfrm>
                          <a:off x="0" y="0"/>
                          <a:ext cx="1998345" cy="334899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9BDDB" id="Rectangle 4" o:spid="_x0000_s1026" style="position:absolute;margin-left:395.65pt;margin-top:-108.2pt;width:157.35pt;height:263.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" fillcolor="#00b0f0" stroked="f" strokeweight="2pt"/>
            </w:pict>
          </mc:Fallback>
        </mc:AlternateContent>
      </w:r>
      <w:r>
        <w:rPr>
          <w:noProof/>
        </w:rPr>
        <w:drawing>
          <wp:anchor distT="0" distB="0" distL="114300" distR="114300" simplePos="0" relativeHeight="251651584" behindDoc="0" locked="0" layoutInCell="1" allowOverlap="1" wp14:anchorId="38420EDE" wp14:editId="59411A69">
            <wp:simplePos x="0" y="0"/>
            <wp:positionH relativeFrom="column">
              <wp:posOffset>5143500</wp:posOffset>
            </wp:positionH>
            <wp:positionV relativeFrom="paragraph">
              <wp:posOffset>-1057910</wp:posOffset>
            </wp:positionV>
            <wp:extent cx="1798955" cy="3008630"/>
            <wp:effectExtent l="0" t="0" r="0" b="1270"/>
            <wp:wrapNone/>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8" cstate="print">
                      <a:lum bright="70000" contrast="-70000"/>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l="-432" r="38825" b="11620"/>
                    <a:stretch/>
                  </pic:blipFill>
                  <pic:spPr>
                    <a:xfrm>
                      <a:off x="0" y="0"/>
                      <a:ext cx="1798955" cy="3008630"/>
                    </a:xfrm>
                    <a:prstGeom prst="rect">
                      <a:avLst/>
                    </a:prstGeom>
                  </pic:spPr>
                </pic:pic>
              </a:graphicData>
            </a:graphic>
            <wp14:sizeRelH relativeFrom="page">
              <wp14:pctWidth>0</wp14:pctWidth>
            </wp14:sizeRelH>
            <wp14:sizeRelV relativeFrom="page">
              <wp14:pctHeight>0</wp14:pctHeight>
            </wp14:sizeRelV>
          </wp:anchor>
        </w:drawing>
      </w:r>
      <w:r>
        <w:rPr>
          <w:noProof/>
          <w:sz w:val="56"/>
        </w:rPr>
        <mc:AlternateContent>
          <mc:Choice Requires="wps">
            <w:drawing>
              <wp:anchor distT="0" distB="0" distL="114300" distR="114300" simplePos="0" relativeHeight="251649536" behindDoc="0" locked="0" layoutInCell="1" allowOverlap="1" wp14:anchorId="319F1E17" wp14:editId="40521A11">
                <wp:simplePos x="0" y="0"/>
                <wp:positionH relativeFrom="column">
                  <wp:posOffset>-971550</wp:posOffset>
                </wp:positionH>
                <wp:positionV relativeFrom="paragraph">
                  <wp:posOffset>-947420</wp:posOffset>
                </wp:positionV>
                <wp:extent cx="5943600" cy="2926080"/>
                <wp:effectExtent l="0" t="0" r="0" b="7620"/>
                <wp:wrapNone/>
                <wp:docPr id="3" name="Rectangle 3"/>
                <wp:cNvGraphicFramePr/>
                <a:graphic xmlns:a="http://schemas.openxmlformats.org/drawingml/2006/main">
                  <a:graphicData uri="http://schemas.microsoft.com/office/word/2010/wordprocessingShape">
                    <wps:wsp>
                      <wps:cNvSpPr/>
                      <wps:spPr>
                        <a:xfrm>
                          <a:off x="0" y="0"/>
                          <a:ext cx="5943600" cy="2926080"/>
                        </a:xfrm>
                        <a:prstGeom prst="rect">
                          <a:avLst/>
                        </a:prstGeom>
                        <a:solidFill>
                          <a:srgbClr val="C8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F8D65" id="Rectangle 3" o:spid="_x0000_s1026" style="position:absolute;margin-left:-76.5pt;margin-top:-74.6pt;width:468pt;height:230.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" fillcolor="#c89800" stroked="f" strokeweight="2pt"/>
            </w:pict>
          </mc:Fallback>
        </mc:AlternateContent>
      </w:r>
    </w:p>
    <w:p w14:paraId="27F2FC80" w14:textId="77777777" w:rsidR="007A0750" w:rsidRDefault="007A0750" w:rsidP="000643AC">
      <w:pPr>
        <w:pStyle w:val="Title"/>
        <w:rPr>
          <w:sz w:val="56"/>
        </w:rPr>
      </w:pPr>
    </w:p>
    <w:p w14:paraId="2FCD7279" w14:textId="77777777" w:rsidR="007A0750" w:rsidRDefault="007A0750" w:rsidP="000643AC">
      <w:pPr>
        <w:pStyle w:val="Title"/>
        <w:rPr>
          <w:sz w:val="56"/>
        </w:rPr>
      </w:pPr>
    </w:p>
    <w:p w14:paraId="77AD59BB" w14:textId="77777777" w:rsidR="007A0750" w:rsidRDefault="007A0750" w:rsidP="000643AC">
      <w:pPr>
        <w:pStyle w:val="Title"/>
        <w:rPr>
          <w:sz w:val="56"/>
        </w:rPr>
      </w:pPr>
    </w:p>
    <w:p w14:paraId="5058499A" w14:textId="77777777" w:rsidR="007A0750" w:rsidRDefault="007A0750" w:rsidP="000643AC">
      <w:pPr>
        <w:pStyle w:val="Title"/>
        <w:rPr>
          <w:sz w:val="56"/>
        </w:rPr>
      </w:pPr>
    </w:p>
    <w:p w14:paraId="660C7DB9" w14:textId="77777777" w:rsidR="007A0750" w:rsidRDefault="007A0750" w:rsidP="000643AC">
      <w:pPr>
        <w:pStyle w:val="Title"/>
        <w:rPr>
          <w:noProof/>
          <w:sz w:val="56"/>
        </w:rPr>
      </w:pPr>
    </w:p>
    <w:p w14:paraId="084007D0" w14:textId="77777777" w:rsidR="00694031" w:rsidRPr="00EF6C6B" w:rsidRDefault="00DD7751" w:rsidP="000643AC">
      <w:pPr>
        <w:pStyle w:val="Title"/>
        <w:rPr>
          <w:rFonts w:ascii="Myriad Pro" w:hAnsi="Myriad Pro"/>
          <w:b/>
          <w:sz w:val="56"/>
        </w:rPr>
      </w:pPr>
      <w:r w:rsidRPr="00EF6C6B">
        <w:rPr>
          <w:rFonts w:ascii="Myriad Pro" w:hAnsi="Myriad Pro"/>
          <w:b/>
          <w:sz w:val="56"/>
        </w:rPr>
        <w:t xml:space="preserve">Preparing Students with Disabilities for </w:t>
      </w:r>
      <w:r w:rsidR="00694031" w:rsidRPr="00EF6C6B">
        <w:rPr>
          <w:rFonts w:ascii="Myriad Pro" w:hAnsi="Myriad Pro"/>
          <w:b/>
          <w:sz w:val="56"/>
        </w:rPr>
        <w:t xml:space="preserve">Postsecondary </w:t>
      </w:r>
      <w:r w:rsidRPr="00EF6C6B">
        <w:rPr>
          <w:rFonts w:ascii="Myriad Pro" w:hAnsi="Myriad Pro"/>
          <w:b/>
          <w:sz w:val="56"/>
        </w:rPr>
        <w:t>Education</w:t>
      </w:r>
      <w:r w:rsidR="00694031" w:rsidRPr="00EF6C6B">
        <w:rPr>
          <w:rFonts w:ascii="Myriad Pro" w:hAnsi="Myriad Pro"/>
          <w:b/>
          <w:sz w:val="56"/>
        </w:rPr>
        <w:t xml:space="preserve"> </w:t>
      </w:r>
    </w:p>
    <w:p w14:paraId="1B7875BB" w14:textId="77777777" w:rsidR="008C29FE" w:rsidRPr="00EF6C6B" w:rsidRDefault="00DD7751" w:rsidP="00DD7751">
      <w:pPr>
        <w:pStyle w:val="Subtitle"/>
        <w:rPr>
          <w:rFonts w:ascii="Myriad Pro" w:hAnsi="Myriad Pro"/>
          <w:b/>
          <w:color w:val="406E8C" w:themeColor="accent6" w:themeShade="BF"/>
          <w:sz w:val="32"/>
        </w:rPr>
      </w:pPr>
      <w:r w:rsidRPr="00EF6C6B">
        <w:rPr>
          <w:rFonts w:ascii="Myriad Pro" w:hAnsi="Myriad Pro"/>
          <w:b/>
          <w:color w:val="406E8C" w:themeColor="accent6" w:themeShade="BF"/>
          <w:sz w:val="32"/>
        </w:rPr>
        <w:t xml:space="preserve">Resource Guide </w:t>
      </w:r>
      <w:r w:rsidR="00FE424B" w:rsidRPr="00EF6C6B">
        <w:rPr>
          <w:rFonts w:ascii="Myriad Pro" w:hAnsi="Myriad Pro"/>
          <w:b/>
          <w:color w:val="406E8C" w:themeColor="accent6" w:themeShade="BF"/>
          <w:sz w:val="32"/>
        </w:rPr>
        <w:t xml:space="preserve">for Use with </w:t>
      </w:r>
      <w:r w:rsidR="00694031" w:rsidRPr="00EF6C6B">
        <w:rPr>
          <w:rFonts w:ascii="Myriad Pro" w:hAnsi="Myriad Pro"/>
          <w:b/>
          <w:color w:val="406E8C" w:themeColor="accent6" w:themeShade="BF"/>
          <w:sz w:val="32"/>
        </w:rPr>
        <w:t xml:space="preserve">GEAR UP </w:t>
      </w:r>
      <w:r w:rsidR="00632CAA" w:rsidRPr="00EF6C6B">
        <w:rPr>
          <w:rFonts w:ascii="Myriad Pro" w:hAnsi="Myriad Pro"/>
          <w:b/>
          <w:color w:val="406E8C" w:themeColor="accent6" w:themeShade="BF"/>
          <w:sz w:val="32"/>
        </w:rPr>
        <w:t>School Staff</w:t>
      </w:r>
    </w:p>
    <w:p w14:paraId="77493F20" w14:textId="77777777" w:rsidR="00FB3DD5" w:rsidRPr="00EF6C6B" w:rsidRDefault="00FB3DD5" w:rsidP="009A1DB3">
      <w:pPr>
        <w:rPr>
          <w:rFonts w:ascii="Myriad Pro" w:hAnsi="Myriad Pro"/>
        </w:rPr>
      </w:pPr>
    </w:p>
    <w:p w14:paraId="5007B7AB" w14:textId="77777777" w:rsidR="00DD7751" w:rsidRPr="00EF6C6B" w:rsidRDefault="00996142" w:rsidP="00480BC0">
      <w:pPr>
        <w:pStyle w:val="NoSpacing"/>
        <w:rPr>
          <w:rFonts w:ascii="Myriad Pro" w:hAnsi="Myriad Pro"/>
        </w:rPr>
      </w:pPr>
      <w:r w:rsidRPr="00EF6C6B">
        <w:rPr>
          <w:rFonts w:ascii="Myriad Pro" w:hAnsi="Myriad Pro"/>
          <w:noProof/>
          <w:sz w:val="56"/>
        </w:rPr>
        <w:drawing>
          <wp:anchor distT="0" distB="0" distL="114300" distR="114300" simplePos="0" relativeHeight="251647488" behindDoc="0" locked="0" layoutInCell="1" allowOverlap="1" wp14:anchorId="28BEE37B" wp14:editId="3E29AF57">
            <wp:simplePos x="0" y="0"/>
            <wp:positionH relativeFrom="margin">
              <wp:posOffset>-342900</wp:posOffset>
            </wp:positionH>
            <wp:positionV relativeFrom="margin">
              <wp:posOffset>7579995</wp:posOffset>
            </wp:positionV>
            <wp:extent cx="6609080" cy="1005840"/>
            <wp:effectExtent l="0" t="0" r="127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0">
                      <a:extLst>
                        <a:ext uri="{28A0092B-C50C-407E-A947-70E740481C1C}">
                          <a14:useLocalDpi xmlns:a14="http://schemas.microsoft.com/office/drawing/2010/main" val="0"/>
                        </a:ext>
                      </a:extLst>
                    </a:blip>
                    <a:stretch>
                      <a:fillRect/>
                    </a:stretch>
                  </pic:blipFill>
                  <pic:spPr>
                    <a:xfrm>
                      <a:off x="0" y="0"/>
                      <a:ext cx="6609080" cy="1005840"/>
                    </a:xfrm>
                    <a:prstGeom prst="rect">
                      <a:avLst/>
                    </a:prstGeom>
                  </pic:spPr>
                </pic:pic>
              </a:graphicData>
            </a:graphic>
            <wp14:sizeRelH relativeFrom="margin">
              <wp14:pctWidth>0</wp14:pctWidth>
            </wp14:sizeRelH>
            <wp14:sizeRelV relativeFrom="margin">
              <wp14:pctHeight>0</wp14:pctHeight>
            </wp14:sizeRelV>
          </wp:anchor>
        </w:drawing>
      </w:r>
      <w:r w:rsidR="008C29FE" w:rsidRPr="00EF6C6B">
        <w:rPr>
          <w:rFonts w:ascii="Myriad Pro" w:hAnsi="Myriad Pro"/>
        </w:rPr>
        <w:br w:type="page"/>
      </w:r>
    </w:p>
    <w:sdt>
      <w:sdtPr>
        <w:rPr>
          <w:rFonts w:ascii="Myriad Pro" w:eastAsiaTheme="minorHAnsi" w:hAnsi="Myriad Pro" w:cstheme="minorBidi"/>
          <w:b w:val="0"/>
          <w:bCs w:val="0"/>
          <w:color w:val="auto"/>
          <w:sz w:val="22"/>
          <w:szCs w:val="22"/>
          <w:lang w:eastAsia="en-US"/>
        </w:rPr>
        <w:id w:val="1976795354"/>
        <w:docPartObj>
          <w:docPartGallery w:val="Table of Contents"/>
          <w:docPartUnique/>
        </w:docPartObj>
      </w:sdtPr>
      <w:sdtEndPr>
        <w:rPr>
          <w:noProof/>
        </w:rPr>
      </w:sdtEndPr>
      <w:sdtContent>
        <w:p w14:paraId="531DFD80" w14:textId="77777777" w:rsidR="001C2C9B" w:rsidRPr="00EF6C6B" w:rsidRDefault="001C2C9B">
          <w:pPr>
            <w:pStyle w:val="TOCHeading"/>
            <w:rPr>
              <w:rFonts w:ascii="Myriad Pro" w:hAnsi="Myriad Pro"/>
            </w:rPr>
          </w:pPr>
          <w:r w:rsidRPr="00EF6C6B">
            <w:rPr>
              <w:rFonts w:ascii="Myriad Pro" w:hAnsi="Myriad Pro"/>
            </w:rPr>
            <w:t>Table of Contents</w:t>
          </w:r>
        </w:p>
        <w:p w14:paraId="4093044C" w14:textId="63563699" w:rsidR="005E7CFF" w:rsidRPr="00EF6C6B" w:rsidRDefault="001C2C9B">
          <w:pPr>
            <w:pStyle w:val="TOC1"/>
            <w:tabs>
              <w:tab w:val="right" w:leader="dot" w:pos="9350"/>
            </w:tabs>
            <w:rPr>
              <w:rFonts w:ascii="Myriad Pro" w:eastAsiaTheme="minorEastAsia" w:hAnsi="Myriad Pro"/>
              <w:b w:val="0"/>
              <w:bCs w:val="0"/>
              <w:noProof/>
              <w:sz w:val="22"/>
              <w:szCs w:val="22"/>
            </w:rPr>
          </w:pPr>
          <w:r w:rsidRPr="00EF6C6B">
            <w:rPr>
              <w:rFonts w:ascii="Myriad Pro" w:hAnsi="Myriad Pro"/>
            </w:rPr>
            <w:fldChar w:fldCharType="begin"/>
          </w:r>
          <w:r w:rsidRPr="00EF6C6B">
            <w:rPr>
              <w:rFonts w:ascii="Myriad Pro" w:hAnsi="Myriad Pro"/>
            </w:rPr>
            <w:instrText xml:space="preserve"> TOC \o "1-3" \h \z \u </w:instrText>
          </w:r>
          <w:r w:rsidRPr="00EF6C6B">
            <w:rPr>
              <w:rFonts w:ascii="Myriad Pro" w:hAnsi="Myriad Pro"/>
            </w:rPr>
            <w:fldChar w:fldCharType="separate"/>
          </w:r>
          <w:hyperlink w:anchor="_Toc405548966" w:history="1">
            <w:r w:rsidR="005E7CFF" w:rsidRPr="00EF6C6B">
              <w:rPr>
                <w:rStyle w:val="Hyperlink"/>
                <w:rFonts w:ascii="Myriad Pro" w:hAnsi="Myriad Pro"/>
                <w:noProof/>
              </w:rPr>
              <w:t>Introduction</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_Toc405548966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3</w:t>
            </w:r>
            <w:r w:rsidR="005E7CFF" w:rsidRPr="00EF6C6B">
              <w:rPr>
                <w:rFonts w:ascii="Myriad Pro" w:hAnsi="Myriad Pro"/>
                <w:noProof/>
                <w:webHidden/>
              </w:rPr>
              <w:fldChar w:fldCharType="end"/>
            </w:r>
          </w:hyperlink>
        </w:p>
        <w:p w14:paraId="6318A78E" w14:textId="136D2737"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67" w:history="1">
            <w:r w:rsidR="005E7CFF" w:rsidRPr="00EF6C6B">
              <w:rPr>
                <w:rStyle w:val="Hyperlink"/>
                <w:rFonts w:ascii="Myriad Pro" w:hAnsi="Myriad Pro"/>
                <w:noProof/>
              </w:rPr>
              <w:t>The Laws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_Toc405548967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3</w:t>
            </w:r>
            <w:r w:rsidR="005E7CFF" w:rsidRPr="00EF6C6B">
              <w:rPr>
                <w:rFonts w:ascii="Myriad Pro" w:hAnsi="Myriad Pro"/>
                <w:noProof/>
                <w:webHidden/>
              </w:rPr>
              <w:fldChar w:fldCharType="end"/>
            </w:r>
          </w:hyperlink>
        </w:p>
        <w:p w14:paraId="43E0EB85" w14:textId="0BC6263D"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68" w:history="1">
            <w:r w:rsidR="005E7CFF" w:rsidRPr="00EF6C6B">
              <w:rPr>
                <w:rStyle w:val="Hyperlink"/>
                <w:rFonts w:ascii="Myriad Pro" w:hAnsi="Myriad Pro"/>
                <w:noProof/>
              </w:rPr>
              <w:t>Differences between High School and College</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_Toc405548968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5</w:t>
            </w:r>
            <w:r w:rsidR="005E7CFF" w:rsidRPr="00EF6C6B">
              <w:rPr>
                <w:rFonts w:ascii="Myriad Pro" w:hAnsi="Myriad Pro"/>
                <w:noProof/>
                <w:webHidden/>
              </w:rPr>
              <w:fldChar w:fldCharType="end"/>
            </w:r>
          </w:hyperlink>
        </w:p>
        <w:p w14:paraId="26B82D9A" w14:textId="7EAD1A56"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69" w:history="1">
            <w:r w:rsidR="005E7CFF" w:rsidRPr="00EF6C6B">
              <w:rPr>
                <w:rStyle w:val="Hyperlink"/>
                <w:rFonts w:ascii="Myriad Pro" w:hAnsi="Myriad Pro"/>
                <w:noProof/>
              </w:rPr>
              <w:t>Common Types of Learning Disabilities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_Toc405548969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8</w:t>
            </w:r>
            <w:r w:rsidR="005E7CFF" w:rsidRPr="00EF6C6B">
              <w:rPr>
                <w:rFonts w:ascii="Myriad Pro" w:hAnsi="Myriad Pro"/>
                <w:noProof/>
                <w:webHidden/>
              </w:rPr>
              <w:fldChar w:fldCharType="end"/>
            </w:r>
          </w:hyperlink>
        </w:p>
        <w:p w14:paraId="02BA3016" w14:textId="53582192"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70" w:history="1">
            <w:r w:rsidR="005E7CFF" w:rsidRPr="00EF6C6B">
              <w:rPr>
                <w:rStyle w:val="Hyperlink"/>
                <w:rFonts w:ascii="Myriad Pro" w:hAnsi="Myriad Pro"/>
                <w:noProof/>
              </w:rPr>
              <w:t>Documentation of a Disability</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_Toc405548970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9</w:t>
            </w:r>
            <w:r w:rsidR="005E7CFF" w:rsidRPr="00EF6C6B">
              <w:rPr>
                <w:rFonts w:ascii="Myriad Pro" w:hAnsi="Myriad Pro"/>
                <w:noProof/>
                <w:webHidden/>
              </w:rPr>
              <w:fldChar w:fldCharType="end"/>
            </w:r>
          </w:hyperlink>
        </w:p>
        <w:p w14:paraId="3BD365E1" w14:textId="51F37E01"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71" w:history="1">
            <w:r w:rsidR="005E7CFF" w:rsidRPr="00EF6C6B">
              <w:rPr>
                <w:rStyle w:val="Hyperlink"/>
                <w:rFonts w:ascii="Myriad Pro" w:hAnsi="Myriad Pro"/>
                <w:noProof/>
              </w:rPr>
              <w:t>Common Accommodations in Postsecondary Institutions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_Toc405548971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11</w:t>
            </w:r>
            <w:r w:rsidR="005E7CFF" w:rsidRPr="00EF6C6B">
              <w:rPr>
                <w:rFonts w:ascii="Myriad Pro" w:hAnsi="Myriad Pro"/>
                <w:noProof/>
                <w:webHidden/>
              </w:rPr>
              <w:fldChar w:fldCharType="end"/>
            </w:r>
          </w:hyperlink>
        </w:p>
        <w:p w14:paraId="37F830D3" w14:textId="759917DE"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72" w:history="1">
            <w:r w:rsidR="005E7CFF" w:rsidRPr="00EF6C6B">
              <w:rPr>
                <w:rStyle w:val="Hyperlink"/>
                <w:rFonts w:ascii="Myriad Pro" w:hAnsi="Myriad Pro"/>
                <w:noProof/>
              </w:rPr>
              <w:t>What Are Transition Services?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_Toc405548972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12</w:t>
            </w:r>
            <w:r w:rsidR="005E7CFF" w:rsidRPr="00EF6C6B">
              <w:rPr>
                <w:rFonts w:ascii="Myriad Pro" w:hAnsi="Myriad Pro"/>
                <w:noProof/>
                <w:webHidden/>
              </w:rPr>
              <w:fldChar w:fldCharType="end"/>
            </w:r>
          </w:hyperlink>
        </w:p>
        <w:p w14:paraId="4775CF17" w14:textId="4BE734B7" w:rsidR="005E7CFF" w:rsidRPr="00EF6C6B" w:rsidRDefault="00A25522" w:rsidP="005E7CFF">
          <w:pPr>
            <w:pStyle w:val="TOC2"/>
            <w:tabs>
              <w:tab w:val="right" w:leader="dot" w:pos="9350"/>
            </w:tabs>
            <w:ind w:left="0"/>
            <w:rPr>
              <w:rFonts w:ascii="Myriad Pro" w:eastAsiaTheme="minorEastAsia" w:hAnsi="Myriad Pro"/>
              <w:b w:val="0"/>
              <w:bCs w:val="0"/>
              <w:noProof/>
              <w:sz w:val="22"/>
              <w:szCs w:val="22"/>
            </w:rPr>
          </w:pPr>
          <w:hyperlink w:anchor="_Toc405548973" w:history="1">
            <w:r w:rsidR="005E7CFF" w:rsidRPr="00EF6C6B">
              <w:rPr>
                <w:rStyle w:val="Hyperlink"/>
                <w:rFonts w:ascii="Myriad Pro" w:hAnsi="Myriad Pro"/>
                <w:noProof/>
              </w:rPr>
              <w:t>Transition to Postsecondary</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_Toc405548973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12</w:t>
            </w:r>
            <w:r w:rsidR="005E7CFF" w:rsidRPr="00EF6C6B">
              <w:rPr>
                <w:rFonts w:ascii="Myriad Pro" w:hAnsi="Myriad Pro"/>
                <w:noProof/>
                <w:webHidden/>
              </w:rPr>
              <w:fldChar w:fldCharType="end"/>
            </w:r>
          </w:hyperlink>
        </w:p>
        <w:p w14:paraId="0D96874A" w14:textId="750DA74C" w:rsidR="005E7CFF" w:rsidRPr="00EF6C6B" w:rsidRDefault="00A25522" w:rsidP="005E7CFF">
          <w:pPr>
            <w:pStyle w:val="TOC2"/>
            <w:tabs>
              <w:tab w:val="right" w:leader="dot" w:pos="9350"/>
            </w:tabs>
            <w:ind w:left="0"/>
            <w:rPr>
              <w:rFonts w:ascii="Myriad Pro" w:eastAsiaTheme="minorEastAsia" w:hAnsi="Myriad Pro"/>
              <w:b w:val="0"/>
              <w:bCs w:val="0"/>
              <w:noProof/>
              <w:sz w:val="22"/>
              <w:szCs w:val="22"/>
            </w:rPr>
          </w:pPr>
          <w:hyperlink w:anchor="_Toc405548974" w:history="1">
            <w:r w:rsidR="005E7CFF" w:rsidRPr="00EF6C6B">
              <w:rPr>
                <w:rStyle w:val="Hyperlink"/>
                <w:rFonts w:ascii="Myriad Pro" w:hAnsi="Myriad Pro"/>
                <w:noProof/>
              </w:rPr>
              <w:t>Transition Timeline</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_Toc405548974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15</w:t>
            </w:r>
            <w:r w:rsidR="005E7CFF" w:rsidRPr="00EF6C6B">
              <w:rPr>
                <w:rFonts w:ascii="Myriad Pro" w:hAnsi="Myriad Pro"/>
                <w:noProof/>
                <w:webHidden/>
              </w:rPr>
              <w:fldChar w:fldCharType="end"/>
            </w:r>
          </w:hyperlink>
        </w:p>
        <w:p w14:paraId="62D0E4DE" w14:textId="7852B706"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75" w:history="1">
            <w:r w:rsidR="005E7CFF" w:rsidRPr="00EF6C6B">
              <w:rPr>
                <w:rStyle w:val="Hyperlink"/>
                <w:rFonts w:ascii="Myriad Pro" w:eastAsia="Times New Roman" w:hAnsi="Myriad Pro"/>
                <w:noProof/>
              </w:rPr>
              <w:t>Suggested High School Task Lists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_Toc405548975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16</w:t>
            </w:r>
            <w:r w:rsidR="005E7CFF" w:rsidRPr="00EF6C6B">
              <w:rPr>
                <w:rFonts w:ascii="Myriad Pro" w:hAnsi="Myriad Pro"/>
                <w:noProof/>
                <w:webHidden/>
              </w:rPr>
              <w:fldChar w:fldCharType="end"/>
            </w:r>
          </w:hyperlink>
        </w:p>
        <w:p w14:paraId="02E90154" w14:textId="11AD1536"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76" w:history="1">
            <w:r w:rsidR="005E7CFF" w:rsidRPr="00EF6C6B">
              <w:rPr>
                <w:rStyle w:val="Hyperlink"/>
                <w:rFonts w:ascii="Myriad Pro" w:hAnsi="Myriad Pro"/>
                <w:noProof/>
              </w:rPr>
              <w:t>Sample Transition Questions for School Staff to Consider</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_Toc405548976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19</w:t>
            </w:r>
            <w:r w:rsidR="005E7CFF" w:rsidRPr="00EF6C6B">
              <w:rPr>
                <w:rFonts w:ascii="Myriad Pro" w:hAnsi="Myriad Pro"/>
                <w:noProof/>
                <w:webHidden/>
              </w:rPr>
              <w:fldChar w:fldCharType="end"/>
            </w:r>
          </w:hyperlink>
        </w:p>
        <w:p w14:paraId="3FE49D7A" w14:textId="2FFFA15A"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77" w:history="1">
            <w:r w:rsidR="005E7CFF" w:rsidRPr="00EF6C6B">
              <w:rPr>
                <w:rStyle w:val="Hyperlink"/>
                <w:rFonts w:ascii="Myriad Pro" w:hAnsi="Myriad Pro"/>
                <w:noProof/>
              </w:rPr>
              <w:t>Self-Advocacy Resources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_Toc405548977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20</w:t>
            </w:r>
            <w:r w:rsidR="005E7CFF" w:rsidRPr="00EF6C6B">
              <w:rPr>
                <w:rFonts w:ascii="Myriad Pro" w:hAnsi="Myriad Pro"/>
                <w:noProof/>
                <w:webHidden/>
              </w:rPr>
              <w:fldChar w:fldCharType="end"/>
            </w:r>
          </w:hyperlink>
        </w:p>
        <w:p w14:paraId="407A205F" w14:textId="1E248F95"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78" w:history="1">
            <w:r w:rsidR="005E7CFF" w:rsidRPr="00EF6C6B">
              <w:rPr>
                <w:rStyle w:val="Hyperlink"/>
                <w:rFonts w:ascii="Myriad Pro" w:hAnsi="Myriad Pro"/>
                <w:noProof/>
              </w:rPr>
              <w:t>Resources for Postsecondary Options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_Toc405548978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20</w:t>
            </w:r>
            <w:r w:rsidR="005E7CFF" w:rsidRPr="00EF6C6B">
              <w:rPr>
                <w:rFonts w:ascii="Myriad Pro" w:hAnsi="Myriad Pro"/>
                <w:noProof/>
                <w:webHidden/>
              </w:rPr>
              <w:fldChar w:fldCharType="end"/>
            </w:r>
          </w:hyperlink>
        </w:p>
        <w:p w14:paraId="2838BF32" w14:textId="12111DD6" w:rsidR="005E7CFF" w:rsidRPr="00EF6C6B" w:rsidRDefault="00A25522" w:rsidP="005E7CFF">
          <w:pPr>
            <w:pStyle w:val="TOC2"/>
            <w:tabs>
              <w:tab w:val="right" w:leader="dot" w:pos="9350"/>
            </w:tabs>
            <w:ind w:left="0"/>
            <w:rPr>
              <w:rFonts w:ascii="Myriad Pro" w:eastAsiaTheme="minorEastAsia" w:hAnsi="Myriad Pro"/>
              <w:b w:val="0"/>
              <w:bCs w:val="0"/>
              <w:noProof/>
              <w:sz w:val="22"/>
              <w:szCs w:val="22"/>
            </w:rPr>
          </w:pPr>
          <w:hyperlink w:anchor="_Toc405548979" w:history="1">
            <w:r w:rsidR="005E7CFF" w:rsidRPr="00EF6C6B">
              <w:rPr>
                <w:rStyle w:val="Hyperlink"/>
                <w:rFonts w:ascii="Myriad Pro" w:hAnsi="Myriad Pro"/>
                <w:noProof/>
              </w:rPr>
              <w:t>Washington State and National Resources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_Toc405548979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20</w:t>
            </w:r>
            <w:r w:rsidR="005E7CFF" w:rsidRPr="00EF6C6B">
              <w:rPr>
                <w:rFonts w:ascii="Myriad Pro" w:hAnsi="Myriad Pro"/>
                <w:noProof/>
                <w:webHidden/>
              </w:rPr>
              <w:fldChar w:fldCharType="end"/>
            </w:r>
          </w:hyperlink>
        </w:p>
        <w:p w14:paraId="240B9D1C" w14:textId="7D062879" w:rsidR="005E7CFF" w:rsidRPr="00EF6C6B" w:rsidRDefault="00A25522" w:rsidP="005E7CFF">
          <w:pPr>
            <w:pStyle w:val="TOC2"/>
            <w:tabs>
              <w:tab w:val="right" w:leader="dot" w:pos="9350"/>
            </w:tabs>
            <w:ind w:left="0"/>
            <w:rPr>
              <w:rFonts w:ascii="Myriad Pro" w:eastAsiaTheme="minorEastAsia" w:hAnsi="Myriad Pro"/>
              <w:b w:val="0"/>
              <w:bCs w:val="0"/>
              <w:noProof/>
              <w:sz w:val="22"/>
              <w:szCs w:val="22"/>
            </w:rPr>
          </w:pPr>
          <w:hyperlink w:anchor="_Toc405548980" w:history="1">
            <w:r w:rsidR="005E7CFF" w:rsidRPr="00EF6C6B">
              <w:rPr>
                <w:rStyle w:val="Hyperlink"/>
                <w:rFonts w:ascii="Myriad Pro" w:hAnsi="Myriad Pro"/>
                <w:noProof/>
              </w:rPr>
              <w:t>Transitions Resources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_Toc405548980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23</w:t>
            </w:r>
            <w:r w:rsidR="005E7CFF" w:rsidRPr="00EF6C6B">
              <w:rPr>
                <w:rFonts w:ascii="Myriad Pro" w:hAnsi="Myriad Pro"/>
                <w:noProof/>
                <w:webHidden/>
              </w:rPr>
              <w:fldChar w:fldCharType="end"/>
            </w:r>
          </w:hyperlink>
        </w:p>
        <w:p w14:paraId="6C96FAA2" w14:textId="75D2FF2C" w:rsidR="005E7CFF" w:rsidRPr="00EF6C6B" w:rsidRDefault="00A25522" w:rsidP="005E7CFF">
          <w:pPr>
            <w:pStyle w:val="TOC2"/>
            <w:tabs>
              <w:tab w:val="right" w:leader="dot" w:pos="9350"/>
            </w:tabs>
            <w:ind w:left="0"/>
            <w:rPr>
              <w:rFonts w:ascii="Myriad Pro" w:eastAsiaTheme="minorEastAsia" w:hAnsi="Myriad Pro"/>
              <w:b w:val="0"/>
              <w:bCs w:val="0"/>
              <w:noProof/>
              <w:sz w:val="22"/>
              <w:szCs w:val="22"/>
            </w:rPr>
          </w:pPr>
          <w:hyperlink w:anchor="_Toc405548981" w:history="1">
            <w:r w:rsidR="005E7CFF" w:rsidRPr="00EF6C6B">
              <w:rPr>
                <w:rStyle w:val="Hyperlink"/>
                <w:rFonts w:ascii="Myriad Pro" w:hAnsi="Myriad Pro"/>
                <w:noProof/>
              </w:rPr>
              <w:t>Resources for Teachers, School Counselors &amp; Youth Service Providers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_Toc405548981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24</w:t>
            </w:r>
            <w:r w:rsidR="005E7CFF" w:rsidRPr="00EF6C6B">
              <w:rPr>
                <w:rFonts w:ascii="Myriad Pro" w:hAnsi="Myriad Pro"/>
                <w:noProof/>
                <w:webHidden/>
              </w:rPr>
              <w:fldChar w:fldCharType="end"/>
            </w:r>
          </w:hyperlink>
        </w:p>
        <w:p w14:paraId="771A1348" w14:textId="0CAE0021"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82" w:history="1">
            <w:r w:rsidR="005E7CFF" w:rsidRPr="00EF6C6B">
              <w:rPr>
                <w:rStyle w:val="Hyperlink"/>
                <w:rFonts w:ascii="Myriad Pro" w:hAnsi="Myriad Pro"/>
                <w:noProof/>
              </w:rPr>
              <w:t>Scholarships Specifically for Students with Disabilities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_Toc405548982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24</w:t>
            </w:r>
            <w:r w:rsidR="005E7CFF" w:rsidRPr="00EF6C6B">
              <w:rPr>
                <w:rFonts w:ascii="Myriad Pro" w:hAnsi="Myriad Pro"/>
                <w:noProof/>
                <w:webHidden/>
              </w:rPr>
              <w:fldChar w:fldCharType="end"/>
            </w:r>
          </w:hyperlink>
        </w:p>
        <w:p w14:paraId="3E62A9DE" w14:textId="727B0A26"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83" w:history="1">
            <w:r w:rsidR="005E7CFF" w:rsidRPr="00EF6C6B">
              <w:rPr>
                <w:rStyle w:val="Hyperlink"/>
                <w:rFonts w:ascii="Myriad Pro" w:hAnsi="Myriad Pro"/>
                <w:noProof/>
              </w:rPr>
              <w:t>Acronyms and Definitions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_Toc405548983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28</w:t>
            </w:r>
            <w:r w:rsidR="005E7CFF" w:rsidRPr="00EF6C6B">
              <w:rPr>
                <w:rFonts w:ascii="Myriad Pro" w:hAnsi="Myriad Pro"/>
                <w:noProof/>
                <w:webHidden/>
              </w:rPr>
              <w:fldChar w:fldCharType="end"/>
            </w:r>
          </w:hyperlink>
        </w:p>
        <w:p w14:paraId="6A1B7519" w14:textId="5A8CC074"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84" w:history="1">
            <w:r w:rsidR="005E7CFF" w:rsidRPr="00EF6C6B">
              <w:rPr>
                <w:rStyle w:val="Hyperlink"/>
                <w:rFonts w:ascii="Myriad Pro" w:hAnsi="Myriad Pro"/>
                <w:noProof/>
              </w:rPr>
              <w:t>Disability Support Services Contacts in WA Postsecondary Institutions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_Toc405548984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30</w:t>
            </w:r>
            <w:r w:rsidR="005E7CFF" w:rsidRPr="00EF6C6B">
              <w:rPr>
                <w:rFonts w:ascii="Myriad Pro" w:hAnsi="Myriad Pro"/>
                <w:noProof/>
                <w:webHidden/>
              </w:rPr>
              <w:fldChar w:fldCharType="end"/>
            </w:r>
          </w:hyperlink>
        </w:p>
        <w:p w14:paraId="3A683CEA" w14:textId="3832C310" w:rsidR="005E7CFF" w:rsidRPr="00EF6C6B" w:rsidRDefault="00A25522">
          <w:pPr>
            <w:pStyle w:val="TOC1"/>
            <w:tabs>
              <w:tab w:val="right" w:leader="dot" w:pos="9350"/>
            </w:tabs>
            <w:rPr>
              <w:rFonts w:ascii="Myriad Pro" w:eastAsiaTheme="minorEastAsia" w:hAnsi="Myriad Pro"/>
              <w:b w:val="0"/>
              <w:bCs w:val="0"/>
              <w:noProof/>
              <w:sz w:val="22"/>
              <w:szCs w:val="22"/>
            </w:rPr>
          </w:pPr>
          <w:hyperlink w:anchor="_Toc405548985" w:history="1">
            <w:r w:rsidR="005E7CFF" w:rsidRPr="00EF6C6B">
              <w:rPr>
                <w:rStyle w:val="Hyperlink"/>
                <w:rFonts w:ascii="Myriad Pro" w:hAnsi="Myriad Pro"/>
                <w:noProof/>
              </w:rPr>
              <w:t>References</w:t>
            </w:r>
            <w:r w:rsidR="005E7CFF" w:rsidRPr="00EF6C6B">
              <w:rPr>
                <w:rFonts w:ascii="Myriad Pro" w:hAnsi="Myriad Pro"/>
                <w:noProof/>
                <w:webHidden/>
              </w:rPr>
              <w:tab/>
            </w:r>
            <w:r w:rsidR="005E7CFF" w:rsidRPr="00EF6C6B">
              <w:rPr>
                <w:rFonts w:ascii="Myriad Pro" w:hAnsi="Myriad Pro"/>
                <w:noProof/>
                <w:webHidden/>
              </w:rPr>
              <w:fldChar w:fldCharType="begin"/>
            </w:r>
            <w:r w:rsidR="005E7CFF" w:rsidRPr="00EF6C6B">
              <w:rPr>
                <w:rFonts w:ascii="Myriad Pro" w:hAnsi="Myriad Pro"/>
                <w:noProof/>
                <w:webHidden/>
              </w:rPr>
              <w:instrText xml:space="preserve"> PAGEREF _Toc405548985 \h </w:instrText>
            </w:r>
            <w:r w:rsidR="005E7CFF" w:rsidRPr="00EF6C6B">
              <w:rPr>
                <w:rFonts w:ascii="Myriad Pro" w:hAnsi="Myriad Pro"/>
                <w:noProof/>
                <w:webHidden/>
              </w:rPr>
            </w:r>
            <w:r w:rsidR="005E7CFF" w:rsidRPr="00EF6C6B">
              <w:rPr>
                <w:rFonts w:ascii="Myriad Pro" w:hAnsi="Myriad Pro"/>
                <w:noProof/>
                <w:webHidden/>
              </w:rPr>
              <w:fldChar w:fldCharType="separate"/>
            </w:r>
            <w:r w:rsidR="00151287">
              <w:rPr>
                <w:rFonts w:ascii="Myriad Pro" w:hAnsi="Myriad Pro"/>
                <w:noProof/>
                <w:webHidden/>
              </w:rPr>
              <w:t>35</w:t>
            </w:r>
            <w:r w:rsidR="005E7CFF" w:rsidRPr="00EF6C6B">
              <w:rPr>
                <w:rFonts w:ascii="Myriad Pro" w:hAnsi="Myriad Pro"/>
                <w:noProof/>
                <w:webHidden/>
              </w:rPr>
              <w:fldChar w:fldCharType="end"/>
            </w:r>
          </w:hyperlink>
        </w:p>
        <w:p w14:paraId="4BF5A803" w14:textId="77777777" w:rsidR="001C2C9B" w:rsidRPr="00EF6C6B" w:rsidRDefault="001C2C9B">
          <w:pPr>
            <w:rPr>
              <w:rFonts w:ascii="Myriad Pro" w:hAnsi="Myriad Pro"/>
            </w:rPr>
          </w:pPr>
          <w:r w:rsidRPr="00EF6C6B">
            <w:rPr>
              <w:rFonts w:ascii="Myriad Pro" w:hAnsi="Myriad Pro"/>
              <w:b/>
              <w:bCs/>
              <w:noProof/>
            </w:rPr>
            <w:fldChar w:fldCharType="end"/>
          </w:r>
        </w:p>
      </w:sdtContent>
    </w:sdt>
    <w:p w14:paraId="2A3B4E1D" w14:textId="77777777" w:rsidR="00A450F7" w:rsidRDefault="00A450F7" w:rsidP="00A450F7"/>
    <w:p w14:paraId="40306BE7" w14:textId="77777777" w:rsidR="00A450F7" w:rsidRDefault="00A450F7" w:rsidP="00A450F7"/>
    <w:p w14:paraId="1CA84DB1" w14:textId="77777777" w:rsidR="00A450F7" w:rsidRDefault="00A450F7" w:rsidP="00A450F7"/>
    <w:p w14:paraId="7FB951CB" w14:textId="77777777" w:rsidR="00A450F7" w:rsidRDefault="00A450F7" w:rsidP="00A450F7"/>
    <w:p w14:paraId="0383D86E" w14:textId="77777777" w:rsidR="00A450F7" w:rsidRPr="00A450F7" w:rsidRDefault="00A450F7" w:rsidP="00A450F7">
      <w:pPr>
        <w:rPr>
          <w:sz w:val="18"/>
        </w:rPr>
      </w:pPr>
      <w:r w:rsidRPr="00A450F7">
        <w:rPr>
          <w:sz w:val="18"/>
        </w:rPr>
        <w:t>The contents of this publication were developed under a grant from the U.S. Department of Education. However, the content does not necessarily represent the policy of the Department of Education, and you should not assume endorsement by the Federal Government.</w:t>
      </w:r>
    </w:p>
    <w:p w14:paraId="741294DA" w14:textId="77777777" w:rsidR="0076688E" w:rsidRPr="00EF6C6B" w:rsidRDefault="0076688E">
      <w:pPr>
        <w:rPr>
          <w:rFonts w:ascii="Myriad Pro" w:eastAsiaTheme="majorEastAsia" w:hAnsi="Myriad Pro" w:cstheme="majorBidi"/>
          <w:b/>
          <w:bCs/>
          <w:color w:val="3E3E67" w:themeColor="accent1" w:themeShade="BF"/>
          <w:sz w:val="28"/>
          <w:szCs w:val="28"/>
        </w:rPr>
      </w:pPr>
    </w:p>
    <w:p w14:paraId="07E56570" w14:textId="77777777" w:rsidR="00A450F7" w:rsidRDefault="00A450F7">
      <w:pPr>
        <w:rPr>
          <w:rFonts w:ascii="Myriad Pro" w:eastAsiaTheme="majorEastAsia" w:hAnsi="Myriad Pro" w:cstheme="majorBidi"/>
          <w:b/>
          <w:bCs/>
          <w:sz w:val="28"/>
          <w:szCs w:val="28"/>
        </w:rPr>
      </w:pPr>
      <w:bookmarkStart w:id="0" w:name="_Toc405548966"/>
      <w:r>
        <w:rPr>
          <w:rFonts w:ascii="Myriad Pro" w:hAnsi="Myriad Pro"/>
        </w:rPr>
        <w:br w:type="page"/>
      </w:r>
    </w:p>
    <w:p w14:paraId="06711F15" w14:textId="77777777" w:rsidR="007C47E4" w:rsidRPr="00EF6C6B" w:rsidRDefault="007C47E4" w:rsidP="00480BC0">
      <w:pPr>
        <w:pStyle w:val="Heading1"/>
        <w:tabs>
          <w:tab w:val="left" w:pos="7601"/>
        </w:tabs>
        <w:spacing w:before="0"/>
        <w:rPr>
          <w:rFonts w:ascii="Myriad Pro" w:hAnsi="Myriad Pro"/>
        </w:rPr>
      </w:pPr>
      <w:r w:rsidRPr="00EF6C6B">
        <w:rPr>
          <w:rFonts w:ascii="Myriad Pro" w:hAnsi="Myriad Pro"/>
          <w:color w:val="auto"/>
        </w:rPr>
        <w:lastRenderedPageBreak/>
        <w:t>Introduction</w:t>
      </w:r>
      <w:bookmarkEnd w:id="0"/>
      <w:r w:rsidR="00480BC0" w:rsidRPr="00EF6C6B">
        <w:rPr>
          <w:rFonts w:ascii="Myriad Pro" w:hAnsi="Myriad Pro"/>
        </w:rPr>
        <w:tab/>
      </w:r>
    </w:p>
    <w:p w14:paraId="3CC20E3E" w14:textId="77777777" w:rsidR="003C74BF" w:rsidRPr="00EF6C6B" w:rsidRDefault="003C74BF" w:rsidP="00882A92">
      <w:pPr>
        <w:pStyle w:val="NoSpacing"/>
        <w:rPr>
          <w:rFonts w:ascii="Myriad Pro" w:hAnsi="Myriad Pro"/>
          <w:sz w:val="20"/>
        </w:rPr>
      </w:pPr>
      <w:r w:rsidRPr="00EF6C6B">
        <w:rPr>
          <w:rFonts w:ascii="Myriad Pro" w:hAnsi="Myriad Pro"/>
          <w:sz w:val="20"/>
        </w:rPr>
        <w:t xml:space="preserve">This resource guide </w:t>
      </w:r>
      <w:r w:rsidR="006F38A7" w:rsidRPr="00EF6C6B">
        <w:rPr>
          <w:rFonts w:ascii="Myriad Pro" w:hAnsi="Myriad Pro"/>
          <w:sz w:val="20"/>
        </w:rPr>
        <w:t>is</w:t>
      </w:r>
      <w:r w:rsidRPr="00EF6C6B">
        <w:rPr>
          <w:rFonts w:ascii="Myriad Pro" w:hAnsi="Myriad Pro"/>
          <w:sz w:val="20"/>
        </w:rPr>
        <w:t xml:space="preserve"> designed to </w:t>
      </w:r>
      <w:r w:rsidR="00632CAA" w:rsidRPr="00EF6C6B">
        <w:rPr>
          <w:rFonts w:ascii="Myriad Pro" w:hAnsi="Myriad Pro"/>
          <w:sz w:val="20"/>
        </w:rPr>
        <w:t xml:space="preserve">assist </w:t>
      </w:r>
      <w:r w:rsidR="0063409A" w:rsidRPr="00EF6C6B">
        <w:rPr>
          <w:rFonts w:ascii="Myriad Pro" w:hAnsi="Myriad Pro"/>
          <w:sz w:val="20"/>
        </w:rPr>
        <w:t>those</w:t>
      </w:r>
      <w:r w:rsidR="00632CAA" w:rsidRPr="00EF6C6B">
        <w:rPr>
          <w:rFonts w:ascii="Myriad Pro" w:hAnsi="Myriad Pro"/>
          <w:sz w:val="20"/>
        </w:rPr>
        <w:t xml:space="preserve"> </w:t>
      </w:r>
      <w:r w:rsidRPr="00EF6C6B">
        <w:rPr>
          <w:rFonts w:ascii="Myriad Pro" w:hAnsi="Myriad Pro"/>
          <w:sz w:val="20"/>
        </w:rPr>
        <w:t xml:space="preserve">who work with high school students with disabilities who plan to continue their education in </w:t>
      </w:r>
      <w:r w:rsidR="00436B9B" w:rsidRPr="00EF6C6B">
        <w:rPr>
          <w:rFonts w:ascii="Myriad Pro" w:hAnsi="Myriad Pro"/>
          <w:sz w:val="20"/>
        </w:rPr>
        <w:t>postsecondary institutions</w:t>
      </w:r>
      <w:r w:rsidRPr="00EF6C6B">
        <w:rPr>
          <w:rFonts w:ascii="Myriad Pro" w:hAnsi="Myriad Pro"/>
          <w:sz w:val="20"/>
        </w:rPr>
        <w:t xml:space="preserve">, including vocational and career schools, two- and four- year colleges, and universities. </w:t>
      </w:r>
      <w:r w:rsidR="00250A43" w:rsidRPr="00EF6C6B">
        <w:rPr>
          <w:rFonts w:ascii="Myriad Pro" w:hAnsi="Myriad Pro"/>
          <w:sz w:val="20"/>
        </w:rPr>
        <w:t xml:space="preserve"> Because p</w:t>
      </w:r>
      <w:r w:rsidRPr="00EF6C6B">
        <w:rPr>
          <w:rFonts w:ascii="Myriad Pro" w:hAnsi="Myriad Pro"/>
          <w:sz w:val="20"/>
        </w:rPr>
        <w:t xml:space="preserve">ostsecondary </w:t>
      </w:r>
      <w:r w:rsidR="00250A43" w:rsidRPr="00EF6C6B">
        <w:rPr>
          <w:rFonts w:ascii="Myriad Pro" w:hAnsi="Myriad Pro"/>
          <w:sz w:val="20"/>
        </w:rPr>
        <w:t xml:space="preserve">institutions </w:t>
      </w:r>
      <w:r w:rsidRPr="00EF6C6B">
        <w:rPr>
          <w:rFonts w:ascii="Myriad Pro" w:hAnsi="Myriad Pro"/>
          <w:sz w:val="20"/>
        </w:rPr>
        <w:t>differ significantly from</w:t>
      </w:r>
      <w:r w:rsidR="00250A43" w:rsidRPr="00EF6C6B">
        <w:rPr>
          <w:rFonts w:ascii="Myriad Pro" w:hAnsi="Myriad Pro"/>
          <w:sz w:val="20"/>
        </w:rPr>
        <w:t xml:space="preserve"> high school, it is imperative that s</w:t>
      </w:r>
      <w:r w:rsidR="00CA12D1" w:rsidRPr="00EF6C6B">
        <w:rPr>
          <w:rFonts w:ascii="Myriad Pro" w:hAnsi="Myriad Pro"/>
          <w:sz w:val="20"/>
        </w:rPr>
        <w:t xml:space="preserve">tudents with disabilities know their rights and responsibilities </w:t>
      </w:r>
      <w:r w:rsidR="00250A43" w:rsidRPr="00EF6C6B">
        <w:rPr>
          <w:rFonts w:ascii="Myriad Pro" w:hAnsi="Myriad Pro"/>
          <w:sz w:val="20"/>
        </w:rPr>
        <w:t xml:space="preserve">and self-advocate in order to be successful. </w:t>
      </w:r>
    </w:p>
    <w:p w14:paraId="7BA94167" w14:textId="77777777" w:rsidR="00882A92" w:rsidRPr="00EF6C6B" w:rsidRDefault="00882A92" w:rsidP="00882A92">
      <w:pPr>
        <w:pStyle w:val="NoSpacing"/>
        <w:rPr>
          <w:rFonts w:ascii="Myriad Pro" w:hAnsi="Myriad Pro"/>
          <w:sz w:val="20"/>
        </w:rPr>
      </w:pPr>
    </w:p>
    <w:p w14:paraId="273F074D" w14:textId="77777777" w:rsidR="003444C7" w:rsidRPr="00EF6C6B" w:rsidRDefault="003444C7" w:rsidP="00882A92">
      <w:pPr>
        <w:pStyle w:val="Heading1"/>
        <w:spacing w:before="0"/>
        <w:rPr>
          <w:rFonts w:ascii="Myriad Pro" w:hAnsi="Myriad Pro"/>
          <w:color w:val="auto"/>
        </w:rPr>
      </w:pPr>
      <w:bookmarkStart w:id="1" w:name="_Toc405548967"/>
      <w:r w:rsidRPr="00EF6C6B">
        <w:rPr>
          <w:rFonts w:ascii="Myriad Pro" w:hAnsi="Myriad Pro"/>
          <w:color w:val="auto"/>
        </w:rPr>
        <w:t>The Laws</w:t>
      </w:r>
      <w:bookmarkEnd w:id="1"/>
    </w:p>
    <w:p w14:paraId="3807EA9E" w14:textId="77777777" w:rsidR="003444C7" w:rsidRPr="00EF6C6B" w:rsidRDefault="003444C7" w:rsidP="003444C7">
      <w:pPr>
        <w:pStyle w:val="NoSpacing"/>
        <w:rPr>
          <w:rFonts w:ascii="Myriad Pro" w:hAnsi="Myriad Pro"/>
          <w:sz w:val="20"/>
        </w:rPr>
      </w:pPr>
      <w:r w:rsidRPr="00EF6C6B">
        <w:rPr>
          <w:rFonts w:ascii="Myriad Pro" w:hAnsi="Myriad Pro"/>
          <w:sz w:val="20"/>
        </w:rPr>
        <w:t xml:space="preserve">It is important for students with disabilities to understand their rights. </w:t>
      </w:r>
      <w:r w:rsidR="001067EE" w:rsidRPr="00EF6C6B">
        <w:rPr>
          <w:rFonts w:ascii="Myriad Pro" w:hAnsi="Myriad Pro"/>
          <w:sz w:val="20"/>
        </w:rPr>
        <w:t>F</w:t>
      </w:r>
      <w:r w:rsidRPr="00EF6C6B">
        <w:rPr>
          <w:rFonts w:ascii="Myriad Pro" w:hAnsi="Myriad Pro"/>
          <w:sz w:val="20"/>
        </w:rPr>
        <w:t xml:space="preserve">ederal laws prohibit discrimination based on disability. Additionally, persons with a disability are a protected class in Washington State. </w:t>
      </w:r>
    </w:p>
    <w:p w14:paraId="22C07A7B" w14:textId="77777777" w:rsidR="003444C7" w:rsidRPr="00EF6C6B" w:rsidRDefault="003444C7" w:rsidP="003444C7">
      <w:pPr>
        <w:pStyle w:val="NoSpacing"/>
        <w:rPr>
          <w:rFonts w:ascii="Myriad Pro" w:hAnsi="Myriad Pro"/>
          <w:sz w:val="20"/>
        </w:rPr>
      </w:pPr>
    </w:p>
    <w:tbl>
      <w:tblPr>
        <w:tblStyle w:val="TableGrid"/>
        <w:tblW w:w="5000" w:type="pct"/>
        <w:tblLook w:val="04A0" w:firstRow="1" w:lastRow="0" w:firstColumn="1" w:lastColumn="0" w:noHBand="0" w:noVBand="1"/>
      </w:tblPr>
      <w:tblGrid>
        <w:gridCol w:w="2805"/>
        <w:gridCol w:w="3054"/>
        <w:gridCol w:w="3491"/>
      </w:tblGrid>
      <w:tr w:rsidR="003444C7" w:rsidRPr="00EF6C6B" w14:paraId="5B1628E1" w14:textId="77777777" w:rsidTr="00436B9B">
        <w:trPr>
          <w:trHeight w:val="903"/>
        </w:trPr>
        <w:tc>
          <w:tcPr>
            <w:tcW w:w="1500" w:type="pct"/>
            <w:shd w:val="clear" w:color="auto" w:fill="8B5D3D" w:themeFill="accent5"/>
            <w:vAlign w:val="center"/>
            <w:hideMark/>
          </w:tcPr>
          <w:p w14:paraId="4D27744F" w14:textId="77777777" w:rsidR="003444C7" w:rsidRPr="00EF6C6B" w:rsidRDefault="003444C7" w:rsidP="003444C7">
            <w:pPr>
              <w:jc w:val="center"/>
              <w:rPr>
                <w:rFonts w:ascii="Myriad Pro" w:hAnsi="Myriad Pro"/>
                <w:b/>
                <w:color w:val="FFFFFF" w:themeColor="background1"/>
                <w:sz w:val="20"/>
                <w:szCs w:val="20"/>
              </w:rPr>
            </w:pPr>
            <w:r w:rsidRPr="00EF6C6B">
              <w:rPr>
                <w:rFonts w:ascii="Myriad Pro" w:hAnsi="Myriad Pro"/>
                <w:b/>
                <w:bCs/>
                <w:color w:val="FFFFFF" w:themeColor="background1"/>
                <w:sz w:val="20"/>
                <w:szCs w:val="20"/>
              </w:rPr>
              <w:t>Protected Class</w:t>
            </w:r>
            <w:r w:rsidRPr="00EF6C6B">
              <w:rPr>
                <w:rFonts w:ascii="Myriad Pro" w:hAnsi="Myriad Pro"/>
                <w:b/>
                <w:color w:val="FFFFFF" w:themeColor="background1"/>
                <w:sz w:val="20"/>
                <w:szCs w:val="20"/>
              </w:rPr>
              <w:br/>
              <w:t>(Discrimination Prohibited)</w:t>
            </w:r>
          </w:p>
        </w:tc>
        <w:tc>
          <w:tcPr>
            <w:tcW w:w="1633" w:type="pct"/>
            <w:shd w:val="clear" w:color="auto" w:fill="8B5D3D" w:themeFill="accent5"/>
            <w:vAlign w:val="center"/>
            <w:hideMark/>
          </w:tcPr>
          <w:p w14:paraId="7DA5DA4E" w14:textId="77777777" w:rsidR="003444C7" w:rsidRPr="00EF6C6B" w:rsidRDefault="003444C7" w:rsidP="003444C7">
            <w:pPr>
              <w:jc w:val="center"/>
              <w:rPr>
                <w:rFonts w:ascii="Myriad Pro" w:hAnsi="Myriad Pro"/>
                <w:b/>
                <w:color w:val="FFFFFF" w:themeColor="background1"/>
                <w:sz w:val="20"/>
                <w:szCs w:val="20"/>
              </w:rPr>
            </w:pPr>
            <w:r w:rsidRPr="00EF6C6B">
              <w:rPr>
                <w:rFonts w:ascii="Myriad Pro" w:hAnsi="Myriad Pro"/>
                <w:b/>
                <w:color w:val="FFFFFF" w:themeColor="background1"/>
                <w:sz w:val="20"/>
                <w:szCs w:val="20"/>
              </w:rPr>
              <w:t>Federal Law</w:t>
            </w:r>
          </w:p>
        </w:tc>
        <w:tc>
          <w:tcPr>
            <w:tcW w:w="1867" w:type="pct"/>
            <w:shd w:val="clear" w:color="auto" w:fill="8B5D3D" w:themeFill="accent5"/>
            <w:vAlign w:val="center"/>
            <w:hideMark/>
          </w:tcPr>
          <w:p w14:paraId="5EB4D9D8" w14:textId="77777777" w:rsidR="003444C7" w:rsidRPr="00EF6C6B" w:rsidRDefault="003444C7" w:rsidP="003444C7">
            <w:pPr>
              <w:jc w:val="center"/>
              <w:rPr>
                <w:rFonts w:ascii="Myriad Pro" w:hAnsi="Myriad Pro"/>
                <w:b/>
                <w:color w:val="FFFFFF" w:themeColor="background1"/>
                <w:sz w:val="20"/>
                <w:szCs w:val="20"/>
              </w:rPr>
            </w:pPr>
            <w:r w:rsidRPr="00EF6C6B">
              <w:rPr>
                <w:rFonts w:ascii="Myriad Pro" w:hAnsi="Myriad Pro"/>
                <w:b/>
                <w:color w:val="FFFFFF" w:themeColor="background1"/>
                <w:sz w:val="20"/>
                <w:szCs w:val="20"/>
              </w:rPr>
              <w:t>Washington State Law</w:t>
            </w:r>
            <w:r w:rsidR="00882A92" w:rsidRPr="00EF6C6B">
              <w:rPr>
                <w:rFonts w:ascii="Myriad Pro" w:hAnsi="Myriad Pro"/>
                <w:b/>
                <w:color w:val="FFFFFF" w:themeColor="background1"/>
                <w:sz w:val="20"/>
                <w:szCs w:val="20"/>
              </w:rPr>
              <w:t xml:space="preserve"> and Regulations</w:t>
            </w:r>
          </w:p>
        </w:tc>
      </w:tr>
      <w:tr w:rsidR="003444C7" w:rsidRPr="00EF6C6B" w14:paraId="48063F23" w14:textId="77777777" w:rsidTr="00436B9B">
        <w:tc>
          <w:tcPr>
            <w:tcW w:w="1500" w:type="pct"/>
            <w:hideMark/>
          </w:tcPr>
          <w:p w14:paraId="7C2B31C7" w14:textId="78DA556C" w:rsidR="003444C7" w:rsidRPr="00EF6C6B" w:rsidRDefault="00A25522" w:rsidP="00E710AB">
            <w:pPr>
              <w:pStyle w:val="ListParagraph"/>
              <w:numPr>
                <w:ilvl w:val="0"/>
                <w:numId w:val="12"/>
              </w:numPr>
              <w:rPr>
                <w:rFonts w:ascii="Myriad Pro" w:hAnsi="Myriad Pro"/>
                <w:sz w:val="20"/>
                <w:szCs w:val="20"/>
              </w:rPr>
            </w:pPr>
            <w:hyperlink r:id="rId11" w:history="1">
              <w:r w:rsidR="003444C7" w:rsidRPr="00EF6C6B">
                <w:rPr>
                  <w:rStyle w:val="Hyperlink"/>
                  <w:rFonts w:ascii="Myriad Pro" w:hAnsi="Myriad Pro"/>
                  <w:bCs/>
                  <w:sz w:val="20"/>
                  <w:szCs w:val="20"/>
                </w:rPr>
                <w:t>Disability</w:t>
              </w:r>
            </w:hyperlink>
            <w:r w:rsidR="003444C7" w:rsidRPr="00EF6C6B">
              <w:rPr>
                <w:rFonts w:ascii="Myriad Pro" w:hAnsi="Myriad Pro"/>
                <w:sz w:val="20"/>
                <w:szCs w:val="20"/>
              </w:rPr>
              <w:t xml:space="preserve"> </w:t>
            </w:r>
          </w:p>
        </w:tc>
        <w:tc>
          <w:tcPr>
            <w:tcW w:w="1633" w:type="pct"/>
            <w:hideMark/>
          </w:tcPr>
          <w:p w14:paraId="20218AAB" w14:textId="2573272A" w:rsidR="00436B9B" w:rsidRPr="00EF6C6B" w:rsidRDefault="00A25522" w:rsidP="00E710AB">
            <w:pPr>
              <w:pStyle w:val="NoSpacing"/>
              <w:numPr>
                <w:ilvl w:val="0"/>
                <w:numId w:val="12"/>
              </w:numPr>
              <w:rPr>
                <w:rFonts w:ascii="Myriad Pro" w:hAnsi="Myriad Pro"/>
                <w:sz w:val="20"/>
                <w:szCs w:val="20"/>
              </w:rPr>
            </w:pPr>
            <w:hyperlink r:id="rId12" w:history="1">
              <w:r w:rsidR="00436B9B" w:rsidRPr="00EF6C6B">
                <w:rPr>
                  <w:rStyle w:val="Hyperlink"/>
                  <w:rFonts w:ascii="Myriad Pro" w:hAnsi="Myriad Pro"/>
                  <w:sz w:val="20"/>
                  <w:szCs w:val="20"/>
                </w:rPr>
                <w:t>The Americans with Disabilities Act</w:t>
              </w:r>
            </w:hyperlink>
            <w:r w:rsidR="00436B9B" w:rsidRPr="00EF6C6B">
              <w:rPr>
                <w:rFonts w:ascii="Myriad Pro" w:hAnsi="Myriad Pro"/>
                <w:sz w:val="20"/>
                <w:szCs w:val="20"/>
              </w:rPr>
              <w:t xml:space="preserve"> (ADA) </w:t>
            </w:r>
          </w:p>
          <w:p w14:paraId="41D180D6" w14:textId="77777777" w:rsidR="00436B9B" w:rsidRPr="00EF6C6B" w:rsidRDefault="00A25522" w:rsidP="00E710AB">
            <w:pPr>
              <w:pStyle w:val="NoSpacing"/>
              <w:numPr>
                <w:ilvl w:val="0"/>
                <w:numId w:val="12"/>
              </w:numPr>
              <w:rPr>
                <w:rFonts w:ascii="Myriad Pro" w:hAnsi="Myriad Pro"/>
                <w:sz w:val="20"/>
                <w:szCs w:val="20"/>
              </w:rPr>
            </w:pPr>
            <w:hyperlink r:id="rId13" w:history="1">
              <w:r w:rsidR="00436B9B" w:rsidRPr="00EF6C6B">
                <w:rPr>
                  <w:rStyle w:val="Hyperlink"/>
                  <w:rFonts w:ascii="Myriad Pro" w:hAnsi="Myriad Pro"/>
                  <w:sz w:val="20"/>
                  <w:szCs w:val="20"/>
                </w:rPr>
                <w:t xml:space="preserve">Section 504 of the Rehabilitation Act </w:t>
              </w:r>
            </w:hyperlink>
          </w:p>
          <w:p w14:paraId="1D486CDC" w14:textId="61A4318E" w:rsidR="00436B9B" w:rsidRPr="00EF6C6B" w:rsidRDefault="00A25522" w:rsidP="00E710AB">
            <w:pPr>
              <w:pStyle w:val="NoSpacing"/>
              <w:numPr>
                <w:ilvl w:val="0"/>
                <w:numId w:val="12"/>
              </w:numPr>
              <w:rPr>
                <w:rFonts w:ascii="Myriad Pro" w:hAnsi="Myriad Pro"/>
                <w:sz w:val="20"/>
                <w:szCs w:val="20"/>
              </w:rPr>
            </w:pPr>
            <w:hyperlink r:id="rId14" w:history="1">
              <w:r w:rsidR="00436B9B" w:rsidRPr="00EF6C6B">
                <w:rPr>
                  <w:rStyle w:val="Hyperlink"/>
                  <w:rFonts w:ascii="Myriad Pro" w:hAnsi="Myriad Pro"/>
                  <w:sz w:val="20"/>
                  <w:szCs w:val="20"/>
                </w:rPr>
                <w:t>The Individuals with Disabilities Education Act (IDEA)</w:t>
              </w:r>
            </w:hyperlink>
          </w:p>
        </w:tc>
        <w:tc>
          <w:tcPr>
            <w:tcW w:w="1867" w:type="pct"/>
            <w:hideMark/>
          </w:tcPr>
          <w:p w14:paraId="7E84E299" w14:textId="3776C24A" w:rsidR="003444C7" w:rsidRPr="00EF6C6B" w:rsidRDefault="00A25522" w:rsidP="00E710AB">
            <w:pPr>
              <w:pStyle w:val="ListParagraph"/>
              <w:numPr>
                <w:ilvl w:val="0"/>
                <w:numId w:val="11"/>
              </w:numPr>
              <w:rPr>
                <w:rFonts w:ascii="Myriad Pro" w:hAnsi="Myriad Pro"/>
                <w:sz w:val="20"/>
                <w:szCs w:val="20"/>
              </w:rPr>
            </w:pPr>
            <w:hyperlink r:id="rId15" w:history="1">
              <w:r w:rsidR="003444C7" w:rsidRPr="00EF6C6B">
                <w:rPr>
                  <w:rStyle w:val="Hyperlink"/>
                  <w:rFonts w:ascii="Myriad Pro" w:hAnsi="Myriad Pro"/>
                  <w:sz w:val="20"/>
                  <w:szCs w:val="20"/>
                </w:rPr>
                <w:t>Chapter 28A.642 RCW</w:t>
              </w:r>
            </w:hyperlink>
            <w:r w:rsidR="003444C7" w:rsidRPr="00EF6C6B">
              <w:rPr>
                <w:rFonts w:ascii="Myriad Pro" w:hAnsi="Myriad Pro"/>
                <w:sz w:val="20"/>
                <w:szCs w:val="20"/>
              </w:rPr>
              <w:t xml:space="preserve"> - Common school provisions – Discrimination prohibition</w:t>
            </w:r>
            <w:r w:rsidR="00882A92" w:rsidRPr="00EF6C6B">
              <w:rPr>
                <w:rFonts w:ascii="Myriad Pro" w:hAnsi="Myriad Pro"/>
                <w:sz w:val="20"/>
                <w:szCs w:val="20"/>
              </w:rPr>
              <w:t>.</w:t>
            </w:r>
          </w:p>
          <w:p w14:paraId="4AF60E01" w14:textId="77777777" w:rsidR="003444C7" w:rsidRPr="00EF6C6B" w:rsidRDefault="00A25522" w:rsidP="00E710AB">
            <w:pPr>
              <w:pStyle w:val="ListParagraph"/>
              <w:numPr>
                <w:ilvl w:val="0"/>
                <w:numId w:val="11"/>
              </w:numPr>
              <w:rPr>
                <w:rFonts w:ascii="Myriad Pro" w:hAnsi="Myriad Pro"/>
                <w:sz w:val="20"/>
                <w:szCs w:val="20"/>
              </w:rPr>
            </w:pPr>
            <w:hyperlink r:id="rId16" w:history="1">
              <w:r w:rsidR="003444C7" w:rsidRPr="00EF6C6B">
                <w:rPr>
                  <w:rStyle w:val="Hyperlink"/>
                  <w:rFonts w:ascii="Myriad Pro" w:hAnsi="Myriad Pro"/>
                  <w:sz w:val="20"/>
                  <w:szCs w:val="20"/>
                </w:rPr>
                <w:t>Chapter 392-190 WAC</w:t>
              </w:r>
            </w:hyperlink>
            <w:r w:rsidR="003444C7" w:rsidRPr="00EF6C6B">
              <w:rPr>
                <w:rFonts w:ascii="Myriad Pro" w:hAnsi="Myriad Pro"/>
                <w:sz w:val="20"/>
                <w:szCs w:val="20"/>
              </w:rPr>
              <w:t xml:space="preserve"> – Equal educational opportunity – Unlawful discrimination prohibited</w:t>
            </w:r>
            <w:r w:rsidR="00882A92" w:rsidRPr="00EF6C6B">
              <w:rPr>
                <w:rFonts w:ascii="Myriad Pro" w:hAnsi="Myriad Pro"/>
                <w:sz w:val="20"/>
                <w:szCs w:val="20"/>
              </w:rPr>
              <w:t>.</w:t>
            </w:r>
          </w:p>
          <w:p w14:paraId="5C84111B" w14:textId="77777777" w:rsidR="003444C7" w:rsidRPr="00EF6C6B" w:rsidRDefault="00A25522" w:rsidP="00E710AB">
            <w:pPr>
              <w:pStyle w:val="ListParagraph"/>
              <w:numPr>
                <w:ilvl w:val="0"/>
                <w:numId w:val="11"/>
              </w:numPr>
              <w:rPr>
                <w:rFonts w:ascii="Myriad Pro" w:hAnsi="Myriad Pro"/>
                <w:sz w:val="20"/>
                <w:szCs w:val="20"/>
              </w:rPr>
            </w:pPr>
            <w:hyperlink r:id="rId17" w:history="1">
              <w:r w:rsidR="003444C7" w:rsidRPr="00EF6C6B">
                <w:rPr>
                  <w:rStyle w:val="Hyperlink"/>
                  <w:rFonts w:ascii="Myriad Pro" w:hAnsi="Myriad Pro"/>
                  <w:sz w:val="20"/>
                  <w:szCs w:val="20"/>
                </w:rPr>
                <w:t>Chapter 49.60 RCW</w:t>
              </w:r>
            </w:hyperlink>
            <w:r w:rsidR="003444C7" w:rsidRPr="00EF6C6B">
              <w:rPr>
                <w:rFonts w:ascii="Myriad Pro" w:hAnsi="Myriad Pro"/>
                <w:sz w:val="20"/>
                <w:szCs w:val="20"/>
              </w:rPr>
              <w:t xml:space="preserve"> - Washington Law </w:t>
            </w:r>
            <w:r w:rsidR="00882A92" w:rsidRPr="00EF6C6B">
              <w:rPr>
                <w:rFonts w:ascii="Myriad Pro" w:hAnsi="Myriad Pro"/>
                <w:sz w:val="20"/>
                <w:szCs w:val="20"/>
              </w:rPr>
              <w:t>against</w:t>
            </w:r>
            <w:r w:rsidR="003444C7" w:rsidRPr="00EF6C6B">
              <w:rPr>
                <w:rFonts w:ascii="Myriad Pro" w:hAnsi="Myriad Pro"/>
                <w:sz w:val="20"/>
                <w:szCs w:val="20"/>
              </w:rPr>
              <w:t xml:space="preserve"> Discrimination*</w:t>
            </w:r>
            <w:r w:rsidR="00882A92" w:rsidRPr="00EF6C6B">
              <w:rPr>
                <w:rFonts w:ascii="Myriad Pro" w:hAnsi="Myriad Pro"/>
                <w:sz w:val="20"/>
                <w:szCs w:val="20"/>
              </w:rPr>
              <w:t>.</w:t>
            </w:r>
          </w:p>
          <w:p w14:paraId="5191235B" w14:textId="67E0F1DB" w:rsidR="003444C7" w:rsidRPr="00EF6C6B" w:rsidRDefault="00A25522" w:rsidP="00E710AB">
            <w:pPr>
              <w:pStyle w:val="ListParagraph"/>
              <w:numPr>
                <w:ilvl w:val="0"/>
                <w:numId w:val="11"/>
              </w:numPr>
              <w:rPr>
                <w:rFonts w:ascii="Myriad Pro" w:hAnsi="Myriad Pro"/>
                <w:sz w:val="20"/>
                <w:szCs w:val="20"/>
              </w:rPr>
            </w:pPr>
            <w:hyperlink r:id="rId18" w:history="1">
              <w:r w:rsidR="003444C7" w:rsidRPr="00EF6C6B">
                <w:rPr>
                  <w:rStyle w:val="Hyperlink"/>
                  <w:rFonts w:ascii="Myriad Pro" w:hAnsi="Myriad Pro"/>
                  <w:sz w:val="20"/>
                  <w:szCs w:val="20"/>
                </w:rPr>
                <w:t>OSP</w:t>
              </w:r>
              <w:r w:rsidR="00882A92" w:rsidRPr="00EF6C6B">
                <w:rPr>
                  <w:rStyle w:val="Hyperlink"/>
                  <w:rFonts w:ascii="Myriad Pro" w:hAnsi="Myriad Pro"/>
                  <w:sz w:val="20"/>
                  <w:szCs w:val="20"/>
                </w:rPr>
                <w:t>I and Regulations</w:t>
              </w:r>
              <w:r w:rsidR="003444C7" w:rsidRPr="00EF6C6B">
                <w:rPr>
                  <w:rStyle w:val="Hyperlink"/>
                  <w:rFonts w:ascii="Myriad Pro" w:hAnsi="Myriad Pro"/>
                  <w:sz w:val="20"/>
                  <w:szCs w:val="20"/>
                </w:rPr>
                <w:t xml:space="preserve"> Guidelines: Prohibiting Discrimination in Washington Public Schools</w:t>
              </w:r>
            </w:hyperlink>
            <w:r w:rsidR="00882A92" w:rsidRPr="00EF6C6B">
              <w:rPr>
                <w:rStyle w:val="Hyperlink"/>
                <w:rFonts w:ascii="Myriad Pro" w:hAnsi="Myriad Pro"/>
                <w:sz w:val="20"/>
                <w:szCs w:val="20"/>
              </w:rPr>
              <w:t>.</w:t>
            </w:r>
          </w:p>
        </w:tc>
      </w:tr>
    </w:tbl>
    <w:p w14:paraId="32B0FCD4" w14:textId="77777777" w:rsidR="003444C7" w:rsidRPr="00EF6C6B" w:rsidRDefault="003444C7" w:rsidP="003444C7">
      <w:pPr>
        <w:pStyle w:val="NoSpacing"/>
        <w:rPr>
          <w:rFonts w:ascii="Myriad Pro" w:hAnsi="Myriad Pro"/>
          <w:sz w:val="20"/>
        </w:rPr>
      </w:pPr>
    </w:p>
    <w:p w14:paraId="4AE0260F" w14:textId="77777777" w:rsidR="008C29FE" w:rsidRPr="00EF6C6B" w:rsidRDefault="008C29FE" w:rsidP="009206AF">
      <w:pPr>
        <w:pStyle w:val="Heading4"/>
        <w:ind w:left="0"/>
        <w:rPr>
          <w:rFonts w:ascii="Myriad Pro" w:hAnsi="Myriad Pro"/>
        </w:rPr>
      </w:pPr>
      <w:r w:rsidRPr="00EF6C6B">
        <w:rPr>
          <w:rFonts w:ascii="Myriad Pro" w:hAnsi="Myriad Pro"/>
        </w:rPr>
        <w:t>Individuals</w:t>
      </w:r>
      <w:r w:rsidRPr="00EF6C6B">
        <w:rPr>
          <w:rFonts w:ascii="Myriad Pro" w:hAnsi="Myriad Pro"/>
          <w:spacing w:val="-2"/>
        </w:rPr>
        <w:t xml:space="preserve"> </w:t>
      </w:r>
      <w:r w:rsidRPr="00EF6C6B">
        <w:rPr>
          <w:rFonts w:ascii="Myriad Pro" w:hAnsi="Myriad Pro"/>
        </w:rPr>
        <w:t>with</w:t>
      </w:r>
      <w:r w:rsidRPr="00EF6C6B">
        <w:rPr>
          <w:rFonts w:ascii="Myriad Pro" w:hAnsi="Myriad Pro"/>
          <w:spacing w:val="-2"/>
        </w:rPr>
        <w:t xml:space="preserve"> </w:t>
      </w:r>
      <w:r w:rsidRPr="00EF6C6B">
        <w:rPr>
          <w:rFonts w:ascii="Myriad Pro" w:hAnsi="Myriad Pro"/>
        </w:rPr>
        <w:t>Disabilities Education</w:t>
      </w:r>
      <w:r w:rsidR="005E7CFF" w:rsidRPr="00EF6C6B">
        <w:rPr>
          <w:rFonts w:ascii="Myriad Pro" w:hAnsi="Myriad Pro"/>
        </w:rPr>
        <w:t xml:space="preserve"> </w:t>
      </w:r>
      <w:r w:rsidRPr="00EF6C6B">
        <w:rPr>
          <w:rFonts w:ascii="Myriad Pro" w:hAnsi="Myriad Pro"/>
        </w:rPr>
        <w:t>Act</w:t>
      </w:r>
      <w:r w:rsidRPr="00EF6C6B">
        <w:rPr>
          <w:rFonts w:ascii="Myriad Pro" w:hAnsi="Myriad Pro"/>
          <w:spacing w:val="1"/>
        </w:rPr>
        <w:t xml:space="preserve"> </w:t>
      </w:r>
      <w:r w:rsidRPr="00EF6C6B">
        <w:rPr>
          <w:rFonts w:ascii="Myriad Pro" w:hAnsi="Myriad Pro"/>
        </w:rPr>
        <w:t>(IDEA) of 2004</w:t>
      </w:r>
    </w:p>
    <w:p w14:paraId="1420ED83" w14:textId="77777777" w:rsidR="000643AC" w:rsidRPr="00EF6C6B" w:rsidRDefault="000643AC" w:rsidP="0063409A">
      <w:pPr>
        <w:pStyle w:val="NoSpacing"/>
        <w:rPr>
          <w:rFonts w:ascii="Myriad Pro" w:hAnsi="Myriad Pro"/>
          <w:sz w:val="20"/>
        </w:rPr>
      </w:pPr>
      <w:r w:rsidRPr="00EF6C6B">
        <w:rPr>
          <w:rFonts w:ascii="Myriad Pro" w:hAnsi="Myriad Pro"/>
          <w:sz w:val="20"/>
        </w:rPr>
        <w:t>The</w:t>
      </w:r>
      <w:r w:rsidRPr="00EF6C6B">
        <w:rPr>
          <w:rFonts w:ascii="Myriad Pro" w:hAnsi="Myriad Pro"/>
          <w:b/>
          <w:sz w:val="20"/>
        </w:rPr>
        <w:t xml:space="preserve"> IDEA</w:t>
      </w:r>
      <w:r w:rsidRPr="00EF6C6B">
        <w:rPr>
          <w:rFonts w:ascii="Myriad Pro" w:hAnsi="Myriad Pro"/>
          <w:sz w:val="20"/>
        </w:rPr>
        <w:t xml:space="preserve"> directs federal financial assistance to state and local education </w:t>
      </w:r>
      <w:r w:rsidR="00162E3E" w:rsidRPr="00EF6C6B">
        <w:rPr>
          <w:rFonts w:ascii="Myriad Pro" w:hAnsi="Myriad Pro"/>
          <w:sz w:val="20"/>
        </w:rPr>
        <w:t>agencies to</w:t>
      </w:r>
      <w:r w:rsidRPr="00EF6C6B">
        <w:rPr>
          <w:rFonts w:ascii="Myriad Pro" w:hAnsi="Myriad Pro"/>
          <w:sz w:val="20"/>
        </w:rPr>
        <w:t xml:space="preserve"> guarantee that school systems provide to eligible students with disabilities a </w:t>
      </w:r>
      <w:r w:rsidR="00162E3E" w:rsidRPr="00EF6C6B">
        <w:rPr>
          <w:rFonts w:ascii="Myriad Pro" w:hAnsi="Myriad Pro"/>
          <w:b/>
          <w:sz w:val="20"/>
        </w:rPr>
        <w:t>free, appropriate</w:t>
      </w:r>
      <w:r w:rsidRPr="00EF6C6B">
        <w:rPr>
          <w:rFonts w:ascii="Myriad Pro" w:hAnsi="Myriad Pro"/>
          <w:b/>
          <w:sz w:val="20"/>
        </w:rPr>
        <w:t>, public education</w:t>
      </w:r>
      <w:r w:rsidR="00436B9B" w:rsidRPr="00EF6C6B">
        <w:rPr>
          <w:rFonts w:ascii="Myriad Pro" w:hAnsi="Myriad Pro"/>
          <w:b/>
          <w:sz w:val="20"/>
        </w:rPr>
        <w:t xml:space="preserve"> (FAPE)</w:t>
      </w:r>
      <w:r w:rsidRPr="00EF6C6B">
        <w:rPr>
          <w:rFonts w:ascii="Myriad Pro" w:hAnsi="Myriad Pro"/>
          <w:sz w:val="20"/>
        </w:rPr>
        <w:t xml:space="preserve"> in the least restrictive environment with special education and related aides and services as needed. The law governs the education </w:t>
      </w:r>
      <w:r w:rsidR="00162E3E" w:rsidRPr="00EF6C6B">
        <w:rPr>
          <w:rFonts w:ascii="Myriad Pro" w:hAnsi="Myriad Pro"/>
          <w:sz w:val="20"/>
        </w:rPr>
        <w:t>of students</w:t>
      </w:r>
      <w:r w:rsidRPr="00EF6C6B">
        <w:rPr>
          <w:rFonts w:ascii="Myriad Pro" w:hAnsi="Myriad Pro"/>
          <w:sz w:val="20"/>
        </w:rPr>
        <w:t xml:space="preserve"> with disabilities from preschool through high school completion or until the st</w:t>
      </w:r>
      <w:r w:rsidR="00162E3E" w:rsidRPr="00EF6C6B">
        <w:rPr>
          <w:rFonts w:ascii="Myriad Pro" w:hAnsi="Myriad Pro"/>
          <w:sz w:val="20"/>
        </w:rPr>
        <w:t>udent reaches his or her twenty-</w:t>
      </w:r>
      <w:r w:rsidRPr="00EF6C6B">
        <w:rPr>
          <w:rFonts w:ascii="Myriad Pro" w:hAnsi="Myriad Pro"/>
          <w:sz w:val="20"/>
        </w:rPr>
        <w:t>second birthday.</w:t>
      </w:r>
    </w:p>
    <w:p w14:paraId="4E4468D2" w14:textId="77777777" w:rsidR="00DA23D0" w:rsidRPr="00EF6C6B" w:rsidRDefault="00DA23D0" w:rsidP="0063409A">
      <w:pPr>
        <w:pStyle w:val="NoSpacing"/>
        <w:rPr>
          <w:rFonts w:ascii="Myriad Pro" w:hAnsi="Myriad Pro"/>
          <w:sz w:val="20"/>
        </w:rPr>
      </w:pPr>
    </w:p>
    <w:p w14:paraId="31761CE7" w14:textId="77777777" w:rsidR="008C29FE" w:rsidRPr="00EF6C6B" w:rsidRDefault="008C29FE" w:rsidP="006E0FB2">
      <w:pPr>
        <w:pStyle w:val="NoSpacing"/>
        <w:rPr>
          <w:rFonts w:ascii="Myriad Pro" w:hAnsi="Myriad Pro"/>
          <w:spacing w:val="-1"/>
          <w:sz w:val="20"/>
        </w:rPr>
      </w:pPr>
      <w:r w:rsidRPr="00EF6C6B">
        <w:rPr>
          <w:rFonts w:ascii="Myriad Pro" w:hAnsi="Myriad Pro"/>
          <w:sz w:val="20"/>
        </w:rPr>
        <w:t>All</w:t>
      </w:r>
      <w:r w:rsidRPr="00EF6C6B">
        <w:rPr>
          <w:rFonts w:ascii="Myriad Pro" w:hAnsi="Myriad Pro"/>
          <w:spacing w:val="-2"/>
          <w:sz w:val="20"/>
        </w:rPr>
        <w:t xml:space="preserve"> </w:t>
      </w:r>
      <w:r w:rsidRPr="00EF6C6B">
        <w:rPr>
          <w:rFonts w:ascii="Myriad Pro" w:hAnsi="Myriad Pro"/>
          <w:spacing w:val="-1"/>
          <w:sz w:val="20"/>
        </w:rPr>
        <w:t>students</w:t>
      </w:r>
      <w:r w:rsidRPr="00EF6C6B">
        <w:rPr>
          <w:rFonts w:ascii="Myriad Pro" w:hAnsi="Myriad Pro"/>
          <w:spacing w:val="-5"/>
          <w:sz w:val="20"/>
        </w:rPr>
        <w:t xml:space="preserve"> </w:t>
      </w:r>
      <w:r w:rsidRPr="00EF6C6B">
        <w:rPr>
          <w:rFonts w:ascii="Myriad Pro" w:hAnsi="Myriad Pro"/>
          <w:spacing w:val="-1"/>
          <w:sz w:val="20"/>
        </w:rPr>
        <w:t>determined</w:t>
      </w:r>
      <w:r w:rsidRPr="00EF6C6B">
        <w:rPr>
          <w:rFonts w:ascii="Myriad Pro" w:hAnsi="Myriad Pro"/>
          <w:spacing w:val="-6"/>
          <w:sz w:val="20"/>
        </w:rPr>
        <w:t xml:space="preserve"> </w:t>
      </w:r>
      <w:r w:rsidRPr="00EF6C6B">
        <w:rPr>
          <w:rFonts w:ascii="Myriad Pro" w:hAnsi="Myriad Pro"/>
          <w:sz w:val="20"/>
        </w:rPr>
        <w:t>eligible</w:t>
      </w:r>
      <w:r w:rsidRPr="00EF6C6B">
        <w:rPr>
          <w:rFonts w:ascii="Myriad Pro" w:hAnsi="Myriad Pro"/>
          <w:spacing w:val="-4"/>
          <w:sz w:val="20"/>
        </w:rPr>
        <w:t xml:space="preserve"> </w:t>
      </w:r>
      <w:r w:rsidRPr="00EF6C6B">
        <w:rPr>
          <w:rFonts w:ascii="Myriad Pro" w:hAnsi="Myriad Pro"/>
          <w:sz w:val="20"/>
        </w:rPr>
        <w:t>to</w:t>
      </w:r>
      <w:r w:rsidRPr="00EF6C6B">
        <w:rPr>
          <w:rFonts w:ascii="Myriad Pro" w:hAnsi="Myriad Pro"/>
          <w:spacing w:val="-4"/>
          <w:sz w:val="20"/>
        </w:rPr>
        <w:t xml:space="preserve"> </w:t>
      </w:r>
      <w:r w:rsidRPr="00EF6C6B">
        <w:rPr>
          <w:rFonts w:ascii="Myriad Pro" w:hAnsi="Myriad Pro"/>
          <w:spacing w:val="-1"/>
          <w:sz w:val="20"/>
        </w:rPr>
        <w:t>receive</w:t>
      </w:r>
      <w:r w:rsidRPr="00EF6C6B">
        <w:rPr>
          <w:rFonts w:ascii="Myriad Pro" w:hAnsi="Myriad Pro"/>
          <w:spacing w:val="-2"/>
          <w:sz w:val="20"/>
        </w:rPr>
        <w:t xml:space="preserve"> </w:t>
      </w:r>
      <w:r w:rsidRPr="00EF6C6B">
        <w:rPr>
          <w:rFonts w:ascii="Myriad Pro" w:hAnsi="Myriad Pro"/>
          <w:spacing w:val="-1"/>
          <w:sz w:val="20"/>
        </w:rPr>
        <w:t>special</w:t>
      </w:r>
      <w:r w:rsidRPr="00EF6C6B">
        <w:rPr>
          <w:rFonts w:ascii="Myriad Pro" w:hAnsi="Myriad Pro"/>
          <w:spacing w:val="-4"/>
          <w:sz w:val="20"/>
        </w:rPr>
        <w:t xml:space="preserve"> </w:t>
      </w:r>
      <w:r w:rsidRPr="00EF6C6B">
        <w:rPr>
          <w:rFonts w:ascii="Myriad Pro" w:hAnsi="Myriad Pro"/>
          <w:spacing w:val="-1"/>
          <w:sz w:val="20"/>
        </w:rPr>
        <w:t xml:space="preserve">education </w:t>
      </w:r>
      <w:r w:rsidRPr="00EF6C6B">
        <w:rPr>
          <w:rFonts w:ascii="Myriad Pro" w:hAnsi="Myriad Pro"/>
          <w:sz w:val="20"/>
        </w:rPr>
        <w:t>or</w:t>
      </w:r>
      <w:r w:rsidRPr="00EF6C6B">
        <w:rPr>
          <w:rFonts w:ascii="Myriad Pro" w:hAnsi="Myriad Pro"/>
          <w:spacing w:val="-5"/>
          <w:sz w:val="20"/>
        </w:rPr>
        <w:t xml:space="preserve"> </w:t>
      </w:r>
      <w:r w:rsidRPr="00EF6C6B">
        <w:rPr>
          <w:rFonts w:ascii="Myriad Pro" w:hAnsi="Myriad Pro"/>
          <w:sz w:val="20"/>
        </w:rPr>
        <w:t>a</w:t>
      </w:r>
      <w:r w:rsidRPr="00EF6C6B">
        <w:rPr>
          <w:rFonts w:ascii="Myriad Pro" w:hAnsi="Myriad Pro"/>
          <w:spacing w:val="-2"/>
          <w:sz w:val="20"/>
        </w:rPr>
        <w:t xml:space="preserve"> </w:t>
      </w:r>
      <w:r w:rsidRPr="00EF6C6B">
        <w:rPr>
          <w:rFonts w:ascii="Myriad Pro" w:hAnsi="Myriad Pro"/>
          <w:spacing w:val="-1"/>
          <w:sz w:val="20"/>
        </w:rPr>
        <w:t>Section 504</w:t>
      </w:r>
      <w:r w:rsidRPr="00EF6C6B">
        <w:rPr>
          <w:rFonts w:ascii="Myriad Pro" w:hAnsi="Myriad Pro"/>
          <w:spacing w:val="-2"/>
          <w:sz w:val="20"/>
        </w:rPr>
        <w:t xml:space="preserve"> </w:t>
      </w:r>
      <w:r w:rsidRPr="00EF6C6B">
        <w:rPr>
          <w:rFonts w:ascii="Myriad Pro" w:hAnsi="Myriad Pro"/>
          <w:spacing w:val="-1"/>
          <w:sz w:val="20"/>
        </w:rPr>
        <w:t>Plan are</w:t>
      </w:r>
      <w:r w:rsidRPr="00EF6C6B">
        <w:rPr>
          <w:rFonts w:ascii="Myriad Pro" w:hAnsi="Myriad Pro"/>
          <w:spacing w:val="-2"/>
          <w:sz w:val="20"/>
        </w:rPr>
        <w:t xml:space="preserve"> </w:t>
      </w:r>
      <w:r w:rsidRPr="00EF6C6B">
        <w:rPr>
          <w:rFonts w:ascii="Myriad Pro" w:hAnsi="Myriad Pro"/>
          <w:spacing w:val="-1"/>
          <w:sz w:val="20"/>
        </w:rPr>
        <w:t>entitled</w:t>
      </w:r>
      <w:r w:rsidRPr="00EF6C6B">
        <w:rPr>
          <w:rFonts w:ascii="Myriad Pro" w:hAnsi="Myriad Pro"/>
          <w:spacing w:val="79"/>
          <w:sz w:val="20"/>
        </w:rPr>
        <w:t xml:space="preserve"> </w:t>
      </w:r>
      <w:r w:rsidRPr="00EF6C6B">
        <w:rPr>
          <w:rFonts w:ascii="Myriad Pro" w:hAnsi="Myriad Pro"/>
          <w:sz w:val="20"/>
        </w:rPr>
        <w:t>to</w:t>
      </w:r>
      <w:r w:rsidRPr="00EF6C6B">
        <w:rPr>
          <w:rFonts w:ascii="Myriad Pro" w:hAnsi="Myriad Pro"/>
          <w:spacing w:val="-2"/>
          <w:sz w:val="20"/>
        </w:rPr>
        <w:t xml:space="preserve"> </w:t>
      </w:r>
      <w:r w:rsidR="009D0018" w:rsidRPr="00EF6C6B">
        <w:rPr>
          <w:rFonts w:ascii="Myriad Pro" w:hAnsi="Myriad Pro"/>
          <w:sz w:val="20"/>
        </w:rPr>
        <w:t>a</w:t>
      </w:r>
      <w:r w:rsidR="009D0018" w:rsidRPr="00EF6C6B">
        <w:rPr>
          <w:rFonts w:ascii="Myriad Pro" w:hAnsi="Myriad Pro"/>
          <w:spacing w:val="-5"/>
          <w:sz w:val="20"/>
        </w:rPr>
        <w:t xml:space="preserve"> </w:t>
      </w:r>
      <w:r w:rsidR="009D0018" w:rsidRPr="00EF6C6B">
        <w:rPr>
          <w:rFonts w:ascii="Myriad Pro" w:hAnsi="Myriad Pro"/>
          <w:spacing w:val="-1"/>
          <w:sz w:val="20"/>
        </w:rPr>
        <w:t>FAPE</w:t>
      </w:r>
      <w:r w:rsidRPr="00EF6C6B">
        <w:rPr>
          <w:rFonts w:ascii="Myriad Pro" w:hAnsi="Myriad Pro"/>
          <w:spacing w:val="-3"/>
          <w:sz w:val="20"/>
        </w:rPr>
        <w:t xml:space="preserve"> </w:t>
      </w:r>
      <w:r w:rsidRPr="00EF6C6B">
        <w:rPr>
          <w:rFonts w:ascii="Myriad Pro" w:hAnsi="Myriad Pro"/>
          <w:sz w:val="20"/>
        </w:rPr>
        <w:t>in</w:t>
      </w:r>
      <w:r w:rsidR="00266B1B" w:rsidRPr="00EF6C6B">
        <w:rPr>
          <w:rFonts w:ascii="Myriad Pro" w:hAnsi="Myriad Pro"/>
          <w:spacing w:val="-4"/>
          <w:sz w:val="20"/>
        </w:rPr>
        <w:t xml:space="preserve"> </w:t>
      </w:r>
      <w:r w:rsidR="00266B1B" w:rsidRPr="00EF6C6B">
        <w:rPr>
          <w:rFonts w:ascii="Myriad Pro" w:hAnsi="Myriad Pro"/>
          <w:spacing w:val="-1"/>
          <w:sz w:val="20"/>
        </w:rPr>
        <w:t>the least restrictive</w:t>
      </w:r>
      <w:r w:rsidR="00266B1B" w:rsidRPr="00EF6C6B">
        <w:rPr>
          <w:rFonts w:ascii="Myriad Pro" w:hAnsi="Myriad Pro"/>
          <w:spacing w:val="-4"/>
          <w:sz w:val="20"/>
        </w:rPr>
        <w:t xml:space="preserve"> </w:t>
      </w:r>
      <w:r w:rsidR="00266B1B" w:rsidRPr="00EF6C6B">
        <w:rPr>
          <w:rFonts w:ascii="Myriad Pro" w:hAnsi="Myriad Pro"/>
          <w:spacing w:val="-1"/>
          <w:sz w:val="20"/>
        </w:rPr>
        <w:t>environment.</w:t>
      </w:r>
      <w:r w:rsidRPr="00EF6C6B">
        <w:rPr>
          <w:rFonts w:ascii="Myriad Pro" w:hAnsi="Myriad Pro"/>
          <w:spacing w:val="-3"/>
          <w:sz w:val="20"/>
        </w:rPr>
        <w:t xml:space="preserve"> </w:t>
      </w:r>
      <w:r w:rsidRPr="00EF6C6B">
        <w:rPr>
          <w:rFonts w:ascii="Myriad Pro" w:hAnsi="Myriad Pro"/>
          <w:spacing w:val="-1"/>
          <w:sz w:val="20"/>
        </w:rPr>
        <w:t>This</w:t>
      </w:r>
      <w:r w:rsidRPr="00EF6C6B">
        <w:rPr>
          <w:rFonts w:ascii="Myriad Pro" w:hAnsi="Myriad Pro"/>
          <w:spacing w:val="-2"/>
          <w:sz w:val="20"/>
        </w:rPr>
        <w:t xml:space="preserve"> </w:t>
      </w:r>
      <w:r w:rsidRPr="00EF6C6B">
        <w:rPr>
          <w:rFonts w:ascii="Myriad Pro" w:hAnsi="Myriad Pro"/>
          <w:spacing w:val="-1"/>
          <w:sz w:val="20"/>
        </w:rPr>
        <w:t>mea</w:t>
      </w:r>
      <w:r w:rsidRPr="00EF6C6B">
        <w:rPr>
          <w:rFonts w:ascii="Myriad Pro" w:hAnsi="Myriad Pro"/>
          <w:spacing w:val="-1"/>
          <w:sz w:val="20"/>
          <w:szCs w:val="20"/>
        </w:rPr>
        <w:t>ns</w:t>
      </w:r>
      <w:r w:rsidR="006E0FB2" w:rsidRPr="00EF6C6B">
        <w:rPr>
          <w:rFonts w:ascii="Myriad Pro" w:hAnsi="Myriad Pro"/>
          <w:sz w:val="20"/>
          <w:szCs w:val="20"/>
        </w:rPr>
        <w:t xml:space="preserve"> that </w:t>
      </w:r>
      <w:r w:rsidRPr="00EF6C6B">
        <w:rPr>
          <w:rFonts w:ascii="Myriad Pro" w:hAnsi="Myriad Pro"/>
          <w:sz w:val="20"/>
          <w:szCs w:val="20"/>
        </w:rPr>
        <w:t>the parents</w:t>
      </w:r>
      <w:r w:rsidRPr="00EF6C6B">
        <w:rPr>
          <w:rFonts w:ascii="Myriad Pro" w:hAnsi="Myriad Pro"/>
          <w:spacing w:val="-4"/>
          <w:sz w:val="20"/>
          <w:szCs w:val="20"/>
        </w:rPr>
        <w:t xml:space="preserve"> </w:t>
      </w:r>
      <w:r w:rsidRPr="00EF6C6B">
        <w:rPr>
          <w:rFonts w:ascii="Myriad Pro" w:hAnsi="Myriad Pro"/>
          <w:sz w:val="20"/>
          <w:szCs w:val="20"/>
        </w:rPr>
        <w:t>of</w:t>
      </w:r>
      <w:r w:rsidRPr="00EF6C6B">
        <w:rPr>
          <w:rFonts w:ascii="Myriad Pro" w:hAnsi="Myriad Pro"/>
          <w:spacing w:val="-3"/>
          <w:sz w:val="20"/>
          <w:szCs w:val="20"/>
        </w:rPr>
        <w:t xml:space="preserve"> </w:t>
      </w:r>
      <w:r w:rsidRPr="00EF6C6B">
        <w:rPr>
          <w:rFonts w:ascii="Myriad Pro" w:hAnsi="Myriad Pro"/>
          <w:spacing w:val="-1"/>
          <w:sz w:val="20"/>
          <w:szCs w:val="20"/>
        </w:rPr>
        <w:t>students</w:t>
      </w:r>
      <w:r w:rsidRPr="00EF6C6B">
        <w:rPr>
          <w:rFonts w:ascii="Myriad Pro" w:hAnsi="Myriad Pro"/>
          <w:spacing w:val="-6"/>
          <w:sz w:val="20"/>
          <w:szCs w:val="20"/>
        </w:rPr>
        <w:t xml:space="preserve"> </w:t>
      </w:r>
      <w:r w:rsidRPr="00EF6C6B">
        <w:rPr>
          <w:rFonts w:ascii="Myriad Pro" w:hAnsi="Myriad Pro"/>
          <w:spacing w:val="-1"/>
          <w:sz w:val="20"/>
          <w:szCs w:val="20"/>
        </w:rPr>
        <w:t>with</w:t>
      </w:r>
      <w:r w:rsidRPr="00EF6C6B">
        <w:rPr>
          <w:rFonts w:ascii="Myriad Pro" w:hAnsi="Myriad Pro"/>
          <w:sz w:val="20"/>
          <w:szCs w:val="20"/>
        </w:rPr>
        <w:t xml:space="preserve"> </w:t>
      </w:r>
      <w:r w:rsidRPr="00EF6C6B">
        <w:rPr>
          <w:rFonts w:ascii="Myriad Pro" w:hAnsi="Myriad Pro"/>
          <w:spacing w:val="-1"/>
          <w:sz w:val="20"/>
          <w:szCs w:val="20"/>
        </w:rPr>
        <w:t>disabilities</w:t>
      </w:r>
      <w:r w:rsidRPr="00EF6C6B">
        <w:rPr>
          <w:rFonts w:ascii="Myriad Pro" w:hAnsi="Myriad Pro"/>
          <w:spacing w:val="-2"/>
          <w:sz w:val="20"/>
          <w:szCs w:val="20"/>
        </w:rPr>
        <w:t xml:space="preserve"> </w:t>
      </w:r>
      <w:r w:rsidRPr="00EF6C6B">
        <w:rPr>
          <w:rFonts w:ascii="Myriad Pro" w:hAnsi="Myriad Pro"/>
          <w:sz w:val="20"/>
          <w:szCs w:val="20"/>
        </w:rPr>
        <w:t>may</w:t>
      </w:r>
      <w:r w:rsidRPr="00EF6C6B">
        <w:rPr>
          <w:rFonts w:ascii="Myriad Pro" w:hAnsi="Myriad Pro"/>
          <w:spacing w:val="-5"/>
          <w:sz w:val="20"/>
          <w:szCs w:val="20"/>
        </w:rPr>
        <w:t xml:space="preserve"> </w:t>
      </w:r>
      <w:r w:rsidRPr="00EF6C6B">
        <w:rPr>
          <w:rFonts w:ascii="Myriad Pro" w:hAnsi="Myriad Pro"/>
          <w:spacing w:val="-1"/>
          <w:sz w:val="20"/>
          <w:szCs w:val="20"/>
        </w:rPr>
        <w:t>not</w:t>
      </w:r>
      <w:r w:rsidRPr="00EF6C6B">
        <w:rPr>
          <w:rFonts w:ascii="Myriad Pro" w:hAnsi="Myriad Pro"/>
          <w:spacing w:val="-3"/>
          <w:sz w:val="20"/>
          <w:szCs w:val="20"/>
        </w:rPr>
        <w:t xml:space="preserve"> </w:t>
      </w:r>
      <w:r w:rsidRPr="00EF6C6B">
        <w:rPr>
          <w:rFonts w:ascii="Myriad Pro" w:hAnsi="Myriad Pro"/>
          <w:sz w:val="20"/>
          <w:szCs w:val="20"/>
        </w:rPr>
        <w:t>be</w:t>
      </w:r>
      <w:r w:rsidRPr="00EF6C6B">
        <w:rPr>
          <w:rFonts w:ascii="Myriad Pro" w:hAnsi="Myriad Pro"/>
          <w:spacing w:val="-1"/>
          <w:sz w:val="20"/>
          <w:szCs w:val="20"/>
        </w:rPr>
        <w:t xml:space="preserve"> charged</w:t>
      </w:r>
      <w:r w:rsidRPr="00EF6C6B">
        <w:rPr>
          <w:rFonts w:ascii="Myriad Pro" w:hAnsi="Myriad Pro"/>
          <w:spacing w:val="-3"/>
          <w:sz w:val="20"/>
          <w:szCs w:val="20"/>
        </w:rPr>
        <w:t xml:space="preserve"> </w:t>
      </w:r>
      <w:r w:rsidRPr="00EF6C6B">
        <w:rPr>
          <w:rFonts w:ascii="Myriad Pro" w:hAnsi="Myriad Pro"/>
          <w:sz w:val="20"/>
          <w:szCs w:val="20"/>
        </w:rPr>
        <w:t>for</w:t>
      </w:r>
      <w:r w:rsidRPr="00EF6C6B">
        <w:rPr>
          <w:rFonts w:ascii="Myriad Pro" w:hAnsi="Myriad Pro"/>
          <w:spacing w:val="-4"/>
          <w:sz w:val="20"/>
          <w:szCs w:val="20"/>
        </w:rPr>
        <w:t xml:space="preserve"> </w:t>
      </w:r>
      <w:r w:rsidRPr="00EF6C6B">
        <w:rPr>
          <w:rFonts w:ascii="Myriad Pro" w:hAnsi="Myriad Pro"/>
          <w:spacing w:val="-1"/>
          <w:sz w:val="20"/>
          <w:szCs w:val="20"/>
        </w:rPr>
        <w:t>their</w:t>
      </w:r>
      <w:r w:rsidRPr="00EF6C6B">
        <w:rPr>
          <w:rFonts w:ascii="Myriad Pro" w:hAnsi="Myriad Pro"/>
          <w:spacing w:val="-5"/>
          <w:sz w:val="20"/>
          <w:szCs w:val="20"/>
        </w:rPr>
        <w:t xml:space="preserve"> </w:t>
      </w:r>
      <w:r w:rsidRPr="00EF6C6B">
        <w:rPr>
          <w:rFonts w:ascii="Myriad Pro" w:hAnsi="Myriad Pro"/>
          <w:spacing w:val="-1"/>
          <w:sz w:val="20"/>
          <w:szCs w:val="20"/>
        </w:rPr>
        <w:t>child’s</w:t>
      </w:r>
      <w:r w:rsidRPr="00EF6C6B">
        <w:rPr>
          <w:rFonts w:ascii="Myriad Pro" w:hAnsi="Myriad Pro"/>
          <w:spacing w:val="-2"/>
          <w:sz w:val="20"/>
          <w:szCs w:val="20"/>
        </w:rPr>
        <w:t xml:space="preserve"> </w:t>
      </w:r>
      <w:r w:rsidRPr="00EF6C6B">
        <w:rPr>
          <w:rFonts w:ascii="Myriad Pro" w:hAnsi="Myriad Pro"/>
          <w:spacing w:val="-1"/>
          <w:sz w:val="20"/>
          <w:szCs w:val="20"/>
        </w:rPr>
        <w:t>education</w:t>
      </w:r>
      <w:r w:rsidRPr="00EF6C6B">
        <w:rPr>
          <w:rFonts w:ascii="Myriad Pro" w:hAnsi="Myriad Pro"/>
          <w:spacing w:val="-3"/>
          <w:sz w:val="20"/>
          <w:szCs w:val="20"/>
        </w:rPr>
        <w:t xml:space="preserve"> </w:t>
      </w:r>
      <w:r w:rsidRPr="00EF6C6B">
        <w:rPr>
          <w:rFonts w:ascii="Myriad Pro" w:hAnsi="Myriad Pro"/>
          <w:sz w:val="20"/>
          <w:szCs w:val="20"/>
        </w:rPr>
        <w:t>or</w:t>
      </w:r>
      <w:r w:rsidR="00385F87" w:rsidRPr="00EF6C6B">
        <w:rPr>
          <w:rFonts w:ascii="Myriad Pro" w:hAnsi="Myriad Pro"/>
          <w:sz w:val="20"/>
          <w:szCs w:val="20"/>
        </w:rPr>
        <w:t xml:space="preserve"> </w:t>
      </w:r>
      <w:r w:rsidRPr="00EF6C6B">
        <w:rPr>
          <w:rFonts w:ascii="Myriad Pro" w:hAnsi="Myriad Pro"/>
          <w:spacing w:val="-1"/>
          <w:sz w:val="20"/>
          <w:szCs w:val="20"/>
        </w:rPr>
        <w:t>related</w:t>
      </w:r>
      <w:r w:rsidRPr="00EF6C6B">
        <w:rPr>
          <w:rFonts w:ascii="Myriad Pro" w:hAnsi="Myriad Pro"/>
          <w:spacing w:val="-2"/>
          <w:sz w:val="20"/>
          <w:szCs w:val="20"/>
        </w:rPr>
        <w:t xml:space="preserve"> </w:t>
      </w:r>
      <w:r w:rsidRPr="00EF6C6B">
        <w:rPr>
          <w:rFonts w:ascii="Myriad Pro" w:hAnsi="Myriad Pro"/>
          <w:spacing w:val="-1"/>
          <w:sz w:val="20"/>
          <w:szCs w:val="20"/>
        </w:rPr>
        <w:t>services,</w:t>
      </w:r>
      <w:r w:rsidRPr="00EF6C6B">
        <w:rPr>
          <w:rFonts w:ascii="Myriad Pro" w:hAnsi="Myriad Pro"/>
          <w:spacing w:val="-4"/>
          <w:sz w:val="20"/>
          <w:szCs w:val="20"/>
        </w:rPr>
        <w:t xml:space="preserve"> </w:t>
      </w:r>
      <w:r w:rsidRPr="00EF6C6B">
        <w:rPr>
          <w:rFonts w:ascii="Myriad Pro" w:hAnsi="Myriad Pro"/>
          <w:spacing w:val="-1"/>
          <w:sz w:val="20"/>
          <w:szCs w:val="20"/>
        </w:rPr>
        <w:t>and the</w:t>
      </w:r>
      <w:r w:rsidRPr="00EF6C6B">
        <w:rPr>
          <w:rFonts w:ascii="Myriad Pro" w:hAnsi="Myriad Pro"/>
          <w:spacing w:val="-7"/>
          <w:sz w:val="20"/>
          <w:szCs w:val="20"/>
        </w:rPr>
        <w:t xml:space="preserve"> </w:t>
      </w:r>
      <w:r w:rsidRPr="00EF6C6B">
        <w:rPr>
          <w:rFonts w:ascii="Myriad Pro" w:hAnsi="Myriad Pro"/>
          <w:sz w:val="20"/>
          <w:szCs w:val="20"/>
        </w:rPr>
        <w:t>educational</w:t>
      </w:r>
      <w:r w:rsidRPr="00EF6C6B">
        <w:rPr>
          <w:rFonts w:ascii="Myriad Pro" w:hAnsi="Myriad Pro"/>
          <w:spacing w:val="-5"/>
          <w:sz w:val="20"/>
          <w:szCs w:val="20"/>
        </w:rPr>
        <w:t xml:space="preserve"> </w:t>
      </w:r>
      <w:r w:rsidRPr="00EF6C6B">
        <w:rPr>
          <w:rFonts w:ascii="Myriad Pro" w:hAnsi="Myriad Pro"/>
          <w:spacing w:val="-1"/>
          <w:sz w:val="20"/>
          <w:szCs w:val="20"/>
        </w:rPr>
        <w:t>services</w:t>
      </w:r>
      <w:r w:rsidRPr="00EF6C6B">
        <w:rPr>
          <w:rFonts w:ascii="Myriad Pro" w:hAnsi="Myriad Pro"/>
          <w:spacing w:val="-3"/>
          <w:sz w:val="20"/>
          <w:szCs w:val="20"/>
        </w:rPr>
        <w:t xml:space="preserve"> </w:t>
      </w:r>
      <w:r w:rsidRPr="00EF6C6B">
        <w:rPr>
          <w:rFonts w:ascii="Myriad Pro" w:hAnsi="Myriad Pro"/>
          <w:spacing w:val="-2"/>
          <w:sz w:val="20"/>
          <w:szCs w:val="20"/>
        </w:rPr>
        <w:t>must</w:t>
      </w:r>
      <w:r w:rsidRPr="00EF6C6B">
        <w:rPr>
          <w:rFonts w:ascii="Myriad Pro" w:hAnsi="Myriad Pro"/>
          <w:spacing w:val="-1"/>
          <w:sz w:val="20"/>
          <w:szCs w:val="20"/>
        </w:rPr>
        <w:t xml:space="preserve"> be</w:t>
      </w:r>
      <w:r w:rsidRPr="00EF6C6B">
        <w:rPr>
          <w:rFonts w:ascii="Myriad Pro" w:hAnsi="Myriad Pro"/>
          <w:spacing w:val="-2"/>
          <w:sz w:val="20"/>
          <w:szCs w:val="20"/>
        </w:rPr>
        <w:t xml:space="preserve"> </w:t>
      </w:r>
      <w:r w:rsidRPr="00EF6C6B">
        <w:rPr>
          <w:rFonts w:ascii="Myriad Pro" w:hAnsi="Myriad Pro"/>
          <w:spacing w:val="-1"/>
          <w:sz w:val="20"/>
          <w:szCs w:val="20"/>
        </w:rPr>
        <w:t>appropriate</w:t>
      </w:r>
      <w:r w:rsidRPr="00EF6C6B">
        <w:rPr>
          <w:rFonts w:ascii="Myriad Pro" w:hAnsi="Myriad Pro"/>
          <w:spacing w:val="-2"/>
          <w:sz w:val="20"/>
          <w:szCs w:val="20"/>
        </w:rPr>
        <w:t xml:space="preserve"> </w:t>
      </w:r>
      <w:r w:rsidRPr="00EF6C6B">
        <w:rPr>
          <w:rFonts w:ascii="Myriad Pro" w:hAnsi="Myriad Pro"/>
          <w:spacing w:val="-1"/>
          <w:sz w:val="20"/>
          <w:szCs w:val="20"/>
        </w:rPr>
        <w:t>and</w:t>
      </w:r>
      <w:r w:rsidRPr="00EF6C6B">
        <w:rPr>
          <w:rFonts w:ascii="Myriad Pro" w:hAnsi="Myriad Pro"/>
          <w:spacing w:val="-4"/>
          <w:sz w:val="20"/>
          <w:szCs w:val="20"/>
        </w:rPr>
        <w:t xml:space="preserve"> </w:t>
      </w:r>
      <w:r w:rsidRPr="00EF6C6B">
        <w:rPr>
          <w:rFonts w:ascii="Myriad Pro" w:hAnsi="Myriad Pro"/>
          <w:spacing w:val="-1"/>
          <w:sz w:val="20"/>
          <w:szCs w:val="20"/>
        </w:rPr>
        <w:t xml:space="preserve">provided </w:t>
      </w:r>
      <w:r w:rsidRPr="00EF6C6B">
        <w:rPr>
          <w:rFonts w:ascii="Myriad Pro" w:hAnsi="Myriad Pro"/>
          <w:spacing w:val="-2"/>
          <w:sz w:val="20"/>
          <w:szCs w:val="20"/>
        </w:rPr>
        <w:t>in</w:t>
      </w:r>
      <w:r w:rsidRPr="00EF6C6B">
        <w:rPr>
          <w:rFonts w:ascii="Myriad Pro" w:hAnsi="Myriad Pro"/>
          <w:spacing w:val="-1"/>
          <w:sz w:val="20"/>
          <w:szCs w:val="20"/>
        </w:rPr>
        <w:t xml:space="preserve"> conformity</w:t>
      </w:r>
      <w:r w:rsidR="00385F87" w:rsidRPr="00EF6C6B">
        <w:rPr>
          <w:rFonts w:ascii="Myriad Pro" w:hAnsi="Myriad Pro"/>
          <w:spacing w:val="90"/>
          <w:w w:val="99"/>
          <w:sz w:val="20"/>
          <w:szCs w:val="20"/>
        </w:rPr>
        <w:t xml:space="preserve"> </w:t>
      </w:r>
      <w:r w:rsidRPr="00EF6C6B">
        <w:rPr>
          <w:rFonts w:ascii="Myriad Pro" w:hAnsi="Myriad Pro"/>
          <w:spacing w:val="-1"/>
          <w:sz w:val="20"/>
          <w:szCs w:val="20"/>
        </w:rPr>
        <w:t>with the student’s</w:t>
      </w:r>
      <w:r w:rsidRPr="00EF6C6B">
        <w:rPr>
          <w:rFonts w:ascii="Myriad Pro" w:hAnsi="Myriad Pro"/>
          <w:spacing w:val="-2"/>
          <w:sz w:val="20"/>
          <w:szCs w:val="20"/>
        </w:rPr>
        <w:t xml:space="preserve"> </w:t>
      </w:r>
      <w:r w:rsidRPr="00EF6C6B">
        <w:rPr>
          <w:rFonts w:ascii="Myriad Pro" w:hAnsi="Myriad Pro"/>
          <w:spacing w:val="-1"/>
          <w:sz w:val="20"/>
          <w:szCs w:val="20"/>
        </w:rPr>
        <w:t>IEP and/or</w:t>
      </w:r>
      <w:r w:rsidRPr="00EF6C6B">
        <w:rPr>
          <w:rFonts w:ascii="Myriad Pro" w:hAnsi="Myriad Pro"/>
          <w:spacing w:val="-4"/>
          <w:sz w:val="20"/>
          <w:szCs w:val="20"/>
        </w:rPr>
        <w:t xml:space="preserve"> </w:t>
      </w:r>
      <w:r w:rsidRPr="00EF6C6B">
        <w:rPr>
          <w:rFonts w:ascii="Myriad Pro" w:hAnsi="Myriad Pro"/>
          <w:spacing w:val="-1"/>
          <w:sz w:val="20"/>
          <w:szCs w:val="20"/>
        </w:rPr>
        <w:t>504 Plan.</w:t>
      </w:r>
      <w:r w:rsidRPr="00EF6C6B">
        <w:rPr>
          <w:rFonts w:ascii="Myriad Pro" w:hAnsi="Myriad Pro"/>
          <w:spacing w:val="-2"/>
          <w:sz w:val="20"/>
          <w:szCs w:val="20"/>
        </w:rPr>
        <w:t xml:space="preserve"> </w:t>
      </w:r>
      <w:r w:rsidRPr="00EF6C6B">
        <w:rPr>
          <w:rFonts w:ascii="Myriad Pro" w:hAnsi="Myriad Pro"/>
          <w:spacing w:val="-1"/>
          <w:sz w:val="20"/>
          <w:szCs w:val="20"/>
        </w:rPr>
        <w:t>Students</w:t>
      </w:r>
      <w:r w:rsidRPr="00EF6C6B">
        <w:rPr>
          <w:rFonts w:ascii="Myriad Pro" w:hAnsi="Myriad Pro"/>
          <w:spacing w:val="-4"/>
          <w:sz w:val="20"/>
          <w:szCs w:val="20"/>
        </w:rPr>
        <w:t xml:space="preserve"> </w:t>
      </w:r>
      <w:r w:rsidRPr="00EF6C6B">
        <w:rPr>
          <w:rFonts w:ascii="Myriad Pro" w:hAnsi="Myriad Pro"/>
          <w:spacing w:val="-1"/>
          <w:sz w:val="20"/>
          <w:szCs w:val="20"/>
        </w:rPr>
        <w:t>with disabilities</w:t>
      </w:r>
      <w:r w:rsidRPr="00EF6C6B">
        <w:rPr>
          <w:rFonts w:ascii="Myriad Pro" w:hAnsi="Myriad Pro"/>
          <w:spacing w:val="-2"/>
          <w:sz w:val="20"/>
          <w:szCs w:val="20"/>
        </w:rPr>
        <w:t xml:space="preserve"> </w:t>
      </w:r>
      <w:r w:rsidRPr="00EF6C6B">
        <w:rPr>
          <w:rFonts w:ascii="Myriad Pro" w:hAnsi="Myriad Pro"/>
          <w:spacing w:val="-1"/>
          <w:sz w:val="20"/>
          <w:szCs w:val="20"/>
        </w:rPr>
        <w:t>are to</w:t>
      </w:r>
      <w:r w:rsidRPr="00EF6C6B">
        <w:rPr>
          <w:rFonts w:ascii="Myriad Pro" w:hAnsi="Myriad Pro"/>
          <w:spacing w:val="-3"/>
          <w:sz w:val="20"/>
          <w:szCs w:val="20"/>
        </w:rPr>
        <w:t xml:space="preserve"> </w:t>
      </w:r>
      <w:r w:rsidRPr="00EF6C6B">
        <w:rPr>
          <w:rFonts w:ascii="Myriad Pro" w:hAnsi="Myriad Pro"/>
          <w:sz w:val="20"/>
          <w:szCs w:val="20"/>
        </w:rPr>
        <w:t>be</w:t>
      </w:r>
      <w:r w:rsidRPr="00EF6C6B">
        <w:rPr>
          <w:rFonts w:ascii="Myriad Pro" w:hAnsi="Myriad Pro"/>
          <w:spacing w:val="-3"/>
          <w:sz w:val="20"/>
          <w:szCs w:val="20"/>
        </w:rPr>
        <w:t xml:space="preserve"> </w:t>
      </w:r>
      <w:r w:rsidRPr="00EF6C6B">
        <w:rPr>
          <w:rFonts w:ascii="Myriad Pro" w:hAnsi="Myriad Pro"/>
          <w:spacing w:val="-1"/>
          <w:sz w:val="20"/>
          <w:szCs w:val="20"/>
        </w:rPr>
        <w:t>educated</w:t>
      </w:r>
      <w:r w:rsidRPr="00EF6C6B">
        <w:rPr>
          <w:rFonts w:ascii="Myriad Pro" w:hAnsi="Myriad Pro"/>
          <w:sz w:val="20"/>
          <w:szCs w:val="20"/>
        </w:rPr>
        <w:t xml:space="preserve"> </w:t>
      </w:r>
      <w:r w:rsidRPr="00EF6C6B">
        <w:rPr>
          <w:rFonts w:ascii="Myriad Pro" w:hAnsi="Myriad Pro"/>
          <w:spacing w:val="-1"/>
          <w:sz w:val="20"/>
          <w:szCs w:val="20"/>
        </w:rPr>
        <w:t>with</w:t>
      </w:r>
      <w:r w:rsidR="00162E3E" w:rsidRPr="00EF6C6B">
        <w:rPr>
          <w:rFonts w:ascii="Myriad Pro" w:hAnsi="Myriad Pro"/>
          <w:spacing w:val="81"/>
          <w:sz w:val="20"/>
          <w:szCs w:val="20"/>
        </w:rPr>
        <w:t xml:space="preserve"> </w:t>
      </w:r>
      <w:r w:rsidRPr="00EF6C6B">
        <w:rPr>
          <w:rFonts w:ascii="Myriad Pro" w:hAnsi="Myriad Pro"/>
          <w:sz w:val="20"/>
          <w:szCs w:val="20"/>
        </w:rPr>
        <w:t>students</w:t>
      </w:r>
      <w:r w:rsidRPr="00EF6C6B">
        <w:rPr>
          <w:rFonts w:ascii="Myriad Pro" w:hAnsi="Myriad Pro"/>
          <w:spacing w:val="-5"/>
          <w:sz w:val="20"/>
          <w:szCs w:val="20"/>
        </w:rPr>
        <w:t xml:space="preserve"> </w:t>
      </w:r>
      <w:r w:rsidRPr="00EF6C6B">
        <w:rPr>
          <w:rFonts w:ascii="Myriad Pro" w:hAnsi="Myriad Pro"/>
          <w:spacing w:val="-1"/>
          <w:sz w:val="20"/>
          <w:szCs w:val="20"/>
        </w:rPr>
        <w:t>who</w:t>
      </w:r>
      <w:r w:rsidRPr="00EF6C6B">
        <w:rPr>
          <w:rFonts w:ascii="Myriad Pro" w:hAnsi="Myriad Pro"/>
          <w:spacing w:val="-3"/>
          <w:sz w:val="20"/>
          <w:szCs w:val="20"/>
        </w:rPr>
        <w:t xml:space="preserve"> </w:t>
      </w:r>
      <w:r w:rsidRPr="00EF6C6B">
        <w:rPr>
          <w:rFonts w:ascii="Myriad Pro" w:hAnsi="Myriad Pro"/>
          <w:sz w:val="20"/>
          <w:szCs w:val="20"/>
        </w:rPr>
        <w:t>do</w:t>
      </w:r>
      <w:r w:rsidRPr="00EF6C6B">
        <w:rPr>
          <w:rFonts w:ascii="Myriad Pro" w:hAnsi="Myriad Pro"/>
          <w:spacing w:val="-4"/>
          <w:sz w:val="20"/>
          <w:szCs w:val="20"/>
        </w:rPr>
        <w:t xml:space="preserve"> </w:t>
      </w:r>
      <w:r w:rsidRPr="00EF6C6B">
        <w:rPr>
          <w:rFonts w:ascii="Myriad Pro" w:hAnsi="Myriad Pro"/>
          <w:spacing w:val="-1"/>
          <w:sz w:val="20"/>
          <w:szCs w:val="20"/>
        </w:rPr>
        <w:t>not</w:t>
      </w:r>
      <w:r w:rsidRPr="00EF6C6B">
        <w:rPr>
          <w:rFonts w:ascii="Myriad Pro" w:hAnsi="Myriad Pro"/>
          <w:spacing w:val="-3"/>
          <w:sz w:val="20"/>
          <w:szCs w:val="20"/>
        </w:rPr>
        <w:t xml:space="preserve"> </w:t>
      </w:r>
      <w:r w:rsidRPr="00EF6C6B">
        <w:rPr>
          <w:rFonts w:ascii="Myriad Pro" w:hAnsi="Myriad Pro"/>
          <w:sz w:val="20"/>
          <w:szCs w:val="20"/>
        </w:rPr>
        <w:t>have</w:t>
      </w:r>
      <w:r w:rsidRPr="00EF6C6B">
        <w:rPr>
          <w:rFonts w:ascii="Myriad Pro" w:hAnsi="Myriad Pro"/>
          <w:spacing w:val="-2"/>
          <w:sz w:val="20"/>
          <w:szCs w:val="20"/>
        </w:rPr>
        <w:t xml:space="preserve"> </w:t>
      </w:r>
      <w:r w:rsidRPr="00EF6C6B">
        <w:rPr>
          <w:rFonts w:ascii="Myriad Pro" w:hAnsi="Myriad Pro"/>
          <w:spacing w:val="-1"/>
          <w:sz w:val="20"/>
          <w:szCs w:val="20"/>
        </w:rPr>
        <w:t>disabilities</w:t>
      </w:r>
      <w:r w:rsidRPr="00EF6C6B">
        <w:rPr>
          <w:rFonts w:ascii="Myriad Pro" w:hAnsi="Myriad Pro"/>
          <w:spacing w:val="-2"/>
          <w:sz w:val="20"/>
          <w:szCs w:val="20"/>
        </w:rPr>
        <w:t xml:space="preserve"> </w:t>
      </w:r>
      <w:r w:rsidRPr="00EF6C6B">
        <w:rPr>
          <w:rFonts w:ascii="Myriad Pro" w:hAnsi="Myriad Pro"/>
          <w:spacing w:val="-1"/>
          <w:sz w:val="20"/>
          <w:szCs w:val="20"/>
        </w:rPr>
        <w:t>to</w:t>
      </w:r>
      <w:r w:rsidRPr="00EF6C6B">
        <w:rPr>
          <w:rFonts w:ascii="Myriad Pro" w:hAnsi="Myriad Pro"/>
          <w:spacing w:val="-2"/>
          <w:sz w:val="20"/>
          <w:szCs w:val="20"/>
        </w:rPr>
        <w:t xml:space="preserve"> </w:t>
      </w:r>
      <w:r w:rsidRPr="00EF6C6B">
        <w:rPr>
          <w:rFonts w:ascii="Myriad Pro" w:hAnsi="Myriad Pro"/>
          <w:spacing w:val="-1"/>
          <w:sz w:val="20"/>
          <w:szCs w:val="20"/>
        </w:rPr>
        <w:t>the</w:t>
      </w:r>
      <w:r w:rsidRPr="00EF6C6B">
        <w:rPr>
          <w:rFonts w:ascii="Myriad Pro" w:hAnsi="Myriad Pro"/>
          <w:spacing w:val="-4"/>
          <w:sz w:val="20"/>
          <w:szCs w:val="20"/>
        </w:rPr>
        <w:t xml:space="preserve"> </w:t>
      </w:r>
      <w:r w:rsidRPr="00EF6C6B">
        <w:rPr>
          <w:rFonts w:ascii="Myriad Pro" w:hAnsi="Myriad Pro"/>
          <w:sz w:val="20"/>
          <w:szCs w:val="20"/>
        </w:rPr>
        <w:t>maximum</w:t>
      </w:r>
      <w:r w:rsidRPr="00EF6C6B">
        <w:rPr>
          <w:rFonts w:ascii="Myriad Pro" w:hAnsi="Myriad Pro"/>
          <w:spacing w:val="-1"/>
          <w:sz w:val="20"/>
          <w:szCs w:val="20"/>
        </w:rPr>
        <w:t xml:space="preserve"> extent appropriate.</w:t>
      </w:r>
    </w:p>
    <w:p w14:paraId="1B3F90E1" w14:textId="77777777" w:rsidR="0063409A" w:rsidRPr="00EF6C6B" w:rsidRDefault="0063409A" w:rsidP="0063409A">
      <w:pPr>
        <w:pStyle w:val="NoSpacing"/>
        <w:rPr>
          <w:rFonts w:ascii="Myriad Pro" w:hAnsi="Myriad Pro"/>
          <w:sz w:val="20"/>
        </w:rPr>
      </w:pPr>
    </w:p>
    <w:p w14:paraId="70A5BBBC" w14:textId="77777777" w:rsidR="008C29FE" w:rsidRPr="00EF6C6B" w:rsidRDefault="008C29FE" w:rsidP="0063409A">
      <w:pPr>
        <w:pStyle w:val="NoSpacing"/>
        <w:rPr>
          <w:rFonts w:ascii="Myriad Pro" w:hAnsi="Myriad Pro"/>
          <w:sz w:val="20"/>
        </w:rPr>
      </w:pPr>
      <w:r w:rsidRPr="00EF6C6B">
        <w:rPr>
          <w:rFonts w:ascii="Myriad Pro" w:hAnsi="Myriad Pro"/>
          <w:sz w:val="20"/>
        </w:rPr>
        <w:t>Beginning</w:t>
      </w:r>
      <w:r w:rsidRPr="00EF6C6B">
        <w:rPr>
          <w:rFonts w:ascii="Myriad Pro" w:hAnsi="Myriad Pro"/>
          <w:spacing w:val="-5"/>
          <w:sz w:val="20"/>
        </w:rPr>
        <w:t xml:space="preserve"> </w:t>
      </w:r>
      <w:r w:rsidRPr="00EF6C6B">
        <w:rPr>
          <w:rFonts w:ascii="Myriad Pro" w:hAnsi="Myriad Pro"/>
          <w:sz w:val="20"/>
        </w:rPr>
        <w:t>at</w:t>
      </w:r>
      <w:r w:rsidRPr="00EF6C6B">
        <w:rPr>
          <w:rFonts w:ascii="Myriad Pro" w:hAnsi="Myriad Pro"/>
          <w:spacing w:val="-3"/>
          <w:sz w:val="20"/>
        </w:rPr>
        <w:t xml:space="preserve"> </w:t>
      </w:r>
      <w:r w:rsidRPr="00EF6C6B">
        <w:rPr>
          <w:rFonts w:ascii="Myriad Pro" w:hAnsi="Myriad Pro"/>
          <w:spacing w:val="-1"/>
          <w:sz w:val="20"/>
        </w:rPr>
        <w:t>the</w:t>
      </w:r>
      <w:r w:rsidRPr="00EF6C6B">
        <w:rPr>
          <w:rFonts w:ascii="Myriad Pro" w:hAnsi="Myriad Pro"/>
          <w:spacing w:val="-2"/>
          <w:sz w:val="20"/>
        </w:rPr>
        <w:t xml:space="preserve"> </w:t>
      </w:r>
      <w:r w:rsidRPr="00EF6C6B">
        <w:rPr>
          <w:rFonts w:ascii="Myriad Pro" w:hAnsi="Myriad Pro"/>
          <w:spacing w:val="-1"/>
          <w:sz w:val="20"/>
        </w:rPr>
        <w:t>age</w:t>
      </w:r>
      <w:r w:rsidRPr="00EF6C6B">
        <w:rPr>
          <w:rFonts w:ascii="Myriad Pro" w:hAnsi="Myriad Pro"/>
          <w:spacing w:val="-3"/>
          <w:sz w:val="20"/>
        </w:rPr>
        <w:t xml:space="preserve"> </w:t>
      </w:r>
      <w:r w:rsidRPr="00EF6C6B">
        <w:rPr>
          <w:rFonts w:ascii="Myriad Pro" w:hAnsi="Myriad Pro"/>
          <w:spacing w:val="-1"/>
          <w:sz w:val="20"/>
        </w:rPr>
        <w:t>of</w:t>
      </w:r>
      <w:r w:rsidRPr="00EF6C6B">
        <w:rPr>
          <w:rFonts w:ascii="Myriad Pro" w:hAnsi="Myriad Pro"/>
          <w:sz w:val="20"/>
        </w:rPr>
        <w:t xml:space="preserve"> </w:t>
      </w:r>
      <w:r w:rsidRPr="00EF6C6B">
        <w:rPr>
          <w:rFonts w:ascii="Myriad Pro" w:hAnsi="Myriad Pro"/>
          <w:spacing w:val="-1"/>
          <w:sz w:val="20"/>
        </w:rPr>
        <w:t>16</w:t>
      </w:r>
      <w:r w:rsidRPr="00EF6C6B">
        <w:rPr>
          <w:rFonts w:ascii="Myriad Pro" w:hAnsi="Myriad Pro"/>
          <w:spacing w:val="-2"/>
          <w:sz w:val="20"/>
        </w:rPr>
        <w:t xml:space="preserve"> </w:t>
      </w:r>
      <w:r w:rsidRPr="00EF6C6B">
        <w:rPr>
          <w:rFonts w:ascii="Myriad Pro" w:hAnsi="Myriad Pro"/>
          <w:spacing w:val="-1"/>
          <w:sz w:val="20"/>
        </w:rPr>
        <w:t>(or younger</w:t>
      </w:r>
      <w:r w:rsidRPr="00EF6C6B">
        <w:rPr>
          <w:rFonts w:ascii="Myriad Pro" w:hAnsi="Myriad Pro"/>
          <w:spacing w:val="-5"/>
          <w:sz w:val="20"/>
        </w:rPr>
        <w:t xml:space="preserve"> </w:t>
      </w:r>
      <w:r w:rsidRPr="00EF6C6B">
        <w:rPr>
          <w:rFonts w:ascii="Myriad Pro" w:hAnsi="Myriad Pro"/>
          <w:sz w:val="20"/>
        </w:rPr>
        <w:t>if</w:t>
      </w:r>
      <w:r w:rsidRPr="00EF6C6B">
        <w:rPr>
          <w:rFonts w:ascii="Myriad Pro" w:hAnsi="Myriad Pro"/>
          <w:spacing w:val="-3"/>
          <w:sz w:val="20"/>
        </w:rPr>
        <w:t xml:space="preserve"> </w:t>
      </w:r>
      <w:r w:rsidRPr="00EF6C6B">
        <w:rPr>
          <w:rFonts w:ascii="Myriad Pro" w:hAnsi="Myriad Pro"/>
          <w:spacing w:val="-1"/>
          <w:sz w:val="20"/>
        </w:rPr>
        <w:t>determined appropriate</w:t>
      </w:r>
      <w:r w:rsidRPr="00EF6C6B">
        <w:rPr>
          <w:rFonts w:ascii="Myriad Pro" w:hAnsi="Myriad Pro"/>
          <w:spacing w:val="-3"/>
          <w:sz w:val="20"/>
        </w:rPr>
        <w:t xml:space="preserve"> </w:t>
      </w:r>
      <w:r w:rsidRPr="00EF6C6B">
        <w:rPr>
          <w:rFonts w:ascii="Myriad Pro" w:hAnsi="Myriad Pro"/>
          <w:sz w:val="20"/>
        </w:rPr>
        <w:t>by</w:t>
      </w:r>
      <w:r w:rsidRPr="00EF6C6B">
        <w:rPr>
          <w:rFonts w:ascii="Myriad Pro" w:hAnsi="Myriad Pro"/>
          <w:spacing w:val="-2"/>
          <w:sz w:val="20"/>
        </w:rPr>
        <w:t xml:space="preserve"> </w:t>
      </w:r>
      <w:r w:rsidRPr="00EF6C6B">
        <w:rPr>
          <w:rFonts w:ascii="Myriad Pro" w:hAnsi="Myriad Pro"/>
          <w:spacing w:val="-1"/>
          <w:sz w:val="20"/>
        </w:rPr>
        <w:t>the</w:t>
      </w:r>
      <w:r w:rsidRPr="00EF6C6B">
        <w:rPr>
          <w:rFonts w:ascii="Myriad Pro" w:hAnsi="Myriad Pro"/>
          <w:spacing w:val="-4"/>
          <w:sz w:val="20"/>
        </w:rPr>
        <w:t xml:space="preserve"> </w:t>
      </w:r>
      <w:r w:rsidRPr="00EF6C6B">
        <w:rPr>
          <w:rFonts w:ascii="Myriad Pro" w:hAnsi="Myriad Pro"/>
          <w:spacing w:val="-1"/>
          <w:sz w:val="20"/>
        </w:rPr>
        <w:t>IEP team),</w:t>
      </w:r>
      <w:r w:rsidRPr="00EF6C6B">
        <w:rPr>
          <w:rFonts w:ascii="Myriad Pro" w:hAnsi="Myriad Pro"/>
          <w:spacing w:val="-2"/>
          <w:sz w:val="20"/>
        </w:rPr>
        <w:t xml:space="preserve"> </w:t>
      </w:r>
      <w:r w:rsidRPr="00EF6C6B">
        <w:rPr>
          <w:rFonts w:ascii="Myriad Pro" w:hAnsi="Myriad Pro"/>
          <w:spacing w:val="-1"/>
          <w:sz w:val="20"/>
        </w:rPr>
        <w:t>the school</w:t>
      </w:r>
      <w:r w:rsidRPr="00EF6C6B">
        <w:rPr>
          <w:rFonts w:ascii="Myriad Pro" w:hAnsi="Myriad Pro"/>
          <w:spacing w:val="71"/>
          <w:sz w:val="20"/>
        </w:rPr>
        <w:t xml:space="preserve"> </w:t>
      </w:r>
      <w:r w:rsidRPr="00EF6C6B">
        <w:rPr>
          <w:rFonts w:ascii="Myriad Pro" w:hAnsi="Myriad Pro"/>
          <w:sz w:val="20"/>
        </w:rPr>
        <w:t>district</w:t>
      </w:r>
      <w:r w:rsidRPr="00EF6C6B">
        <w:rPr>
          <w:rFonts w:ascii="Myriad Pro" w:hAnsi="Myriad Pro"/>
          <w:spacing w:val="-5"/>
          <w:sz w:val="20"/>
        </w:rPr>
        <w:t xml:space="preserve"> </w:t>
      </w:r>
      <w:r w:rsidRPr="00EF6C6B">
        <w:rPr>
          <w:rFonts w:ascii="Myriad Pro" w:hAnsi="Myriad Pro"/>
          <w:spacing w:val="-1"/>
          <w:sz w:val="20"/>
        </w:rPr>
        <w:t>must</w:t>
      </w:r>
      <w:r w:rsidRPr="00EF6C6B">
        <w:rPr>
          <w:rFonts w:ascii="Myriad Pro" w:hAnsi="Myriad Pro"/>
          <w:spacing w:val="-2"/>
          <w:sz w:val="20"/>
        </w:rPr>
        <w:t xml:space="preserve"> </w:t>
      </w:r>
      <w:r w:rsidRPr="00EF6C6B">
        <w:rPr>
          <w:rFonts w:ascii="Myriad Pro" w:hAnsi="Myriad Pro"/>
          <w:spacing w:val="-1"/>
          <w:sz w:val="20"/>
        </w:rPr>
        <w:t>invite</w:t>
      </w:r>
      <w:r w:rsidRPr="00EF6C6B">
        <w:rPr>
          <w:rFonts w:ascii="Myriad Pro" w:hAnsi="Myriad Pro"/>
          <w:spacing w:val="-4"/>
          <w:sz w:val="20"/>
        </w:rPr>
        <w:t xml:space="preserve"> </w:t>
      </w:r>
      <w:r w:rsidRPr="00EF6C6B">
        <w:rPr>
          <w:rFonts w:ascii="Myriad Pro" w:hAnsi="Myriad Pro"/>
          <w:spacing w:val="-1"/>
          <w:sz w:val="20"/>
        </w:rPr>
        <w:t>students</w:t>
      </w:r>
      <w:r w:rsidRPr="00EF6C6B">
        <w:rPr>
          <w:rFonts w:ascii="Myriad Pro" w:hAnsi="Myriad Pro"/>
          <w:spacing w:val="-5"/>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pacing w:val="-1"/>
          <w:sz w:val="20"/>
        </w:rPr>
        <w:t>attend IEP</w:t>
      </w:r>
      <w:r w:rsidRPr="00EF6C6B">
        <w:rPr>
          <w:rFonts w:ascii="Myriad Pro" w:hAnsi="Myriad Pro"/>
          <w:spacing w:val="-5"/>
          <w:sz w:val="20"/>
        </w:rPr>
        <w:t xml:space="preserve"> </w:t>
      </w:r>
      <w:r w:rsidRPr="00EF6C6B">
        <w:rPr>
          <w:rFonts w:ascii="Myriad Pro" w:hAnsi="Myriad Pro"/>
          <w:spacing w:val="-1"/>
          <w:sz w:val="20"/>
        </w:rPr>
        <w:t>meetings</w:t>
      </w:r>
      <w:r w:rsidRPr="00EF6C6B">
        <w:rPr>
          <w:rFonts w:ascii="Myriad Pro" w:hAnsi="Myriad Pro"/>
          <w:spacing w:val="-3"/>
          <w:sz w:val="20"/>
        </w:rPr>
        <w:t xml:space="preserve"> </w:t>
      </w:r>
      <w:r w:rsidRPr="00EF6C6B">
        <w:rPr>
          <w:rFonts w:ascii="Myriad Pro" w:hAnsi="Myriad Pro"/>
          <w:spacing w:val="-1"/>
          <w:sz w:val="20"/>
        </w:rPr>
        <w:t>whenever</w:t>
      </w:r>
      <w:r w:rsidRPr="00EF6C6B">
        <w:rPr>
          <w:rFonts w:ascii="Myriad Pro" w:hAnsi="Myriad Pro"/>
          <w:spacing w:val="-6"/>
          <w:sz w:val="20"/>
        </w:rPr>
        <w:t xml:space="preserve"> </w:t>
      </w:r>
      <w:r w:rsidRPr="00EF6C6B">
        <w:rPr>
          <w:rFonts w:ascii="Myriad Pro" w:hAnsi="Myriad Pro"/>
          <w:spacing w:val="-1"/>
          <w:sz w:val="20"/>
        </w:rPr>
        <w:t>transition services</w:t>
      </w:r>
      <w:r w:rsidRPr="00EF6C6B">
        <w:rPr>
          <w:rFonts w:ascii="Myriad Pro" w:hAnsi="Myriad Pro"/>
          <w:spacing w:val="-4"/>
          <w:sz w:val="20"/>
        </w:rPr>
        <w:t xml:space="preserve"> </w:t>
      </w:r>
      <w:r w:rsidRPr="00EF6C6B">
        <w:rPr>
          <w:rFonts w:ascii="Myriad Pro" w:hAnsi="Myriad Pro"/>
          <w:sz w:val="20"/>
        </w:rPr>
        <w:t>are</w:t>
      </w:r>
      <w:r w:rsidRPr="00EF6C6B">
        <w:rPr>
          <w:rFonts w:ascii="Myriad Pro" w:hAnsi="Myriad Pro"/>
          <w:spacing w:val="-4"/>
          <w:sz w:val="20"/>
        </w:rPr>
        <w:t xml:space="preserve"> </w:t>
      </w:r>
      <w:r w:rsidRPr="00EF6C6B">
        <w:rPr>
          <w:rFonts w:ascii="Myriad Pro" w:hAnsi="Myriad Pro"/>
          <w:sz w:val="20"/>
        </w:rPr>
        <w:t>discussed.</w:t>
      </w:r>
      <w:r w:rsidRPr="00EF6C6B">
        <w:rPr>
          <w:rFonts w:ascii="Myriad Pro" w:hAnsi="Myriad Pro"/>
          <w:spacing w:val="74"/>
          <w:sz w:val="20"/>
        </w:rPr>
        <w:t xml:space="preserve"> </w:t>
      </w:r>
      <w:r w:rsidRPr="00EF6C6B">
        <w:rPr>
          <w:rFonts w:ascii="Myriad Pro" w:hAnsi="Myriad Pro"/>
          <w:spacing w:val="-1"/>
          <w:sz w:val="20"/>
        </w:rPr>
        <w:t xml:space="preserve">If </w:t>
      </w:r>
      <w:r w:rsidRPr="00EF6C6B">
        <w:rPr>
          <w:rFonts w:ascii="Myriad Pro" w:hAnsi="Myriad Pro"/>
          <w:sz w:val="20"/>
        </w:rPr>
        <w:t>a</w:t>
      </w:r>
      <w:r w:rsidRPr="00EF6C6B">
        <w:rPr>
          <w:rFonts w:ascii="Myriad Pro" w:hAnsi="Myriad Pro"/>
          <w:spacing w:val="-1"/>
          <w:sz w:val="20"/>
        </w:rPr>
        <w:t xml:space="preserve"> student</w:t>
      </w:r>
      <w:r w:rsidRPr="00EF6C6B">
        <w:rPr>
          <w:rFonts w:ascii="Myriad Pro" w:hAnsi="Myriad Pro"/>
          <w:sz w:val="20"/>
        </w:rPr>
        <w:t xml:space="preserve"> is</w:t>
      </w:r>
      <w:r w:rsidRPr="00EF6C6B">
        <w:rPr>
          <w:rFonts w:ascii="Myriad Pro" w:hAnsi="Myriad Pro"/>
          <w:spacing w:val="-4"/>
          <w:sz w:val="20"/>
        </w:rPr>
        <w:t xml:space="preserve"> </w:t>
      </w:r>
      <w:r w:rsidRPr="00EF6C6B">
        <w:rPr>
          <w:rFonts w:ascii="Myriad Pro" w:hAnsi="Myriad Pro"/>
          <w:spacing w:val="-1"/>
          <w:sz w:val="20"/>
        </w:rPr>
        <w:t>not</w:t>
      </w:r>
      <w:r w:rsidRPr="00EF6C6B">
        <w:rPr>
          <w:rFonts w:ascii="Myriad Pro" w:hAnsi="Myriad Pro"/>
          <w:sz w:val="20"/>
        </w:rPr>
        <w:t xml:space="preserve"> </w:t>
      </w:r>
      <w:r w:rsidRPr="00EF6C6B">
        <w:rPr>
          <w:rFonts w:ascii="Myriad Pro" w:hAnsi="Myriad Pro"/>
          <w:spacing w:val="-1"/>
          <w:sz w:val="20"/>
        </w:rPr>
        <w:t>able</w:t>
      </w:r>
      <w:r w:rsidRPr="00EF6C6B">
        <w:rPr>
          <w:rFonts w:ascii="Myriad Pro" w:hAnsi="Myriad Pro"/>
          <w:spacing w:val="-3"/>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pacing w:val="-1"/>
          <w:sz w:val="20"/>
        </w:rPr>
        <w:t>attend,</w:t>
      </w:r>
      <w:r w:rsidRPr="00EF6C6B">
        <w:rPr>
          <w:rFonts w:ascii="Myriad Pro" w:hAnsi="Myriad Pro"/>
          <w:spacing w:val="-4"/>
          <w:sz w:val="20"/>
        </w:rPr>
        <w:t xml:space="preserve"> </w:t>
      </w:r>
      <w:r w:rsidRPr="00EF6C6B">
        <w:rPr>
          <w:rFonts w:ascii="Myriad Pro" w:hAnsi="Myriad Pro"/>
          <w:sz w:val="20"/>
        </w:rPr>
        <w:t>the</w:t>
      </w:r>
      <w:r w:rsidRPr="00EF6C6B">
        <w:rPr>
          <w:rFonts w:ascii="Myriad Pro" w:hAnsi="Myriad Pro"/>
          <w:spacing w:val="-3"/>
          <w:sz w:val="20"/>
        </w:rPr>
        <w:t xml:space="preserve"> </w:t>
      </w:r>
      <w:r w:rsidRPr="00EF6C6B">
        <w:rPr>
          <w:rFonts w:ascii="Myriad Pro" w:hAnsi="Myriad Pro"/>
          <w:spacing w:val="-1"/>
          <w:sz w:val="20"/>
        </w:rPr>
        <w:t>school</w:t>
      </w:r>
      <w:r w:rsidRPr="00EF6C6B">
        <w:rPr>
          <w:rFonts w:ascii="Myriad Pro" w:hAnsi="Myriad Pro"/>
          <w:spacing w:val="-4"/>
          <w:sz w:val="20"/>
        </w:rPr>
        <w:t xml:space="preserve"> </w:t>
      </w:r>
      <w:r w:rsidRPr="00EF6C6B">
        <w:rPr>
          <w:rFonts w:ascii="Myriad Pro" w:hAnsi="Myriad Pro"/>
          <w:spacing w:val="-1"/>
          <w:sz w:val="20"/>
        </w:rPr>
        <w:t>must</w:t>
      </w:r>
      <w:r w:rsidRPr="00EF6C6B">
        <w:rPr>
          <w:rFonts w:ascii="Myriad Pro" w:hAnsi="Myriad Pro"/>
          <w:spacing w:val="-3"/>
          <w:sz w:val="20"/>
        </w:rPr>
        <w:t xml:space="preserve"> </w:t>
      </w:r>
      <w:r w:rsidRPr="00EF6C6B">
        <w:rPr>
          <w:rFonts w:ascii="Myriad Pro" w:hAnsi="Myriad Pro"/>
          <w:spacing w:val="-1"/>
          <w:sz w:val="20"/>
        </w:rPr>
        <w:t xml:space="preserve">take </w:t>
      </w:r>
      <w:r w:rsidRPr="00EF6C6B">
        <w:rPr>
          <w:rFonts w:ascii="Myriad Pro" w:hAnsi="Myriad Pro"/>
          <w:sz w:val="20"/>
        </w:rPr>
        <w:t>other</w:t>
      </w:r>
      <w:r w:rsidRPr="00EF6C6B">
        <w:rPr>
          <w:rFonts w:ascii="Myriad Pro" w:hAnsi="Myriad Pro"/>
          <w:spacing w:val="-4"/>
          <w:sz w:val="20"/>
        </w:rPr>
        <w:t xml:space="preserve"> </w:t>
      </w:r>
      <w:r w:rsidRPr="00EF6C6B">
        <w:rPr>
          <w:rFonts w:ascii="Myriad Pro" w:hAnsi="Myriad Pro"/>
          <w:spacing w:val="-1"/>
          <w:sz w:val="20"/>
        </w:rPr>
        <w:t>steps</w:t>
      </w:r>
      <w:r w:rsidRPr="00EF6C6B">
        <w:rPr>
          <w:rFonts w:ascii="Myriad Pro" w:hAnsi="Myriad Pro"/>
          <w:spacing w:val="-4"/>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pacing w:val="-1"/>
          <w:sz w:val="20"/>
        </w:rPr>
        <w:t>ensure that</w:t>
      </w:r>
      <w:r w:rsidRPr="00EF6C6B">
        <w:rPr>
          <w:rFonts w:ascii="Myriad Pro" w:hAnsi="Myriad Pro"/>
          <w:spacing w:val="-3"/>
          <w:sz w:val="20"/>
        </w:rPr>
        <w:t xml:space="preserve"> </w:t>
      </w:r>
      <w:r w:rsidRPr="00EF6C6B">
        <w:rPr>
          <w:rFonts w:ascii="Myriad Pro" w:hAnsi="Myriad Pro"/>
          <w:spacing w:val="-1"/>
          <w:sz w:val="20"/>
        </w:rPr>
        <w:t>the student’s</w:t>
      </w:r>
      <w:r w:rsidRPr="00EF6C6B">
        <w:rPr>
          <w:rFonts w:ascii="Myriad Pro" w:hAnsi="Myriad Pro"/>
          <w:spacing w:val="89"/>
          <w:sz w:val="20"/>
        </w:rPr>
        <w:t xml:space="preserve"> </w:t>
      </w:r>
      <w:r w:rsidRPr="00EF6C6B">
        <w:rPr>
          <w:rFonts w:ascii="Myriad Pro" w:hAnsi="Myriad Pro"/>
          <w:spacing w:val="-1"/>
          <w:sz w:val="20"/>
        </w:rPr>
        <w:t>preferences</w:t>
      </w:r>
      <w:r w:rsidRPr="00EF6C6B">
        <w:rPr>
          <w:rFonts w:ascii="Myriad Pro" w:hAnsi="Myriad Pro"/>
          <w:spacing w:val="-8"/>
          <w:sz w:val="20"/>
        </w:rPr>
        <w:t xml:space="preserve"> </w:t>
      </w:r>
      <w:r w:rsidRPr="00EF6C6B">
        <w:rPr>
          <w:rFonts w:ascii="Myriad Pro" w:hAnsi="Myriad Pro"/>
          <w:spacing w:val="-1"/>
          <w:sz w:val="20"/>
        </w:rPr>
        <w:t>and</w:t>
      </w:r>
      <w:r w:rsidRPr="00EF6C6B">
        <w:rPr>
          <w:rFonts w:ascii="Myriad Pro" w:hAnsi="Myriad Pro"/>
          <w:spacing w:val="-4"/>
          <w:sz w:val="20"/>
        </w:rPr>
        <w:t xml:space="preserve"> </w:t>
      </w:r>
      <w:r w:rsidRPr="00EF6C6B">
        <w:rPr>
          <w:rFonts w:ascii="Myriad Pro" w:hAnsi="Myriad Pro"/>
          <w:spacing w:val="-1"/>
          <w:sz w:val="20"/>
        </w:rPr>
        <w:t>interests</w:t>
      </w:r>
      <w:r w:rsidRPr="00EF6C6B">
        <w:rPr>
          <w:rFonts w:ascii="Myriad Pro" w:hAnsi="Myriad Pro"/>
          <w:spacing w:val="-6"/>
          <w:sz w:val="20"/>
        </w:rPr>
        <w:t xml:space="preserve"> </w:t>
      </w:r>
      <w:r w:rsidRPr="00EF6C6B">
        <w:rPr>
          <w:rFonts w:ascii="Myriad Pro" w:hAnsi="Myriad Pro"/>
          <w:sz w:val="20"/>
        </w:rPr>
        <w:t>are</w:t>
      </w:r>
      <w:r w:rsidRPr="00EF6C6B">
        <w:rPr>
          <w:rFonts w:ascii="Myriad Pro" w:hAnsi="Myriad Pro"/>
          <w:spacing w:val="-5"/>
          <w:sz w:val="20"/>
        </w:rPr>
        <w:t xml:space="preserve"> </w:t>
      </w:r>
      <w:r w:rsidRPr="00EF6C6B">
        <w:rPr>
          <w:rFonts w:ascii="Myriad Pro" w:hAnsi="Myriad Pro"/>
          <w:spacing w:val="-1"/>
          <w:sz w:val="20"/>
        </w:rPr>
        <w:t>considered.</w:t>
      </w:r>
    </w:p>
    <w:p w14:paraId="21201DC0" w14:textId="77777777" w:rsidR="008C29FE" w:rsidRPr="00EF6C6B" w:rsidRDefault="008C29FE" w:rsidP="00151287">
      <w:pPr>
        <w:pStyle w:val="Heading4"/>
        <w:spacing w:before="240"/>
        <w:ind w:left="0"/>
        <w:rPr>
          <w:rFonts w:ascii="Myriad Pro" w:hAnsi="Myriad Pro"/>
        </w:rPr>
      </w:pPr>
      <w:bookmarkStart w:id="2" w:name="Why_it_may_be_beneficial_to_have_your_ch"/>
      <w:bookmarkStart w:id="3" w:name="_bookmark30"/>
      <w:bookmarkEnd w:id="2"/>
      <w:bookmarkEnd w:id="3"/>
      <w:r w:rsidRPr="00EF6C6B">
        <w:rPr>
          <w:rFonts w:ascii="Myriad Pro" w:hAnsi="Myriad Pro"/>
        </w:rPr>
        <w:t xml:space="preserve">504 Eligible Students </w:t>
      </w:r>
    </w:p>
    <w:p w14:paraId="68220B5D" w14:textId="77777777" w:rsidR="008C29FE" w:rsidRPr="00EF6C6B" w:rsidRDefault="000643AC" w:rsidP="000643AC">
      <w:pPr>
        <w:autoSpaceDE w:val="0"/>
        <w:autoSpaceDN w:val="0"/>
        <w:adjustRightInd w:val="0"/>
        <w:spacing w:after="0"/>
        <w:ind w:left="90" w:hanging="90"/>
        <w:rPr>
          <w:rFonts w:ascii="Myriad Pro" w:hAnsi="Myriad Pro" w:cs="Calibri"/>
          <w:color w:val="000000"/>
          <w:sz w:val="20"/>
          <w:szCs w:val="20"/>
        </w:rPr>
      </w:pPr>
      <w:r w:rsidRPr="00EF6C6B">
        <w:rPr>
          <w:rFonts w:ascii="Myriad Pro" w:hAnsi="Myriad Pro" w:cs="Calibri"/>
          <w:color w:val="000000"/>
          <w:sz w:val="20"/>
          <w:szCs w:val="20"/>
        </w:rPr>
        <w:t xml:space="preserve"> </w:t>
      </w:r>
      <w:r w:rsidR="008C29FE" w:rsidRPr="00EF6C6B">
        <w:rPr>
          <w:rFonts w:ascii="Myriad Pro" w:hAnsi="Myriad Pro" w:cs="Calibri"/>
          <w:color w:val="000000"/>
          <w:sz w:val="20"/>
          <w:szCs w:val="20"/>
        </w:rPr>
        <w:t xml:space="preserve">A student eligible for services through Section 504 must: </w:t>
      </w:r>
    </w:p>
    <w:p w14:paraId="7D1AECF6" w14:textId="77777777" w:rsidR="008C29FE" w:rsidRPr="00EF6C6B" w:rsidRDefault="008C29FE" w:rsidP="00E710AB">
      <w:pPr>
        <w:pStyle w:val="ListParagraph"/>
        <w:numPr>
          <w:ilvl w:val="1"/>
          <w:numId w:val="2"/>
        </w:numPr>
        <w:autoSpaceDE w:val="0"/>
        <w:autoSpaceDN w:val="0"/>
        <w:adjustRightInd w:val="0"/>
        <w:spacing w:after="19"/>
        <w:rPr>
          <w:rFonts w:ascii="Myriad Pro" w:hAnsi="Myriad Pro" w:cs="Calibri"/>
          <w:color w:val="000000"/>
          <w:sz w:val="20"/>
          <w:szCs w:val="20"/>
        </w:rPr>
      </w:pPr>
      <w:r w:rsidRPr="00EF6C6B">
        <w:rPr>
          <w:rFonts w:ascii="Myriad Pro" w:hAnsi="Myriad Pro" w:cs="Calibri"/>
          <w:color w:val="000000"/>
          <w:sz w:val="20"/>
          <w:szCs w:val="20"/>
        </w:rPr>
        <w:t xml:space="preserve">Have a physical or mental impairment that substantially limits one or more major life activity; </w:t>
      </w:r>
      <w:r w:rsidRPr="00EF6C6B">
        <w:rPr>
          <w:rFonts w:ascii="Myriad Pro" w:hAnsi="Myriad Pro" w:cs="Calibri"/>
          <w:b/>
          <w:color w:val="000000"/>
          <w:sz w:val="20"/>
          <w:szCs w:val="20"/>
        </w:rPr>
        <w:t xml:space="preserve">or </w:t>
      </w:r>
    </w:p>
    <w:p w14:paraId="0D019514" w14:textId="77777777" w:rsidR="008C29FE" w:rsidRPr="00EF6C6B" w:rsidRDefault="008C29FE" w:rsidP="00E710AB">
      <w:pPr>
        <w:pStyle w:val="ListParagraph"/>
        <w:numPr>
          <w:ilvl w:val="1"/>
          <w:numId w:val="2"/>
        </w:numPr>
        <w:autoSpaceDE w:val="0"/>
        <w:autoSpaceDN w:val="0"/>
        <w:adjustRightInd w:val="0"/>
        <w:spacing w:after="19"/>
        <w:rPr>
          <w:rFonts w:ascii="Myriad Pro" w:hAnsi="Myriad Pro" w:cs="Calibri"/>
          <w:color w:val="000000"/>
          <w:sz w:val="20"/>
          <w:szCs w:val="20"/>
        </w:rPr>
      </w:pPr>
      <w:r w:rsidRPr="00EF6C6B">
        <w:rPr>
          <w:rFonts w:ascii="Myriad Pro" w:hAnsi="Myriad Pro" w:cs="Calibri"/>
          <w:color w:val="000000"/>
          <w:sz w:val="20"/>
          <w:szCs w:val="20"/>
        </w:rPr>
        <w:t xml:space="preserve">Have a record of such an impairment; </w:t>
      </w:r>
      <w:r w:rsidRPr="00EF6C6B">
        <w:rPr>
          <w:rFonts w:ascii="Myriad Pro" w:hAnsi="Myriad Pro" w:cs="Calibri"/>
          <w:b/>
          <w:bCs/>
          <w:color w:val="000000"/>
          <w:sz w:val="20"/>
          <w:szCs w:val="20"/>
        </w:rPr>
        <w:t xml:space="preserve">or </w:t>
      </w:r>
    </w:p>
    <w:p w14:paraId="10C0CF8C" w14:textId="77777777" w:rsidR="008C29FE" w:rsidRPr="00EF6C6B" w:rsidRDefault="008C29FE" w:rsidP="00E710AB">
      <w:pPr>
        <w:pStyle w:val="ListParagraph"/>
        <w:numPr>
          <w:ilvl w:val="1"/>
          <w:numId w:val="2"/>
        </w:numPr>
        <w:autoSpaceDE w:val="0"/>
        <w:autoSpaceDN w:val="0"/>
        <w:adjustRightInd w:val="0"/>
        <w:spacing w:after="0"/>
        <w:rPr>
          <w:rFonts w:ascii="Myriad Pro" w:hAnsi="Myriad Pro" w:cs="Calibri"/>
          <w:color w:val="000000"/>
          <w:sz w:val="20"/>
          <w:szCs w:val="20"/>
        </w:rPr>
      </w:pPr>
      <w:r w:rsidRPr="00EF6C6B">
        <w:rPr>
          <w:rFonts w:ascii="Myriad Pro" w:hAnsi="Myriad Pro" w:cs="Calibri"/>
          <w:color w:val="000000"/>
          <w:sz w:val="20"/>
          <w:szCs w:val="20"/>
        </w:rPr>
        <w:lastRenderedPageBreak/>
        <w:t xml:space="preserve">Be regarded as having the impairment. </w:t>
      </w:r>
    </w:p>
    <w:p w14:paraId="4FE6F8F0" w14:textId="77777777" w:rsidR="008C29FE" w:rsidRPr="00EF6C6B" w:rsidRDefault="008C29FE" w:rsidP="008C29FE">
      <w:pPr>
        <w:autoSpaceDE w:val="0"/>
        <w:autoSpaceDN w:val="0"/>
        <w:adjustRightInd w:val="0"/>
        <w:spacing w:after="0"/>
        <w:rPr>
          <w:rFonts w:ascii="Myriad Pro" w:hAnsi="Myriad Pro" w:cs="Calibri"/>
          <w:color w:val="000000"/>
          <w:sz w:val="16"/>
          <w:szCs w:val="20"/>
        </w:rPr>
      </w:pPr>
    </w:p>
    <w:p w14:paraId="6AE8E92D" w14:textId="77777777" w:rsidR="008C29FE" w:rsidRPr="00EF6C6B" w:rsidRDefault="008C29FE" w:rsidP="008C29FE">
      <w:pPr>
        <w:autoSpaceDE w:val="0"/>
        <w:autoSpaceDN w:val="0"/>
        <w:adjustRightInd w:val="0"/>
        <w:spacing w:after="0"/>
        <w:rPr>
          <w:rFonts w:ascii="Myriad Pro" w:hAnsi="Myriad Pro" w:cs="Calibri"/>
          <w:color w:val="000000"/>
          <w:sz w:val="20"/>
          <w:szCs w:val="20"/>
        </w:rPr>
      </w:pPr>
      <w:r w:rsidRPr="00EF6C6B">
        <w:rPr>
          <w:rFonts w:ascii="Myriad Pro" w:hAnsi="Myriad Pro" w:cs="Calibri"/>
          <w:color w:val="000000"/>
          <w:sz w:val="20"/>
          <w:szCs w:val="20"/>
        </w:rPr>
        <w:t xml:space="preserve">The impairment </w:t>
      </w:r>
      <w:r w:rsidR="00CC11BC" w:rsidRPr="00EF6C6B">
        <w:rPr>
          <w:rFonts w:ascii="Myriad Pro" w:hAnsi="Myriad Pro" w:cs="Calibri"/>
          <w:color w:val="000000"/>
          <w:sz w:val="20"/>
          <w:szCs w:val="20"/>
        </w:rPr>
        <w:t>does not</w:t>
      </w:r>
      <w:r w:rsidRPr="00EF6C6B">
        <w:rPr>
          <w:rFonts w:ascii="Myriad Pro" w:hAnsi="Myriad Pro" w:cs="Calibri"/>
          <w:color w:val="000000"/>
          <w:sz w:val="20"/>
          <w:szCs w:val="20"/>
        </w:rPr>
        <w:t xml:space="preserve"> need to prevent or severely or significantly restrict a major life activity to be considered substantially limiting. Major life activities include, but are not limited to, caring for one’s self, performing manual tasks, walking, seeing, hearing, speaking, breathing, learning, working, eating, sleeping, standing, lifting, bending, reading, concentrating, thinking, communicating, and</w:t>
      </w:r>
      <w:r w:rsidR="0063409A" w:rsidRPr="00EF6C6B">
        <w:rPr>
          <w:rFonts w:ascii="Myriad Pro" w:hAnsi="Myriad Pro" w:cs="Calibri"/>
          <w:color w:val="000000"/>
          <w:sz w:val="20"/>
          <w:szCs w:val="20"/>
        </w:rPr>
        <w:t xml:space="preserve"> ”</w:t>
      </w:r>
      <w:r w:rsidRPr="00EF6C6B">
        <w:rPr>
          <w:rFonts w:ascii="Myriad Pro" w:hAnsi="Myriad Pro" w:cs="Calibri"/>
          <w:color w:val="000000"/>
          <w:sz w:val="20"/>
          <w:szCs w:val="20"/>
        </w:rPr>
        <w:t xml:space="preserve">major bodily functions”, such as the functions of the immune system, normal cell growth, digestive, bowel, bladder, neurological, brain, respiratory, circulatory, endocrine, and reproductive functions. For more information: </w:t>
      </w:r>
      <w:hyperlink r:id="rId19" w:history="1">
        <w:r w:rsidRPr="00EF6C6B">
          <w:rPr>
            <w:rStyle w:val="Hyperlink"/>
            <w:rFonts w:ascii="Myriad Pro" w:hAnsi="Myriad Pro" w:cs="Calibri"/>
            <w:sz w:val="20"/>
            <w:szCs w:val="20"/>
          </w:rPr>
          <w:t>www2.ed.gov/about/offices/list/ocr/504faq.html</w:t>
        </w:r>
      </w:hyperlink>
    </w:p>
    <w:p w14:paraId="044642F6" w14:textId="77777777" w:rsidR="009206AF" w:rsidRPr="00EF6C6B" w:rsidRDefault="009206AF" w:rsidP="009206AF">
      <w:pPr>
        <w:rPr>
          <w:rFonts w:ascii="Myriad Pro" w:hAnsi="Myriad Pro"/>
          <w:sz w:val="16"/>
        </w:rPr>
      </w:pPr>
      <w:r w:rsidRPr="00EF6C6B">
        <w:rPr>
          <w:rFonts w:ascii="Myriad Pro" w:hAnsi="Myriad Pro"/>
          <w:sz w:val="16"/>
        </w:rPr>
        <w:t xml:space="preserve">Source: </w:t>
      </w:r>
      <w:hyperlink r:id="rId20" w:history="1">
        <w:r w:rsidRPr="00EF6C6B">
          <w:rPr>
            <w:rStyle w:val="Hyperlink"/>
            <w:rFonts w:ascii="Myriad Pro" w:hAnsi="Myriad Pro"/>
            <w:sz w:val="16"/>
          </w:rPr>
          <w:t>DSHS, Youth Transition Handbook</w:t>
        </w:r>
      </w:hyperlink>
    </w:p>
    <w:p w14:paraId="16838227" w14:textId="77777777" w:rsidR="000643AC" w:rsidRPr="00EF6C6B" w:rsidRDefault="000643AC" w:rsidP="00162E3E">
      <w:pPr>
        <w:rPr>
          <w:rFonts w:ascii="Myriad Pro" w:hAnsi="Myriad Pro"/>
          <w:sz w:val="20"/>
        </w:rPr>
      </w:pPr>
    </w:p>
    <w:p w14:paraId="4E24E124" w14:textId="77777777" w:rsidR="00162E3E" w:rsidRPr="00EF6C6B" w:rsidRDefault="00162E3E" w:rsidP="00162E3E">
      <w:pPr>
        <w:pStyle w:val="Heading4"/>
        <w:ind w:left="0"/>
        <w:rPr>
          <w:rFonts w:ascii="Myriad Pro" w:hAnsi="Myriad Pro"/>
          <w:sz w:val="20"/>
          <w:szCs w:val="20"/>
        </w:rPr>
      </w:pPr>
      <w:r w:rsidRPr="00EF6C6B">
        <w:rPr>
          <w:rFonts w:ascii="Myriad Pro" w:hAnsi="Myriad Pro"/>
          <w:sz w:val="20"/>
          <w:szCs w:val="20"/>
        </w:rPr>
        <w:t>Title II of the Americans with Disabilities Act (ADA)</w:t>
      </w:r>
    </w:p>
    <w:p w14:paraId="77DE0D26" w14:textId="77777777" w:rsidR="009206AF" w:rsidRPr="00EF6C6B" w:rsidRDefault="00A25522" w:rsidP="00162E3E">
      <w:pPr>
        <w:pStyle w:val="NoSpacing"/>
        <w:rPr>
          <w:rFonts w:ascii="Myriad Pro" w:hAnsi="Myriad Pro"/>
          <w:sz w:val="20"/>
          <w:szCs w:val="20"/>
        </w:rPr>
      </w:pPr>
      <w:hyperlink r:id="rId21" w:tooltip="index" w:history="1">
        <w:r w:rsidR="009206AF" w:rsidRPr="00EF6C6B">
          <w:rPr>
            <w:rStyle w:val="Hyperlink"/>
            <w:rFonts w:ascii="Myriad Pro" w:hAnsi="Myriad Pro"/>
            <w:b/>
            <w:sz w:val="20"/>
            <w:szCs w:val="20"/>
          </w:rPr>
          <w:t>The Americans with Disabilities Act</w:t>
        </w:r>
      </w:hyperlink>
      <w:r w:rsidR="009206AF" w:rsidRPr="00EF6C6B">
        <w:rPr>
          <w:rFonts w:ascii="Myriad Pro" w:hAnsi="Myriad Pro"/>
          <w:b/>
          <w:sz w:val="20"/>
          <w:szCs w:val="20"/>
        </w:rPr>
        <w:t xml:space="preserve"> </w:t>
      </w:r>
      <w:r w:rsidR="009206AF" w:rsidRPr="00EF6C6B">
        <w:rPr>
          <w:rFonts w:ascii="Myriad Pro" w:hAnsi="Myriad Pro"/>
          <w:sz w:val="20"/>
          <w:szCs w:val="20"/>
        </w:rPr>
        <w:t xml:space="preserve">of 1990 (ADA), patterned after </w:t>
      </w:r>
      <w:hyperlink r:id="rId22" w:tooltip="section-504" w:history="1">
        <w:r w:rsidR="009206AF" w:rsidRPr="00EF6C6B">
          <w:rPr>
            <w:rStyle w:val="Hyperlink"/>
            <w:rFonts w:ascii="Myriad Pro" w:hAnsi="Myriad Pro"/>
            <w:b/>
            <w:sz w:val="20"/>
            <w:szCs w:val="20"/>
          </w:rPr>
          <w:t>Section 504,</w:t>
        </w:r>
      </w:hyperlink>
      <w:r w:rsidR="009206AF" w:rsidRPr="00EF6C6B">
        <w:rPr>
          <w:rFonts w:ascii="Myriad Pro" w:hAnsi="Myriad Pro"/>
          <w:sz w:val="20"/>
          <w:szCs w:val="20"/>
        </w:rPr>
        <w:t xml:space="preserve"> also protects qualified persons with disabilities from discrimination in many areas of postsecondary education including </w:t>
      </w:r>
      <w:r w:rsidR="009206AF" w:rsidRPr="00EF6C6B">
        <w:rPr>
          <w:rFonts w:ascii="Myriad Pro" w:hAnsi="Myriad Pro"/>
          <w:sz w:val="20"/>
          <w:szCs w:val="20"/>
          <w:u w:val="single"/>
        </w:rPr>
        <w:t>admission, academics and research</w:t>
      </w:r>
      <w:r w:rsidR="009206AF" w:rsidRPr="00EF6C6B">
        <w:rPr>
          <w:rFonts w:ascii="Myriad Pro" w:hAnsi="Myriad Pro"/>
          <w:sz w:val="20"/>
          <w:szCs w:val="20"/>
        </w:rPr>
        <w:t xml:space="preserve">. </w:t>
      </w:r>
      <w:r w:rsidR="00E24C2F" w:rsidRPr="00EF6C6B">
        <w:rPr>
          <w:rFonts w:ascii="Myriad Pro" w:hAnsi="Myriad Pro"/>
          <w:sz w:val="20"/>
          <w:szCs w:val="20"/>
        </w:rPr>
        <w:t xml:space="preserve">Although Section 504 and Title II apply to both school districts and </w:t>
      </w:r>
      <w:r w:rsidR="00436B9B" w:rsidRPr="00EF6C6B">
        <w:rPr>
          <w:rFonts w:ascii="Myriad Pro" w:hAnsi="Myriad Pro"/>
          <w:sz w:val="20"/>
          <w:szCs w:val="20"/>
        </w:rPr>
        <w:t>postsecondary institutions</w:t>
      </w:r>
      <w:r w:rsidR="00E24C2F" w:rsidRPr="00EF6C6B">
        <w:rPr>
          <w:rFonts w:ascii="Myriad Pro" w:hAnsi="Myriad Pro"/>
          <w:sz w:val="20"/>
          <w:szCs w:val="20"/>
        </w:rPr>
        <w:t xml:space="preserve">, the responsibilities of </w:t>
      </w:r>
      <w:r w:rsidR="00436B9B" w:rsidRPr="00EF6C6B">
        <w:rPr>
          <w:rFonts w:ascii="Myriad Pro" w:hAnsi="Myriad Pro"/>
          <w:sz w:val="20"/>
          <w:szCs w:val="20"/>
        </w:rPr>
        <w:t>postsecondary institutions</w:t>
      </w:r>
      <w:r w:rsidR="00E24C2F" w:rsidRPr="00EF6C6B">
        <w:rPr>
          <w:rFonts w:ascii="Myriad Pro" w:hAnsi="Myriad Pro"/>
          <w:sz w:val="20"/>
          <w:szCs w:val="20"/>
        </w:rPr>
        <w:t xml:space="preserve"> differ significantly from those of school districts.</w:t>
      </w:r>
    </w:p>
    <w:p w14:paraId="1CAB5A4D" w14:textId="77777777" w:rsidR="009206AF" w:rsidRPr="00EF6C6B" w:rsidRDefault="009206AF" w:rsidP="00162E3E">
      <w:pPr>
        <w:pStyle w:val="NoSpacing"/>
        <w:rPr>
          <w:rFonts w:ascii="Myriad Pro" w:hAnsi="Myriad Pro"/>
          <w:sz w:val="20"/>
          <w:szCs w:val="20"/>
        </w:rPr>
      </w:pPr>
    </w:p>
    <w:p w14:paraId="74B3FA3C" w14:textId="77777777" w:rsidR="009206AF" w:rsidRPr="00EF6C6B" w:rsidRDefault="009206AF" w:rsidP="00162E3E">
      <w:pPr>
        <w:pStyle w:val="NoSpacing"/>
        <w:rPr>
          <w:rFonts w:ascii="Myriad Pro" w:hAnsi="Myriad Pro"/>
          <w:sz w:val="20"/>
          <w:szCs w:val="20"/>
        </w:rPr>
      </w:pPr>
      <w:r w:rsidRPr="00EF6C6B">
        <w:rPr>
          <w:rFonts w:ascii="Myriad Pro" w:hAnsi="Myriad Pro"/>
          <w:sz w:val="20"/>
          <w:szCs w:val="20"/>
        </w:rPr>
        <w:t>ADA applies to every public and private institution except those affiliated with religious organizations.  The Rehabilitation Act of 1973 applies to any entity that accepts federal financial assistance for any program or service.  Both laws were enacted to prevent discrimination against individuals with disabilities.</w:t>
      </w:r>
    </w:p>
    <w:p w14:paraId="3793CDD4" w14:textId="77777777" w:rsidR="00162E3E" w:rsidRPr="00EF6C6B" w:rsidRDefault="00162E3E" w:rsidP="00162E3E">
      <w:pPr>
        <w:pStyle w:val="NoSpacing"/>
        <w:rPr>
          <w:rFonts w:ascii="Myriad Pro" w:hAnsi="Myriad Pro"/>
          <w:sz w:val="16"/>
          <w:szCs w:val="20"/>
        </w:rPr>
      </w:pPr>
    </w:p>
    <w:p w14:paraId="3C4C0593" w14:textId="77777777" w:rsidR="00CC11BC" w:rsidRPr="00EF6C6B" w:rsidRDefault="00F90581" w:rsidP="007C47E4">
      <w:pPr>
        <w:pStyle w:val="Heading4"/>
        <w:ind w:left="0"/>
        <w:rPr>
          <w:rFonts w:ascii="Myriad Pro" w:hAnsi="Myriad Pro"/>
        </w:rPr>
      </w:pPr>
      <w:r w:rsidRPr="00EF6C6B">
        <w:rPr>
          <w:rFonts w:ascii="Myriad Pro" w:hAnsi="Myriad Pro"/>
        </w:rPr>
        <w:t xml:space="preserve">Postsecondary </w:t>
      </w:r>
      <w:r w:rsidR="00CC11BC" w:rsidRPr="00EF6C6B">
        <w:rPr>
          <w:rFonts w:ascii="Myriad Pro" w:hAnsi="Myriad Pro"/>
        </w:rPr>
        <w:t>Disability Student Services</w:t>
      </w:r>
    </w:p>
    <w:p w14:paraId="4B7E9DC9" w14:textId="77777777" w:rsidR="00CC11BC" w:rsidRPr="00EF6C6B" w:rsidRDefault="00CC11BC" w:rsidP="00632CAA">
      <w:pPr>
        <w:pStyle w:val="NoSpacing"/>
        <w:rPr>
          <w:rFonts w:ascii="Myriad Pro" w:hAnsi="Myriad Pro"/>
          <w:sz w:val="20"/>
        </w:rPr>
      </w:pPr>
      <w:r w:rsidRPr="00EF6C6B">
        <w:rPr>
          <w:rFonts w:ascii="Myriad Pro" w:hAnsi="Myriad Pro"/>
          <w:sz w:val="20"/>
        </w:rPr>
        <w:t xml:space="preserve">Campus </w:t>
      </w:r>
      <w:r w:rsidRPr="00EF6C6B">
        <w:rPr>
          <w:rFonts w:ascii="Myriad Pro" w:hAnsi="Myriad Pro"/>
          <w:b/>
          <w:sz w:val="20"/>
        </w:rPr>
        <w:t>disability service</w:t>
      </w:r>
      <w:r w:rsidR="009D0018" w:rsidRPr="00EF6C6B">
        <w:rPr>
          <w:rFonts w:ascii="Myriad Pro" w:hAnsi="Myriad Pro"/>
          <w:b/>
          <w:sz w:val="20"/>
        </w:rPr>
        <w:t>s</w:t>
      </w:r>
      <w:r w:rsidRPr="00EF6C6B">
        <w:rPr>
          <w:rFonts w:ascii="Myriad Pro" w:hAnsi="Myriad Pro"/>
          <w:b/>
          <w:sz w:val="20"/>
        </w:rPr>
        <w:t xml:space="preserve"> offices</w:t>
      </w:r>
      <w:r w:rsidRPr="00EF6C6B">
        <w:rPr>
          <w:rFonts w:ascii="Myriad Pro" w:hAnsi="Myriad Pro"/>
          <w:sz w:val="20"/>
        </w:rPr>
        <w:t xml:space="preserve"> ensure equal access to educational programs and services by providing </w:t>
      </w:r>
      <w:r w:rsidR="009206AF" w:rsidRPr="00EF6C6B">
        <w:rPr>
          <w:rFonts w:ascii="Myriad Pro" w:hAnsi="Myriad Pro"/>
          <w:sz w:val="20"/>
        </w:rPr>
        <w:t>consultation on</w:t>
      </w:r>
      <w:r w:rsidRPr="00EF6C6B">
        <w:rPr>
          <w:rFonts w:ascii="Myriad Pro" w:hAnsi="Myriad Pro"/>
          <w:sz w:val="20"/>
        </w:rPr>
        <w:t xml:space="preserve"> </w:t>
      </w:r>
      <w:r w:rsidR="009206AF" w:rsidRPr="00EF6C6B">
        <w:rPr>
          <w:rFonts w:ascii="Myriad Pro" w:hAnsi="Myriad Pro"/>
          <w:sz w:val="20"/>
        </w:rPr>
        <w:t>accommodations (</w:t>
      </w:r>
      <w:r w:rsidRPr="00EF6C6B">
        <w:rPr>
          <w:rFonts w:ascii="Myriad Pro" w:hAnsi="Myriad Pro"/>
          <w:sz w:val="20"/>
        </w:rPr>
        <w:t xml:space="preserve">placement testing, classroom, assistive technology, and more) for students with disabilities who are otherwise qualified for college. </w:t>
      </w:r>
      <w:r w:rsidR="009D0018" w:rsidRPr="00EF6C6B">
        <w:rPr>
          <w:rFonts w:ascii="Myriad Pro" w:hAnsi="Myriad Pro"/>
          <w:sz w:val="20"/>
        </w:rPr>
        <w:t xml:space="preserve">Postsecondary institutions refer to their disability offices in different ways; however, the most common title is “Disability Services (DS) Office.” </w:t>
      </w:r>
    </w:p>
    <w:p w14:paraId="53780980" w14:textId="77777777" w:rsidR="00CC11BC" w:rsidRPr="00EF6C6B" w:rsidRDefault="00CC11BC" w:rsidP="00632CAA">
      <w:pPr>
        <w:pStyle w:val="NoSpacing"/>
        <w:rPr>
          <w:rFonts w:ascii="Myriad Pro" w:hAnsi="Myriad Pro"/>
          <w:sz w:val="16"/>
        </w:rPr>
      </w:pPr>
    </w:p>
    <w:p w14:paraId="3F115967" w14:textId="77777777" w:rsidR="00E24C2F" w:rsidRPr="00EF6C6B" w:rsidRDefault="009D0018" w:rsidP="00632CAA">
      <w:pPr>
        <w:pStyle w:val="NoSpacing"/>
        <w:rPr>
          <w:rFonts w:ascii="Myriad Pro" w:hAnsi="Myriad Pro"/>
          <w:sz w:val="20"/>
        </w:rPr>
      </w:pPr>
      <w:r w:rsidRPr="00EF6C6B">
        <w:rPr>
          <w:rFonts w:ascii="Myriad Pro" w:hAnsi="Myriad Pro"/>
          <w:sz w:val="20"/>
        </w:rPr>
        <w:t>Because IDEA no longer covers students who have graduated from high school, t</w:t>
      </w:r>
      <w:r w:rsidR="00CC11BC" w:rsidRPr="00EF6C6B">
        <w:rPr>
          <w:rFonts w:ascii="Myriad Pro" w:hAnsi="Myriad Pro"/>
          <w:sz w:val="20"/>
        </w:rPr>
        <w:t>he rights of students with disabilities are different in college from what t</w:t>
      </w:r>
      <w:r w:rsidR="009206AF" w:rsidRPr="00EF6C6B">
        <w:rPr>
          <w:rFonts w:ascii="Myriad Pro" w:hAnsi="Myriad Pro"/>
          <w:sz w:val="20"/>
        </w:rPr>
        <w:t>hey were in high school.</w:t>
      </w:r>
      <w:r w:rsidR="00E24C2F" w:rsidRPr="00EF6C6B">
        <w:rPr>
          <w:rFonts w:ascii="Myriad Pro" w:hAnsi="Myriad Pro"/>
          <w:sz w:val="20"/>
        </w:rPr>
        <w:t xml:space="preserve"> Unlike high school, </w:t>
      </w:r>
      <w:r w:rsidR="00436B9B" w:rsidRPr="00EF6C6B">
        <w:rPr>
          <w:rFonts w:ascii="Myriad Pro" w:hAnsi="Myriad Pro"/>
          <w:sz w:val="20"/>
        </w:rPr>
        <w:t>postsecondary institutions</w:t>
      </w:r>
      <w:r w:rsidR="00E24C2F" w:rsidRPr="00EF6C6B">
        <w:rPr>
          <w:rFonts w:ascii="Myriad Pro" w:hAnsi="Myriad Pro"/>
          <w:sz w:val="20"/>
        </w:rPr>
        <w:t xml:space="preserve"> are not required to provide FAPE. Rather, </w:t>
      </w:r>
      <w:r w:rsidR="00436B9B" w:rsidRPr="00EF6C6B">
        <w:rPr>
          <w:rFonts w:ascii="Myriad Pro" w:hAnsi="Myriad Pro"/>
          <w:sz w:val="20"/>
        </w:rPr>
        <w:t>postsecondary institutions</w:t>
      </w:r>
      <w:r w:rsidR="00E24C2F" w:rsidRPr="00EF6C6B">
        <w:rPr>
          <w:rFonts w:ascii="Myriad Pro" w:hAnsi="Myriad Pro"/>
          <w:sz w:val="20"/>
        </w:rPr>
        <w:t xml:space="preserve"> are required to provide appropriate academic adjustments as necessary to ensure that it does not discriminate </w:t>
      </w:r>
      <w:proofErr w:type="gramStart"/>
      <w:r w:rsidR="00E24C2F" w:rsidRPr="00EF6C6B">
        <w:rPr>
          <w:rFonts w:ascii="Myriad Pro" w:hAnsi="Myriad Pro"/>
          <w:sz w:val="20"/>
        </w:rPr>
        <w:t>on the basis of</w:t>
      </w:r>
      <w:proofErr w:type="gramEnd"/>
      <w:r w:rsidR="00E24C2F" w:rsidRPr="00EF6C6B">
        <w:rPr>
          <w:rFonts w:ascii="Myriad Pro" w:hAnsi="Myriad Pro"/>
          <w:sz w:val="20"/>
        </w:rPr>
        <w:t xml:space="preserve"> disability. In addition, if a postsecondary school provides housing to nondisabled </w:t>
      </w:r>
      <w:r w:rsidR="00AF341C" w:rsidRPr="00EF6C6B">
        <w:rPr>
          <w:rFonts w:ascii="Myriad Pro" w:hAnsi="Myriad Pro"/>
          <w:sz w:val="20"/>
        </w:rPr>
        <w:t>students;</w:t>
      </w:r>
      <w:r w:rsidR="00E24C2F" w:rsidRPr="00EF6C6B">
        <w:rPr>
          <w:rFonts w:ascii="Myriad Pro" w:hAnsi="Myriad Pro"/>
          <w:sz w:val="20"/>
        </w:rPr>
        <w:t xml:space="preserve"> it must provide comparable, convenient, and accessible housing to students with disabilities at the same cost.</w:t>
      </w:r>
      <w:r w:rsidR="009206AF" w:rsidRPr="00EF6C6B">
        <w:rPr>
          <w:rFonts w:ascii="Myriad Pro" w:hAnsi="Myriad Pro"/>
          <w:sz w:val="20"/>
        </w:rPr>
        <w:t xml:space="preserve"> </w:t>
      </w:r>
    </w:p>
    <w:p w14:paraId="179F9F75" w14:textId="77777777" w:rsidR="00E24C2F" w:rsidRPr="00EF6C6B" w:rsidRDefault="00E24C2F" w:rsidP="00632CAA">
      <w:pPr>
        <w:pStyle w:val="NoSpacing"/>
        <w:rPr>
          <w:rFonts w:ascii="Myriad Pro" w:hAnsi="Myriad Pro"/>
          <w:sz w:val="16"/>
        </w:rPr>
      </w:pPr>
    </w:p>
    <w:p w14:paraId="61B51994" w14:textId="77777777" w:rsidR="00E24C2F" w:rsidRPr="00EF6C6B" w:rsidRDefault="00F82A8F" w:rsidP="00632CAA">
      <w:pPr>
        <w:pStyle w:val="NoSpacing"/>
        <w:rPr>
          <w:rFonts w:ascii="Myriad Pro" w:hAnsi="Myriad Pro"/>
          <w:sz w:val="20"/>
        </w:rPr>
      </w:pPr>
      <w:r w:rsidRPr="00EF6C6B">
        <w:rPr>
          <w:rFonts w:ascii="Myriad Pro" w:hAnsi="Myriad Pro"/>
          <w:sz w:val="20"/>
        </w:rPr>
        <w:t xml:space="preserve">While colleges are required to provide accommodations that allow students equal access to the curriculum (e.g. taking a test in a quiet room or having a sign-language interpreter), they </w:t>
      </w:r>
      <w:r w:rsidR="00E24C2F" w:rsidRPr="00EF6C6B">
        <w:rPr>
          <w:rFonts w:ascii="Myriad Pro" w:hAnsi="Myriad Pro"/>
          <w:sz w:val="20"/>
        </w:rPr>
        <w:t>are not required to provide special educational services, therapies or curriculum modifications that fundamentally alter the nature of the program or class. However, colleges and universities routinely offer some services to all students that may be beneficial to some students with disabilities, including tutoring, personal counseling, writing coaching, health and wellness programs, study skills, and time management training.</w:t>
      </w:r>
    </w:p>
    <w:p w14:paraId="7BA326F1" w14:textId="77777777" w:rsidR="00E24C2F" w:rsidRPr="00EF6C6B" w:rsidRDefault="00E24C2F" w:rsidP="00632CAA">
      <w:pPr>
        <w:pStyle w:val="NoSpacing"/>
        <w:rPr>
          <w:rFonts w:ascii="Myriad Pro" w:hAnsi="Myriad Pro"/>
          <w:sz w:val="16"/>
        </w:rPr>
      </w:pPr>
    </w:p>
    <w:p w14:paraId="3D19E622" w14:textId="77777777" w:rsidR="00632CAA" w:rsidRPr="00EF6C6B" w:rsidRDefault="009206AF" w:rsidP="005D4AE7">
      <w:pPr>
        <w:pStyle w:val="NoSpacing"/>
        <w:rPr>
          <w:rFonts w:ascii="Myriad Pro" w:hAnsi="Myriad Pro"/>
          <w:sz w:val="20"/>
        </w:rPr>
      </w:pPr>
      <w:r w:rsidRPr="00EF6C6B">
        <w:rPr>
          <w:rFonts w:ascii="Myriad Pro" w:hAnsi="Myriad Pro"/>
          <w:sz w:val="20"/>
        </w:rPr>
        <w:t xml:space="preserve">It is </w:t>
      </w:r>
      <w:r w:rsidR="00CC11BC" w:rsidRPr="00EF6C6B">
        <w:rPr>
          <w:rFonts w:ascii="Myriad Pro" w:hAnsi="Myriad Pro"/>
          <w:sz w:val="20"/>
        </w:rPr>
        <w:t>important for high school students and their parents to plan appropriately for their students’ transitions to postsecondary institutions. Compared to services at public</w:t>
      </w:r>
      <w:r w:rsidR="00FA7CB6" w:rsidRPr="00EF6C6B">
        <w:rPr>
          <w:rFonts w:ascii="Myriad Pro" w:hAnsi="Myriad Pro"/>
          <w:sz w:val="20"/>
        </w:rPr>
        <w:t xml:space="preserve"> K-12 </w:t>
      </w:r>
      <w:r w:rsidR="00CC11BC" w:rsidRPr="00EF6C6B">
        <w:rPr>
          <w:rFonts w:ascii="Myriad Pro" w:hAnsi="Myriad Pro"/>
          <w:sz w:val="20"/>
        </w:rPr>
        <w:t>schools, the services provided by postsecondary institutions may seem minimal. To be eligible for disability-related services</w:t>
      </w:r>
      <w:r w:rsidR="00FA7CB6" w:rsidRPr="00EF6C6B">
        <w:rPr>
          <w:rFonts w:ascii="Myriad Pro" w:hAnsi="Myriad Pro"/>
          <w:sz w:val="20"/>
        </w:rPr>
        <w:t xml:space="preserve"> in college</w:t>
      </w:r>
      <w:r w:rsidR="00CC11BC" w:rsidRPr="00EF6C6B">
        <w:rPr>
          <w:rFonts w:ascii="Myriad Pro" w:hAnsi="Myriad Pro"/>
          <w:sz w:val="20"/>
        </w:rPr>
        <w:t xml:space="preserve">, students must have a disability as defined by the Americans with Disabilities Act of 1990 (ADA) and Section 504 of the Rehabilitation Act of 1973. </w:t>
      </w:r>
    </w:p>
    <w:p w14:paraId="259E867D" w14:textId="77777777" w:rsidR="005D4AE7" w:rsidRPr="00EF6C6B" w:rsidRDefault="005D4AE7" w:rsidP="005D4AE7">
      <w:pPr>
        <w:pStyle w:val="NoSpacing"/>
        <w:rPr>
          <w:rFonts w:ascii="Myriad Pro" w:hAnsi="Myriad Pro"/>
          <w:sz w:val="20"/>
        </w:rPr>
      </w:pPr>
    </w:p>
    <w:p w14:paraId="4D9A1E9C" w14:textId="77777777" w:rsidR="005D4AE7" w:rsidRPr="00EF6C6B" w:rsidRDefault="005D4AE7" w:rsidP="005D4AE7">
      <w:pPr>
        <w:pStyle w:val="NoSpacing"/>
        <w:rPr>
          <w:rStyle w:val="Strong"/>
          <w:rFonts w:ascii="Myriad Pro" w:hAnsi="Myriad Pro"/>
          <w:b w:val="0"/>
          <w:bCs w:val="0"/>
          <w:sz w:val="20"/>
          <w:szCs w:val="20"/>
        </w:rPr>
      </w:pPr>
      <w:r w:rsidRPr="00EF6C6B">
        <w:rPr>
          <w:rFonts w:ascii="Myriad Pro" w:hAnsi="Myriad Pro"/>
          <w:sz w:val="20"/>
          <w:szCs w:val="20"/>
        </w:rPr>
        <w:t xml:space="preserve">The DS office will work closely with students to help them understand their rights. Some of those rights are covered by the </w:t>
      </w:r>
      <w:hyperlink r:id="rId23" w:tgtFrame="_blank" w:history="1">
        <w:r w:rsidRPr="00EF6C6B">
          <w:rPr>
            <w:rStyle w:val="Hyperlink"/>
            <w:rFonts w:ascii="Myriad Pro" w:hAnsi="Myriad Pro"/>
            <w:b/>
            <w:color w:val="auto"/>
            <w:sz w:val="20"/>
            <w:szCs w:val="20"/>
            <w:u w:val="none"/>
          </w:rPr>
          <w:t>Family Educational Rights and Privacy Act (FERPA)</w:t>
        </w:r>
      </w:hyperlink>
      <w:r w:rsidRPr="00EF6C6B">
        <w:rPr>
          <w:rFonts w:ascii="Myriad Pro" w:hAnsi="Myriad Pro"/>
          <w:sz w:val="20"/>
          <w:szCs w:val="20"/>
        </w:rPr>
        <w:t xml:space="preserve"> (20 U.S.C. § 1232g; 34 CFR Part 99). </w:t>
      </w:r>
      <w:r w:rsidRPr="00EF6C6B">
        <w:rPr>
          <w:rStyle w:val="Strong"/>
          <w:rFonts w:ascii="Myriad Pro" w:hAnsi="Myriad Pro"/>
          <w:b w:val="0"/>
          <w:bCs w:val="0"/>
          <w:sz w:val="20"/>
          <w:szCs w:val="20"/>
        </w:rPr>
        <w:t xml:space="preserve">Please be aware that the DS Office will be unable to discuss a specific student's circumstances or record with anyone (including parents or guardians) without that student's express permission. </w:t>
      </w:r>
    </w:p>
    <w:p w14:paraId="2C951F2A" w14:textId="38A5AFF7" w:rsidR="00250A43" w:rsidRPr="00EF6C6B" w:rsidRDefault="009206AF" w:rsidP="007C47E4">
      <w:pPr>
        <w:spacing w:after="0"/>
        <w:rPr>
          <w:rFonts w:ascii="Myriad Pro" w:hAnsi="Myriad Pro"/>
          <w:sz w:val="16"/>
          <w:szCs w:val="16"/>
        </w:rPr>
      </w:pPr>
      <w:r w:rsidRPr="00EF6C6B">
        <w:rPr>
          <w:rFonts w:ascii="Myriad Pro" w:eastAsia="Times New Roman" w:hAnsi="Myriad Pro" w:cs="Arial"/>
          <w:sz w:val="16"/>
          <w:szCs w:val="16"/>
        </w:rPr>
        <w:t xml:space="preserve">Source: </w:t>
      </w:r>
      <w:hyperlink r:id="rId24" w:tgtFrame="_blank" w:history="1">
        <w:r w:rsidRPr="00EF6C6B">
          <w:rPr>
            <w:rFonts w:ascii="Myriad Pro" w:hAnsi="Myriad Pro"/>
            <w:bCs/>
            <w:color w:val="0000FF"/>
            <w:sz w:val="16"/>
            <w:szCs w:val="16"/>
            <w:u w:val="single"/>
          </w:rPr>
          <w:t>Higher Education and Cou</w:t>
        </w:r>
        <w:r w:rsidRPr="00EF6C6B">
          <w:rPr>
            <w:rFonts w:ascii="Myriad Pro" w:hAnsi="Myriad Pro"/>
            <w:bCs/>
            <w:color w:val="0000FF"/>
            <w:sz w:val="16"/>
            <w:szCs w:val="16"/>
            <w:u w:val="single"/>
          </w:rPr>
          <w:t>n</w:t>
        </w:r>
        <w:r w:rsidRPr="00EF6C6B">
          <w:rPr>
            <w:rFonts w:ascii="Myriad Pro" w:hAnsi="Myriad Pro"/>
            <w:bCs/>
            <w:color w:val="0000FF"/>
            <w:sz w:val="16"/>
            <w:szCs w:val="16"/>
            <w:u w:val="single"/>
          </w:rPr>
          <w:t>selor Workshop Book </w:t>
        </w:r>
      </w:hyperlink>
      <w:r w:rsidR="00E24C2F" w:rsidRPr="00EF6C6B">
        <w:rPr>
          <w:rFonts w:ascii="Myriad Pro" w:hAnsi="Myriad Pro"/>
          <w:sz w:val="16"/>
          <w:szCs w:val="16"/>
        </w:rPr>
        <w:t xml:space="preserve"> and </w:t>
      </w:r>
      <w:hyperlink r:id="rId25" w:history="1">
        <w:r w:rsidR="00035CD9" w:rsidRPr="00EF6C6B">
          <w:rPr>
            <w:rStyle w:val="Hyperlink"/>
            <w:rFonts w:ascii="Myriad Pro" w:hAnsi="Myriad Pro"/>
            <w:sz w:val="16"/>
            <w:szCs w:val="16"/>
          </w:rPr>
          <w:t>U.S. Department of Education, Office for Civil Rights</w:t>
        </w:r>
      </w:hyperlink>
    </w:p>
    <w:p w14:paraId="6FD95596" w14:textId="77777777" w:rsidR="00250A43" w:rsidRPr="00EF6C6B" w:rsidRDefault="00250A43" w:rsidP="00882A92">
      <w:pPr>
        <w:pStyle w:val="Heading1"/>
        <w:rPr>
          <w:rFonts w:ascii="Myriad Pro" w:hAnsi="Myriad Pro"/>
          <w:color w:val="auto"/>
        </w:rPr>
      </w:pPr>
      <w:bookmarkStart w:id="4" w:name="_Toc405548968"/>
      <w:r w:rsidRPr="00EF6C6B">
        <w:rPr>
          <w:rStyle w:val="FontStyle11"/>
          <w:rFonts w:ascii="Myriad Pro" w:hAnsi="Myriad Pro" w:cstheme="majorBidi"/>
          <w:b/>
          <w:bCs/>
          <w:color w:val="auto"/>
          <w:sz w:val="28"/>
          <w:szCs w:val="28"/>
        </w:rPr>
        <w:lastRenderedPageBreak/>
        <w:t xml:space="preserve">Differences </w:t>
      </w:r>
      <w:r w:rsidR="00B80B10" w:rsidRPr="00EF6C6B">
        <w:rPr>
          <w:rStyle w:val="FontStyle11"/>
          <w:rFonts w:ascii="Myriad Pro" w:hAnsi="Myriad Pro" w:cstheme="majorBidi"/>
          <w:b/>
          <w:bCs/>
          <w:color w:val="auto"/>
          <w:sz w:val="28"/>
          <w:szCs w:val="28"/>
        </w:rPr>
        <w:t>between</w:t>
      </w:r>
      <w:r w:rsidRPr="00EF6C6B">
        <w:rPr>
          <w:rStyle w:val="FontStyle11"/>
          <w:rFonts w:ascii="Myriad Pro" w:hAnsi="Myriad Pro" w:cstheme="majorBidi"/>
          <w:b/>
          <w:bCs/>
          <w:color w:val="auto"/>
          <w:sz w:val="28"/>
          <w:szCs w:val="28"/>
        </w:rPr>
        <w:t xml:space="preserve"> High School and College</w:t>
      </w:r>
      <w:bookmarkEnd w:id="4"/>
    </w:p>
    <w:p w14:paraId="7FB558B2" w14:textId="77777777" w:rsidR="007C47E4" w:rsidRPr="00EF6C6B" w:rsidRDefault="00250A43" w:rsidP="007C47E4">
      <w:pPr>
        <w:spacing w:after="0"/>
        <w:rPr>
          <w:rFonts w:ascii="Myriad Pro" w:eastAsia="Times New Roman" w:hAnsi="Myriad Pro" w:cs="Arial"/>
          <w:sz w:val="20"/>
          <w:szCs w:val="20"/>
        </w:rPr>
      </w:pPr>
      <w:r w:rsidRPr="00EF6C6B">
        <w:rPr>
          <w:rFonts w:ascii="Myriad Pro" w:eastAsia="Times New Roman" w:hAnsi="Myriad Pro" w:cs="Arial"/>
          <w:sz w:val="20"/>
          <w:szCs w:val="20"/>
        </w:rPr>
        <w:t xml:space="preserve">Postsecondary institutions differ significantly from high school. Understanding these differences can help students with the transition. Students with disabilities who know their rights and responsibilities are much better equipped to succeed in higher education. </w:t>
      </w:r>
    </w:p>
    <w:p w14:paraId="6B189295" w14:textId="77777777" w:rsidR="00250A43" w:rsidRPr="00EF6C6B" w:rsidRDefault="00250A43" w:rsidP="007C47E4">
      <w:pPr>
        <w:spacing w:after="0"/>
        <w:rPr>
          <w:rFonts w:ascii="Myriad Pro" w:eastAsia="Times New Roman" w:hAnsi="Myriad Pro" w:cs="Arial"/>
          <w:sz w:val="20"/>
          <w:szCs w:val="20"/>
        </w:rPr>
      </w:pPr>
    </w:p>
    <w:tbl>
      <w:tblPr>
        <w:tblStyle w:val="TableGrid"/>
        <w:tblW w:w="5000" w:type="pct"/>
        <w:tblLook w:val="04A0" w:firstRow="1" w:lastRow="0" w:firstColumn="1" w:lastColumn="0" w:noHBand="0" w:noVBand="1"/>
      </w:tblPr>
      <w:tblGrid>
        <w:gridCol w:w="4667"/>
        <w:gridCol w:w="4668"/>
        <w:gridCol w:w="15"/>
      </w:tblGrid>
      <w:tr w:rsidR="00964CF7" w:rsidRPr="00EF6C6B" w14:paraId="5A6DD7CD" w14:textId="77777777" w:rsidTr="00E16265">
        <w:trPr>
          <w:trHeight w:val="20"/>
        </w:trPr>
        <w:tc>
          <w:tcPr>
            <w:tcW w:w="5000" w:type="pct"/>
            <w:gridSpan w:val="3"/>
            <w:shd w:val="clear" w:color="auto" w:fill="8B5D3D" w:themeFill="accent5"/>
          </w:tcPr>
          <w:p w14:paraId="28BC49F4" w14:textId="77777777" w:rsidR="00964CF7" w:rsidRPr="00EF6C6B" w:rsidRDefault="00964CF7" w:rsidP="00B80B10">
            <w:pPr>
              <w:pStyle w:val="NoSpacing"/>
              <w:jc w:val="center"/>
              <w:rPr>
                <w:rStyle w:val="FontStyle11"/>
                <w:rFonts w:asciiTheme="minorHAnsi" w:hAnsiTheme="minorHAnsi"/>
                <w:sz w:val="19"/>
                <w:szCs w:val="19"/>
              </w:rPr>
            </w:pPr>
            <w:r w:rsidRPr="00EF6C6B">
              <w:rPr>
                <w:rStyle w:val="FontStyle11"/>
                <w:rFonts w:asciiTheme="minorHAnsi" w:hAnsiTheme="minorHAnsi"/>
                <w:color w:val="FFFFFF" w:themeColor="background1"/>
                <w:sz w:val="19"/>
                <w:szCs w:val="19"/>
              </w:rPr>
              <w:t>Differences</w:t>
            </w:r>
            <w:r w:rsidR="00B80B10" w:rsidRPr="00EF6C6B">
              <w:rPr>
                <w:rStyle w:val="FontStyle11"/>
                <w:rFonts w:asciiTheme="minorHAnsi" w:hAnsiTheme="minorHAnsi"/>
                <w:color w:val="FFFFFF" w:themeColor="background1"/>
                <w:sz w:val="19"/>
                <w:szCs w:val="19"/>
              </w:rPr>
              <w:t xml:space="preserve"> between</w:t>
            </w:r>
            <w:r w:rsidRPr="00EF6C6B">
              <w:rPr>
                <w:rStyle w:val="FontStyle11"/>
                <w:rFonts w:asciiTheme="minorHAnsi" w:hAnsiTheme="minorHAnsi"/>
                <w:color w:val="FFFFFF" w:themeColor="background1"/>
                <w:sz w:val="19"/>
                <w:szCs w:val="19"/>
              </w:rPr>
              <w:t xml:space="preserve"> High School and College</w:t>
            </w:r>
          </w:p>
        </w:tc>
      </w:tr>
      <w:tr w:rsidR="00964CF7" w:rsidRPr="00EF6C6B" w14:paraId="119900EE" w14:textId="77777777" w:rsidTr="00514EF2">
        <w:trPr>
          <w:gridAfter w:val="1"/>
          <w:wAfter w:w="8" w:type="pct"/>
          <w:trHeight w:val="20"/>
        </w:trPr>
        <w:tc>
          <w:tcPr>
            <w:tcW w:w="2496" w:type="pct"/>
            <w:shd w:val="clear" w:color="auto" w:fill="F5B80B"/>
          </w:tcPr>
          <w:p w14:paraId="42FCBC39" w14:textId="77777777" w:rsidR="00964CF7" w:rsidRPr="00EF6C6B" w:rsidRDefault="00882A92" w:rsidP="00882A92">
            <w:pPr>
              <w:pStyle w:val="NoSpacing"/>
              <w:tabs>
                <w:tab w:val="center" w:pos="2337"/>
                <w:tab w:val="right" w:pos="4674"/>
              </w:tabs>
              <w:rPr>
                <w:rStyle w:val="FontStyle14"/>
                <w:rFonts w:asciiTheme="minorHAnsi" w:hAnsiTheme="minorHAnsi"/>
                <w:sz w:val="19"/>
                <w:szCs w:val="19"/>
              </w:rPr>
            </w:pPr>
            <w:r w:rsidRPr="00EF6C6B">
              <w:rPr>
                <w:rStyle w:val="FontStyle14"/>
                <w:rFonts w:asciiTheme="minorHAnsi" w:hAnsiTheme="minorHAnsi"/>
                <w:sz w:val="19"/>
                <w:szCs w:val="19"/>
              </w:rPr>
              <w:tab/>
            </w:r>
            <w:r w:rsidR="00964CF7" w:rsidRPr="00EF6C6B">
              <w:rPr>
                <w:rStyle w:val="FontStyle14"/>
                <w:rFonts w:asciiTheme="minorHAnsi" w:hAnsiTheme="minorHAnsi"/>
                <w:sz w:val="19"/>
                <w:szCs w:val="19"/>
              </w:rPr>
              <w:t>High School</w:t>
            </w:r>
            <w:r w:rsidRPr="00EF6C6B">
              <w:rPr>
                <w:rStyle w:val="FontStyle14"/>
                <w:rFonts w:asciiTheme="minorHAnsi" w:hAnsiTheme="minorHAnsi"/>
                <w:sz w:val="19"/>
                <w:szCs w:val="19"/>
              </w:rPr>
              <w:tab/>
            </w:r>
          </w:p>
        </w:tc>
        <w:tc>
          <w:tcPr>
            <w:tcW w:w="2496" w:type="pct"/>
            <w:shd w:val="clear" w:color="auto" w:fill="F5B80B"/>
          </w:tcPr>
          <w:p w14:paraId="74CDADFF" w14:textId="77777777" w:rsidR="00964CF7" w:rsidRPr="00EF6C6B" w:rsidRDefault="00964CF7" w:rsidP="001602B1">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Postsecondary Education</w:t>
            </w:r>
          </w:p>
        </w:tc>
      </w:tr>
      <w:tr w:rsidR="00964CF7" w:rsidRPr="00EF6C6B" w14:paraId="73606770" w14:textId="77777777" w:rsidTr="005F60B9">
        <w:trPr>
          <w:gridAfter w:val="1"/>
          <w:wAfter w:w="8" w:type="pct"/>
          <w:trHeight w:val="20"/>
        </w:trPr>
        <w:tc>
          <w:tcPr>
            <w:tcW w:w="4992" w:type="pct"/>
            <w:gridSpan w:val="2"/>
            <w:shd w:val="clear" w:color="auto" w:fill="DEE9F0" w:themeFill="accent6" w:themeFillTint="33"/>
          </w:tcPr>
          <w:p w14:paraId="35C57684" w14:textId="77777777" w:rsidR="00964CF7" w:rsidRPr="00EF6C6B" w:rsidRDefault="00964CF7" w:rsidP="00DD7751">
            <w:pPr>
              <w:pStyle w:val="NoSpacing"/>
              <w:jc w:val="center"/>
              <w:rPr>
                <w:b/>
                <w:spacing w:val="-1"/>
                <w:sz w:val="19"/>
                <w:szCs w:val="19"/>
              </w:rPr>
            </w:pPr>
            <w:r w:rsidRPr="00EF6C6B">
              <w:rPr>
                <w:rStyle w:val="FontStyle11"/>
                <w:rFonts w:asciiTheme="minorHAnsi" w:hAnsiTheme="minorHAnsi"/>
                <w:sz w:val="19"/>
                <w:szCs w:val="19"/>
              </w:rPr>
              <w:t>Laws &amp; Responsibilities</w:t>
            </w:r>
          </w:p>
        </w:tc>
      </w:tr>
      <w:tr w:rsidR="00964CF7" w:rsidRPr="00EF6C6B" w14:paraId="2358608A" w14:textId="77777777" w:rsidTr="00E16265">
        <w:trPr>
          <w:gridAfter w:val="1"/>
          <w:wAfter w:w="8" w:type="pct"/>
          <w:trHeight w:val="20"/>
        </w:trPr>
        <w:tc>
          <w:tcPr>
            <w:tcW w:w="2496" w:type="pct"/>
          </w:tcPr>
          <w:p w14:paraId="546D2A73" w14:textId="77777777" w:rsidR="00964CF7" w:rsidRPr="00EF6C6B" w:rsidRDefault="00964CF7" w:rsidP="009D0018">
            <w:pPr>
              <w:pStyle w:val="NoSpacing"/>
              <w:rPr>
                <w:rFonts w:eastAsia="Calibri" w:cs="Calibri"/>
                <w:sz w:val="19"/>
                <w:szCs w:val="19"/>
              </w:rPr>
            </w:pPr>
            <w:r w:rsidRPr="00EF6C6B">
              <w:rPr>
                <w:rFonts w:eastAsia="Calibri" w:cs="Calibri"/>
                <w:sz w:val="19"/>
                <w:szCs w:val="19"/>
              </w:rPr>
              <w:t>*IDEA (Individuals with Disabilities Education Act) focuses on Free Appropriate Public Education (FAPE)</w:t>
            </w:r>
            <w:r w:rsidR="009D0018" w:rsidRPr="00EF6C6B">
              <w:rPr>
                <w:rFonts w:eastAsia="Calibri" w:cs="Calibri"/>
                <w:sz w:val="19"/>
                <w:szCs w:val="19"/>
              </w:rPr>
              <w:t>, 504 (Section 504, Rehab Act, 1973), ADA (Americans with Disabilities Act, 1990)</w:t>
            </w:r>
            <w:r w:rsidR="006D21B6" w:rsidRPr="00EF6C6B">
              <w:rPr>
                <w:rFonts w:eastAsia="Calibri" w:cs="Calibri"/>
                <w:sz w:val="19"/>
                <w:szCs w:val="19"/>
              </w:rPr>
              <w:t>.</w:t>
            </w:r>
          </w:p>
        </w:tc>
        <w:tc>
          <w:tcPr>
            <w:tcW w:w="2496" w:type="pct"/>
          </w:tcPr>
          <w:p w14:paraId="7B0253DE" w14:textId="77777777" w:rsidR="00964CF7" w:rsidRPr="00EF6C6B" w:rsidRDefault="00964CF7" w:rsidP="00E16265">
            <w:pPr>
              <w:pStyle w:val="NoSpacing"/>
              <w:rPr>
                <w:spacing w:val="-1"/>
                <w:sz w:val="19"/>
                <w:szCs w:val="19"/>
              </w:rPr>
            </w:pPr>
            <w:r w:rsidRPr="00EF6C6B">
              <w:rPr>
                <w:rFonts w:eastAsia="Calibri" w:cs="Calibri"/>
                <w:sz w:val="19"/>
                <w:szCs w:val="19"/>
              </w:rPr>
              <w:t>*50</w:t>
            </w:r>
            <w:r w:rsidR="00A95090" w:rsidRPr="00EF6C6B">
              <w:rPr>
                <w:rFonts w:eastAsia="Calibri" w:cs="Calibri"/>
                <w:sz w:val="19"/>
                <w:szCs w:val="19"/>
              </w:rPr>
              <w:t>4</w:t>
            </w:r>
            <w:r w:rsidRPr="00EF6C6B">
              <w:rPr>
                <w:rFonts w:eastAsia="Calibri" w:cs="Calibri"/>
                <w:sz w:val="19"/>
                <w:szCs w:val="19"/>
              </w:rPr>
              <w:t xml:space="preserve"> (Section 504, Rehab Act, 1973), ADA (Americans with Disabilities Act, 1990) focus on accessibility and reasonable accommodations.</w:t>
            </w:r>
          </w:p>
        </w:tc>
      </w:tr>
      <w:tr w:rsidR="00710A29" w:rsidRPr="00EF6C6B" w14:paraId="45D4583D" w14:textId="77777777" w:rsidTr="00E16265">
        <w:trPr>
          <w:gridAfter w:val="1"/>
          <w:wAfter w:w="8" w:type="pct"/>
          <w:trHeight w:val="20"/>
        </w:trPr>
        <w:tc>
          <w:tcPr>
            <w:tcW w:w="2496" w:type="pct"/>
          </w:tcPr>
          <w:p w14:paraId="107C4F66"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Covers ages 3-21 or until regular high school diploma requirements are met.</w:t>
            </w:r>
          </w:p>
        </w:tc>
        <w:tc>
          <w:tcPr>
            <w:tcW w:w="2496" w:type="pct"/>
          </w:tcPr>
          <w:p w14:paraId="0BFEB78D"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Covers students with disabilities regardless of age; schools may not discriminate in recruitment, admission, or after admission solely based on a disability.</w:t>
            </w:r>
          </w:p>
        </w:tc>
      </w:tr>
      <w:tr w:rsidR="00710A29" w:rsidRPr="00EF6C6B" w14:paraId="1E1B594A" w14:textId="77777777" w:rsidTr="00E16265">
        <w:trPr>
          <w:gridAfter w:val="1"/>
          <w:wAfter w:w="8" w:type="pct"/>
          <w:trHeight w:val="20"/>
        </w:trPr>
        <w:tc>
          <w:tcPr>
            <w:tcW w:w="2496" w:type="pct"/>
          </w:tcPr>
          <w:p w14:paraId="7E4A08F4"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School attendance is mandatory.</w:t>
            </w:r>
          </w:p>
        </w:tc>
        <w:tc>
          <w:tcPr>
            <w:tcW w:w="2496" w:type="pct"/>
          </w:tcPr>
          <w:p w14:paraId="79466EF3"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Students decide to attend. Most likely pay tuition.</w:t>
            </w:r>
          </w:p>
        </w:tc>
      </w:tr>
      <w:tr w:rsidR="00710A29" w:rsidRPr="00EF6C6B" w14:paraId="4B1F8C6D" w14:textId="77777777" w:rsidTr="00E16265">
        <w:trPr>
          <w:gridAfter w:val="1"/>
          <w:wAfter w:w="8" w:type="pct"/>
          <w:trHeight w:val="20"/>
        </w:trPr>
        <w:tc>
          <w:tcPr>
            <w:tcW w:w="2496" w:type="pct"/>
          </w:tcPr>
          <w:p w14:paraId="1A3D2CD9" w14:textId="77777777" w:rsidR="00710A29" w:rsidRPr="00EF6C6B" w:rsidRDefault="00710A29" w:rsidP="00385F87">
            <w:pPr>
              <w:pStyle w:val="NoSpacing"/>
              <w:rPr>
                <w:rFonts w:eastAsia="Calibri" w:cs="Calibri"/>
                <w:sz w:val="19"/>
                <w:szCs w:val="19"/>
              </w:rPr>
            </w:pPr>
            <w:r w:rsidRPr="00EF6C6B">
              <w:rPr>
                <w:rFonts w:eastAsia="Calibri" w:cs="Calibri"/>
                <w:sz w:val="19"/>
                <w:szCs w:val="19"/>
              </w:rPr>
              <w:t>Districts are required to identify students with disabilities through free assessment and the IEP process.</w:t>
            </w:r>
          </w:p>
        </w:tc>
        <w:tc>
          <w:tcPr>
            <w:tcW w:w="2496" w:type="pct"/>
          </w:tcPr>
          <w:p w14:paraId="37EE46D1" w14:textId="77777777" w:rsidR="00710A29" w:rsidRPr="00EF6C6B" w:rsidRDefault="00710A29" w:rsidP="00107FD7">
            <w:pPr>
              <w:pStyle w:val="NoSpacing"/>
              <w:rPr>
                <w:rFonts w:eastAsia="Calibri" w:cs="Calibri"/>
                <w:sz w:val="19"/>
                <w:szCs w:val="19"/>
              </w:rPr>
            </w:pPr>
            <w:r w:rsidRPr="00EF6C6B">
              <w:rPr>
                <w:rFonts w:eastAsia="Calibri" w:cs="Calibri"/>
                <w:sz w:val="19"/>
                <w:szCs w:val="19"/>
              </w:rPr>
              <w:t>Students are responsible for revealing and providing current documentation of a disability. They must self-advocate.</w:t>
            </w:r>
          </w:p>
        </w:tc>
      </w:tr>
      <w:tr w:rsidR="00710A29" w:rsidRPr="00EF6C6B" w14:paraId="1F689857" w14:textId="77777777" w:rsidTr="00E16265">
        <w:trPr>
          <w:gridAfter w:val="1"/>
          <w:wAfter w:w="8" w:type="pct"/>
          <w:trHeight w:val="20"/>
        </w:trPr>
        <w:tc>
          <w:tcPr>
            <w:tcW w:w="2496" w:type="pct"/>
          </w:tcPr>
          <w:p w14:paraId="145B1CE6"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Students receive special education and related services based on an identified disability.</w:t>
            </w:r>
          </w:p>
        </w:tc>
        <w:tc>
          <w:tcPr>
            <w:tcW w:w="2496" w:type="pct"/>
          </w:tcPr>
          <w:p w14:paraId="06705B3B"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Formal special education services are not available.</w:t>
            </w:r>
          </w:p>
        </w:tc>
      </w:tr>
      <w:tr w:rsidR="00710A29" w:rsidRPr="00EF6C6B" w14:paraId="2D3EB0E5" w14:textId="77777777" w:rsidTr="00E16265">
        <w:trPr>
          <w:gridAfter w:val="1"/>
          <w:wAfter w:w="8" w:type="pct"/>
          <w:trHeight w:val="20"/>
        </w:trPr>
        <w:tc>
          <w:tcPr>
            <w:tcW w:w="2496" w:type="pct"/>
          </w:tcPr>
          <w:p w14:paraId="0AA8F409"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Services include individually designed instruction modification and accommodations based on the IEP.</w:t>
            </w:r>
          </w:p>
        </w:tc>
        <w:tc>
          <w:tcPr>
            <w:tcW w:w="2496" w:type="pct"/>
          </w:tcPr>
          <w:p w14:paraId="0EA6BA1D"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 xml:space="preserve">Reasonable accommodations and modifications may be made to provide equal access and participation. </w:t>
            </w:r>
          </w:p>
        </w:tc>
      </w:tr>
      <w:tr w:rsidR="00710A29" w:rsidRPr="00EF6C6B" w14:paraId="43709CC2" w14:textId="77777777" w:rsidTr="00E16265">
        <w:trPr>
          <w:gridAfter w:val="1"/>
          <w:wAfter w:w="8" w:type="pct"/>
          <w:trHeight w:val="20"/>
        </w:trPr>
        <w:tc>
          <w:tcPr>
            <w:tcW w:w="2496" w:type="pct"/>
          </w:tcPr>
          <w:p w14:paraId="59150A2C"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Individual student’s needs based on the IEP may be addressed by program support for school personnel.</w:t>
            </w:r>
          </w:p>
        </w:tc>
        <w:tc>
          <w:tcPr>
            <w:tcW w:w="2496" w:type="pct"/>
          </w:tcPr>
          <w:p w14:paraId="173410AE"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No formal program support for school personnel is provided.</w:t>
            </w:r>
          </w:p>
        </w:tc>
      </w:tr>
      <w:tr w:rsidR="00710A29" w:rsidRPr="00EF6C6B" w14:paraId="1B4F0D77" w14:textId="77777777" w:rsidTr="00E16265">
        <w:trPr>
          <w:gridAfter w:val="1"/>
          <w:wAfter w:w="8" w:type="pct"/>
          <w:trHeight w:val="20"/>
        </w:trPr>
        <w:tc>
          <w:tcPr>
            <w:tcW w:w="2496" w:type="pct"/>
          </w:tcPr>
          <w:p w14:paraId="523A8522"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Progress toward IEP goals is monitored and communicated to the parents/guardians and the student.</w:t>
            </w:r>
          </w:p>
        </w:tc>
        <w:tc>
          <w:tcPr>
            <w:tcW w:w="2496" w:type="pct"/>
          </w:tcPr>
          <w:p w14:paraId="2A124E35"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Students are required to monitor their own progress and communicate their needs to instructor.</w:t>
            </w:r>
          </w:p>
        </w:tc>
      </w:tr>
      <w:tr w:rsidR="00710A29" w:rsidRPr="00EF6C6B" w14:paraId="37418BF2" w14:textId="77777777" w:rsidTr="00E16265">
        <w:trPr>
          <w:gridAfter w:val="1"/>
          <w:wAfter w:w="8" w:type="pct"/>
          <w:trHeight w:val="20"/>
        </w:trPr>
        <w:tc>
          <w:tcPr>
            <w:tcW w:w="2496" w:type="pct"/>
          </w:tcPr>
          <w:p w14:paraId="42C44946" w14:textId="77777777" w:rsidR="0017023F" w:rsidRPr="00EF6C6B" w:rsidRDefault="00710A29" w:rsidP="00FC1C87">
            <w:pPr>
              <w:pStyle w:val="NoSpacing"/>
              <w:rPr>
                <w:rFonts w:eastAsia="Calibri" w:cs="Calibri"/>
                <w:sz w:val="19"/>
                <w:szCs w:val="19"/>
              </w:rPr>
            </w:pPr>
            <w:r w:rsidRPr="00EF6C6B">
              <w:rPr>
                <w:rFonts w:eastAsia="Calibri" w:cs="Calibri"/>
                <w:sz w:val="19"/>
                <w:szCs w:val="19"/>
              </w:rPr>
              <w:t xml:space="preserve">Schools assist in connecting the student with community support agencies if </w:t>
            </w:r>
            <w:proofErr w:type="gramStart"/>
            <w:r w:rsidRPr="00EF6C6B">
              <w:rPr>
                <w:rFonts w:eastAsia="Calibri" w:cs="Calibri"/>
                <w:sz w:val="19"/>
                <w:szCs w:val="19"/>
              </w:rPr>
              <w:t>so</w:t>
            </w:r>
            <w:proofErr w:type="gramEnd"/>
            <w:r w:rsidRPr="00EF6C6B">
              <w:rPr>
                <w:rFonts w:eastAsia="Calibri" w:cs="Calibri"/>
                <w:sz w:val="19"/>
                <w:szCs w:val="19"/>
              </w:rPr>
              <w:t xml:space="preserve"> identified as a transition need according to the IEP.</w:t>
            </w:r>
          </w:p>
        </w:tc>
        <w:tc>
          <w:tcPr>
            <w:tcW w:w="2496" w:type="pct"/>
          </w:tcPr>
          <w:p w14:paraId="7F3BE15C" w14:textId="77777777" w:rsidR="00710A29" w:rsidRPr="00EF6C6B" w:rsidRDefault="00710A29" w:rsidP="00E16265">
            <w:pPr>
              <w:pStyle w:val="NoSpacing"/>
              <w:rPr>
                <w:rFonts w:eastAsia="Calibri" w:cs="Calibri"/>
                <w:sz w:val="19"/>
                <w:szCs w:val="19"/>
              </w:rPr>
            </w:pPr>
            <w:r w:rsidRPr="00EF6C6B">
              <w:rPr>
                <w:rFonts w:eastAsia="Calibri" w:cs="Calibri"/>
                <w:sz w:val="19"/>
                <w:szCs w:val="19"/>
              </w:rPr>
              <w:t xml:space="preserve">Students are responsible for making their own connections with community support agencies. </w:t>
            </w:r>
          </w:p>
        </w:tc>
      </w:tr>
      <w:tr w:rsidR="00710A29" w:rsidRPr="00EF6C6B" w14:paraId="5838EEE7" w14:textId="77777777" w:rsidTr="00514EF2">
        <w:trPr>
          <w:gridAfter w:val="1"/>
          <w:wAfter w:w="8" w:type="pct"/>
          <w:trHeight w:val="20"/>
        </w:trPr>
        <w:tc>
          <w:tcPr>
            <w:tcW w:w="2496" w:type="pct"/>
            <w:shd w:val="clear" w:color="auto" w:fill="F5B80B"/>
          </w:tcPr>
          <w:p w14:paraId="68A290C3"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High School</w:t>
            </w:r>
          </w:p>
        </w:tc>
        <w:tc>
          <w:tcPr>
            <w:tcW w:w="2496" w:type="pct"/>
            <w:shd w:val="clear" w:color="auto" w:fill="F5B80B"/>
          </w:tcPr>
          <w:p w14:paraId="3F987E7A"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Postsecondary Education</w:t>
            </w:r>
          </w:p>
        </w:tc>
      </w:tr>
      <w:tr w:rsidR="00710A29" w:rsidRPr="00EF6C6B" w14:paraId="66415439" w14:textId="77777777" w:rsidTr="005F60B9">
        <w:trPr>
          <w:gridAfter w:val="1"/>
          <w:wAfter w:w="8" w:type="pct"/>
          <w:trHeight w:val="20"/>
        </w:trPr>
        <w:tc>
          <w:tcPr>
            <w:tcW w:w="4992" w:type="pct"/>
            <w:gridSpan w:val="2"/>
            <w:shd w:val="clear" w:color="auto" w:fill="DEE9F0" w:themeFill="accent6" w:themeFillTint="33"/>
          </w:tcPr>
          <w:p w14:paraId="1B31F2EE" w14:textId="77777777" w:rsidR="00710A29" w:rsidRPr="00EF6C6B" w:rsidRDefault="00710A29" w:rsidP="00E16265">
            <w:pPr>
              <w:pStyle w:val="NoSpacing"/>
              <w:jc w:val="center"/>
              <w:rPr>
                <w:spacing w:val="-1"/>
                <w:sz w:val="19"/>
                <w:szCs w:val="19"/>
              </w:rPr>
            </w:pPr>
            <w:r w:rsidRPr="00EF6C6B">
              <w:rPr>
                <w:rFonts w:eastAsia="Calibri" w:cs="Calibri"/>
                <w:b/>
                <w:sz w:val="19"/>
                <w:szCs w:val="19"/>
              </w:rPr>
              <w:t>Classes</w:t>
            </w:r>
          </w:p>
        </w:tc>
      </w:tr>
      <w:tr w:rsidR="00710A29" w:rsidRPr="00EF6C6B" w14:paraId="7D5A849D" w14:textId="77777777" w:rsidTr="00E16265">
        <w:trPr>
          <w:gridAfter w:val="1"/>
          <w:wAfter w:w="8" w:type="pct"/>
          <w:trHeight w:val="20"/>
        </w:trPr>
        <w:tc>
          <w:tcPr>
            <w:tcW w:w="2496" w:type="pct"/>
          </w:tcPr>
          <w:p w14:paraId="7348FEA6" w14:textId="77777777" w:rsidR="00710A29" w:rsidRPr="00EF6C6B" w:rsidRDefault="00710A29" w:rsidP="00107FD7">
            <w:pPr>
              <w:pStyle w:val="NoSpacing"/>
              <w:rPr>
                <w:rFonts w:eastAsia="Calibri" w:cs="Calibri"/>
                <w:sz w:val="19"/>
                <w:szCs w:val="19"/>
              </w:rPr>
            </w:pPr>
            <w:r w:rsidRPr="00EF6C6B">
              <w:rPr>
                <w:rFonts w:eastAsia="Calibri" w:cs="Calibri"/>
                <w:sz w:val="19"/>
                <w:szCs w:val="19"/>
              </w:rPr>
              <w:t>6</w:t>
            </w:r>
            <w:r w:rsidRPr="00EF6C6B">
              <w:rPr>
                <w:rFonts w:eastAsia="Calibri" w:cs="Calibri"/>
                <w:spacing w:val="-2"/>
                <w:sz w:val="19"/>
                <w:szCs w:val="19"/>
              </w:rPr>
              <w:t xml:space="preserve"> </w:t>
            </w:r>
            <w:r w:rsidRPr="00EF6C6B">
              <w:rPr>
                <w:rFonts w:eastAsia="Calibri" w:cs="Calibri"/>
                <w:spacing w:val="-1"/>
                <w:sz w:val="19"/>
                <w:szCs w:val="19"/>
              </w:rPr>
              <w:t>hours</w:t>
            </w:r>
            <w:r w:rsidRPr="00EF6C6B">
              <w:rPr>
                <w:rFonts w:eastAsia="Calibri" w:cs="Calibri"/>
                <w:sz w:val="19"/>
                <w:szCs w:val="19"/>
              </w:rPr>
              <w:t xml:space="preserve"> </w:t>
            </w:r>
            <w:r w:rsidRPr="00EF6C6B">
              <w:rPr>
                <w:rFonts w:eastAsia="Calibri" w:cs="Calibri"/>
                <w:spacing w:val="-1"/>
                <w:sz w:val="19"/>
                <w:szCs w:val="19"/>
              </w:rPr>
              <w:t>each</w:t>
            </w:r>
            <w:r w:rsidRPr="00EF6C6B">
              <w:rPr>
                <w:rFonts w:eastAsia="Calibri" w:cs="Calibri"/>
                <w:sz w:val="19"/>
                <w:szCs w:val="19"/>
              </w:rPr>
              <w:t xml:space="preserve"> </w:t>
            </w:r>
            <w:r w:rsidRPr="00EF6C6B">
              <w:rPr>
                <w:rFonts w:eastAsia="Calibri" w:cs="Calibri"/>
                <w:spacing w:val="-1"/>
                <w:sz w:val="19"/>
                <w:szCs w:val="19"/>
              </w:rPr>
              <w:t>day</w:t>
            </w:r>
            <w:r w:rsidRPr="00EF6C6B">
              <w:rPr>
                <w:rFonts w:eastAsia="Calibri" w:cs="Calibri"/>
                <w:sz w:val="19"/>
                <w:szCs w:val="19"/>
              </w:rPr>
              <w:t>, 30</w:t>
            </w:r>
            <w:r w:rsidRPr="00EF6C6B">
              <w:rPr>
                <w:rFonts w:eastAsia="Calibri" w:cs="Calibri"/>
                <w:spacing w:val="-2"/>
                <w:sz w:val="19"/>
                <w:szCs w:val="19"/>
              </w:rPr>
              <w:t xml:space="preserve"> </w:t>
            </w:r>
            <w:r w:rsidRPr="00EF6C6B">
              <w:rPr>
                <w:rFonts w:eastAsia="Calibri" w:cs="Calibri"/>
                <w:spacing w:val="-1"/>
                <w:sz w:val="19"/>
                <w:szCs w:val="19"/>
              </w:rPr>
              <w:t>hours</w:t>
            </w:r>
            <w:r w:rsidRPr="00EF6C6B">
              <w:rPr>
                <w:rFonts w:eastAsia="Calibri" w:cs="Calibri"/>
                <w:sz w:val="19"/>
                <w:szCs w:val="19"/>
              </w:rPr>
              <w:t xml:space="preserve"> a</w:t>
            </w:r>
            <w:r w:rsidRPr="00EF6C6B">
              <w:rPr>
                <w:rFonts w:eastAsia="Calibri" w:cs="Calibri"/>
                <w:spacing w:val="-2"/>
                <w:sz w:val="19"/>
                <w:szCs w:val="19"/>
              </w:rPr>
              <w:t xml:space="preserve"> </w:t>
            </w:r>
            <w:r w:rsidRPr="00EF6C6B">
              <w:rPr>
                <w:rFonts w:eastAsia="Calibri" w:cs="Calibri"/>
                <w:sz w:val="19"/>
                <w:szCs w:val="19"/>
              </w:rPr>
              <w:t>week</w:t>
            </w:r>
            <w:r w:rsidRPr="00EF6C6B">
              <w:rPr>
                <w:rFonts w:eastAsia="Calibri" w:cs="Calibri"/>
                <w:spacing w:val="-1"/>
                <w:sz w:val="19"/>
                <w:szCs w:val="19"/>
              </w:rPr>
              <w:t xml:space="preserve"> </w:t>
            </w:r>
            <w:r w:rsidRPr="00EF6C6B">
              <w:rPr>
                <w:rFonts w:eastAsia="Calibri" w:cs="Calibri"/>
                <w:sz w:val="19"/>
                <w:szCs w:val="19"/>
              </w:rPr>
              <w:t>are</w:t>
            </w:r>
            <w:r w:rsidRPr="00EF6C6B">
              <w:rPr>
                <w:rFonts w:eastAsia="Calibri" w:cs="Calibri"/>
                <w:spacing w:val="24"/>
                <w:sz w:val="19"/>
                <w:szCs w:val="19"/>
              </w:rPr>
              <w:t xml:space="preserve"> </w:t>
            </w:r>
            <w:r w:rsidRPr="00EF6C6B">
              <w:rPr>
                <w:rFonts w:eastAsia="Calibri" w:cs="Calibri"/>
                <w:spacing w:val="-2"/>
                <w:sz w:val="19"/>
                <w:szCs w:val="19"/>
              </w:rPr>
              <w:t xml:space="preserve">spent </w:t>
            </w:r>
            <w:r w:rsidRPr="00EF6C6B">
              <w:rPr>
                <w:rFonts w:eastAsia="Calibri" w:cs="Calibri"/>
                <w:sz w:val="19"/>
                <w:szCs w:val="19"/>
              </w:rPr>
              <w:t>in</w:t>
            </w:r>
            <w:r w:rsidRPr="00EF6C6B">
              <w:rPr>
                <w:rFonts w:eastAsia="Calibri" w:cs="Calibri"/>
                <w:spacing w:val="-1"/>
                <w:sz w:val="19"/>
                <w:szCs w:val="19"/>
              </w:rPr>
              <w:t xml:space="preserve"> </w:t>
            </w:r>
            <w:r w:rsidRPr="00EF6C6B">
              <w:rPr>
                <w:rFonts w:eastAsia="Calibri" w:cs="Calibri"/>
                <w:sz w:val="19"/>
                <w:szCs w:val="19"/>
              </w:rPr>
              <w:t>class.</w:t>
            </w:r>
          </w:p>
        </w:tc>
        <w:tc>
          <w:tcPr>
            <w:tcW w:w="2496" w:type="pct"/>
          </w:tcPr>
          <w:p w14:paraId="525E0E61" w14:textId="77777777" w:rsidR="00710A29" w:rsidRPr="00EF6C6B" w:rsidRDefault="00710A29" w:rsidP="00E16265">
            <w:pPr>
              <w:pStyle w:val="NoSpacing"/>
              <w:rPr>
                <w:rFonts w:eastAsia="Calibri" w:cs="Calibri"/>
                <w:sz w:val="19"/>
                <w:szCs w:val="19"/>
              </w:rPr>
            </w:pPr>
            <w:r w:rsidRPr="00EF6C6B">
              <w:rPr>
                <w:spacing w:val="-1"/>
                <w:sz w:val="19"/>
                <w:szCs w:val="19"/>
              </w:rPr>
              <w:t>Approximately 12-16</w:t>
            </w:r>
            <w:r w:rsidRPr="00EF6C6B">
              <w:rPr>
                <w:spacing w:val="-3"/>
                <w:sz w:val="19"/>
                <w:szCs w:val="19"/>
              </w:rPr>
              <w:t xml:space="preserve"> </w:t>
            </w:r>
            <w:r w:rsidRPr="00EF6C6B">
              <w:rPr>
                <w:spacing w:val="-1"/>
                <w:sz w:val="19"/>
                <w:szCs w:val="19"/>
              </w:rPr>
              <w:t>hours</w:t>
            </w:r>
            <w:r w:rsidRPr="00EF6C6B">
              <w:rPr>
                <w:sz w:val="19"/>
                <w:szCs w:val="19"/>
              </w:rPr>
              <w:t xml:space="preserve"> </w:t>
            </w:r>
            <w:r w:rsidRPr="00EF6C6B">
              <w:rPr>
                <w:spacing w:val="-1"/>
                <w:sz w:val="19"/>
                <w:szCs w:val="19"/>
              </w:rPr>
              <w:t>each</w:t>
            </w:r>
            <w:r w:rsidRPr="00EF6C6B">
              <w:rPr>
                <w:spacing w:val="-3"/>
                <w:sz w:val="19"/>
                <w:szCs w:val="19"/>
              </w:rPr>
              <w:t xml:space="preserve"> </w:t>
            </w:r>
            <w:r w:rsidRPr="00EF6C6B">
              <w:rPr>
                <w:sz w:val="19"/>
                <w:szCs w:val="19"/>
              </w:rPr>
              <w:t>week</w:t>
            </w:r>
            <w:r w:rsidRPr="00EF6C6B">
              <w:rPr>
                <w:spacing w:val="-2"/>
                <w:sz w:val="19"/>
                <w:szCs w:val="19"/>
              </w:rPr>
              <w:t xml:space="preserve"> </w:t>
            </w:r>
            <w:r w:rsidRPr="00EF6C6B">
              <w:rPr>
                <w:sz w:val="19"/>
                <w:szCs w:val="19"/>
              </w:rPr>
              <w:t>are</w:t>
            </w:r>
            <w:r w:rsidRPr="00EF6C6B">
              <w:rPr>
                <w:spacing w:val="21"/>
                <w:sz w:val="19"/>
                <w:szCs w:val="19"/>
              </w:rPr>
              <w:t xml:space="preserve"> </w:t>
            </w:r>
            <w:r w:rsidRPr="00EF6C6B">
              <w:rPr>
                <w:spacing w:val="-2"/>
                <w:sz w:val="19"/>
                <w:szCs w:val="19"/>
              </w:rPr>
              <w:t xml:space="preserve">spent </w:t>
            </w:r>
            <w:r w:rsidRPr="00EF6C6B">
              <w:rPr>
                <w:sz w:val="19"/>
                <w:szCs w:val="19"/>
              </w:rPr>
              <w:t>in</w:t>
            </w:r>
            <w:r w:rsidRPr="00EF6C6B">
              <w:rPr>
                <w:spacing w:val="-1"/>
                <w:sz w:val="19"/>
                <w:szCs w:val="19"/>
              </w:rPr>
              <w:t xml:space="preserve"> </w:t>
            </w:r>
            <w:r w:rsidRPr="00EF6C6B">
              <w:rPr>
                <w:sz w:val="19"/>
                <w:szCs w:val="19"/>
              </w:rPr>
              <w:t>class.</w:t>
            </w:r>
          </w:p>
        </w:tc>
      </w:tr>
      <w:tr w:rsidR="00710A29" w:rsidRPr="00EF6C6B" w14:paraId="2EED7838" w14:textId="77777777" w:rsidTr="00E16265">
        <w:trPr>
          <w:gridAfter w:val="1"/>
          <w:wAfter w:w="8" w:type="pct"/>
          <w:trHeight w:val="20"/>
        </w:trPr>
        <w:tc>
          <w:tcPr>
            <w:tcW w:w="2496" w:type="pct"/>
          </w:tcPr>
          <w:p w14:paraId="149E7206"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Average class is 35-45 minutes.</w:t>
            </w:r>
          </w:p>
        </w:tc>
        <w:tc>
          <w:tcPr>
            <w:tcW w:w="2496" w:type="pct"/>
          </w:tcPr>
          <w:p w14:paraId="1D8914BE"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Class times vary from 50 minutes to 4 hours.</w:t>
            </w:r>
          </w:p>
        </w:tc>
      </w:tr>
      <w:tr w:rsidR="00710A29" w:rsidRPr="00EF6C6B" w14:paraId="4DE8B2FC" w14:textId="77777777" w:rsidTr="00E16265">
        <w:trPr>
          <w:gridAfter w:val="1"/>
          <w:wAfter w:w="8" w:type="pct"/>
          <w:trHeight w:val="20"/>
        </w:trPr>
        <w:tc>
          <w:tcPr>
            <w:tcW w:w="2496" w:type="pct"/>
          </w:tcPr>
          <w:p w14:paraId="6729C2D9"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Class is usually a semester or 90 days.</w:t>
            </w:r>
          </w:p>
        </w:tc>
        <w:tc>
          <w:tcPr>
            <w:tcW w:w="2496" w:type="pct"/>
          </w:tcPr>
          <w:p w14:paraId="4824FC1D"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Colleges have Semester or Quarter system. Quarter systems meet approximately 11 weeks or 53-55 days. Semester systems meet approximately 16 week or 90 days.</w:t>
            </w:r>
          </w:p>
        </w:tc>
      </w:tr>
      <w:tr w:rsidR="00710A29" w:rsidRPr="00EF6C6B" w14:paraId="6C735ADB" w14:textId="77777777" w:rsidTr="00E16265">
        <w:trPr>
          <w:gridAfter w:val="1"/>
          <w:wAfter w:w="8" w:type="pct"/>
          <w:trHeight w:val="20"/>
        </w:trPr>
        <w:tc>
          <w:tcPr>
            <w:tcW w:w="2496" w:type="pct"/>
          </w:tcPr>
          <w:p w14:paraId="73274E34" w14:textId="77777777" w:rsidR="00710A29" w:rsidRPr="00EF6C6B" w:rsidRDefault="00710A29" w:rsidP="00E16265">
            <w:pPr>
              <w:pStyle w:val="NoSpacing"/>
              <w:rPr>
                <w:rFonts w:eastAsia="Calibri" w:cs="Calibri"/>
                <w:sz w:val="19"/>
                <w:szCs w:val="19"/>
              </w:rPr>
            </w:pPr>
            <w:r w:rsidRPr="00EF6C6B">
              <w:rPr>
                <w:spacing w:val="-1"/>
                <w:sz w:val="19"/>
                <w:szCs w:val="19"/>
              </w:rPr>
              <w:t>Classes</w:t>
            </w:r>
            <w:r w:rsidRPr="00EF6C6B">
              <w:rPr>
                <w:spacing w:val="-2"/>
                <w:sz w:val="19"/>
                <w:szCs w:val="19"/>
              </w:rPr>
              <w:t xml:space="preserve"> </w:t>
            </w:r>
            <w:r w:rsidRPr="00EF6C6B">
              <w:rPr>
                <w:sz w:val="19"/>
                <w:szCs w:val="19"/>
              </w:rPr>
              <w:t>are</w:t>
            </w:r>
            <w:r w:rsidRPr="00EF6C6B">
              <w:rPr>
                <w:spacing w:val="-1"/>
                <w:sz w:val="19"/>
                <w:szCs w:val="19"/>
              </w:rPr>
              <w:t xml:space="preserve"> arranged.</w:t>
            </w:r>
          </w:p>
        </w:tc>
        <w:tc>
          <w:tcPr>
            <w:tcW w:w="2496" w:type="pct"/>
          </w:tcPr>
          <w:p w14:paraId="45F006DE" w14:textId="77777777" w:rsidR="00710A29" w:rsidRPr="00EF6C6B" w:rsidRDefault="00710A29" w:rsidP="00E16265">
            <w:pPr>
              <w:pStyle w:val="NoSpacing"/>
              <w:rPr>
                <w:rFonts w:eastAsia="Calibri" w:cs="Calibri"/>
                <w:sz w:val="19"/>
                <w:szCs w:val="19"/>
              </w:rPr>
            </w:pPr>
            <w:r w:rsidRPr="00EF6C6B">
              <w:rPr>
                <w:spacing w:val="-1"/>
                <w:sz w:val="19"/>
                <w:szCs w:val="19"/>
              </w:rPr>
              <w:t>Each</w:t>
            </w:r>
            <w:r w:rsidRPr="00EF6C6B">
              <w:rPr>
                <w:spacing w:val="-3"/>
                <w:sz w:val="19"/>
                <w:szCs w:val="19"/>
              </w:rPr>
              <w:t xml:space="preserve"> </w:t>
            </w:r>
            <w:r w:rsidRPr="00EF6C6B">
              <w:rPr>
                <w:spacing w:val="-1"/>
                <w:sz w:val="19"/>
                <w:szCs w:val="19"/>
              </w:rPr>
              <w:t>student</w:t>
            </w:r>
            <w:r w:rsidRPr="00EF6C6B">
              <w:rPr>
                <w:spacing w:val="-2"/>
                <w:sz w:val="19"/>
                <w:szCs w:val="19"/>
              </w:rPr>
              <w:t xml:space="preserve"> </w:t>
            </w:r>
            <w:r w:rsidRPr="00EF6C6B">
              <w:rPr>
                <w:spacing w:val="-1"/>
                <w:sz w:val="19"/>
                <w:szCs w:val="19"/>
              </w:rPr>
              <w:t>decides</w:t>
            </w:r>
            <w:r w:rsidRPr="00EF6C6B">
              <w:rPr>
                <w:sz w:val="19"/>
                <w:szCs w:val="19"/>
              </w:rPr>
              <w:t xml:space="preserve"> </w:t>
            </w:r>
            <w:r w:rsidRPr="00EF6C6B">
              <w:rPr>
                <w:spacing w:val="-1"/>
                <w:sz w:val="19"/>
                <w:szCs w:val="19"/>
              </w:rPr>
              <w:t>his</w:t>
            </w:r>
            <w:r w:rsidRPr="00EF6C6B">
              <w:rPr>
                <w:sz w:val="19"/>
                <w:szCs w:val="19"/>
              </w:rPr>
              <w:t xml:space="preserve"> </w:t>
            </w:r>
            <w:r w:rsidRPr="00EF6C6B">
              <w:rPr>
                <w:spacing w:val="-1"/>
                <w:sz w:val="19"/>
                <w:szCs w:val="19"/>
              </w:rPr>
              <w:t>or her</w:t>
            </w:r>
            <w:r w:rsidRPr="00EF6C6B">
              <w:rPr>
                <w:spacing w:val="-2"/>
                <w:sz w:val="19"/>
                <w:szCs w:val="19"/>
              </w:rPr>
              <w:t xml:space="preserve"> </w:t>
            </w:r>
            <w:r w:rsidRPr="00EF6C6B">
              <w:rPr>
                <w:sz w:val="19"/>
                <w:szCs w:val="19"/>
              </w:rPr>
              <w:t>own</w:t>
            </w:r>
            <w:r w:rsidRPr="00EF6C6B">
              <w:rPr>
                <w:spacing w:val="-3"/>
                <w:sz w:val="19"/>
                <w:szCs w:val="19"/>
              </w:rPr>
              <w:t xml:space="preserve"> </w:t>
            </w:r>
            <w:r w:rsidRPr="00EF6C6B">
              <w:rPr>
                <w:spacing w:val="-1"/>
                <w:sz w:val="19"/>
                <w:szCs w:val="19"/>
              </w:rPr>
              <w:t>schedule</w:t>
            </w:r>
            <w:r w:rsidRPr="00EF6C6B">
              <w:rPr>
                <w:spacing w:val="-3"/>
                <w:sz w:val="19"/>
                <w:szCs w:val="19"/>
              </w:rPr>
              <w:t xml:space="preserve"> </w:t>
            </w:r>
            <w:r w:rsidRPr="00EF6C6B">
              <w:rPr>
                <w:sz w:val="19"/>
                <w:szCs w:val="19"/>
              </w:rPr>
              <w:t>in</w:t>
            </w:r>
            <w:r w:rsidRPr="00EF6C6B">
              <w:rPr>
                <w:spacing w:val="21"/>
                <w:sz w:val="19"/>
                <w:szCs w:val="19"/>
              </w:rPr>
              <w:t xml:space="preserve"> </w:t>
            </w:r>
            <w:r w:rsidRPr="00EF6C6B">
              <w:rPr>
                <w:spacing w:val="-1"/>
                <w:sz w:val="19"/>
                <w:szCs w:val="19"/>
              </w:rPr>
              <w:t>consultation</w:t>
            </w:r>
            <w:r w:rsidRPr="00EF6C6B">
              <w:rPr>
                <w:spacing w:val="-2"/>
                <w:sz w:val="19"/>
                <w:szCs w:val="19"/>
              </w:rPr>
              <w:t xml:space="preserve"> </w:t>
            </w:r>
            <w:r w:rsidRPr="00EF6C6B">
              <w:rPr>
                <w:sz w:val="19"/>
                <w:szCs w:val="19"/>
              </w:rPr>
              <w:t>with</w:t>
            </w:r>
            <w:r w:rsidRPr="00EF6C6B">
              <w:rPr>
                <w:spacing w:val="-3"/>
                <w:sz w:val="19"/>
                <w:szCs w:val="19"/>
              </w:rPr>
              <w:t xml:space="preserve"> </w:t>
            </w:r>
            <w:r w:rsidRPr="00EF6C6B">
              <w:rPr>
                <w:sz w:val="19"/>
                <w:szCs w:val="19"/>
              </w:rPr>
              <w:t>an</w:t>
            </w:r>
            <w:r w:rsidRPr="00EF6C6B">
              <w:rPr>
                <w:spacing w:val="-3"/>
                <w:sz w:val="19"/>
                <w:szCs w:val="19"/>
              </w:rPr>
              <w:t xml:space="preserve"> </w:t>
            </w:r>
            <w:r w:rsidRPr="00EF6C6B">
              <w:rPr>
                <w:spacing w:val="-1"/>
                <w:sz w:val="19"/>
                <w:szCs w:val="19"/>
              </w:rPr>
              <w:t>academic</w:t>
            </w:r>
            <w:r w:rsidRPr="00EF6C6B">
              <w:rPr>
                <w:spacing w:val="-2"/>
                <w:sz w:val="19"/>
                <w:szCs w:val="19"/>
              </w:rPr>
              <w:t xml:space="preserve"> </w:t>
            </w:r>
            <w:r w:rsidRPr="00EF6C6B">
              <w:rPr>
                <w:spacing w:val="-1"/>
                <w:sz w:val="19"/>
                <w:szCs w:val="19"/>
              </w:rPr>
              <w:t>advisor.</w:t>
            </w:r>
          </w:p>
          <w:p w14:paraId="244454BB" w14:textId="77777777" w:rsidR="00710A29" w:rsidRPr="00EF6C6B" w:rsidRDefault="00710A29" w:rsidP="00E16265">
            <w:pPr>
              <w:pStyle w:val="NoSpacing"/>
              <w:rPr>
                <w:rFonts w:eastAsia="Calibri" w:cs="Calibri"/>
                <w:sz w:val="19"/>
                <w:szCs w:val="19"/>
              </w:rPr>
            </w:pPr>
            <w:r w:rsidRPr="00EF6C6B">
              <w:rPr>
                <w:spacing w:val="-1"/>
                <w:sz w:val="19"/>
                <w:szCs w:val="19"/>
              </w:rPr>
              <w:t>Schedules tend</w:t>
            </w:r>
            <w:r w:rsidRPr="00EF6C6B">
              <w:rPr>
                <w:sz w:val="19"/>
                <w:szCs w:val="19"/>
              </w:rPr>
              <w:t xml:space="preserve"> to look</w:t>
            </w:r>
            <w:r w:rsidRPr="00EF6C6B">
              <w:rPr>
                <w:spacing w:val="-2"/>
                <w:sz w:val="19"/>
                <w:szCs w:val="19"/>
              </w:rPr>
              <w:t xml:space="preserve"> </w:t>
            </w:r>
            <w:r w:rsidRPr="00EF6C6B">
              <w:rPr>
                <w:spacing w:val="-1"/>
                <w:sz w:val="19"/>
                <w:szCs w:val="19"/>
              </w:rPr>
              <w:t>lighter</w:t>
            </w:r>
            <w:r w:rsidRPr="00EF6C6B">
              <w:rPr>
                <w:sz w:val="19"/>
                <w:szCs w:val="19"/>
              </w:rPr>
              <w:t xml:space="preserve"> </w:t>
            </w:r>
            <w:r w:rsidRPr="00EF6C6B">
              <w:rPr>
                <w:spacing w:val="-1"/>
                <w:sz w:val="19"/>
                <w:szCs w:val="19"/>
              </w:rPr>
              <w:t>than</w:t>
            </w:r>
            <w:r w:rsidRPr="00EF6C6B">
              <w:rPr>
                <w:spacing w:val="-3"/>
                <w:sz w:val="19"/>
                <w:szCs w:val="19"/>
              </w:rPr>
              <w:t xml:space="preserve"> </w:t>
            </w:r>
            <w:r w:rsidRPr="00EF6C6B">
              <w:rPr>
                <w:spacing w:val="-1"/>
                <w:sz w:val="19"/>
                <w:szCs w:val="19"/>
              </w:rPr>
              <w:t>they</w:t>
            </w:r>
            <w:r w:rsidRPr="00EF6C6B">
              <w:rPr>
                <w:spacing w:val="-2"/>
                <w:sz w:val="19"/>
                <w:szCs w:val="19"/>
              </w:rPr>
              <w:t xml:space="preserve"> </w:t>
            </w:r>
            <w:r w:rsidRPr="00EF6C6B">
              <w:rPr>
                <w:sz w:val="19"/>
                <w:szCs w:val="19"/>
              </w:rPr>
              <w:t>really</w:t>
            </w:r>
            <w:r w:rsidRPr="00EF6C6B">
              <w:rPr>
                <w:spacing w:val="23"/>
                <w:sz w:val="19"/>
                <w:szCs w:val="19"/>
              </w:rPr>
              <w:t xml:space="preserve"> </w:t>
            </w:r>
            <w:r w:rsidRPr="00EF6C6B">
              <w:rPr>
                <w:sz w:val="19"/>
                <w:szCs w:val="19"/>
              </w:rPr>
              <w:t>are.</w:t>
            </w:r>
          </w:p>
        </w:tc>
      </w:tr>
      <w:tr w:rsidR="00710A29" w:rsidRPr="00EF6C6B" w14:paraId="161C7636" w14:textId="77777777" w:rsidTr="00E16265">
        <w:trPr>
          <w:gridAfter w:val="1"/>
          <w:wAfter w:w="8" w:type="pct"/>
          <w:trHeight w:val="20"/>
        </w:trPr>
        <w:tc>
          <w:tcPr>
            <w:tcW w:w="2496" w:type="pct"/>
          </w:tcPr>
          <w:p w14:paraId="207163FE" w14:textId="77777777" w:rsidR="00710A29" w:rsidRPr="00EF6C6B" w:rsidRDefault="00710A29" w:rsidP="00E16265">
            <w:pPr>
              <w:pStyle w:val="NoSpacing"/>
              <w:rPr>
                <w:rFonts w:eastAsia="Calibri" w:cs="Calibri"/>
                <w:sz w:val="19"/>
                <w:szCs w:val="19"/>
              </w:rPr>
            </w:pPr>
            <w:r w:rsidRPr="00EF6C6B">
              <w:rPr>
                <w:spacing w:val="-1"/>
                <w:sz w:val="19"/>
                <w:szCs w:val="19"/>
              </w:rPr>
              <w:t>Classes</w:t>
            </w:r>
            <w:r w:rsidRPr="00EF6C6B">
              <w:rPr>
                <w:spacing w:val="-2"/>
                <w:sz w:val="19"/>
                <w:szCs w:val="19"/>
              </w:rPr>
              <w:t xml:space="preserve"> </w:t>
            </w:r>
            <w:r w:rsidRPr="00EF6C6B">
              <w:rPr>
                <w:sz w:val="19"/>
                <w:szCs w:val="19"/>
              </w:rPr>
              <w:t>are</w:t>
            </w:r>
            <w:r w:rsidRPr="00EF6C6B">
              <w:rPr>
                <w:spacing w:val="-1"/>
                <w:sz w:val="19"/>
                <w:szCs w:val="19"/>
              </w:rPr>
              <w:t xml:space="preserve"> </w:t>
            </w:r>
            <w:r w:rsidRPr="00EF6C6B">
              <w:rPr>
                <w:spacing w:val="-2"/>
                <w:sz w:val="19"/>
                <w:szCs w:val="19"/>
              </w:rPr>
              <w:t>structured</w:t>
            </w:r>
            <w:r w:rsidRPr="00EF6C6B">
              <w:rPr>
                <w:spacing w:val="-3"/>
                <w:sz w:val="19"/>
                <w:szCs w:val="19"/>
              </w:rPr>
              <w:t xml:space="preserve"> </w:t>
            </w:r>
            <w:r w:rsidRPr="00EF6C6B">
              <w:rPr>
                <w:spacing w:val="-1"/>
                <w:sz w:val="19"/>
                <w:szCs w:val="19"/>
              </w:rPr>
              <w:t>and</w:t>
            </w:r>
            <w:r w:rsidRPr="00EF6C6B">
              <w:rPr>
                <w:sz w:val="19"/>
                <w:szCs w:val="19"/>
              </w:rPr>
              <w:t xml:space="preserve"> </w:t>
            </w:r>
            <w:r w:rsidRPr="00EF6C6B">
              <w:rPr>
                <w:spacing w:val="-1"/>
                <w:sz w:val="19"/>
                <w:szCs w:val="19"/>
              </w:rPr>
              <w:t>scheduled</w:t>
            </w:r>
            <w:r w:rsidRPr="00EF6C6B">
              <w:rPr>
                <w:spacing w:val="-3"/>
                <w:sz w:val="19"/>
                <w:szCs w:val="19"/>
              </w:rPr>
              <w:t xml:space="preserve"> </w:t>
            </w:r>
            <w:r w:rsidRPr="00EF6C6B">
              <w:rPr>
                <w:spacing w:val="-1"/>
                <w:sz w:val="19"/>
                <w:szCs w:val="19"/>
              </w:rPr>
              <w:t>one</w:t>
            </w:r>
            <w:r w:rsidRPr="00EF6C6B">
              <w:rPr>
                <w:spacing w:val="36"/>
                <w:sz w:val="19"/>
                <w:szCs w:val="19"/>
              </w:rPr>
              <w:t xml:space="preserve"> </w:t>
            </w:r>
            <w:r w:rsidRPr="00EF6C6B">
              <w:rPr>
                <w:sz w:val="19"/>
                <w:szCs w:val="19"/>
              </w:rPr>
              <w:t>after</w:t>
            </w:r>
            <w:r w:rsidRPr="00EF6C6B">
              <w:rPr>
                <w:spacing w:val="-1"/>
                <w:sz w:val="19"/>
                <w:szCs w:val="19"/>
              </w:rPr>
              <w:t xml:space="preserve"> the other.</w:t>
            </w:r>
          </w:p>
        </w:tc>
        <w:tc>
          <w:tcPr>
            <w:tcW w:w="2496" w:type="pct"/>
          </w:tcPr>
          <w:p w14:paraId="3915D86C" w14:textId="77777777" w:rsidR="00710A29" w:rsidRPr="00EF6C6B" w:rsidRDefault="00710A29" w:rsidP="00E16265">
            <w:pPr>
              <w:pStyle w:val="NoSpacing"/>
              <w:rPr>
                <w:rFonts w:eastAsia="Calibri" w:cs="Calibri"/>
                <w:sz w:val="19"/>
                <w:szCs w:val="19"/>
              </w:rPr>
            </w:pPr>
            <w:r w:rsidRPr="00EF6C6B">
              <w:rPr>
                <w:spacing w:val="-1"/>
                <w:sz w:val="19"/>
                <w:szCs w:val="19"/>
              </w:rPr>
              <w:t>There</w:t>
            </w:r>
            <w:r w:rsidRPr="00EF6C6B">
              <w:rPr>
                <w:spacing w:val="-2"/>
                <w:sz w:val="19"/>
                <w:szCs w:val="19"/>
              </w:rPr>
              <w:t xml:space="preserve"> </w:t>
            </w:r>
            <w:r w:rsidRPr="00EF6C6B">
              <w:rPr>
                <w:sz w:val="19"/>
                <w:szCs w:val="19"/>
              </w:rPr>
              <w:t>are</w:t>
            </w:r>
            <w:r w:rsidRPr="00EF6C6B">
              <w:rPr>
                <w:spacing w:val="-1"/>
                <w:sz w:val="19"/>
                <w:szCs w:val="19"/>
              </w:rPr>
              <w:t xml:space="preserve"> often</w:t>
            </w:r>
            <w:r w:rsidRPr="00EF6C6B">
              <w:rPr>
                <w:spacing w:val="-3"/>
                <w:sz w:val="19"/>
                <w:szCs w:val="19"/>
              </w:rPr>
              <w:t xml:space="preserve"> </w:t>
            </w:r>
            <w:r w:rsidRPr="00EF6C6B">
              <w:rPr>
                <w:spacing w:val="-1"/>
                <w:sz w:val="19"/>
                <w:szCs w:val="19"/>
              </w:rPr>
              <w:t>hours</w:t>
            </w:r>
            <w:r w:rsidRPr="00EF6C6B">
              <w:rPr>
                <w:sz w:val="19"/>
                <w:szCs w:val="19"/>
              </w:rPr>
              <w:t xml:space="preserve"> </w:t>
            </w:r>
            <w:r w:rsidRPr="00EF6C6B">
              <w:rPr>
                <w:spacing w:val="-1"/>
                <w:sz w:val="19"/>
                <w:szCs w:val="19"/>
              </w:rPr>
              <w:t>between</w:t>
            </w:r>
            <w:r w:rsidRPr="00EF6C6B">
              <w:rPr>
                <w:spacing w:val="-3"/>
                <w:sz w:val="19"/>
                <w:szCs w:val="19"/>
              </w:rPr>
              <w:t xml:space="preserve"> </w:t>
            </w:r>
            <w:r w:rsidRPr="00EF6C6B">
              <w:rPr>
                <w:spacing w:val="-1"/>
                <w:sz w:val="19"/>
                <w:szCs w:val="19"/>
              </w:rPr>
              <w:t>classes;</w:t>
            </w:r>
            <w:r w:rsidRPr="00EF6C6B">
              <w:rPr>
                <w:spacing w:val="-2"/>
                <w:sz w:val="19"/>
                <w:szCs w:val="19"/>
              </w:rPr>
              <w:t xml:space="preserve"> </w:t>
            </w:r>
            <w:r w:rsidRPr="00EF6C6B">
              <w:rPr>
                <w:spacing w:val="-1"/>
                <w:sz w:val="19"/>
                <w:szCs w:val="19"/>
              </w:rPr>
              <w:t>class</w:t>
            </w:r>
            <w:r w:rsidRPr="00EF6C6B">
              <w:rPr>
                <w:spacing w:val="39"/>
                <w:sz w:val="19"/>
                <w:szCs w:val="19"/>
              </w:rPr>
              <w:t xml:space="preserve"> </w:t>
            </w:r>
            <w:r w:rsidRPr="00EF6C6B">
              <w:rPr>
                <w:spacing w:val="-1"/>
                <w:sz w:val="19"/>
                <w:szCs w:val="19"/>
              </w:rPr>
              <w:t>times</w:t>
            </w:r>
            <w:r w:rsidRPr="00EF6C6B">
              <w:rPr>
                <w:spacing w:val="-2"/>
                <w:sz w:val="19"/>
                <w:szCs w:val="19"/>
              </w:rPr>
              <w:t xml:space="preserve"> </w:t>
            </w:r>
            <w:r w:rsidRPr="00EF6C6B">
              <w:rPr>
                <w:sz w:val="19"/>
                <w:szCs w:val="19"/>
              </w:rPr>
              <w:t>vary</w:t>
            </w:r>
            <w:r w:rsidRPr="00EF6C6B">
              <w:rPr>
                <w:spacing w:val="-1"/>
                <w:sz w:val="19"/>
                <w:szCs w:val="19"/>
              </w:rPr>
              <w:t xml:space="preserve"> throughout</w:t>
            </w:r>
            <w:r w:rsidRPr="00EF6C6B">
              <w:rPr>
                <w:spacing w:val="-2"/>
                <w:sz w:val="19"/>
                <w:szCs w:val="19"/>
              </w:rPr>
              <w:t xml:space="preserve"> </w:t>
            </w:r>
            <w:r w:rsidRPr="00EF6C6B">
              <w:rPr>
                <w:spacing w:val="-1"/>
                <w:sz w:val="19"/>
                <w:szCs w:val="19"/>
              </w:rPr>
              <w:t>the</w:t>
            </w:r>
            <w:r w:rsidRPr="00EF6C6B">
              <w:rPr>
                <w:sz w:val="19"/>
                <w:szCs w:val="19"/>
              </w:rPr>
              <w:t xml:space="preserve"> </w:t>
            </w:r>
            <w:r w:rsidRPr="00EF6C6B">
              <w:rPr>
                <w:spacing w:val="-1"/>
                <w:sz w:val="19"/>
                <w:szCs w:val="19"/>
              </w:rPr>
              <w:t>day and</w:t>
            </w:r>
            <w:r w:rsidRPr="00EF6C6B">
              <w:rPr>
                <w:sz w:val="19"/>
                <w:szCs w:val="19"/>
              </w:rPr>
              <w:t xml:space="preserve"> </w:t>
            </w:r>
            <w:r w:rsidRPr="00EF6C6B">
              <w:rPr>
                <w:spacing w:val="-1"/>
                <w:sz w:val="19"/>
                <w:szCs w:val="19"/>
              </w:rPr>
              <w:t>evening.</w:t>
            </w:r>
          </w:p>
        </w:tc>
      </w:tr>
      <w:tr w:rsidR="00710A29" w:rsidRPr="00EF6C6B" w14:paraId="72022B91" w14:textId="77777777" w:rsidTr="00E16265">
        <w:trPr>
          <w:gridAfter w:val="1"/>
          <w:wAfter w:w="8" w:type="pct"/>
          <w:trHeight w:val="20"/>
        </w:trPr>
        <w:tc>
          <w:tcPr>
            <w:tcW w:w="2496" w:type="pct"/>
          </w:tcPr>
          <w:p w14:paraId="5CEFBA53" w14:textId="77777777" w:rsidR="00710A29" w:rsidRPr="00EF6C6B" w:rsidRDefault="00710A29" w:rsidP="00E16265">
            <w:pPr>
              <w:pStyle w:val="NoSpacing"/>
              <w:rPr>
                <w:rFonts w:eastAsia="Calibri" w:cs="Calibri"/>
                <w:sz w:val="19"/>
                <w:szCs w:val="19"/>
              </w:rPr>
            </w:pPr>
            <w:r w:rsidRPr="00EF6C6B">
              <w:rPr>
                <w:spacing w:val="-1"/>
                <w:sz w:val="19"/>
                <w:szCs w:val="19"/>
              </w:rPr>
              <w:t>Classes</w:t>
            </w:r>
            <w:r w:rsidRPr="00EF6C6B">
              <w:rPr>
                <w:spacing w:val="-2"/>
                <w:sz w:val="19"/>
                <w:szCs w:val="19"/>
              </w:rPr>
              <w:t xml:space="preserve"> </w:t>
            </w:r>
            <w:r w:rsidRPr="00EF6C6B">
              <w:rPr>
                <w:spacing w:val="-1"/>
                <w:sz w:val="19"/>
                <w:szCs w:val="19"/>
              </w:rPr>
              <w:t>generally have no</w:t>
            </w:r>
            <w:r w:rsidRPr="00EF6C6B">
              <w:rPr>
                <w:sz w:val="19"/>
                <w:szCs w:val="19"/>
              </w:rPr>
              <w:t xml:space="preserve"> </w:t>
            </w:r>
            <w:r w:rsidRPr="00EF6C6B">
              <w:rPr>
                <w:spacing w:val="-1"/>
                <w:sz w:val="19"/>
                <w:szCs w:val="19"/>
              </w:rPr>
              <w:t>more</w:t>
            </w:r>
            <w:r w:rsidRPr="00EF6C6B">
              <w:rPr>
                <w:spacing w:val="-2"/>
                <w:sz w:val="19"/>
                <w:szCs w:val="19"/>
              </w:rPr>
              <w:t xml:space="preserve"> </w:t>
            </w:r>
            <w:r w:rsidRPr="00EF6C6B">
              <w:rPr>
                <w:spacing w:val="-1"/>
                <w:sz w:val="19"/>
                <w:szCs w:val="19"/>
              </w:rPr>
              <w:t>than</w:t>
            </w:r>
            <w:r w:rsidRPr="00EF6C6B">
              <w:rPr>
                <w:sz w:val="19"/>
                <w:szCs w:val="19"/>
              </w:rPr>
              <w:t xml:space="preserve"> 35</w:t>
            </w:r>
            <w:r w:rsidRPr="00EF6C6B">
              <w:rPr>
                <w:spacing w:val="29"/>
                <w:sz w:val="19"/>
                <w:szCs w:val="19"/>
              </w:rPr>
              <w:t xml:space="preserve"> </w:t>
            </w:r>
            <w:r w:rsidRPr="00EF6C6B">
              <w:rPr>
                <w:spacing w:val="-1"/>
                <w:sz w:val="19"/>
                <w:szCs w:val="19"/>
              </w:rPr>
              <w:t>students.</w:t>
            </w:r>
          </w:p>
        </w:tc>
        <w:tc>
          <w:tcPr>
            <w:tcW w:w="2496" w:type="pct"/>
          </w:tcPr>
          <w:p w14:paraId="73CBF1A5" w14:textId="77777777" w:rsidR="00710A29" w:rsidRPr="00EF6C6B" w:rsidRDefault="00710A29" w:rsidP="00E16265">
            <w:pPr>
              <w:pStyle w:val="NoSpacing"/>
              <w:rPr>
                <w:rFonts w:eastAsia="Calibri" w:cs="Calibri"/>
                <w:sz w:val="19"/>
                <w:szCs w:val="19"/>
              </w:rPr>
            </w:pPr>
            <w:r w:rsidRPr="00EF6C6B">
              <w:rPr>
                <w:spacing w:val="-1"/>
                <w:sz w:val="19"/>
                <w:szCs w:val="19"/>
              </w:rPr>
              <w:t>Classes</w:t>
            </w:r>
            <w:r w:rsidRPr="00EF6C6B">
              <w:rPr>
                <w:spacing w:val="-2"/>
                <w:sz w:val="19"/>
                <w:szCs w:val="19"/>
              </w:rPr>
              <w:t xml:space="preserve"> </w:t>
            </w:r>
            <w:r w:rsidRPr="00EF6C6B">
              <w:rPr>
                <w:spacing w:val="-1"/>
                <w:sz w:val="19"/>
                <w:szCs w:val="19"/>
              </w:rPr>
              <w:t>vary</w:t>
            </w:r>
            <w:r w:rsidRPr="00EF6C6B">
              <w:rPr>
                <w:sz w:val="19"/>
                <w:szCs w:val="19"/>
              </w:rPr>
              <w:t xml:space="preserve"> </w:t>
            </w:r>
            <w:r w:rsidRPr="00EF6C6B">
              <w:rPr>
                <w:spacing w:val="-1"/>
                <w:sz w:val="19"/>
                <w:szCs w:val="19"/>
              </w:rPr>
              <w:t>greatly</w:t>
            </w:r>
            <w:r w:rsidRPr="00EF6C6B">
              <w:rPr>
                <w:spacing w:val="-3"/>
                <w:sz w:val="19"/>
                <w:szCs w:val="19"/>
              </w:rPr>
              <w:t xml:space="preserve"> </w:t>
            </w:r>
            <w:r w:rsidRPr="00EF6C6B">
              <w:rPr>
                <w:spacing w:val="-2"/>
                <w:sz w:val="19"/>
                <w:szCs w:val="19"/>
              </w:rPr>
              <w:t>in</w:t>
            </w:r>
            <w:r w:rsidRPr="00EF6C6B">
              <w:rPr>
                <w:spacing w:val="-3"/>
                <w:sz w:val="19"/>
                <w:szCs w:val="19"/>
              </w:rPr>
              <w:t xml:space="preserve"> </w:t>
            </w:r>
            <w:r w:rsidRPr="00EF6C6B">
              <w:rPr>
                <w:spacing w:val="-1"/>
                <w:sz w:val="19"/>
                <w:szCs w:val="19"/>
              </w:rPr>
              <w:t>size and</w:t>
            </w:r>
            <w:r w:rsidRPr="00EF6C6B">
              <w:rPr>
                <w:sz w:val="19"/>
                <w:szCs w:val="19"/>
              </w:rPr>
              <w:t xml:space="preserve"> </w:t>
            </w:r>
            <w:r w:rsidRPr="00EF6C6B">
              <w:rPr>
                <w:spacing w:val="-1"/>
                <w:sz w:val="19"/>
                <w:szCs w:val="19"/>
              </w:rPr>
              <w:t>may include</w:t>
            </w:r>
            <w:r w:rsidRPr="00EF6C6B">
              <w:rPr>
                <w:spacing w:val="-2"/>
                <w:sz w:val="19"/>
                <w:szCs w:val="19"/>
              </w:rPr>
              <w:t xml:space="preserve"> </w:t>
            </w:r>
            <w:r w:rsidRPr="00EF6C6B">
              <w:rPr>
                <w:spacing w:val="-1"/>
                <w:sz w:val="19"/>
                <w:szCs w:val="19"/>
              </w:rPr>
              <w:t>100</w:t>
            </w:r>
            <w:r w:rsidRPr="00EF6C6B">
              <w:rPr>
                <w:spacing w:val="49"/>
                <w:sz w:val="19"/>
                <w:szCs w:val="19"/>
              </w:rPr>
              <w:t xml:space="preserve"> </w:t>
            </w:r>
            <w:r w:rsidRPr="00EF6C6B">
              <w:rPr>
                <w:spacing w:val="-1"/>
                <w:sz w:val="19"/>
                <w:szCs w:val="19"/>
              </w:rPr>
              <w:t>or</w:t>
            </w:r>
            <w:r w:rsidRPr="00EF6C6B">
              <w:rPr>
                <w:sz w:val="19"/>
                <w:szCs w:val="19"/>
              </w:rPr>
              <w:t xml:space="preserve"> </w:t>
            </w:r>
            <w:r w:rsidRPr="00EF6C6B">
              <w:rPr>
                <w:spacing w:val="-1"/>
                <w:sz w:val="19"/>
                <w:szCs w:val="19"/>
              </w:rPr>
              <w:t>more</w:t>
            </w:r>
            <w:r w:rsidRPr="00EF6C6B">
              <w:rPr>
                <w:spacing w:val="-2"/>
                <w:sz w:val="19"/>
                <w:szCs w:val="19"/>
              </w:rPr>
              <w:t xml:space="preserve"> </w:t>
            </w:r>
            <w:r w:rsidRPr="00EF6C6B">
              <w:rPr>
                <w:spacing w:val="-1"/>
                <w:sz w:val="19"/>
                <w:szCs w:val="19"/>
              </w:rPr>
              <w:t>students.</w:t>
            </w:r>
          </w:p>
        </w:tc>
      </w:tr>
      <w:tr w:rsidR="00710A29" w:rsidRPr="00EF6C6B" w14:paraId="67E28677" w14:textId="77777777" w:rsidTr="00E16265">
        <w:trPr>
          <w:gridAfter w:val="1"/>
          <w:wAfter w:w="8" w:type="pct"/>
          <w:trHeight w:val="20"/>
        </w:trPr>
        <w:tc>
          <w:tcPr>
            <w:tcW w:w="2496" w:type="pct"/>
          </w:tcPr>
          <w:p w14:paraId="584E57C7"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Classes generally held in one building.</w:t>
            </w:r>
          </w:p>
        </w:tc>
        <w:tc>
          <w:tcPr>
            <w:tcW w:w="2496" w:type="pct"/>
          </w:tcPr>
          <w:p w14:paraId="508A621B"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Classes are held at many different sites on campus.</w:t>
            </w:r>
          </w:p>
        </w:tc>
      </w:tr>
      <w:tr w:rsidR="00710A29" w:rsidRPr="00EF6C6B" w14:paraId="7B45EC4A" w14:textId="77777777" w:rsidTr="00E16265">
        <w:trPr>
          <w:gridAfter w:val="1"/>
          <w:wAfter w:w="8" w:type="pct"/>
          <w:trHeight w:val="20"/>
        </w:trPr>
        <w:tc>
          <w:tcPr>
            <w:tcW w:w="2496" w:type="pct"/>
          </w:tcPr>
          <w:p w14:paraId="784D6934"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Classes meet daily.</w:t>
            </w:r>
          </w:p>
        </w:tc>
        <w:tc>
          <w:tcPr>
            <w:tcW w:w="2496" w:type="pct"/>
          </w:tcPr>
          <w:p w14:paraId="4CC9F842"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Classes may meet 1 to 5 times a week.</w:t>
            </w:r>
          </w:p>
        </w:tc>
      </w:tr>
      <w:tr w:rsidR="00710A29" w:rsidRPr="00EF6C6B" w14:paraId="324C6D41" w14:textId="77777777" w:rsidTr="00E16265">
        <w:trPr>
          <w:gridAfter w:val="1"/>
          <w:wAfter w:w="8" w:type="pct"/>
          <w:trHeight w:val="20"/>
        </w:trPr>
        <w:tc>
          <w:tcPr>
            <w:tcW w:w="2496" w:type="pct"/>
          </w:tcPr>
          <w:p w14:paraId="4486DDCD"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 xml:space="preserve">Missing classes for various reasons </w:t>
            </w:r>
            <w:proofErr w:type="gramStart"/>
            <w:r w:rsidRPr="00EF6C6B">
              <w:rPr>
                <w:rStyle w:val="FontStyle15"/>
                <w:rFonts w:asciiTheme="minorHAnsi" w:hAnsiTheme="minorHAnsi"/>
                <w:sz w:val="19"/>
                <w:szCs w:val="19"/>
              </w:rPr>
              <w:t>is</w:t>
            </w:r>
            <w:proofErr w:type="gramEnd"/>
            <w:r w:rsidRPr="00EF6C6B">
              <w:rPr>
                <w:rStyle w:val="FontStyle15"/>
                <w:rFonts w:asciiTheme="minorHAnsi" w:hAnsiTheme="minorHAnsi"/>
                <w:sz w:val="19"/>
                <w:szCs w:val="19"/>
              </w:rPr>
              <w:t xml:space="preserve"> permissible and you may still complete the course.</w:t>
            </w:r>
          </w:p>
        </w:tc>
        <w:tc>
          <w:tcPr>
            <w:tcW w:w="2496" w:type="pct"/>
          </w:tcPr>
          <w:p w14:paraId="04F7D253"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Missing classes may result in lowered grades or failing the class depending on course requirements.</w:t>
            </w:r>
          </w:p>
        </w:tc>
      </w:tr>
      <w:tr w:rsidR="00710A29" w:rsidRPr="00EF6C6B" w14:paraId="5E8696BB" w14:textId="77777777" w:rsidTr="00E16265">
        <w:trPr>
          <w:gridAfter w:val="1"/>
          <w:wAfter w:w="8" w:type="pct"/>
          <w:trHeight w:val="20"/>
        </w:trPr>
        <w:tc>
          <w:tcPr>
            <w:tcW w:w="2496" w:type="pct"/>
          </w:tcPr>
          <w:p w14:paraId="39082BCF"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Rigid schedule with constant supervision.</w:t>
            </w:r>
          </w:p>
        </w:tc>
        <w:tc>
          <w:tcPr>
            <w:tcW w:w="2496" w:type="pct"/>
          </w:tcPr>
          <w:p w14:paraId="09856BD6"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Greater flexibility of scheduling.</w:t>
            </w:r>
          </w:p>
        </w:tc>
      </w:tr>
      <w:tr w:rsidR="00710A29" w:rsidRPr="00EF6C6B" w14:paraId="0799CC46" w14:textId="77777777" w:rsidTr="00E16265">
        <w:trPr>
          <w:gridAfter w:val="1"/>
          <w:wAfter w:w="8" w:type="pct"/>
          <w:trHeight w:val="20"/>
        </w:trPr>
        <w:tc>
          <w:tcPr>
            <w:tcW w:w="2496" w:type="pct"/>
          </w:tcPr>
          <w:p w14:paraId="6C51614B"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Student</w:t>
            </w:r>
            <w:r w:rsidR="006D21B6" w:rsidRPr="00EF6C6B">
              <w:rPr>
                <w:rStyle w:val="FontStyle15"/>
                <w:rFonts w:asciiTheme="minorHAnsi" w:hAnsiTheme="minorHAnsi"/>
                <w:sz w:val="19"/>
                <w:szCs w:val="19"/>
              </w:rPr>
              <w:t>s</w:t>
            </w:r>
            <w:r w:rsidRPr="00EF6C6B">
              <w:rPr>
                <w:rStyle w:val="FontStyle15"/>
                <w:rFonts w:asciiTheme="minorHAnsi" w:hAnsiTheme="minorHAnsi"/>
                <w:sz w:val="19"/>
                <w:szCs w:val="19"/>
              </w:rPr>
              <w:t xml:space="preserve"> may take same subject all year.</w:t>
            </w:r>
          </w:p>
        </w:tc>
        <w:tc>
          <w:tcPr>
            <w:tcW w:w="2496" w:type="pct"/>
          </w:tcPr>
          <w:p w14:paraId="090E6087"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Student</w:t>
            </w:r>
            <w:r w:rsidR="006D21B6" w:rsidRPr="00EF6C6B">
              <w:rPr>
                <w:rStyle w:val="FontStyle15"/>
                <w:rFonts w:asciiTheme="minorHAnsi" w:hAnsiTheme="minorHAnsi"/>
                <w:sz w:val="19"/>
                <w:szCs w:val="19"/>
              </w:rPr>
              <w:t>s</w:t>
            </w:r>
            <w:r w:rsidRPr="00EF6C6B">
              <w:rPr>
                <w:rStyle w:val="FontStyle15"/>
                <w:rFonts w:asciiTheme="minorHAnsi" w:hAnsiTheme="minorHAnsi"/>
                <w:sz w:val="19"/>
                <w:szCs w:val="19"/>
              </w:rPr>
              <w:t xml:space="preserve"> will have new classes every quarter/semester and new </w:t>
            </w:r>
            <w:r w:rsidR="00AF341C" w:rsidRPr="00EF6C6B">
              <w:rPr>
                <w:rStyle w:val="FontStyle15"/>
                <w:rFonts w:asciiTheme="minorHAnsi" w:hAnsiTheme="minorHAnsi"/>
                <w:sz w:val="19"/>
                <w:szCs w:val="19"/>
              </w:rPr>
              <w:t>textbooks</w:t>
            </w:r>
            <w:r w:rsidRPr="00EF6C6B">
              <w:rPr>
                <w:rStyle w:val="FontStyle15"/>
                <w:rFonts w:asciiTheme="minorHAnsi" w:hAnsiTheme="minorHAnsi"/>
                <w:sz w:val="19"/>
                <w:szCs w:val="19"/>
              </w:rPr>
              <w:t>.</w:t>
            </w:r>
          </w:p>
        </w:tc>
      </w:tr>
      <w:tr w:rsidR="00710A29" w:rsidRPr="00EF6C6B" w14:paraId="3633C61E" w14:textId="77777777" w:rsidTr="00E16265">
        <w:trPr>
          <w:gridAfter w:val="1"/>
          <w:wAfter w:w="8" w:type="pct"/>
          <w:trHeight w:val="20"/>
        </w:trPr>
        <w:tc>
          <w:tcPr>
            <w:tcW w:w="2496" w:type="pct"/>
          </w:tcPr>
          <w:p w14:paraId="323E59DF"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lastRenderedPageBreak/>
              <w:t>General education classes dictated by state and district requirements.</w:t>
            </w:r>
          </w:p>
        </w:tc>
        <w:tc>
          <w:tcPr>
            <w:tcW w:w="2496" w:type="pct"/>
          </w:tcPr>
          <w:p w14:paraId="1D0A7B95"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Graduation requirements are complex and vary for different fields of study.</w:t>
            </w:r>
          </w:p>
        </w:tc>
      </w:tr>
      <w:tr w:rsidR="00710A29" w:rsidRPr="00EF6C6B" w14:paraId="3C4EBE9A" w14:textId="77777777" w:rsidTr="00E16265">
        <w:trPr>
          <w:gridAfter w:val="1"/>
          <w:wAfter w:w="8" w:type="pct"/>
          <w:trHeight w:val="20"/>
        </w:trPr>
        <w:tc>
          <w:tcPr>
            <w:tcW w:w="2496" w:type="pct"/>
          </w:tcPr>
          <w:p w14:paraId="7B442F35"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Textbooks are typically provided at little to no expense.</w:t>
            </w:r>
          </w:p>
        </w:tc>
        <w:tc>
          <w:tcPr>
            <w:tcW w:w="2496" w:type="pct"/>
          </w:tcPr>
          <w:p w14:paraId="01D3FAF2"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Textbooks can be expensive. The average cost per year is over $1,100 according to the College Board.</w:t>
            </w:r>
          </w:p>
        </w:tc>
      </w:tr>
      <w:tr w:rsidR="00710A29" w:rsidRPr="00EF6C6B" w14:paraId="66FEA5A6" w14:textId="77777777" w:rsidTr="00E16265">
        <w:trPr>
          <w:gridAfter w:val="1"/>
          <w:wAfter w:w="8" w:type="pct"/>
          <w:trHeight w:val="20"/>
        </w:trPr>
        <w:tc>
          <w:tcPr>
            <w:tcW w:w="2496" w:type="pct"/>
          </w:tcPr>
          <w:p w14:paraId="33F2E5A0" w14:textId="77777777" w:rsidR="00710A29" w:rsidRPr="00EF6C6B" w:rsidRDefault="00710A29" w:rsidP="00E16265">
            <w:pPr>
              <w:pStyle w:val="NoSpacing"/>
              <w:rPr>
                <w:rFonts w:eastAsia="Calibri" w:cs="Calibri"/>
                <w:sz w:val="19"/>
                <w:szCs w:val="19"/>
              </w:rPr>
            </w:pPr>
            <w:r w:rsidRPr="00EF6C6B">
              <w:rPr>
                <w:spacing w:val="-1"/>
                <w:sz w:val="19"/>
                <w:szCs w:val="19"/>
              </w:rPr>
              <w:t>Guidance is provided for students so they will be aware of graduation requirements.</w:t>
            </w:r>
          </w:p>
        </w:tc>
        <w:tc>
          <w:tcPr>
            <w:tcW w:w="2496" w:type="pct"/>
          </w:tcPr>
          <w:p w14:paraId="08600724" w14:textId="77777777" w:rsidR="00710A29" w:rsidRPr="00EF6C6B" w:rsidRDefault="00710A29" w:rsidP="00E16265">
            <w:pPr>
              <w:pStyle w:val="NoSpacing"/>
              <w:rPr>
                <w:rFonts w:eastAsia="Calibri" w:cs="Calibri"/>
                <w:sz w:val="19"/>
                <w:szCs w:val="19"/>
              </w:rPr>
            </w:pPr>
            <w:r w:rsidRPr="00EF6C6B">
              <w:rPr>
                <w:spacing w:val="-1"/>
                <w:sz w:val="19"/>
                <w:szCs w:val="19"/>
              </w:rPr>
              <w:t>Students know</w:t>
            </w:r>
            <w:r w:rsidRPr="00EF6C6B">
              <w:rPr>
                <w:sz w:val="19"/>
                <w:szCs w:val="19"/>
              </w:rPr>
              <w:t xml:space="preserve"> </w:t>
            </w:r>
            <w:r w:rsidRPr="00EF6C6B">
              <w:rPr>
                <w:spacing w:val="-1"/>
                <w:sz w:val="19"/>
                <w:szCs w:val="19"/>
              </w:rPr>
              <w:t>and</w:t>
            </w:r>
            <w:r w:rsidRPr="00EF6C6B">
              <w:rPr>
                <w:spacing w:val="-3"/>
                <w:sz w:val="19"/>
                <w:szCs w:val="19"/>
              </w:rPr>
              <w:t xml:space="preserve"> </w:t>
            </w:r>
            <w:r w:rsidRPr="00EF6C6B">
              <w:rPr>
                <w:spacing w:val="-1"/>
                <w:sz w:val="19"/>
                <w:szCs w:val="19"/>
              </w:rPr>
              <w:t>ensure</w:t>
            </w:r>
            <w:r w:rsidRPr="00EF6C6B">
              <w:rPr>
                <w:spacing w:val="-2"/>
                <w:sz w:val="19"/>
                <w:szCs w:val="19"/>
              </w:rPr>
              <w:t xml:space="preserve"> </w:t>
            </w:r>
            <w:r w:rsidRPr="00EF6C6B">
              <w:rPr>
                <w:spacing w:val="-1"/>
                <w:sz w:val="19"/>
                <w:szCs w:val="19"/>
              </w:rPr>
              <w:t>they</w:t>
            </w:r>
            <w:r w:rsidRPr="00EF6C6B">
              <w:rPr>
                <w:spacing w:val="-2"/>
                <w:sz w:val="19"/>
                <w:szCs w:val="19"/>
              </w:rPr>
              <w:t xml:space="preserve"> </w:t>
            </w:r>
            <w:r w:rsidRPr="00EF6C6B">
              <w:rPr>
                <w:spacing w:val="-1"/>
                <w:sz w:val="19"/>
                <w:szCs w:val="19"/>
              </w:rPr>
              <w:t>complete</w:t>
            </w:r>
            <w:r w:rsidRPr="00EF6C6B">
              <w:rPr>
                <w:spacing w:val="30"/>
                <w:sz w:val="19"/>
                <w:szCs w:val="19"/>
              </w:rPr>
              <w:t xml:space="preserve"> </w:t>
            </w:r>
            <w:r w:rsidRPr="00EF6C6B">
              <w:rPr>
                <w:spacing w:val="-1"/>
                <w:sz w:val="19"/>
                <w:szCs w:val="19"/>
              </w:rPr>
              <w:t>graduation</w:t>
            </w:r>
            <w:r w:rsidRPr="00EF6C6B">
              <w:rPr>
                <w:spacing w:val="-2"/>
                <w:sz w:val="19"/>
                <w:szCs w:val="19"/>
              </w:rPr>
              <w:t xml:space="preserve"> </w:t>
            </w:r>
            <w:r w:rsidRPr="00EF6C6B">
              <w:rPr>
                <w:spacing w:val="-1"/>
                <w:sz w:val="19"/>
                <w:szCs w:val="19"/>
              </w:rPr>
              <w:t>requirements,</w:t>
            </w:r>
            <w:r w:rsidRPr="00EF6C6B">
              <w:rPr>
                <w:spacing w:val="-2"/>
                <w:sz w:val="19"/>
                <w:szCs w:val="19"/>
              </w:rPr>
              <w:t xml:space="preserve"> </w:t>
            </w:r>
            <w:r w:rsidRPr="00EF6C6B">
              <w:rPr>
                <w:spacing w:val="-1"/>
                <w:sz w:val="19"/>
                <w:szCs w:val="19"/>
              </w:rPr>
              <w:t>which</w:t>
            </w:r>
            <w:r w:rsidRPr="00EF6C6B">
              <w:rPr>
                <w:spacing w:val="-3"/>
                <w:sz w:val="19"/>
                <w:szCs w:val="19"/>
              </w:rPr>
              <w:t xml:space="preserve"> </w:t>
            </w:r>
            <w:r w:rsidRPr="00EF6C6B">
              <w:rPr>
                <w:sz w:val="19"/>
                <w:szCs w:val="19"/>
              </w:rPr>
              <w:t>are</w:t>
            </w:r>
            <w:r w:rsidRPr="00EF6C6B">
              <w:rPr>
                <w:spacing w:val="31"/>
                <w:sz w:val="19"/>
                <w:szCs w:val="19"/>
              </w:rPr>
              <w:t xml:space="preserve"> </w:t>
            </w:r>
            <w:r w:rsidRPr="00EF6C6B">
              <w:rPr>
                <w:spacing w:val="-1"/>
                <w:sz w:val="19"/>
                <w:szCs w:val="19"/>
              </w:rPr>
              <w:t>complicated</w:t>
            </w:r>
            <w:r w:rsidRPr="00EF6C6B">
              <w:rPr>
                <w:spacing w:val="-3"/>
                <w:sz w:val="19"/>
                <w:szCs w:val="19"/>
              </w:rPr>
              <w:t xml:space="preserve"> </w:t>
            </w:r>
            <w:r w:rsidRPr="00EF6C6B">
              <w:rPr>
                <w:spacing w:val="-1"/>
                <w:sz w:val="19"/>
                <w:szCs w:val="19"/>
              </w:rPr>
              <w:t>and</w:t>
            </w:r>
            <w:r w:rsidRPr="00EF6C6B">
              <w:rPr>
                <w:sz w:val="19"/>
                <w:szCs w:val="19"/>
              </w:rPr>
              <w:t xml:space="preserve"> </w:t>
            </w:r>
            <w:r w:rsidRPr="00EF6C6B">
              <w:rPr>
                <w:spacing w:val="-1"/>
                <w:sz w:val="19"/>
                <w:szCs w:val="19"/>
              </w:rPr>
              <w:t>may</w:t>
            </w:r>
            <w:r w:rsidRPr="00EF6C6B">
              <w:rPr>
                <w:spacing w:val="1"/>
                <w:sz w:val="19"/>
                <w:szCs w:val="19"/>
              </w:rPr>
              <w:t xml:space="preserve"> </w:t>
            </w:r>
            <w:r w:rsidRPr="00EF6C6B">
              <w:rPr>
                <w:spacing w:val="-1"/>
                <w:sz w:val="19"/>
                <w:szCs w:val="19"/>
              </w:rPr>
              <w:t>change.</w:t>
            </w:r>
          </w:p>
        </w:tc>
      </w:tr>
      <w:tr w:rsidR="00710A29" w:rsidRPr="00EF6C6B" w14:paraId="1B50230E" w14:textId="77777777" w:rsidTr="00E16265">
        <w:trPr>
          <w:gridAfter w:val="1"/>
          <w:wAfter w:w="8" w:type="pct"/>
          <w:trHeight w:val="20"/>
        </w:trPr>
        <w:tc>
          <w:tcPr>
            <w:tcW w:w="2496" w:type="pct"/>
          </w:tcPr>
          <w:p w14:paraId="5225CCA3"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Modifications that change course outcomes may be offered based on the IEP.</w:t>
            </w:r>
          </w:p>
        </w:tc>
        <w:tc>
          <w:tcPr>
            <w:tcW w:w="2496" w:type="pct"/>
          </w:tcPr>
          <w:p w14:paraId="0F28624F"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Modifications that change course outcomes will not be offered.</w:t>
            </w:r>
          </w:p>
        </w:tc>
      </w:tr>
      <w:tr w:rsidR="00710A29" w:rsidRPr="00EF6C6B" w14:paraId="369F6597" w14:textId="77777777" w:rsidTr="00514EF2">
        <w:trPr>
          <w:gridAfter w:val="1"/>
          <w:wAfter w:w="8" w:type="pct"/>
          <w:trHeight w:val="20"/>
        </w:trPr>
        <w:tc>
          <w:tcPr>
            <w:tcW w:w="2496" w:type="pct"/>
            <w:shd w:val="clear" w:color="auto" w:fill="F5B80B"/>
          </w:tcPr>
          <w:p w14:paraId="6C5D85F5"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High School</w:t>
            </w:r>
          </w:p>
        </w:tc>
        <w:tc>
          <w:tcPr>
            <w:tcW w:w="2496" w:type="pct"/>
            <w:shd w:val="clear" w:color="auto" w:fill="F5B80B"/>
          </w:tcPr>
          <w:p w14:paraId="5AE8F8D8"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Postsecondary Education</w:t>
            </w:r>
          </w:p>
        </w:tc>
      </w:tr>
      <w:tr w:rsidR="00710A29" w:rsidRPr="00EF6C6B" w14:paraId="234366DA" w14:textId="77777777" w:rsidTr="005F60B9">
        <w:trPr>
          <w:gridAfter w:val="1"/>
          <w:wAfter w:w="8" w:type="pct"/>
          <w:trHeight w:val="20"/>
        </w:trPr>
        <w:tc>
          <w:tcPr>
            <w:tcW w:w="4992" w:type="pct"/>
            <w:gridSpan w:val="2"/>
            <w:shd w:val="clear" w:color="auto" w:fill="DEE9F0" w:themeFill="accent6" w:themeFillTint="33"/>
          </w:tcPr>
          <w:p w14:paraId="1C0913A5" w14:textId="77777777" w:rsidR="00710A29" w:rsidRPr="00EF6C6B" w:rsidRDefault="00710A29" w:rsidP="00E16265">
            <w:pPr>
              <w:pStyle w:val="NoSpacing"/>
              <w:jc w:val="center"/>
              <w:rPr>
                <w:rStyle w:val="FontStyle15"/>
                <w:rFonts w:asciiTheme="minorHAnsi" w:hAnsiTheme="minorHAnsi"/>
                <w:b/>
                <w:sz w:val="19"/>
                <w:szCs w:val="19"/>
              </w:rPr>
            </w:pPr>
            <w:r w:rsidRPr="00EF6C6B">
              <w:rPr>
                <w:rStyle w:val="FontStyle15"/>
                <w:rFonts w:asciiTheme="minorHAnsi" w:hAnsiTheme="minorHAnsi"/>
                <w:b/>
                <w:sz w:val="19"/>
                <w:szCs w:val="19"/>
              </w:rPr>
              <w:t>Instructors</w:t>
            </w:r>
          </w:p>
        </w:tc>
      </w:tr>
      <w:tr w:rsidR="00710A29" w:rsidRPr="00EF6C6B" w14:paraId="63F78BA5" w14:textId="77777777" w:rsidTr="00E16265">
        <w:trPr>
          <w:gridAfter w:val="1"/>
          <w:wAfter w:w="8" w:type="pct"/>
          <w:trHeight w:val="20"/>
        </w:trPr>
        <w:tc>
          <w:tcPr>
            <w:tcW w:w="2496" w:type="pct"/>
          </w:tcPr>
          <w:p w14:paraId="6BCD7EBA"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Daily contact w/ teachers and support staff.</w:t>
            </w:r>
          </w:p>
        </w:tc>
        <w:tc>
          <w:tcPr>
            <w:tcW w:w="2496" w:type="pct"/>
          </w:tcPr>
          <w:p w14:paraId="458394FD"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Classes meet less frequently, impacting access to instructors and assistance. Instructors are not always available to assist the student.</w:t>
            </w:r>
          </w:p>
        </w:tc>
      </w:tr>
      <w:tr w:rsidR="00710A29" w:rsidRPr="00EF6C6B" w14:paraId="3AD12CE5" w14:textId="77777777" w:rsidTr="00E16265">
        <w:trPr>
          <w:gridAfter w:val="1"/>
          <w:wAfter w:w="8" w:type="pct"/>
          <w:trHeight w:val="20"/>
        </w:trPr>
        <w:tc>
          <w:tcPr>
            <w:tcW w:w="2496" w:type="pct"/>
          </w:tcPr>
          <w:p w14:paraId="2AB51BB3" w14:textId="77777777" w:rsidR="00710A29" w:rsidRPr="00EF6C6B" w:rsidRDefault="00710A29" w:rsidP="00E16265">
            <w:pPr>
              <w:pStyle w:val="NoSpacing"/>
              <w:rPr>
                <w:rFonts w:eastAsia="Calibri" w:cs="Calibri"/>
                <w:sz w:val="19"/>
                <w:szCs w:val="19"/>
              </w:rPr>
            </w:pPr>
            <w:r w:rsidRPr="00EF6C6B">
              <w:rPr>
                <w:spacing w:val="-1"/>
                <w:sz w:val="19"/>
                <w:szCs w:val="19"/>
              </w:rPr>
              <w:t>Review</w:t>
            </w:r>
            <w:r w:rsidRPr="00EF6C6B">
              <w:rPr>
                <w:sz w:val="19"/>
                <w:szCs w:val="19"/>
              </w:rPr>
              <w:t xml:space="preserve"> </w:t>
            </w:r>
            <w:r w:rsidRPr="00EF6C6B">
              <w:rPr>
                <w:spacing w:val="-1"/>
                <w:sz w:val="19"/>
                <w:szCs w:val="19"/>
              </w:rPr>
              <w:t>sessions</w:t>
            </w:r>
            <w:r w:rsidRPr="00EF6C6B">
              <w:rPr>
                <w:sz w:val="19"/>
                <w:szCs w:val="19"/>
              </w:rPr>
              <w:t xml:space="preserve"> are</w:t>
            </w:r>
            <w:r w:rsidRPr="00EF6C6B">
              <w:rPr>
                <w:spacing w:val="-4"/>
                <w:sz w:val="19"/>
                <w:szCs w:val="19"/>
              </w:rPr>
              <w:t xml:space="preserve"> </w:t>
            </w:r>
            <w:r w:rsidRPr="00EF6C6B">
              <w:rPr>
                <w:spacing w:val="-1"/>
                <w:sz w:val="19"/>
                <w:szCs w:val="19"/>
              </w:rPr>
              <w:t>often</w:t>
            </w:r>
            <w:r w:rsidRPr="00EF6C6B">
              <w:rPr>
                <w:spacing w:val="-3"/>
                <w:sz w:val="19"/>
                <w:szCs w:val="19"/>
              </w:rPr>
              <w:t xml:space="preserve"> </w:t>
            </w:r>
            <w:r w:rsidRPr="00EF6C6B">
              <w:rPr>
                <w:spacing w:val="-1"/>
                <w:sz w:val="19"/>
                <w:szCs w:val="19"/>
              </w:rPr>
              <w:t>held</w:t>
            </w:r>
            <w:r w:rsidRPr="00EF6C6B">
              <w:rPr>
                <w:spacing w:val="-3"/>
                <w:sz w:val="19"/>
                <w:szCs w:val="19"/>
              </w:rPr>
              <w:t xml:space="preserve"> </w:t>
            </w:r>
            <w:r w:rsidRPr="00EF6C6B">
              <w:rPr>
                <w:spacing w:val="-1"/>
                <w:sz w:val="19"/>
                <w:szCs w:val="19"/>
              </w:rPr>
              <w:t>prior</w:t>
            </w:r>
            <w:r w:rsidRPr="00EF6C6B">
              <w:rPr>
                <w:sz w:val="19"/>
                <w:szCs w:val="19"/>
              </w:rPr>
              <w:t xml:space="preserve"> </w:t>
            </w:r>
            <w:r w:rsidRPr="00EF6C6B">
              <w:rPr>
                <w:spacing w:val="-1"/>
                <w:sz w:val="19"/>
                <w:szCs w:val="19"/>
              </w:rPr>
              <w:t>to</w:t>
            </w:r>
            <w:r w:rsidRPr="00EF6C6B">
              <w:rPr>
                <w:spacing w:val="29"/>
                <w:sz w:val="19"/>
                <w:szCs w:val="19"/>
              </w:rPr>
              <w:t xml:space="preserve"> </w:t>
            </w:r>
            <w:r w:rsidRPr="00EF6C6B">
              <w:rPr>
                <w:spacing w:val="-1"/>
                <w:sz w:val="19"/>
                <w:szCs w:val="19"/>
              </w:rPr>
              <w:t>tests.</w:t>
            </w:r>
            <w:r w:rsidRPr="00EF6C6B">
              <w:rPr>
                <w:sz w:val="19"/>
                <w:szCs w:val="19"/>
              </w:rPr>
              <w:t xml:space="preserve"> </w:t>
            </w:r>
            <w:r w:rsidRPr="00EF6C6B">
              <w:rPr>
                <w:spacing w:val="-1"/>
                <w:sz w:val="19"/>
                <w:szCs w:val="19"/>
              </w:rPr>
              <w:t>Test questions</w:t>
            </w:r>
            <w:r w:rsidRPr="00EF6C6B">
              <w:rPr>
                <w:spacing w:val="-5"/>
                <w:sz w:val="19"/>
                <w:szCs w:val="19"/>
              </w:rPr>
              <w:t xml:space="preserve"> </w:t>
            </w:r>
            <w:r w:rsidRPr="00EF6C6B">
              <w:rPr>
                <w:sz w:val="19"/>
                <w:szCs w:val="19"/>
              </w:rPr>
              <w:t>are</w:t>
            </w:r>
            <w:r w:rsidRPr="00EF6C6B">
              <w:rPr>
                <w:spacing w:val="-1"/>
                <w:sz w:val="19"/>
                <w:szCs w:val="19"/>
              </w:rPr>
              <w:t xml:space="preserve"> usually directed</w:t>
            </w:r>
            <w:r w:rsidRPr="00EF6C6B">
              <w:rPr>
                <w:spacing w:val="-3"/>
                <w:sz w:val="19"/>
                <w:szCs w:val="19"/>
              </w:rPr>
              <w:t xml:space="preserve"> </w:t>
            </w:r>
            <w:r w:rsidRPr="00EF6C6B">
              <w:rPr>
                <w:sz w:val="19"/>
                <w:szCs w:val="19"/>
              </w:rPr>
              <w:t>at</w:t>
            </w:r>
            <w:r w:rsidRPr="00EF6C6B">
              <w:rPr>
                <w:spacing w:val="25"/>
                <w:sz w:val="19"/>
                <w:szCs w:val="19"/>
              </w:rPr>
              <w:t xml:space="preserve"> </w:t>
            </w:r>
            <w:r w:rsidRPr="00EF6C6B">
              <w:rPr>
                <w:spacing w:val="-1"/>
                <w:sz w:val="19"/>
                <w:szCs w:val="19"/>
              </w:rPr>
              <w:t>the</w:t>
            </w:r>
            <w:r w:rsidRPr="00EF6C6B">
              <w:rPr>
                <w:spacing w:val="-2"/>
                <w:sz w:val="19"/>
                <w:szCs w:val="19"/>
              </w:rPr>
              <w:t xml:space="preserve"> </w:t>
            </w:r>
            <w:r w:rsidRPr="00EF6C6B">
              <w:rPr>
                <w:spacing w:val="-1"/>
                <w:sz w:val="19"/>
                <w:szCs w:val="19"/>
              </w:rPr>
              <w:t>ability</w:t>
            </w:r>
            <w:r w:rsidRPr="00EF6C6B">
              <w:rPr>
                <w:spacing w:val="-2"/>
                <w:sz w:val="19"/>
                <w:szCs w:val="19"/>
              </w:rPr>
              <w:t xml:space="preserve"> </w:t>
            </w:r>
            <w:r w:rsidRPr="00EF6C6B">
              <w:rPr>
                <w:sz w:val="19"/>
                <w:szCs w:val="19"/>
              </w:rPr>
              <w:t xml:space="preserve">to </w:t>
            </w:r>
            <w:r w:rsidRPr="00EF6C6B">
              <w:rPr>
                <w:spacing w:val="-1"/>
                <w:sz w:val="19"/>
                <w:szCs w:val="19"/>
              </w:rPr>
              <w:t>clearly</w:t>
            </w:r>
            <w:r w:rsidRPr="00EF6C6B">
              <w:rPr>
                <w:spacing w:val="-2"/>
                <w:sz w:val="19"/>
                <w:szCs w:val="19"/>
              </w:rPr>
              <w:t xml:space="preserve"> </w:t>
            </w:r>
            <w:r w:rsidRPr="00EF6C6B">
              <w:rPr>
                <w:spacing w:val="-1"/>
                <w:sz w:val="19"/>
                <w:szCs w:val="19"/>
              </w:rPr>
              <w:t>recall</w:t>
            </w:r>
            <w:r w:rsidRPr="00EF6C6B">
              <w:rPr>
                <w:sz w:val="19"/>
                <w:szCs w:val="19"/>
              </w:rPr>
              <w:t xml:space="preserve"> </w:t>
            </w:r>
            <w:r w:rsidRPr="00EF6C6B">
              <w:rPr>
                <w:spacing w:val="-1"/>
                <w:sz w:val="19"/>
                <w:szCs w:val="19"/>
              </w:rPr>
              <w:t>what</w:t>
            </w:r>
            <w:r w:rsidRPr="00EF6C6B">
              <w:rPr>
                <w:spacing w:val="-2"/>
                <w:sz w:val="19"/>
                <w:szCs w:val="19"/>
              </w:rPr>
              <w:t xml:space="preserve"> </w:t>
            </w:r>
            <w:r w:rsidRPr="00EF6C6B">
              <w:rPr>
                <w:spacing w:val="-1"/>
                <w:sz w:val="19"/>
                <w:szCs w:val="19"/>
              </w:rPr>
              <w:t>has</w:t>
            </w:r>
            <w:r w:rsidRPr="00EF6C6B">
              <w:rPr>
                <w:sz w:val="19"/>
                <w:szCs w:val="19"/>
              </w:rPr>
              <w:t xml:space="preserve"> </w:t>
            </w:r>
            <w:r w:rsidRPr="00EF6C6B">
              <w:rPr>
                <w:spacing w:val="-1"/>
                <w:sz w:val="19"/>
                <w:szCs w:val="19"/>
              </w:rPr>
              <w:t>been</w:t>
            </w:r>
            <w:r w:rsidRPr="00EF6C6B">
              <w:rPr>
                <w:spacing w:val="39"/>
                <w:sz w:val="19"/>
                <w:szCs w:val="19"/>
              </w:rPr>
              <w:t xml:space="preserve"> </w:t>
            </w:r>
            <w:r w:rsidRPr="00EF6C6B">
              <w:rPr>
                <w:spacing w:val="-1"/>
                <w:sz w:val="19"/>
                <w:szCs w:val="19"/>
              </w:rPr>
              <w:t>learned. Make-up</w:t>
            </w:r>
            <w:r w:rsidRPr="00EF6C6B">
              <w:rPr>
                <w:spacing w:val="-3"/>
                <w:sz w:val="19"/>
                <w:szCs w:val="19"/>
              </w:rPr>
              <w:t xml:space="preserve"> </w:t>
            </w:r>
            <w:r w:rsidRPr="00EF6C6B">
              <w:rPr>
                <w:spacing w:val="-1"/>
                <w:sz w:val="19"/>
                <w:szCs w:val="19"/>
              </w:rPr>
              <w:t>tests</w:t>
            </w:r>
            <w:r w:rsidRPr="00EF6C6B">
              <w:rPr>
                <w:sz w:val="19"/>
                <w:szCs w:val="19"/>
              </w:rPr>
              <w:t xml:space="preserve"> are</w:t>
            </w:r>
            <w:r w:rsidRPr="00EF6C6B">
              <w:rPr>
                <w:spacing w:val="-2"/>
                <w:sz w:val="19"/>
                <w:szCs w:val="19"/>
              </w:rPr>
              <w:t xml:space="preserve"> </w:t>
            </w:r>
            <w:r w:rsidRPr="00EF6C6B">
              <w:rPr>
                <w:spacing w:val="-1"/>
                <w:sz w:val="19"/>
                <w:szCs w:val="19"/>
              </w:rPr>
              <w:t>frequently</w:t>
            </w:r>
            <w:r w:rsidRPr="00EF6C6B">
              <w:rPr>
                <w:spacing w:val="27"/>
                <w:sz w:val="19"/>
                <w:szCs w:val="19"/>
              </w:rPr>
              <w:t xml:space="preserve"> </w:t>
            </w:r>
            <w:r w:rsidRPr="00EF6C6B">
              <w:rPr>
                <w:spacing w:val="-1"/>
                <w:sz w:val="19"/>
                <w:szCs w:val="19"/>
              </w:rPr>
              <w:t>available.</w:t>
            </w:r>
          </w:p>
        </w:tc>
        <w:tc>
          <w:tcPr>
            <w:tcW w:w="2496" w:type="pct"/>
          </w:tcPr>
          <w:p w14:paraId="00F464F1" w14:textId="77777777" w:rsidR="00710A29" w:rsidRPr="00EF6C6B" w:rsidRDefault="00710A29" w:rsidP="00E16265">
            <w:pPr>
              <w:pStyle w:val="NoSpacing"/>
              <w:rPr>
                <w:rFonts w:eastAsia="Calibri" w:cs="Calibri"/>
                <w:sz w:val="19"/>
                <w:szCs w:val="19"/>
              </w:rPr>
            </w:pPr>
            <w:r w:rsidRPr="00EF6C6B">
              <w:rPr>
                <w:spacing w:val="-1"/>
                <w:sz w:val="19"/>
                <w:szCs w:val="19"/>
              </w:rPr>
              <w:t xml:space="preserve">Students </w:t>
            </w:r>
            <w:r w:rsidRPr="00EF6C6B">
              <w:rPr>
                <w:spacing w:val="-2"/>
                <w:sz w:val="19"/>
                <w:szCs w:val="19"/>
              </w:rPr>
              <w:t>must</w:t>
            </w:r>
            <w:r w:rsidRPr="00EF6C6B">
              <w:rPr>
                <w:spacing w:val="-1"/>
                <w:sz w:val="19"/>
                <w:szCs w:val="19"/>
              </w:rPr>
              <w:t xml:space="preserve"> </w:t>
            </w:r>
            <w:r w:rsidRPr="00EF6C6B">
              <w:rPr>
                <w:sz w:val="19"/>
                <w:szCs w:val="19"/>
              </w:rPr>
              <w:t>work</w:t>
            </w:r>
            <w:r w:rsidRPr="00EF6C6B">
              <w:rPr>
                <w:spacing w:val="-1"/>
                <w:sz w:val="19"/>
                <w:szCs w:val="19"/>
              </w:rPr>
              <w:t xml:space="preserve"> independently </w:t>
            </w:r>
            <w:r w:rsidRPr="00EF6C6B">
              <w:rPr>
                <w:sz w:val="19"/>
                <w:szCs w:val="19"/>
              </w:rPr>
              <w:t xml:space="preserve">to </w:t>
            </w:r>
            <w:r w:rsidRPr="00EF6C6B">
              <w:rPr>
                <w:spacing w:val="-1"/>
                <w:sz w:val="19"/>
                <w:szCs w:val="19"/>
              </w:rPr>
              <w:t>prepare</w:t>
            </w:r>
            <w:r w:rsidRPr="00EF6C6B">
              <w:rPr>
                <w:spacing w:val="29"/>
                <w:sz w:val="19"/>
                <w:szCs w:val="19"/>
              </w:rPr>
              <w:t xml:space="preserve"> </w:t>
            </w:r>
            <w:r w:rsidRPr="00EF6C6B">
              <w:rPr>
                <w:sz w:val="19"/>
                <w:szCs w:val="19"/>
              </w:rPr>
              <w:t xml:space="preserve">for </w:t>
            </w:r>
            <w:r w:rsidRPr="00EF6C6B">
              <w:rPr>
                <w:spacing w:val="-1"/>
                <w:sz w:val="19"/>
                <w:szCs w:val="19"/>
              </w:rPr>
              <w:t xml:space="preserve">tests. Review </w:t>
            </w:r>
            <w:r w:rsidRPr="00EF6C6B">
              <w:rPr>
                <w:spacing w:val="-2"/>
                <w:sz w:val="19"/>
                <w:szCs w:val="19"/>
              </w:rPr>
              <w:t>sessions</w:t>
            </w:r>
            <w:r w:rsidRPr="00EF6C6B">
              <w:rPr>
                <w:sz w:val="19"/>
                <w:szCs w:val="19"/>
              </w:rPr>
              <w:t xml:space="preserve"> </w:t>
            </w:r>
            <w:r w:rsidRPr="00EF6C6B">
              <w:rPr>
                <w:spacing w:val="-1"/>
                <w:sz w:val="19"/>
                <w:szCs w:val="19"/>
              </w:rPr>
              <w:t>by professors are</w:t>
            </w:r>
            <w:r w:rsidRPr="00EF6C6B">
              <w:rPr>
                <w:spacing w:val="33"/>
                <w:sz w:val="19"/>
                <w:szCs w:val="19"/>
              </w:rPr>
              <w:t xml:space="preserve"> </w:t>
            </w:r>
            <w:r w:rsidRPr="00EF6C6B">
              <w:rPr>
                <w:sz w:val="19"/>
                <w:szCs w:val="19"/>
              </w:rPr>
              <w:t>rare.</w:t>
            </w:r>
            <w:r w:rsidRPr="00EF6C6B">
              <w:rPr>
                <w:spacing w:val="-1"/>
                <w:sz w:val="19"/>
                <w:szCs w:val="19"/>
              </w:rPr>
              <w:t xml:space="preserve"> Students often</w:t>
            </w:r>
            <w:r w:rsidRPr="00EF6C6B">
              <w:rPr>
                <w:spacing w:val="-3"/>
                <w:sz w:val="19"/>
                <w:szCs w:val="19"/>
              </w:rPr>
              <w:t xml:space="preserve"> </w:t>
            </w:r>
            <w:r w:rsidRPr="00EF6C6B">
              <w:rPr>
                <w:spacing w:val="-2"/>
                <w:sz w:val="19"/>
                <w:szCs w:val="19"/>
              </w:rPr>
              <w:t>must</w:t>
            </w:r>
            <w:r w:rsidRPr="00EF6C6B">
              <w:rPr>
                <w:spacing w:val="-1"/>
                <w:sz w:val="19"/>
                <w:szCs w:val="19"/>
              </w:rPr>
              <w:t xml:space="preserve"> be</w:t>
            </w:r>
            <w:r w:rsidRPr="00EF6C6B">
              <w:rPr>
                <w:spacing w:val="-2"/>
                <w:sz w:val="19"/>
                <w:szCs w:val="19"/>
              </w:rPr>
              <w:t xml:space="preserve"> </w:t>
            </w:r>
            <w:r w:rsidRPr="00EF6C6B">
              <w:rPr>
                <w:spacing w:val="-1"/>
                <w:sz w:val="19"/>
                <w:szCs w:val="19"/>
              </w:rPr>
              <w:t>able</w:t>
            </w:r>
            <w:r w:rsidRPr="00EF6C6B">
              <w:rPr>
                <w:spacing w:val="-2"/>
                <w:sz w:val="19"/>
                <w:szCs w:val="19"/>
              </w:rPr>
              <w:t xml:space="preserve"> </w:t>
            </w:r>
            <w:r w:rsidRPr="00EF6C6B">
              <w:rPr>
                <w:sz w:val="19"/>
                <w:szCs w:val="19"/>
              </w:rPr>
              <w:t xml:space="preserve">to </w:t>
            </w:r>
            <w:r w:rsidRPr="00EF6C6B">
              <w:rPr>
                <w:spacing w:val="-1"/>
                <w:sz w:val="19"/>
                <w:szCs w:val="19"/>
              </w:rPr>
              <w:t>apply</w:t>
            </w:r>
            <w:r w:rsidRPr="00EF6C6B">
              <w:rPr>
                <w:spacing w:val="27"/>
                <w:sz w:val="19"/>
                <w:szCs w:val="19"/>
              </w:rPr>
              <w:t xml:space="preserve"> </w:t>
            </w:r>
            <w:r w:rsidRPr="00EF6C6B">
              <w:rPr>
                <w:spacing w:val="-1"/>
                <w:sz w:val="19"/>
                <w:szCs w:val="19"/>
              </w:rPr>
              <w:t xml:space="preserve">information </w:t>
            </w:r>
            <w:r w:rsidRPr="00EF6C6B">
              <w:rPr>
                <w:sz w:val="19"/>
                <w:szCs w:val="19"/>
              </w:rPr>
              <w:t>in</w:t>
            </w:r>
            <w:r w:rsidRPr="00EF6C6B">
              <w:rPr>
                <w:spacing w:val="-3"/>
                <w:sz w:val="19"/>
                <w:szCs w:val="19"/>
              </w:rPr>
              <w:t xml:space="preserve"> </w:t>
            </w:r>
            <w:r w:rsidRPr="00EF6C6B">
              <w:rPr>
                <w:spacing w:val="-1"/>
                <w:sz w:val="19"/>
                <w:szCs w:val="19"/>
              </w:rPr>
              <w:t>new contexts. Make-up</w:t>
            </w:r>
            <w:r w:rsidRPr="00EF6C6B">
              <w:rPr>
                <w:spacing w:val="-3"/>
                <w:sz w:val="19"/>
                <w:szCs w:val="19"/>
              </w:rPr>
              <w:t xml:space="preserve"> </w:t>
            </w:r>
            <w:r w:rsidRPr="00EF6C6B">
              <w:rPr>
                <w:spacing w:val="-1"/>
                <w:sz w:val="19"/>
                <w:szCs w:val="19"/>
              </w:rPr>
              <w:t>tests</w:t>
            </w:r>
            <w:r w:rsidRPr="00EF6C6B">
              <w:rPr>
                <w:sz w:val="19"/>
                <w:szCs w:val="19"/>
              </w:rPr>
              <w:t xml:space="preserve"> are</w:t>
            </w:r>
            <w:r w:rsidRPr="00EF6C6B">
              <w:rPr>
                <w:spacing w:val="29"/>
                <w:sz w:val="19"/>
                <w:szCs w:val="19"/>
              </w:rPr>
              <w:t xml:space="preserve"> </w:t>
            </w:r>
            <w:r w:rsidRPr="00EF6C6B">
              <w:rPr>
                <w:spacing w:val="-2"/>
                <w:sz w:val="19"/>
                <w:szCs w:val="19"/>
              </w:rPr>
              <w:t>unusual.</w:t>
            </w:r>
          </w:p>
        </w:tc>
      </w:tr>
      <w:tr w:rsidR="00710A29" w:rsidRPr="00EF6C6B" w14:paraId="15FA1E3E" w14:textId="77777777" w:rsidTr="00E16265">
        <w:trPr>
          <w:gridAfter w:val="1"/>
          <w:wAfter w:w="8" w:type="pct"/>
          <w:trHeight w:val="20"/>
        </w:trPr>
        <w:tc>
          <w:tcPr>
            <w:tcW w:w="2496" w:type="pct"/>
          </w:tcPr>
          <w:p w14:paraId="05B421A4" w14:textId="77777777" w:rsidR="00710A29" w:rsidRPr="00EF6C6B" w:rsidRDefault="00710A29" w:rsidP="00E16265">
            <w:pPr>
              <w:pStyle w:val="NoSpacing"/>
              <w:rPr>
                <w:rFonts w:eastAsia="Calibri" w:cs="Calibri"/>
                <w:sz w:val="19"/>
                <w:szCs w:val="19"/>
              </w:rPr>
            </w:pPr>
            <w:r w:rsidRPr="00EF6C6B">
              <w:rPr>
                <w:spacing w:val="-1"/>
                <w:sz w:val="19"/>
                <w:szCs w:val="19"/>
              </w:rPr>
              <w:t xml:space="preserve">Students </w:t>
            </w:r>
            <w:r w:rsidRPr="00EF6C6B">
              <w:rPr>
                <w:sz w:val="19"/>
                <w:szCs w:val="19"/>
              </w:rPr>
              <w:t>are</w:t>
            </w:r>
            <w:r w:rsidRPr="00EF6C6B">
              <w:rPr>
                <w:spacing w:val="-1"/>
                <w:sz w:val="19"/>
                <w:szCs w:val="19"/>
              </w:rPr>
              <w:t xml:space="preserve"> usually</w:t>
            </w:r>
            <w:r w:rsidRPr="00EF6C6B">
              <w:rPr>
                <w:spacing w:val="1"/>
                <w:sz w:val="19"/>
                <w:szCs w:val="19"/>
              </w:rPr>
              <w:t xml:space="preserve"> </w:t>
            </w:r>
            <w:r w:rsidRPr="00EF6C6B">
              <w:rPr>
                <w:spacing w:val="-1"/>
                <w:sz w:val="19"/>
                <w:szCs w:val="19"/>
              </w:rPr>
              <w:t>corrected</w:t>
            </w:r>
            <w:r w:rsidRPr="00EF6C6B">
              <w:rPr>
                <w:spacing w:val="-3"/>
                <w:sz w:val="19"/>
                <w:szCs w:val="19"/>
              </w:rPr>
              <w:t xml:space="preserve"> </w:t>
            </w:r>
            <w:r w:rsidRPr="00EF6C6B">
              <w:rPr>
                <w:sz w:val="19"/>
                <w:szCs w:val="19"/>
              </w:rPr>
              <w:t>if</w:t>
            </w:r>
            <w:r w:rsidRPr="00EF6C6B">
              <w:rPr>
                <w:spacing w:val="-1"/>
                <w:sz w:val="19"/>
                <w:szCs w:val="19"/>
              </w:rPr>
              <w:t xml:space="preserve"> their</w:t>
            </w:r>
            <w:r w:rsidRPr="00EF6C6B">
              <w:rPr>
                <w:spacing w:val="28"/>
                <w:sz w:val="19"/>
                <w:szCs w:val="19"/>
              </w:rPr>
              <w:t xml:space="preserve"> </w:t>
            </w:r>
            <w:r w:rsidRPr="00EF6C6B">
              <w:rPr>
                <w:spacing w:val="-1"/>
                <w:sz w:val="19"/>
                <w:szCs w:val="19"/>
              </w:rPr>
              <w:t>behavior</w:t>
            </w:r>
            <w:r w:rsidRPr="00EF6C6B">
              <w:rPr>
                <w:sz w:val="19"/>
                <w:szCs w:val="19"/>
              </w:rPr>
              <w:t xml:space="preserve"> is</w:t>
            </w:r>
            <w:r w:rsidRPr="00EF6C6B">
              <w:rPr>
                <w:spacing w:val="-1"/>
                <w:sz w:val="19"/>
                <w:szCs w:val="19"/>
              </w:rPr>
              <w:t xml:space="preserve"> inappropriate.</w:t>
            </w:r>
          </w:p>
        </w:tc>
        <w:tc>
          <w:tcPr>
            <w:tcW w:w="2496" w:type="pct"/>
          </w:tcPr>
          <w:p w14:paraId="6A7B445A" w14:textId="77777777" w:rsidR="00710A29" w:rsidRPr="00EF6C6B" w:rsidRDefault="00710A29" w:rsidP="00E16265">
            <w:pPr>
              <w:pStyle w:val="NoSpacing"/>
              <w:rPr>
                <w:rFonts w:eastAsia="Calibri" w:cs="Calibri"/>
                <w:sz w:val="19"/>
                <w:szCs w:val="19"/>
              </w:rPr>
            </w:pPr>
            <w:r w:rsidRPr="00EF6C6B">
              <w:rPr>
                <w:spacing w:val="-1"/>
                <w:sz w:val="19"/>
                <w:szCs w:val="19"/>
              </w:rPr>
              <w:t>Many moral and</w:t>
            </w:r>
            <w:r w:rsidRPr="00EF6C6B">
              <w:rPr>
                <w:spacing w:val="-3"/>
                <w:sz w:val="19"/>
                <w:szCs w:val="19"/>
              </w:rPr>
              <w:t xml:space="preserve"> </w:t>
            </w:r>
            <w:r w:rsidRPr="00EF6C6B">
              <w:rPr>
                <w:spacing w:val="-1"/>
                <w:sz w:val="19"/>
                <w:szCs w:val="19"/>
              </w:rPr>
              <w:t>ethical decisions</w:t>
            </w:r>
            <w:r w:rsidRPr="00EF6C6B">
              <w:rPr>
                <w:sz w:val="19"/>
                <w:szCs w:val="19"/>
              </w:rPr>
              <w:t xml:space="preserve"> will </w:t>
            </w:r>
            <w:r w:rsidRPr="00EF6C6B">
              <w:rPr>
                <w:spacing w:val="-1"/>
                <w:sz w:val="19"/>
                <w:szCs w:val="19"/>
              </w:rPr>
              <w:t>arise.</w:t>
            </w:r>
            <w:r w:rsidRPr="00EF6C6B">
              <w:rPr>
                <w:spacing w:val="27"/>
                <w:sz w:val="19"/>
                <w:szCs w:val="19"/>
              </w:rPr>
              <w:t xml:space="preserve"> </w:t>
            </w:r>
            <w:r w:rsidRPr="00EF6C6B">
              <w:rPr>
                <w:spacing w:val="-1"/>
                <w:sz w:val="19"/>
                <w:szCs w:val="19"/>
              </w:rPr>
              <w:t xml:space="preserve">Students </w:t>
            </w:r>
            <w:r w:rsidRPr="00EF6C6B">
              <w:rPr>
                <w:spacing w:val="-2"/>
                <w:sz w:val="19"/>
                <w:szCs w:val="19"/>
              </w:rPr>
              <w:t>must</w:t>
            </w:r>
            <w:r w:rsidRPr="00EF6C6B">
              <w:rPr>
                <w:spacing w:val="-1"/>
                <w:sz w:val="19"/>
                <w:szCs w:val="19"/>
              </w:rPr>
              <w:t xml:space="preserve"> take</w:t>
            </w:r>
            <w:r w:rsidRPr="00EF6C6B">
              <w:rPr>
                <w:sz w:val="19"/>
                <w:szCs w:val="19"/>
              </w:rPr>
              <w:t xml:space="preserve"> </w:t>
            </w:r>
            <w:r w:rsidRPr="00EF6C6B">
              <w:rPr>
                <w:spacing w:val="-1"/>
                <w:sz w:val="19"/>
                <w:szCs w:val="19"/>
              </w:rPr>
              <w:t>responsibility</w:t>
            </w:r>
            <w:r w:rsidRPr="00EF6C6B">
              <w:rPr>
                <w:sz w:val="19"/>
                <w:szCs w:val="19"/>
              </w:rPr>
              <w:t xml:space="preserve"> </w:t>
            </w:r>
            <w:r w:rsidRPr="00EF6C6B">
              <w:rPr>
                <w:spacing w:val="-1"/>
                <w:sz w:val="19"/>
                <w:szCs w:val="19"/>
              </w:rPr>
              <w:t>for</w:t>
            </w:r>
            <w:r w:rsidRPr="00EF6C6B">
              <w:rPr>
                <w:sz w:val="19"/>
                <w:szCs w:val="19"/>
              </w:rPr>
              <w:t xml:space="preserve"> </w:t>
            </w:r>
            <w:r w:rsidRPr="00EF6C6B">
              <w:rPr>
                <w:spacing w:val="-1"/>
                <w:sz w:val="19"/>
                <w:szCs w:val="19"/>
              </w:rPr>
              <w:t>their</w:t>
            </w:r>
            <w:r w:rsidRPr="00EF6C6B">
              <w:rPr>
                <w:spacing w:val="29"/>
                <w:sz w:val="19"/>
                <w:szCs w:val="19"/>
              </w:rPr>
              <w:t xml:space="preserve"> </w:t>
            </w:r>
            <w:r w:rsidRPr="00EF6C6B">
              <w:rPr>
                <w:spacing w:val="-1"/>
                <w:sz w:val="19"/>
                <w:szCs w:val="19"/>
              </w:rPr>
              <w:t>actions</w:t>
            </w:r>
            <w:r w:rsidRPr="00EF6C6B">
              <w:rPr>
                <w:sz w:val="19"/>
                <w:szCs w:val="19"/>
              </w:rPr>
              <w:t xml:space="preserve"> </w:t>
            </w:r>
            <w:r w:rsidRPr="00EF6C6B">
              <w:rPr>
                <w:spacing w:val="-1"/>
                <w:sz w:val="19"/>
                <w:szCs w:val="19"/>
              </w:rPr>
              <w:t>and</w:t>
            </w:r>
            <w:r w:rsidRPr="00EF6C6B">
              <w:rPr>
                <w:spacing w:val="-3"/>
                <w:sz w:val="19"/>
                <w:szCs w:val="19"/>
              </w:rPr>
              <w:t xml:space="preserve"> </w:t>
            </w:r>
            <w:r w:rsidRPr="00EF6C6B">
              <w:rPr>
                <w:spacing w:val="-1"/>
                <w:sz w:val="19"/>
                <w:szCs w:val="19"/>
              </w:rPr>
              <w:t>decisions</w:t>
            </w:r>
            <w:r w:rsidRPr="00EF6C6B">
              <w:rPr>
                <w:sz w:val="19"/>
                <w:szCs w:val="19"/>
              </w:rPr>
              <w:t xml:space="preserve"> as</w:t>
            </w:r>
            <w:r w:rsidRPr="00EF6C6B">
              <w:rPr>
                <w:spacing w:val="-1"/>
                <w:sz w:val="19"/>
                <w:szCs w:val="19"/>
              </w:rPr>
              <w:t xml:space="preserve"> </w:t>
            </w:r>
            <w:r w:rsidRPr="00EF6C6B">
              <w:rPr>
                <w:sz w:val="19"/>
                <w:szCs w:val="19"/>
              </w:rPr>
              <w:t>well as</w:t>
            </w:r>
            <w:r w:rsidRPr="00EF6C6B">
              <w:rPr>
                <w:spacing w:val="-1"/>
                <w:sz w:val="19"/>
                <w:szCs w:val="19"/>
              </w:rPr>
              <w:t xml:space="preserve"> the</w:t>
            </w:r>
            <w:r w:rsidRPr="00EF6C6B">
              <w:rPr>
                <w:spacing w:val="21"/>
                <w:sz w:val="19"/>
                <w:szCs w:val="19"/>
              </w:rPr>
              <w:t xml:space="preserve"> </w:t>
            </w:r>
            <w:r w:rsidRPr="00EF6C6B">
              <w:rPr>
                <w:spacing w:val="-2"/>
                <w:sz w:val="19"/>
                <w:szCs w:val="19"/>
              </w:rPr>
              <w:t xml:space="preserve">consequences </w:t>
            </w:r>
            <w:r w:rsidRPr="00EF6C6B">
              <w:rPr>
                <w:spacing w:val="-1"/>
                <w:sz w:val="19"/>
                <w:szCs w:val="19"/>
              </w:rPr>
              <w:t>they</w:t>
            </w:r>
            <w:r w:rsidRPr="00EF6C6B">
              <w:rPr>
                <w:spacing w:val="-2"/>
                <w:sz w:val="19"/>
                <w:szCs w:val="19"/>
              </w:rPr>
              <w:t xml:space="preserve"> </w:t>
            </w:r>
            <w:r w:rsidRPr="00EF6C6B">
              <w:rPr>
                <w:spacing w:val="-1"/>
                <w:sz w:val="19"/>
                <w:szCs w:val="19"/>
              </w:rPr>
              <w:t>produce.</w:t>
            </w:r>
          </w:p>
        </w:tc>
      </w:tr>
      <w:tr w:rsidR="00710A29" w:rsidRPr="00EF6C6B" w14:paraId="1A9BDD9B" w14:textId="77777777" w:rsidTr="00E16265">
        <w:trPr>
          <w:gridAfter w:val="1"/>
          <w:wAfter w:w="8" w:type="pct"/>
          <w:trHeight w:val="20"/>
        </w:trPr>
        <w:tc>
          <w:tcPr>
            <w:tcW w:w="2496" w:type="pct"/>
          </w:tcPr>
          <w:p w14:paraId="3766F96E" w14:textId="77777777" w:rsidR="00710A29" w:rsidRPr="00EF6C6B" w:rsidRDefault="00710A29" w:rsidP="00E16265">
            <w:pPr>
              <w:pStyle w:val="NoSpacing"/>
              <w:rPr>
                <w:rFonts w:eastAsia="Calibri" w:cs="Calibri"/>
                <w:sz w:val="19"/>
                <w:szCs w:val="19"/>
              </w:rPr>
            </w:pPr>
            <w:r w:rsidRPr="00EF6C6B">
              <w:rPr>
                <w:spacing w:val="-1"/>
                <w:sz w:val="19"/>
                <w:szCs w:val="19"/>
              </w:rPr>
              <w:t>Students generally</w:t>
            </w:r>
            <w:r w:rsidRPr="00EF6C6B">
              <w:rPr>
                <w:spacing w:val="-2"/>
                <w:sz w:val="19"/>
                <w:szCs w:val="19"/>
              </w:rPr>
              <w:t xml:space="preserve"> </w:t>
            </w:r>
            <w:r w:rsidRPr="00EF6C6B">
              <w:rPr>
                <w:spacing w:val="-1"/>
                <w:sz w:val="19"/>
                <w:szCs w:val="19"/>
              </w:rPr>
              <w:t>receive</w:t>
            </w:r>
            <w:r w:rsidRPr="00EF6C6B">
              <w:rPr>
                <w:spacing w:val="-3"/>
                <w:sz w:val="19"/>
                <w:szCs w:val="19"/>
              </w:rPr>
              <w:t xml:space="preserve"> </w:t>
            </w:r>
            <w:r w:rsidRPr="00EF6C6B">
              <w:rPr>
                <w:spacing w:val="-1"/>
                <w:sz w:val="19"/>
                <w:szCs w:val="19"/>
              </w:rPr>
              <w:t xml:space="preserve">assignments </w:t>
            </w:r>
            <w:r w:rsidRPr="00EF6C6B">
              <w:rPr>
                <w:sz w:val="19"/>
                <w:szCs w:val="19"/>
              </w:rPr>
              <w:t>in</w:t>
            </w:r>
            <w:r w:rsidRPr="00EF6C6B">
              <w:rPr>
                <w:spacing w:val="35"/>
                <w:sz w:val="19"/>
                <w:szCs w:val="19"/>
              </w:rPr>
              <w:t xml:space="preserve"> </w:t>
            </w:r>
            <w:r w:rsidRPr="00EF6C6B">
              <w:rPr>
                <w:spacing w:val="-1"/>
                <w:sz w:val="19"/>
                <w:szCs w:val="19"/>
              </w:rPr>
              <w:t>both</w:t>
            </w:r>
            <w:r w:rsidRPr="00EF6C6B">
              <w:rPr>
                <w:spacing w:val="-2"/>
                <w:sz w:val="19"/>
                <w:szCs w:val="19"/>
              </w:rPr>
              <w:t xml:space="preserve"> </w:t>
            </w:r>
            <w:r w:rsidRPr="00EF6C6B">
              <w:rPr>
                <w:spacing w:val="-1"/>
                <w:sz w:val="19"/>
                <w:szCs w:val="19"/>
              </w:rPr>
              <w:t>written</w:t>
            </w:r>
            <w:r w:rsidRPr="00EF6C6B">
              <w:rPr>
                <w:spacing w:val="-3"/>
                <w:sz w:val="19"/>
                <w:szCs w:val="19"/>
              </w:rPr>
              <w:t xml:space="preserve"> </w:t>
            </w:r>
            <w:r w:rsidRPr="00EF6C6B">
              <w:rPr>
                <w:spacing w:val="-1"/>
                <w:sz w:val="19"/>
                <w:szCs w:val="19"/>
              </w:rPr>
              <w:t>and</w:t>
            </w:r>
            <w:r w:rsidRPr="00EF6C6B">
              <w:rPr>
                <w:spacing w:val="-3"/>
                <w:sz w:val="19"/>
                <w:szCs w:val="19"/>
              </w:rPr>
              <w:t xml:space="preserve"> </w:t>
            </w:r>
            <w:r w:rsidRPr="00EF6C6B">
              <w:rPr>
                <w:spacing w:val="-1"/>
                <w:sz w:val="19"/>
                <w:szCs w:val="19"/>
              </w:rPr>
              <w:t xml:space="preserve">oral </w:t>
            </w:r>
            <w:proofErr w:type="gramStart"/>
            <w:r w:rsidRPr="00EF6C6B">
              <w:rPr>
                <w:sz w:val="19"/>
                <w:szCs w:val="19"/>
              </w:rPr>
              <w:t>form,</w:t>
            </w:r>
            <w:r w:rsidRPr="00EF6C6B">
              <w:rPr>
                <w:spacing w:val="-3"/>
                <w:sz w:val="19"/>
                <w:szCs w:val="19"/>
              </w:rPr>
              <w:t xml:space="preserve"> </w:t>
            </w:r>
            <w:r w:rsidRPr="00EF6C6B">
              <w:rPr>
                <w:spacing w:val="-1"/>
                <w:sz w:val="19"/>
                <w:szCs w:val="19"/>
              </w:rPr>
              <w:t>and</w:t>
            </w:r>
            <w:proofErr w:type="gramEnd"/>
            <w:r w:rsidRPr="00EF6C6B">
              <w:rPr>
                <w:spacing w:val="-3"/>
                <w:sz w:val="19"/>
                <w:szCs w:val="19"/>
              </w:rPr>
              <w:t xml:space="preserve"> </w:t>
            </w:r>
            <w:r w:rsidRPr="00EF6C6B">
              <w:rPr>
                <w:spacing w:val="-1"/>
                <w:sz w:val="19"/>
                <w:szCs w:val="19"/>
              </w:rPr>
              <w:t>may hand</w:t>
            </w:r>
            <w:r w:rsidRPr="00EF6C6B">
              <w:rPr>
                <w:spacing w:val="25"/>
                <w:sz w:val="19"/>
                <w:szCs w:val="19"/>
              </w:rPr>
              <w:t xml:space="preserve"> </w:t>
            </w:r>
            <w:r w:rsidRPr="00EF6C6B">
              <w:rPr>
                <w:spacing w:val="-1"/>
                <w:sz w:val="19"/>
                <w:szCs w:val="19"/>
              </w:rPr>
              <w:t>those</w:t>
            </w:r>
            <w:r w:rsidRPr="00EF6C6B">
              <w:rPr>
                <w:spacing w:val="-2"/>
                <w:sz w:val="19"/>
                <w:szCs w:val="19"/>
              </w:rPr>
              <w:t xml:space="preserve"> </w:t>
            </w:r>
            <w:r w:rsidRPr="00EF6C6B">
              <w:rPr>
                <w:spacing w:val="-1"/>
                <w:sz w:val="19"/>
                <w:szCs w:val="19"/>
              </w:rPr>
              <w:t xml:space="preserve">assignments </w:t>
            </w:r>
            <w:r w:rsidRPr="00EF6C6B">
              <w:rPr>
                <w:sz w:val="19"/>
                <w:szCs w:val="19"/>
              </w:rPr>
              <w:t>in</w:t>
            </w:r>
            <w:r w:rsidRPr="00EF6C6B">
              <w:rPr>
                <w:spacing w:val="-3"/>
                <w:sz w:val="19"/>
                <w:szCs w:val="19"/>
              </w:rPr>
              <w:t xml:space="preserve"> </w:t>
            </w:r>
            <w:r w:rsidRPr="00EF6C6B">
              <w:rPr>
                <w:spacing w:val="-1"/>
                <w:sz w:val="19"/>
                <w:szCs w:val="19"/>
              </w:rPr>
              <w:t>during</w:t>
            </w:r>
            <w:r w:rsidRPr="00EF6C6B">
              <w:rPr>
                <w:spacing w:val="-2"/>
                <w:sz w:val="19"/>
                <w:szCs w:val="19"/>
              </w:rPr>
              <w:t xml:space="preserve"> </w:t>
            </w:r>
            <w:r w:rsidRPr="00EF6C6B">
              <w:rPr>
                <w:spacing w:val="-1"/>
                <w:sz w:val="19"/>
                <w:szCs w:val="19"/>
              </w:rPr>
              <w:t>class time.</w:t>
            </w:r>
          </w:p>
        </w:tc>
        <w:tc>
          <w:tcPr>
            <w:tcW w:w="2496" w:type="pct"/>
          </w:tcPr>
          <w:p w14:paraId="047BC0B0" w14:textId="77777777" w:rsidR="00710A29" w:rsidRPr="00EF6C6B" w:rsidRDefault="00710A29" w:rsidP="00E16265">
            <w:pPr>
              <w:pStyle w:val="NoSpacing"/>
              <w:rPr>
                <w:rFonts w:eastAsia="Calibri" w:cs="Calibri"/>
                <w:sz w:val="19"/>
                <w:szCs w:val="19"/>
              </w:rPr>
            </w:pPr>
            <w:r w:rsidRPr="00EF6C6B">
              <w:rPr>
                <w:spacing w:val="-1"/>
                <w:sz w:val="19"/>
                <w:szCs w:val="19"/>
              </w:rPr>
              <w:t xml:space="preserve">Students </w:t>
            </w:r>
            <w:r w:rsidRPr="00EF6C6B">
              <w:rPr>
                <w:sz w:val="19"/>
                <w:szCs w:val="19"/>
              </w:rPr>
              <w:t>are</w:t>
            </w:r>
            <w:r w:rsidRPr="00EF6C6B">
              <w:rPr>
                <w:spacing w:val="-1"/>
                <w:sz w:val="19"/>
                <w:szCs w:val="19"/>
              </w:rPr>
              <w:t xml:space="preserve"> often</w:t>
            </w:r>
            <w:r w:rsidRPr="00EF6C6B">
              <w:rPr>
                <w:spacing w:val="-3"/>
                <w:sz w:val="19"/>
                <w:szCs w:val="19"/>
              </w:rPr>
              <w:t xml:space="preserve"> </w:t>
            </w:r>
            <w:r w:rsidRPr="00EF6C6B">
              <w:rPr>
                <w:spacing w:val="-1"/>
                <w:sz w:val="19"/>
                <w:szCs w:val="19"/>
              </w:rPr>
              <w:t>required</w:t>
            </w:r>
            <w:r w:rsidRPr="00EF6C6B">
              <w:rPr>
                <w:spacing w:val="-3"/>
                <w:sz w:val="19"/>
                <w:szCs w:val="19"/>
              </w:rPr>
              <w:t xml:space="preserve"> </w:t>
            </w:r>
            <w:r w:rsidRPr="00EF6C6B">
              <w:rPr>
                <w:sz w:val="19"/>
                <w:szCs w:val="19"/>
              </w:rPr>
              <w:t xml:space="preserve">to </w:t>
            </w:r>
            <w:r w:rsidRPr="00EF6C6B">
              <w:rPr>
                <w:spacing w:val="-1"/>
                <w:sz w:val="19"/>
                <w:szCs w:val="19"/>
              </w:rPr>
              <w:t>use email</w:t>
            </w:r>
            <w:r w:rsidRPr="00EF6C6B">
              <w:rPr>
                <w:sz w:val="19"/>
                <w:szCs w:val="19"/>
              </w:rPr>
              <w:t xml:space="preserve"> </w:t>
            </w:r>
            <w:r w:rsidRPr="00EF6C6B">
              <w:rPr>
                <w:spacing w:val="-1"/>
                <w:sz w:val="19"/>
                <w:szCs w:val="19"/>
              </w:rPr>
              <w:t>and</w:t>
            </w:r>
            <w:r w:rsidRPr="00EF6C6B">
              <w:rPr>
                <w:spacing w:val="29"/>
                <w:sz w:val="19"/>
                <w:szCs w:val="19"/>
              </w:rPr>
              <w:t xml:space="preserve"> </w:t>
            </w:r>
            <w:r w:rsidRPr="00EF6C6B">
              <w:rPr>
                <w:spacing w:val="-1"/>
                <w:sz w:val="19"/>
                <w:szCs w:val="19"/>
              </w:rPr>
              <w:t>the</w:t>
            </w:r>
            <w:r w:rsidRPr="00EF6C6B">
              <w:rPr>
                <w:spacing w:val="-2"/>
                <w:sz w:val="19"/>
                <w:szCs w:val="19"/>
              </w:rPr>
              <w:t xml:space="preserve"> </w:t>
            </w:r>
            <w:r w:rsidRPr="00EF6C6B">
              <w:rPr>
                <w:spacing w:val="-1"/>
                <w:sz w:val="19"/>
                <w:szCs w:val="19"/>
              </w:rPr>
              <w:t>Internet</w:t>
            </w:r>
            <w:r w:rsidRPr="00EF6C6B">
              <w:rPr>
                <w:spacing w:val="-2"/>
                <w:sz w:val="19"/>
                <w:szCs w:val="19"/>
              </w:rPr>
              <w:t xml:space="preserve"> </w:t>
            </w:r>
            <w:r w:rsidRPr="00EF6C6B">
              <w:rPr>
                <w:sz w:val="19"/>
                <w:szCs w:val="19"/>
              </w:rPr>
              <w:t xml:space="preserve">for </w:t>
            </w:r>
            <w:r w:rsidRPr="00EF6C6B">
              <w:rPr>
                <w:spacing w:val="-1"/>
                <w:sz w:val="19"/>
                <w:szCs w:val="19"/>
              </w:rPr>
              <w:t>communication,</w:t>
            </w:r>
            <w:r w:rsidRPr="00EF6C6B">
              <w:rPr>
                <w:spacing w:val="-2"/>
                <w:sz w:val="19"/>
                <w:szCs w:val="19"/>
              </w:rPr>
              <w:t xml:space="preserve"> </w:t>
            </w:r>
            <w:r w:rsidRPr="00EF6C6B">
              <w:rPr>
                <w:spacing w:val="-1"/>
                <w:sz w:val="19"/>
                <w:szCs w:val="19"/>
              </w:rPr>
              <w:t>class projects,</w:t>
            </w:r>
            <w:r w:rsidRPr="00EF6C6B">
              <w:rPr>
                <w:spacing w:val="27"/>
                <w:sz w:val="19"/>
                <w:szCs w:val="19"/>
              </w:rPr>
              <w:t xml:space="preserve"> </w:t>
            </w:r>
            <w:r w:rsidRPr="00EF6C6B">
              <w:rPr>
                <w:spacing w:val="-1"/>
                <w:sz w:val="19"/>
                <w:szCs w:val="19"/>
              </w:rPr>
              <w:t>submitting</w:t>
            </w:r>
            <w:r w:rsidRPr="00EF6C6B">
              <w:rPr>
                <w:spacing w:val="-2"/>
                <w:sz w:val="19"/>
                <w:szCs w:val="19"/>
              </w:rPr>
              <w:t xml:space="preserve"> </w:t>
            </w:r>
            <w:r w:rsidRPr="00EF6C6B">
              <w:rPr>
                <w:spacing w:val="-1"/>
                <w:sz w:val="19"/>
                <w:szCs w:val="19"/>
              </w:rPr>
              <w:t>assignments,</w:t>
            </w:r>
            <w:r w:rsidRPr="00EF6C6B">
              <w:rPr>
                <w:spacing w:val="-2"/>
                <w:sz w:val="19"/>
                <w:szCs w:val="19"/>
              </w:rPr>
              <w:t xml:space="preserve"> </w:t>
            </w:r>
            <w:r w:rsidRPr="00EF6C6B">
              <w:rPr>
                <w:spacing w:val="-1"/>
                <w:sz w:val="19"/>
                <w:szCs w:val="19"/>
              </w:rPr>
              <w:t>etc.</w:t>
            </w:r>
          </w:p>
        </w:tc>
      </w:tr>
      <w:tr w:rsidR="00710A29" w:rsidRPr="00EF6C6B" w14:paraId="114BC840" w14:textId="77777777" w:rsidTr="00E16265">
        <w:trPr>
          <w:gridAfter w:val="1"/>
          <w:wAfter w:w="8" w:type="pct"/>
          <w:trHeight w:val="20"/>
        </w:trPr>
        <w:tc>
          <w:tcPr>
            <w:tcW w:w="2496" w:type="pct"/>
          </w:tcPr>
          <w:p w14:paraId="68914997" w14:textId="77777777" w:rsidR="00710A29" w:rsidRPr="00EF6C6B" w:rsidRDefault="00710A29" w:rsidP="00E16265">
            <w:pPr>
              <w:pStyle w:val="NoSpacing"/>
              <w:rPr>
                <w:rFonts w:eastAsia="Calibri" w:cs="Calibri"/>
                <w:sz w:val="19"/>
                <w:szCs w:val="19"/>
              </w:rPr>
            </w:pPr>
            <w:r w:rsidRPr="00EF6C6B">
              <w:rPr>
                <w:spacing w:val="-1"/>
                <w:sz w:val="19"/>
                <w:szCs w:val="19"/>
              </w:rPr>
              <w:t>Teachers approach</w:t>
            </w:r>
            <w:r w:rsidRPr="00EF6C6B">
              <w:rPr>
                <w:spacing w:val="-3"/>
                <w:sz w:val="19"/>
                <w:szCs w:val="19"/>
              </w:rPr>
              <w:t xml:space="preserve"> </w:t>
            </w:r>
            <w:r w:rsidRPr="00EF6C6B">
              <w:rPr>
                <w:sz w:val="19"/>
                <w:szCs w:val="19"/>
              </w:rPr>
              <w:t>you</w:t>
            </w:r>
            <w:r w:rsidRPr="00EF6C6B">
              <w:rPr>
                <w:spacing w:val="-1"/>
                <w:sz w:val="19"/>
                <w:szCs w:val="19"/>
              </w:rPr>
              <w:t xml:space="preserve"> </w:t>
            </w:r>
            <w:r w:rsidRPr="00EF6C6B">
              <w:rPr>
                <w:sz w:val="19"/>
                <w:szCs w:val="19"/>
              </w:rPr>
              <w:t>if</w:t>
            </w:r>
            <w:r w:rsidRPr="00EF6C6B">
              <w:rPr>
                <w:spacing w:val="-1"/>
                <w:sz w:val="19"/>
                <w:szCs w:val="19"/>
              </w:rPr>
              <w:t xml:space="preserve"> they</w:t>
            </w:r>
            <w:r w:rsidRPr="00EF6C6B">
              <w:rPr>
                <w:spacing w:val="-2"/>
                <w:sz w:val="19"/>
                <w:szCs w:val="19"/>
              </w:rPr>
              <w:t xml:space="preserve"> </w:t>
            </w:r>
            <w:r w:rsidRPr="00EF6C6B">
              <w:rPr>
                <w:spacing w:val="-1"/>
                <w:sz w:val="19"/>
                <w:szCs w:val="19"/>
              </w:rPr>
              <w:t>believe</w:t>
            </w:r>
            <w:r w:rsidRPr="00EF6C6B">
              <w:rPr>
                <w:spacing w:val="21"/>
                <w:sz w:val="19"/>
                <w:szCs w:val="19"/>
              </w:rPr>
              <w:t xml:space="preserve"> </w:t>
            </w:r>
            <w:r w:rsidRPr="00EF6C6B">
              <w:rPr>
                <w:spacing w:val="-1"/>
                <w:sz w:val="19"/>
                <w:szCs w:val="19"/>
              </w:rPr>
              <w:t>assistance</w:t>
            </w:r>
            <w:r w:rsidRPr="00EF6C6B">
              <w:rPr>
                <w:spacing w:val="-2"/>
                <w:sz w:val="19"/>
                <w:szCs w:val="19"/>
              </w:rPr>
              <w:t xml:space="preserve"> </w:t>
            </w:r>
            <w:r w:rsidRPr="00EF6C6B">
              <w:rPr>
                <w:sz w:val="19"/>
                <w:szCs w:val="19"/>
              </w:rPr>
              <w:t xml:space="preserve">is </w:t>
            </w:r>
            <w:r w:rsidRPr="00EF6C6B">
              <w:rPr>
                <w:spacing w:val="-2"/>
                <w:sz w:val="19"/>
                <w:szCs w:val="19"/>
              </w:rPr>
              <w:t>needed.</w:t>
            </w:r>
          </w:p>
        </w:tc>
        <w:tc>
          <w:tcPr>
            <w:tcW w:w="2496" w:type="pct"/>
          </w:tcPr>
          <w:p w14:paraId="28C10E3B" w14:textId="77777777" w:rsidR="00710A29" w:rsidRPr="00EF6C6B" w:rsidRDefault="00710A29" w:rsidP="003473B4">
            <w:pPr>
              <w:pStyle w:val="NoSpacing"/>
              <w:rPr>
                <w:rFonts w:eastAsia="Calibri" w:cs="Calibri"/>
                <w:sz w:val="19"/>
                <w:szCs w:val="19"/>
              </w:rPr>
            </w:pPr>
            <w:r w:rsidRPr="00EF6C6B">
              <w:rPr>
                <w:spacing w:val="-1"/>
                <w:sz w:val="19"/>
                <w:szCs w:val="19"/>
              </w:rPr>
              <w:t>Professors</w:t>
            </w:r>
            <w:r w:rsidRPr="00EF6C6B">
              <w:rPr>
                <w:sz w:val="19"/>
                <w:szCs w:val="19"/>
              </w:rPr>
              <w:t xml:space="preserve"> </w:t>
            </w:r>
            <w:r w:rsidRPr="00EF6C6B">
              <w:rPr>
                <w:spacing w:val="-1"/>
                <w:sz w:val="19"/>
                <w:szCs w:val="19"/>
              </w:rPr>
              <w:t>expect</w:t>
            </w:r>
            <w:r w:rsidRPr="00EF6C6B">
              <w:rPr>
                <w:spacing w:val="-2"/>
                <w:sz w:val="19"/>
                <w:szCs w:val="19"/>
              </w:rPr>
              <w:t xml:space="preserve"> </w:t>
            </w:r>
            <w:r w:rsidRPr="00EF6C6B">
              <w:rPr>
                <w:spacing w:val="-1"/>
                <w:sz w:val="19"/>
                <w:szCs w:val="19"/>
              </w:rPr>
              <w:t>the</w:t>
            </w:r>
            <w:r w:rsidRPr="00EF6C6B">
              <w:rPr>
                <w:spacing w:val="-2"/>
                <w:sz w:val="19"/>
                <w:szCs w:val="19"/>
              </w:rPr>
              <w:t xml:space="preserve"> </w:t>
            </w:r>
            <w:r w:rsidRPr="00EF6C6B">
              <w:rPr>
                <w:spacing w:val="-1"/>
                <w:sz w:val="19"/>
                <w:szCs w:val="19"/>
              </w:rPr>
              <w:t>student</w:t>
            </w:r>
            <w:r w:rsidRPr="00EF6C6B">
              <w:rPr>
                <w:spacing w:val="-2"/>
                <w:sz w:val="19"/>
                <w:szCs w:val="19"/>
              </w:rPr>
              <w:t xml:space="preserve"> </w:t>
            </w:r>
            <w:r w:rsidRPr="00EF6C6B">
              <w:rPr>
                <w:sz w:val="19"/>
                <w:szCs w:val="19"/>
              </w:rPr>
              <w:t xml:space="preserve">to </w:t>
            </w:r>
            <w:r w:rsidRPr="00EF6C6B">
              <w:rPr>
                <w:spacing w:val="-1"/>
                <w:sz w:val="19"/>
                <w:szCs w:val="19"/>
              </w:rPr>
              <w:t>initiate</w:t>
            </w:r>
            <w:r w:rsidRPr="00EF6C6B">
              <w:rPr>
                <w:spacing w:val="-3"/>
                <w:sz w:val="19"/>
                <w:szCs w:val="19"/>
              </w:rPr>
              <w:t xml:space="preserve"> </w:t>
            </w:r>
            <w:r w:rsidRPr="00EF6C6B">
              <w:rPr>
                <w:spacing w:val="-1"/>
                <w:sz w:val="19"/>
                <w:szCs w:val="19"/>
              </w:rPr>
              <w:t xml:space="preserve">contact </w:t>
            </w:r>
            <w:r w:rsidRPr="00EF6C6B">
              <w:rPr>
                <w:sz w:val="19"/>
                <w:szCs w:val="19"/>
              </w:rPr>
              <w:t>if</w:t>
            </w:r>
            <w:r w:rsidRPr="00EF6C6B">
              <w:rPr>
                <w:spacing w:val="33"/>
                <w:sz w:val="19"/>
                <w:szCs w:val="19"/>
              </w:rPr>
              <w:t xml:space="preserve"> </w:t>
            </w:r>
            <w:r w:rsidRPr="00EF6C6B">
              <w:rPr>
                <w:spacing w:val="-1"/>
                <w:sz w:val="19"/>
                <w:szCs w:val="19"/>
              </w:rPr>
              <w:t>assistance</w:t>
            </w:r>
            <w:r w:rsidRPr="00EF6C6B">
              <w:rPr>
                <w:spacing w:val="-2"/>
                <w:sz w:val="19"/>
                <w:szCs w:val="19"/>
              </w:rPr>
              <w:t xml:space="preserve"> </w:t>
            </w:r>
            <w:r w:rsidRPr="00EF6C6B">
              <w:rPr>
                <w:sz w:val="19"/>
                <w:szCs w:val="19"/>
              </w:rPr>
              <w:t xml:space="preserve">is </w:t>
            </w:r>
            <w:r w:rsidRPr="00EF6C6B">
              <w:rPr>
                <w:spacing w:val="-2"/>
                <w:sz w:val="19"/>
                <w:szCs w:val="19"/>
              </w:rPr>
              <w:t>needed.</w:t>
            </w:r>
          </w:p>
        </w:tc>
      </w:tr>
      <w:tr w:rsidR="00710A29" w:rsidRPr="00EF6C6B" w14:paraId="11E8E29B" w14:textId="77777777" w:rsidTr="00E16265">
        <w:trPr>
          <w:gridAfter w:val="1"/>
          <w:wAfter w:w="8" w:type="pct"/>
          <w:trHeight w:val="20"/>
        </w:trPr>
        <w:tc>
          <w:tcPr>
            <w:tcW w:w="2496" w:type="pct"/>
          </w:tcPr>
          <w:p w14:paraId="234DF86C" w14:textId="77777777" w:rsidR="00710A29" w:rsidRPr="00EF6C6B" w:rsidRDefault="00710A29" w:rsidP="00E16265">
            <w:pPr>
              <w:pStyle w:val="NoSpacing"/>
              <w:rPr>
                <w:rFonts w:eastAsia="Calibri" w:cs="Calibri"/>
                <w:sz w:val="19"/>
                <w:szCs w:val="19"/>
              </w:rPr>
            </w:pPr>
            <w:r w:rsidRPr="00EF6C6B">
              <w:rPr>
                <w:spacing w:val="-1"/>
                <w:sz w:val="19"/>
                <w:szCs w:val="19"/>
              </w:rPr>
              <w:t xml:space="preserve">Teachers </w:t>
            </w:r>
            <w:r w:rsidRPr="00EF6C6B">
              <w:rPr>
                <w:sz w:val="19"/>
                <w:szCs w:val="19"/>
              </w:rPr>
              <w:t>are</w:t>
            </w:r>
            <w:r w:rsidRPr="00EF6C6B">
              <w:rPr>
                <w:spacing w:val="-2"/>
                <w:sz w:val="19"/>
                <w:szCs w:val="19"/>
              </w:rPr>
              <w:t xml:space="preserve"> </w:t>
            </w:r>
            <w:r w:rsidRPr="00EF6C6B">
              <w:rPr>
                <w:spacing w:val="-1"/>
                <w:sz w:val="19"/>
                <w:szCs w:val="19"/>
              </w:rPr>
              <w:t>often</w:t>
            </w:r>
            <w:r w:rsidRPr="00EF6C6B">
              <w:rPr>
                <w:spacing w:val="-3"/>
                <w:sz w:val="19"/>
                <w:szCs w:val="19"/>
              </w:rPr>
              <w:t xml:space="preserve"> </w:t>
            </w:r>
            <w:r w:rsidRPr="00EF6C6B">
              <w:rPr>
                <w:sz w:val="19"/>
                <w:szCs w:val="19"/>
              </w:rPr>
              <w:t xml:space="preserve">available </w:t>
            </w:r>
            <w:r w:rsidRPr="00EF6C6B">
              <w:rPr>
                <w:spacing w:val="-1"/>
                <w:sz w:val="19"/>
                <w:szCs w:val="19"/>
              </w:rPr>
              <w:t>for</w:t>
            </w:r>
            <w:r w:rsidRPr="00EF6C6B">
              <w:rPr>
                <w:spacing w:val="25"/>
                <w:sz w:val="19"/>
                <w:szCs w:val="19"/>
              </w:rPr>
              <w:t xml:space="preserve"> </w:t>
            </w:r>
            <w:r w:rsidRPr="00EF6C6B">
              <w:rPr>
                <w:spacing w:val="-1"/>
                <w:sz w:val="19"/>
                <w:szCs w:val="19"/>
              </w:rPr>
              <w:t>conversation</w:t>
            </w:r>
            <w:r w:rsidRPr="00EF6C6B">
              <w:rPr>
                <w:spacing w:val="-3"/>
                <w:sz w:val="19"/>
                <w:szCs w:val="19"/>
              </w:rPr>
              <w:t xml:space="preserve"> </w:t>
            </w:r>
            <w:r w:rsidRPr="00EF6C6B">
              <w:rPr>
                <w:spacing w:val="-1"/>
                <w:sz w:val="19"/>
                <w:szCs w:val="19"/>
              </w:rPr>
              <w:t>before,</w:t>
            </w:r>
            <w:r w:rsidRPr="00EF6C6B">
              <w:rPr>
                <w:spacing w:val="-2"/>
                <w:sz w:val="19"/>
                <w:szCs w:val="19"/>
              </w:rPr>
              <w:t xml:space="preserve"> </w:t>
            </w:r>
            <w:r w:rsidRPr="00EF6C6B">
              <w:rPr>
                <w:spacing w:val="-1"/>
                <w:sz w:val="19"/>
                <w:szCs w:val="19"/>
              </w:rPr>
              <w:t>during</w:t>
            </w:r>
            <w:r w:rsidRPr="00EF6C6B">
              <w:rPr>
                <w:spacing w:val="-2"/>
                <w:sz w:val="19"/>
                <w:szCs w:val="19"/>
              </w:rPr>
              <w:t xml:space="preserve"> </w:t>
            </w:r>
            <w:r w:rsidRPr="00EF6C6B">
              <w:rPr>
                <w:spacing w:val="-1"/>
                <w:sz w:val="19"/>
                <w:szCs w:val="19"/>
              </w:rPr>
              <w:t>or</w:t>
            </w:r>
            <w:r w:rsidRPr="00EF6C6B">
              <w:rPr>
                <w:sz w:val="19"/>
                <w:szCs w:val="19"/>
              </w:rPr>
              <w:t xml:space="preserve"> after</w:t>
            </w:r>
            <w:r w:rsidRPr="00EF6C6B">
              <w:rPr>
                <w:spacing w:val="-1"/>
                <w:sz w:val="19"/>
                <w:szCs w:val="19"/>
              </w:rPr>
              <w:t xml:space="preserve"> class.</w:t>
            </w:r>
          </w:p>
        </w:tc>
        <w:tc>
          <w:tcPr>
            <w:tcW w:w="2496" w:type="pct"/>
          </w:tcPr>
          <w:p w14:paraId="0140116B" w14:textId="77777777" w:rsidR="00710A29" w:rsidRPr="00EF6C6B" w:rsidRDefault="00710A29" w:rsidP="00BD242E">
            <w:pPr>
              <w:pStyle w:val="NoSpacing"/>
              <w:rPr>
                <w:rFonts w:eastAsia="Calibri" w:cs="Calibri"/>
                <w:sz w:val="19"/>
                <w:szCs w:val="19"/>
              </w:rPr>
            </w:pPr>
            <w:r w:rsidRPr="00EF6C6B">
              <w:rPr>
                <w:spacing w:val="-1"/>
                <w:sz w:val="19"/>
                <w:szCs w:val="19"/>
              </w:rPr>
              <w:t>Professors</w:t>
            </w:r>
            <w:r w:rsidRPr="00EF6C6B">
              <w:rPr>
                <w:sz w:val="19"/>
                <w:szCs w:val="19"/>
              </w:rPr>
              <w:t xml:space="preserve"> </w:t>
            </w:r>
            <w:r w:rsidR="00BD242E" w:rsidRPr="00EF6C6B">
              <w:rPr>
                <w:spacing w:val="-1"/>
                <w:sz w:val="19"/>
                <w:szCs w:val="19"/>
              </w:rPr>
              <w:t>typically have</w:t>
            </w:r>
            <w:r w:rsidRPr="00EF6C6B">
              <w:rPr>
                <w:spacing w:val="29"/>
                <w:sz w:val="19"/>
                <w:szCs w:val="19"/>
              </w:rPr>
              <w:t xml:space="preserve"> </w:t>
            </w:r>
            <w:r w:rsidRPr="00EF6C6B">
              <w:rPr>
                <w:spacing w:val="-1"/>
                <w:sz w:val="19"/>
                <w:szCs w:val="19"/>
              </w:rPr>
              <w:t>scheduled</w:t>
            </w:r>
            <w:r w:rsidRPr="00EF6C6B">
              <w:rPr>
                <w:spacing w:val="-3"/>
                <w:sz w:val="19"/>
                <w:szCs w:val="19"/>
              </w:rPr>
              <w:t xml:space="preserve"> </w:t>
            </w:r>
            <w:r w:rsidRPr="00EF6C6B">
              <w:rPr>
                <w:spacing w:val="-1"/>
                <w:sz w:val="19"/>
                <w:szCs w:val="19"/>
              </w:rPr>
              <w:t>office</w:t>
            </w:r>
            <w:r w:rsidRPr="00EF6C6B">
              <w:rPr>
                <w:spacing w:val="-2"/>
                <w:sz w:val="19"/>
                <w:szCs w:val="19"/>
              </w:rPr>
              <w:t xml:space="preserve"> </w:t>
            </w:r>
            <w:r w:rsidRPr="00EF6C6B">
              <w:rPr>
                <w:spacing w:val="-1"/>
                <w:sz w:val="19"/>
                <w:szCs w:val="19"/>
              </w:rPr>
              <w:t>hours</w:t>
            </w:r>
            <w:r w:rsidR="00BD242E" w:rsidRPr="00EF6C6B">
              <w:rPr>
                <w:spacing w:val="-1"/>
                <w:sz w:val="19"/>
                <w:szCs w:val="19"/>
              </w:rPr>
              <w:t xml:space="preserve"> for students to attend</w:t>
            </w:r>
            <w:r w:rsidRPr="00EF6C6B">
              <w:rPr>
                <w:spacing w:val="-1"/>
                <w:sz w:val="19"/>
                <w:szCs w:val="19"/>
              </w:rPr>
              <w:t>.</w:t>
            </w:r>
          </w:p>
        </w:tc>
      </w:tr>
      <w:tr w:rsidR="00710A29" w:rsidRPr="00EF6C6B" w14:paraId="7F475C3C" w14:textId="77777777" w:rsidTr="00E16265">
        <w:trPr>
          <w:gridAfter w:val="1"/>
          <w:wAfter w:w="8" w:type="pct"/>
          <w:trHeight w:val="20"/>
        </w:trPr>
        <w:tc>
          <w:tcPr>
            <w:tcW w:w="2496" w:type="pct"/>
          </w:tcPr>
          <w:p w14:paraId="2E4A18A5"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Teachers closely monitor a students' progress.</w:t>
            </w:r>
          </w:p>
        </w:tc>
        <w:tc>
          <w:tcPr>
            <w:tcW w:w="2496" w:type="pct"/>
          </w:tcPr>
          <w:p w14:paraId="6BA04A18" w14:textId="77777777" w:rsidR="00710A29" w:rsidRPr="00EF6C6B" w:rsidRDefault="006D21B6" w:rsidP="00385F87">
            <w:pPr>
              <w:pStyle w:val="NoSpacing"/>
              <w:rPr>
                <w:rStyle w:val="FontStyle15"/>
                <w:rFonts w:asciiTheme="minorHAnsi" w:hAnsiTheme="minorHAnsi"/>
                <w:sz w:val="19"/>
                <w:szCs w:val="19"/>
              </w:rPr>
            </w:pPr>
            <w:r w:rsidRPr="00EF6C6B">
              <w:rPr>
                <w:rStyle w:val="FontStyle15"/>
                <w:rFonts w:asciiTheme="minorHAnsi" w:hAnsiTheme="minorHAnsi"/>
                <w:sz w:val="19"/>
                <w:szCs w:val="19"/>
              </w:rPr>
              <w:t xml:space="preserve">Professors </w:t>
            </w:r>
            <w:r w:rsidR="00710A29" w:rsidRPr="00EF6C6B">
              <w:rPr>
                <w:rStyle w:val="FontStyle15"/>
                <w:rFonts w:asciiTheme="minorHAnsi" w:hAnsiTheme="minorHAnsi"/>
                <w:sz w:val="19"/>
                <w:szCs w:val="19"/>
              </w:rPr>
              <w:t xml:space="preserve">may not monitor a student's progress but will grade based upon the student’s work or may not make any effort to discuss a student's performance </w:t>
            </w:r>
            <w:proofErr w:type="gramStart"/>
            <w:r w:rsidR="00710A29" w:rsidRPr="00EF6C6B">
              <w:rPr>
                <w:rStyle w:val="FontStyle15"/>
                <w:rFonts w:asciiTheme="minorHAnsi" w:hAnsiTheme="minorHAnsi"/>
                <w:sz w:val="19"/>
                <w:szCs w:val="19"/>
              </w:rPr>
              <w:t>in spite of</w:t>
            </w:r>
            <w:proofErr w:type="gramEnd"/>
            <w:r w:rsidR="00710A29" w:rsidRPr="00EF6C6B">
              <w:rPr>
                <w:rStyle w:val="FontStyle15"/>
                <w:rFonts w:asciiTheme="minorHAnsi" w:hAnsiTheme="minorHAnsi"/>
                <w:sz w:val="19"/>
                <w:szCs w:val="19"/>
              </w:rPr>
              <w:t xml:space="preserve"> failing scores.</w:t>
            </w:r>
          </w:p>
        </w:tc>
      </w:tr>
      <w:tr w:rsidR="00710A29" w:rsidRPr="00EF6C6B" w14:paraId="3BB2CC11" w14:textId="77777777" w:rsidTr="00E16265">
        <w:trPr>
          <w:gridAfter w:val="1"/>
          <w:wAfter w:w="8" w:type="pct"/>
          <w:trHeight w:val="20"/>
        </w:trPr>
        <w:tc>
          <w:tcPr>
            <w:tcW w:w="2496" w:type="pct"/>
          </w:tcPr>
          <w:p w14:paraId="6FAA6666" w14:textId="77777777" w:rsidR="00710A29" w:rsidRPr="00EF6C6B" w:rsidRDefault="00710A29" w:rsidP="00E16265">
            <w:pPr>
              <w:pStyle w:val="NoSpacing"/>
              <w:rPr>
                <w:rFonts w:eastAsia="Calibri" w:cs="Calibri"/>
                <w:sz w:val="19"/>
                <w:szCs w:val="19"/>
              </w:rPr>
            </w:pPr>
            <w:r w:rsidRPr="00EF6C6B">
              <w:rPr>
                <w:spacing w:val="-1"/>
                <w:sz w:val="19"/>
                <w:szCs w:val="19"/>
              </w:rPr>
              <w:t>Teachers provide</w:t>
            </w:r>
            <w:r w:rsidRPr="00EF6C6B">
              <w:rPr>
                <w:spacing w:val="-3"/>
                <w:sz w:val="19"/>
                <w:szCs w:val="19"/>
              </w:rPr>
              <w:t xml:space="preserve"> </w:t>
            </w:r>
            <w:r w:rsidRPr="00EF6C6B">
              <w:rPr>
                <w:spacing w:val="-1"/>
                <w:sz w:val="19"/>
                <w:szCs w:val="19"/>
              </w:rPr>
              <w:t>information</w:t>
            </w:r>
            <w:r w:rsidRPr="00EF6C6B">
              <w:rPr>
                <w:spacing w:val="-2"/>
                <w:sz w:val="19"/>
                <w:szCs w:val="19"/>
              </w:rPr>
              <w:t xml:space="preserve"> </w:t>
            </w:r>
            <w:r w:rsidRPr="00EF6C6B">
              <w:rPr>
                <w:spacing w:val="-1"/>
                <w:sz w:val="19"/>
                <w:szCs w:val="19"/>
              </w:rPr>
              <w:t>missed</w:t>
            </w:r>
            <w:r w:rsidRPr="00EF6C6B">
              <w:rPr>
                <w:spacing w:val="-3"/>
                <w:sz w:val="19"/>
                <w:szCs w:val="19"/>
              </w:rPr>
              <w:t xml:space="preserve"> </w:t>
            </w:r>
            <w:r w:rsidRPr="00EF6C6B">
              <w:rPr>
                <w:sz w:val="19"/>
                <w:szCs w:val="19"/>
              </w:rPr>
              <w:t>if</w:t>
            </w:r>
            <w:r w:rsidRPr="00EF6C6B">
              <w:rPr>
                <w:spacing w:val="-1"/>
                <w:sz w:val="19"/>
                <w:szCs w:val="19"/>
              </w:rPr>
              <w:t xml:space="preserve"> </w:t>
            </w:r>
            <w:r w:rsidRPr="00EF6C6B">
              <w:rPr>
                <w:spacing w:val="-2"/>
                <w:sz w:val="19"/>
                <w:szCs w:val="19"/>
              </w:rPr>
              <w:t>you</w:t>
            </w:r>
            <w:r w:rsidRPr="00EF6C6B">
              <w:rPr>
                <w:spacing w:val="40"/>
                <w:sz w:val="19"/>
                <w:szCs w:val="19"/>
              </w:rPr>
              <w:t xml:space="preserve"> </w:t>
            </w:r>
            <w:r w:rsidRPr="00EF6C6B">
              <w:rPr>
                <w:sz w:val="19"/>
                <w:szCs w:val="19"/>
              </w:rPr>
              <w:t>are</w:t>
            </w:r>
            <w:r w:rsidRPr="00EF6C6B">
              <w:rPr>
                <w:spacing w:val="-1"/>
                <w:sz w:val="19"/>
                <w:szCs w:val="19"/>
              </w:rPr>
              <w:t xml:space="preserve"> absent.</w:t>
            </w:r>
          </w:p>
        </w:tc>
        <w:tc>
          <w:tcPr>
            <w:tcW w:w="2496" w:type="pct"/>
          </w:tcPr>
          <w:p w14:paraId="772759F4" w14:textId="77777777" w:rsidR="00710A29" w:rsidRPr="00EF6C6B" w:rsidRDefault="00710A29" w:rsidP="00E16265">
            <w:pPr>
              <w:pStyle w:val="NoSpacing"/>
              <w:rPr>
                <w:rFonts w:eastAsia="Calibri" w:cs="Calibri"/>
                <w:sz w:val="19"/>
                <w:szCs w:val="19"/>
              </w:rPr>
            </w:pPr>
            <w:r w:rsidRPr="00EF6C6B">
              <w:rPr>
                <w:spacing w:val="-1"/>
                <w:sz w:val="19"/>
                <w:szCs w:val="19"/>
              </w:rPr>
              <w:t>Professors</w:t>
            </w:r>
            <w:r w:rsidRPr="00EF6C6B">
              <w:rPr>
                <w:sz w:val="19"/>
                <w:szCs w:val="19"/>
              </w:rPr>
              <w:t xml:space="preserve"> </w:t>
            </w:r>
            <w:r w:rsidRPr="00EF6C6B">
              <w:rPr>
                <w:spacing w:val="-1"/>
                <w:sz w:val="19"/>
                <w:szCs w:val="19"/>
              </w:rPr>
              <w:t>expect</w:t>
            </w:r>
            <w:r w:rsidRPr="00EF6C6B">
              <w:rPr>
                <w:spacing w:val="-2"/>
                <w:sz w:val="19"/>
                <w:szCs w:val="19"/>
              </w:rPr>
              <w:t xml:space="preserve"> </w:t>
            </w:r>
            <w:r w:rsidRPr="00EF6C6B">
              <w:rPr>
                <w:spacing w:val="-1"/>
                <w:sz w:val="19"/>
                <w:szCs w:val="19"/>
              </w:rPr>
              <w:t xml:space="preserve">students </w:t>
            </w:r>
            <w:r w:rsidRPr="00EF6C6B">
              <w:rPr>
                <w:sz w:val="19"/>
                <w:szCs w:val="19"/>
              </w:rPr>
              <w:t xml:space="preserve">to </w:t>
            </w:r>
            <w:r w:rsidRPr="00EF6C6B">
              <w:rPr>
                <w:spacing w:val="-1"/>
                <w:sz w:val="19"/>
                <w:szCs w:val="19"/>
              </w:rPr>
              <w:t>obtain</w:t>
            </w:r>
            <w:r w:rsidRPr="00EF6C6B">
              <w:rPr>
                <w:spacing w:val="-3"/>
                <w:sz w:val="19"/>
                <w:szCs w:val="19"/>
              </w:rPr>
              <w:t xml:space="preserve"> </w:t>
            </w:r>
            <w:r w:rsidRPr="00EF6C6B">
              <w:rPr>
                <w:spacing w:val="-1"/>
                <w:sz w:val="19"/>
                <w:szCs w:val="19"/>
              </w:rPr>
              <w:t>notes</w:t>
            </w:r>
            <w:r w:rsidRPr="00EF6C6B">
              <w:rPr>
                <w:spacing w:val="1"/>
                <w:sz w:val="19"/>
                <w:szCs w:val="19"/>
              </w:rPr>
              <w:t xml:space="preserve"> </w:t>
            </w:r>
            <w:r w:rsidRPr="00EF6C6B">
              <w:rPr>
                <w:spacing w:val="-1"/>
                <w:sz w:val="19"/>
                <w:szCs w:val="19"/>
              </w:rPr>
              <w:t>from</w:t>
            </w:r>
            <w:r w:rsidRPr="00EF6C6B">
              <w:rPr>
                <w:spacing w:val="29"/>
                <w:sz w:val="19"/>
                <w:szCs w:val="19"/>
              </w:rPr>
              <w:t xml:space="preserve"> </w:t>
            </w:r>
            <w:r w:rsidRPr="00EF6C6B">
              <w:rPr>
                <w:spacing w:val="-1"/>
                <w:sz w:val="19"/>
                <w:szCs w:val="19"/>
              </w:rPr>
              <w:t>their</w:t>
            </w:r>
            <w:r w:rsidRPr="00EF6C6B">
              <w:rPr>
                <w:spacing w:val="-2"/>
                <w:sz w:val="19"/>
                <w:szCs w:val="19"/>
              </w:rPr>
              <w:t xml:space="preserve"> </w:t>
            </w:r>
            <w:r w:rsidRPr="00EF6C6B">
              <w:rPr>
                <w:spacing w:val="-1"/>
                <w:sz w:val="19"/>
                <w:szCs w:val="19"/>
              </w:rPr>
              <w:t>classmates</w:t>
            </w:r>
            <w:r w:rsidRPr="00EF6C6B">
              <w:rPr>
                <w:sz w:val="19"/>
                <w:szCs w:val="19"/>
              </w:rPr>
              <w:t xml:space="preserve"> if </w:t>
            </w:r>
            <w:r w:rsidRPr="00EF6C6B">
              <w:rPr>
                <w:spacing w:val="-1"/>
                <w:sz w:val="19"/>
                <w:szCs w:val="19"/>
              </w:rPr>
              <w:t>they</w:t>
            </w:r>
            <w:r w:rsidRPr="00EF6C6B">
              <w:rPr>
                <w:spacing w:val="-2"/>
                <w:sz w:val="19"/>
                <w:szCs w:val="19"/>
              </w:rPr>
              <w:t xml:space="preserve"> </w:t>
            </w:r>
            <w:r w:rsidRPr="00EF6C6B">
              <w:rPr>
                <w:spacing w:val="-1"/>
                <w:sz w:val="19"/>
                <w:szCs w:val="19"/>
              </w:rPr>
              <w:t>miss class.</w:t>
            </w:r>
          </w:p>
        </w:tc>
      </w:tr>
      <w:tr w:rsidR="00710A29" w:rsidRPr="00EF6C6B" w14:paraId="54FF1CF5" w14:textId="77777777" w:rsidTr="00E16265">
        <w:trPr>
          <w:gridAfter w:val="1"/>
          <w:wAfter w:w="8" w:type="pct"/>
          <w:trHeight w:val="20"/>
        </w:trPr>
        <w:tc>
          <w:tcPr>
            <w:tcW w:w="2496" w:type="pct"/>
          </w:tcPr>
          <w:p w14:paraId="554B8DB4" w14:textId="77777777" w:rsidR="00710A29" w:rsidRPr="00EF6C6B" w:rsidRDefault="00710A29" w:rsidP="00E16265">
            <w:pPr>
              <w:pStyle w:val="NoSpacing"/>
              <w:rPr>
                <w:rFonts w:eastAsia="Calibri" w:cs="Calibri"/>
                <w:sz w:val="19"/>
                <w:szCs w:val="19"/>
              </w:rPr>
            </w:pPr>
            <w:r w:rsidRPr="00EF6C6B">
              <w:rPr>
                <w:spacing w:val="-1"/>
                <w:sz w:val="19"/>
                <w:szCs w:val="19"/>
              </w:rPr>
              <w:t>Teachers remind</w:t>
            </w:r>
            <w:r w:rsidRPr="00EF6C6B">
              <w:rPr>
                <w:spacing w:val="-3"/>
                <w:sz w:val="19"/>
                <w:szCs w:val="19"/>
              </w:rPr>
              <w:t xml:space="preserve"> </w:t>
            </w:r>
            <w:r w:rsidRPr="00EF6C6B">
              <w:rPr>
                <w:spacing w:val="-1"/>
                <w:sz w:val="19"/>
                <w:szCs w:val="19"/>
              </w:rPr>
              <w:t>student</w:t>
            </w:r>
            <w:r w:rsidRPr="00EF6C6B">
              <w:rPr>
                <w:spacing w:val="-2"/>
                <w:sz w:val="19"/>
                <w:szCs w:val="19"/>
              </w:rPr>
              <w:t xml:space="preserve"> </w:t>
            </w:r>
            <w:r w:rsidRPr="00EF6C6B">
              <w:rPr>
                <w:spacing w:val="-1"/>
                <w:sz w:val="19"/>
                <w:szCs w:val="19"/>
              </w:rPr>
              <w:t>of</w:t>
            </w:r>
            <w:r w:rsidRPr="00EF6C6B">
              <w:rPr>
                <w:sz w:val="19"/>
                <w:szCs w:val="19"/>
              </w:rPr>
              <w:t xml:space="preserve"> </w:t>
            </w:r>
            <w:r w:rsidRPr="00EF6C6B">
              <w:rPr>
                <w:spacing w:val="-1"/>
                <w:sz w:val="19"/>
                <w:szCs w:val="19"/>
              </w:rPr>
              <w:t>assignments,</w:t>
            </w:r>
            <w:r w:rsidRPr="00EF6C6B">
              <w:rPr>
                <w:spacing w:val="27"/>
                <w:sz w:val="19"/>
                <w:szCs w:val="19"/>
              </w:rPr>
              <w:t xml:space="preserve"> </w:t>
            </w:r>
            <w:r w:rsidRPr="00EF6C6B">
              <w:rPr>
                <w:spacing w:val="-2"/>
                <w:sz w:val="19"/>
                <w:szCs w:val="19"/>
              </w:rPr>
              <w:t xml:space="preserve">due </w:t>
            </w:r>
            <w:r w:rsidRPr="00EF6C6B">
              <w:rPr>
                <w:spacing w:val="-1"/>
                <w:sz w:val="19"/>
                <w:szCs w:val="19"/>
              </w:rPr>
              <w:t>dates</w:t>
            </w:r>
            <w:r w:rsidRPr="00EF6C6B">
              <w:rPr>
                <w:sz w:val="19"/>
                <w:szCs w:val="19"/>
              </w:rPr>
              <w:t xml:space="preserve">, test dates, </w:t>
            </w:r>
            <w:r w:rsidRPr="00EF6C6B">
              <w:rPr>
                <w:spacing w:val="-1"/>
                <w:sz w:val="19"/>
                <w:szCs w:val="19"/>
              </w:rPr>
              <w:t>and</w:t>
            </w:r>
            <w:r w:rsidRPr="00EF6C6B">
              <w:rPr>
                <w:spacing w:val="-3"/>
                <w:sz w:val="19"/>
                <w:szCs w:val="19"/>
              </w:rPr>
              <w:t xml:space="preserve"> </w:t>
            </w:r>
            <w:r w:rsidRPr="00EF6C6B">
              <w:rPr>
                <w:spacing w:val="-1"/>
                <w:sz w:val="19"/>
                <w:szCs w:val="19"/>
              </w:rPr>
              <w:t>incomplete</w:t>
            </w:r>
            <w:r w:rsidRPr="00EF6C6B">
              <w:rPr>
                <w:spacing w:val="-2"/>
                <w:sz w:val="19"/>
                <w:szCs w:val="19"/>
              </w:rPr>
              <w:t xml:space="preserve"> </w:t>
            </w:r>
            <w:r w:rsidRPr="00EF6C6B">
              <w:rPr>
                <w:sz w:val="19"/>
                <w:szCs w:val="19"/>
              </w:rPr>
              <w:t>work.</w:t>
            </w:r>
          </w:p>
        </w:tc>
        <w:tc>
          <w:tcPr>
            <w:tcW w:w="2496" w:type="pct"/>
          </w:tcPr>
          <w:p w14:paraId="4E8810F3" w14:textId="77777777" w:rsidR="00710A29" w:rsidRPr="00EF6C6B" w:rsidRDefault="00710A29" w:rsidP="00E16265">
            <w:pPr>
              <w:pStyle w:val="NoSpacing"/>
              <w:rPr>
                <w:rFonts w:eastAsia="Calibri" w:cs="Calibri"/>
                <w:sz w:val="19"/>
                <w:szCs w:val="19"/>
              </w:rPr>
            </w:pPr>
            <w:r w:rsidRPr="00EF6C6B">
              <w:rPr>
                <w:spacing w:val="-1"/>
                <w:sz w:val="19"/>
                <w:szCs w:val="19"/>
              </w:rPr>
              <w:t>Professors</w:t>
            </w:r>
            <w:r w:rsidRPr="00EF6C6B">
              <w:rPr>
                <w:sz w:val="19"/>
                <w:szCs w:val="19"/>
              </w:rPr>
              <w:t xml:space="preserve"> </w:t>
            </w:r>
            <w:r w:rsidRPr="00EF6C6B">
              <w:rPr>
                <w:spacing w:val="-1"/>
                <w:sz w:val="19"/>
                <w:szCs w:val="19"/>
              </w:rPr>
              <w:t>may not</w:t>
            </w:r>
            <w:r w:rsidRPr="00EF6C6B">
              <w:rPr>
                <w:sz w:val="19"/>
                <w:szCs w:val="19"/>
              </w:rPr>
              <w:t xml:space="preserve"> </w:t>
            </w:r>
            <w:r w:rsidRPr="00EF6C6B">
              <w:rPr>
                <w:spacing w:val="-1"/>
                <w:sz w:val="19"/>
                <w:szCs w:val="19"/>
              </w:rPr>
              <w:t>remind</w:t>
            </w:r>
            <w:r w:rsidRPr="00EF6C6B">
              <w:rPr>
                <w:spacing w:val="-3"/>
                <w:sz w:val="19"/>
                <w:szCs w:val="19"/>
              </w:rPr>
              <w:t xml:space="preserve"> </w:t>
            </w:r>
            <w:r w:rsidRPr="00EF6C6B">
              <w:rPr>
                <w:spacing w:val="-1"/>
                <w:sz w:val="19"/>
                <w:szCs w:val="19"/>
              </w:rPr>
              <w:t>students of</w:t>
            </w:r>
            <w:r w:rsidRPr="00EF6C6B">
              <w:rPr>
                <w:spacing w:val="29"/>
                <w:sz w:val="19"/>
                <w:szCs w:val="19"/>
              </w:rPr>
              <w:t xml:space="preserve"> </w:t>
            </w:r>
            <w:r w:rsidRPr="00EF6C6B">
              <w:rPr>
                <w:spacing w:val="-1"/>
                <w:sz w:val="19"/>
                <w:szCs w:val="19"/>
              </w:rPr>
              <w:t>incomplete</w:t>
            </w:r>
            <w:r w:rsidRPr="00EF6C6B">
              <w:rPr>
                <w:spacing w:val="-2"/>
                <w:sz w:val="19"/>
                <w:szCs w:val="19"/>
              </w:rPr>
              <w:t xml:space="preserve"> </w:t>
            </w:r>
            <w:r w:rsidRPr="00EF6C6B">
              <w:rPr>
                <w:sz w:val="19"/>
                <w:szCs w:val="19"/>
              </w:rPr>
              <w:t>work.</w:t>
            </w:r>
            <w:r w:rsidRPr="00EF6C6B">
              <w:rPr>
                <w:spacing w:val="-1"/>
                <w:sz w:val="19"/>
                <w:szCs w:val="19"/>
              </w:rPr>
              <w:t xml:space="preserve"> </w:t>
            </w:r>
            <w:r w:rsidRPr="00EF6C6B">
              <w:rPr>
                <w:spacing w:val="-2"/>
                <w:sz w:val="19"/>
                <w:szCs w:val="19"/>
              </w:rPr>
              <w:t xml:space="preserve">They </w:t>
            </w:r>
            <w:r w:rsidRPr="00EF6C6B">
              <w:rPr>
                <w:spacing w:val="-1"/>
                <w:sz w:val="19"/>
                <w:szCs w:val="19"/>
              </w:rPr>
              <w:t>expect</w:t>
            </w:r>
            <w:r w:rsidRPr="00EF6C6B">
              <w:rPr>
                <w:spacing w:val="-2"/>
                <w:sz w:val="19"/>
                <w:szCs w:val="19"/>
              </w:rPr>
              <w:t xml:space="preserve"> </w:t>
            </w:r>
            <w:r w:rsidRPr="00EF6C6B">
              <w:rPr>
                <w:spacing w:val="-1"/>
                <w:sz w:val="19"/>
                <w:szCs w:val="19"/>
              </w:rPr>
              <w:t xml:space="preserve">students </w:t>
            </w:r>
            <w:r w:rsidRPr="00EF6C6B">
              <w:rPr>
                <w:sz w:val="19"/>
                <w:szCs w:val="19"/>
              </w:rPr>
              <w:t xml:space="preserve">to </w:t>
            </w:r>
            <w:r w:rsidRPr="00EF6C6B">
              <w:rPr>
                <w:spacing w:val="-1"/>
                <w:sz w:val="19"/>
                <w:szCs w:val="19"/>
              </w:rPr>
              <w:t>read,</w:t>
            </w:r>
            <w:r w:rsidRPr="00EF6C6B">
              <w:rPr>
                <w:spacing w:val="25"/>
                <w:sz w:val="19"/>
                <w:szCs w:val="19"/>
              </w:rPr>
              <w:t xml:space="preserve"> </w:t>
            </w:r>
            <w:r w:rsidRPr="00EF6C6B">
              <w:rPr>
                <w:spacing w:val="-1"/>
                <w:sz w:val="19"/>
                <w:szCs w:val="19"/>
              </w:rPr>
              <w:t>save and</w:t>
            </w:r>
            <w:r w:rsidRPr="00EF6C6B">
              <w:rPr>
                <w:spacing w:val="-3"/>
                <w:sz w:val="19"/>
                <w:szCs w:val="19"/>
              </w:rPr>
              <w:t xml:space="preserve"> </w:t>
            </w:r>
            <w:r w:rsidRPr="00EF6C6B">
              <w:rPr>
                <w:spacing w:val="-1"/>
                <w:sz w:val="19"/>
                <w:szCs w:val="19"/>
              </w:rPr>
              <w:t>consult</w:t>
            </w:r>
            <w:r w:rsidRPr="00EF6C6B">
              <w:rPr>
                <w:spacing w:val="-2"/>
                <w:sz w:val="19"/>
                <w:szCs w:val="19"/>
              </w:rPr>
              <w:t xml:space="preserve"> </w:t>
            </w:r>
            <w:r w:rsidRPr="00EF6C6B">
              <w:rPr>
                <w:spacing w:val="-1"/>
                <w:sz w:val="19"/>
                <w:szCs w:val="19"/>
              </w:rPr>
              <w:t>the</w:t>
            </w:r>
            <w:r w:rsidRPr="00EF6C6B">
              <w:rPr>
                <w:spacing w:val="2"/>
                <w:sz w:val="19"/>
                <w:szCs w:val="19"/>
              </w:rPr>
              <w:t xml:space="preserve"> </w:t>
            </w:r>
            <w:r w:rsidRPr="00EF6C6B">
              <w:rPr>
                <w:spacing w:val="-1"/>
                <w:sz w:val="19"/>
                <w:szCs w:val="19"/>
              </w:rPr>
              <w:t>course</w:t>
            </w:r>
            <w:r w:rsidRPr="00EF6C6B">
              <w:rPr>
                <w:sz w:val="19"/>
                <w:szCs w:val="19"/>
              </w:rPr>
              <w:t xml:space="preserve"> </w:t>
            </w:r>
            <w:r w:rsidRPr="00EF6C6B">
              <w:rPr>
                <w:spacing w:val="-1"/>
                <w:sz w:val="19"/>
                <w:szCs w:val="19"/>
              </w:rPr>
              <w:t>syllabus</w:t>
            </w:r>
            <w:r w:rsidRPr="00EF6C6B">
              <w:rPr>
                <w:sz w:val="19"/>
                <w:szCs w:val="19"/>
              </w:rPr>
              <w:t xml:space="preserve"> </w:t>
            </w:r>
            <w:r w:rsidRPr="00EF6C6B">
              <w:rPr>
                <w:spacing w:val="-2"/>
                <w:sz w:val="19"/>
                <w:szCs w:val="19"/>
              </w:rPr>
              <w:t>(outline);</w:t>
            </w:r>
            <w:r w:rsidRPr="00EF6C6B">
              <w:rPr>
                <w:spacing w:val="25"/>
                <w:sz w:val="19"/>
                <w:szCs w:val="19"/>
              </w:rPr>
              <w:t xml:space="preserve"> </w:t>
            </w:r>
            <w:r w:rsidRPr="00EF6C6B">
              <w:rPr>
                <w:spacing w:val="-1"/>
                <w:sz w:val="19"/>
                <w:szCs w:val="19"/>
              </w:rPr>
              <w:t>the</w:t>
            </w:r>
            <w:r w:rsidRPr="00EF6C6B">
              <w:rPr>
                <w:spacing w:val="-2"/>
                <w:sz w:val="19"/>
                <w:szCs w:val="19"/>
              </w:rPr>
              <w:t xml:space="preserve"> </w:t>
            </w:r>
            <w:r w:rsidRPr="00EF6C6B">
              <w:rPr>
                <w:spacing w:val="-1"/>
                <w:sz w:val="19"/>
                <w:szCs w:val="19"/>
              </w:rPr>
              <w:t>syllabus</w:t>
            </w:r>
            <w:r w:rsidRPr="00EF6C6B">
              <w:rPr>
                <w:sz w:val="19"/>
                <w:szCs w:val="19"/>
              </w:rPr>
              <w:t xml:space="preserve"> </w:t>
            </w:r>
            <w:r w:rsidRPr="00EF6C6B">
              <w:rPr>
                <w:spacing w:val="-1"/>
                <w:sz w:val="19"/>
                <w:szCs w:val="19"/>
              </w:rPr>
              <w:t>spells out</w:t>
            </w:r>
            <w:r w:rsidRPr="00EF6C6B">
              <w:rPr>
                <w:spacing w:val="-2"/>
                <w:sz w:val="19"/>
                <w:szCs w:val="19"/>
              </w:rPr>
              <w:t xml:space="preserve"> </w:t>
            </w:r>
            <w:r w:rsidRPr="00EF6C6B">
              <w:rPr>
                <w:spacing w:val="-1"/>
                <w:sz w:val="19"/>
                <w:szCs w:val="19"/>
              </w:rPr>
              <w:t xml:space="preserve">exactly </w:t>
            </w:r>
            <w:r w:rsidRPr="00EF6C6B">
              <w:rPr>
                <w:sz w:val="19"/>
                <w:szCs w:val="19"/>
              </w:rPr>
              <w:t>what</w:t>
            </w:r>
            <w:r w:rsidRPr="00EF6C6B">
              <w:rPr>
                <w:spacing w:val="-2"/>
                <w:sz w:val="19"/>
                <w:szCs w:val="19"/>
              </w:rPr>
              <w:t xml:space="preserve"> </w:t>
            </w:r>
            <w:r w:rsidRPr="00EF6C6B">
              <w:rPr>
                <w:sz w:val="19"/>
                <w:szCs w:val="19"/>
              </w:rPr>
              <w:t xml:space="preserve">is </w:t>
            </w:r>
            <w:r w:rsidRPr="00EF6C6B">
              <w:rPr>
                <w:spacing w:val="-1"/>
                <w:sz w:val="19"/>
                <w:szCs w:val="19"/>
              </w:rPr>
              <w:t>expected,</w:t>
            </w:r>
            <w:r w:rsidRPr="00EF6C6B">
              <w:rPr>
                <w:spacing w:val="31"/>
                <w:sz w:val="19"/>
                <w:szCs w:val="19"/>
              </w:rPr>
              <w:t xml:space="preserve"> </w:t>
            </w:r>
            <w:r w:rsidRPr="00EF6C6B">
              <w:rPr>
                <w:sz w:val="19"/>
                <w:szCs w:val="19"/>
              </w:rPr>
              <w:t>when</w:t>
            </w:r>
            <w:r w:rsidRPr="00EF6C6B">
              <w:rPr>
                <w:spacing w:val="-4"/>
                <w:sz w:val="19"/>
                <w:szCs w:val="19"/>
              </w:rPr>
              <w:t xml:space="preserve"> </w:t>
            </w:r>
            <w:r w:rsidRPr="00EF6C6B">
              <w:rPr>
                <w:sz w:val="19"/>
                <w:szCs w:val="19"/>
              </w:rPr>
              <w:t>it</w:t>
            </w:r>
            <w:r w:rsidRPr="00EF6C6B">
              <w:rPr>
                <w:spacing w:val="-2"/>
                <w:sz w:val="19"/>
                <w:szCs w:val="19"/>
              </w:rPr>
              <w:t xml:space="preserve"> </w:t>
            </w:r>
            <w:r w:rsidRPr="00EF6C6B">
              <w:rPr>
                <w:sz w:val="19"/>
                <w:szCs w:val="19"/>
              </w:rPr>
              <w:t xml:space="preserve">is </w:t>
            </w:r>
            <w:r w:rsidRPr="00EF6C6B">
              <w:rPr>
                <w:spacing w:val="-2"/>
                <w:sz w:val="19"/>
                <w:szCs w:val="19"/>
              </w:rPr>
              <w:t xml:space="preserve">due </w:t>
            </w:r>
            <w:r w:rsidRPr="00EF6C6B">
              <w:rPr>
                <w:spacing w:val="-1"/>
                <w:sz w:val="19"/>
                <w:szCs w:val="19"/>
              </w:rPr>
              <w:t>and</w:t>
            </w:r>
            <w:r w:rsidRPr="00EF6C6B">
              <w:rPr>
                <w:sz w:val="19"/>
                <w:szCs w:val="19"/>
              </w:rPr>
              <w:t xml:space="preserve"> </w:t>
            </w:r>
            <w:r w:rsidRPr="00EF6C6B">
              <w:rPr>
                <w:spacing w:val="-1"/>
                <w:sz w:val="19"/>
                <w:szCs w:val="19"/>
              </w:rPr>
              <w:t>how</w:t>
            </w:r>
            <w:r w:rsidRPr="00EF6C6B">
              <w:rPr>
                <w:sz w:val="19"/>
                <w:szCs w:val="19"/>
              </w:rPr>
              <w:t xml:space="preserve"> it</w:t>
            </w:r>
            <w:r w:rsidRPr="00EF6C6B">
              <w:rPr>
                <w:spacing w:val="-2"/>
                <w:sz w:val="19"/>
                <w:szCs w:val="19"/>
              </w:rPr>
              <w:t xml:space="preserve"> </w:t>
            </w:r>
            <w:r w:rsidRPr="00EF6C6B">
              <w:rPr>
                <w:sz w:val="19"/>
                <w:szCs w:val="19"/>
              </w:rPr>
              <w:t xml:space="preserve">will </w:t>
            </w:r>
            <w:r w:rsidRPr="00EF6C6B">
              <w:rPr>
                <w:spacing w:val="-1"/>
                <w:sz w:val="19"/>
                <w:szCs w:val="19"/>
              </w:rPr>
              <w:t>be</w:t>
            </w:r>
            <w:r w:rsidRPr="00EF6C6B">
              <w:rPr>
                <w:spacing w:val="-2"/>
                <w:sz w:val="19"/>
                <w:szCs w:val="19"/>
              </w:rPr>
              <w:t xml:space="preserve"> </w:t>
            </w:r>
            <w:r w:rsidRPr="00EF6C6B">
              <w:rPr>
                <w:spacing w:val="-1"/>
                <w:sz w:val="19"/>
                <w:szCs w:val="19"/>
              </w:rPr>
              <w:t>graded.</w:t>
            </w:r>
          </w:p>
        </w:tc>
      </w:tr>
      <w:tr w:rsidR="00710A29" w:rsidRPr="00EF6C6B" w14:paraId="48C7081D" w14:textId="77777777" w:rsidTr="00E16265">
        <w:trPr>
          <w:gridAfter w:val="1"/>
          <w:wAfter w:w="8" w:type="pct"/>
          <w:trHeight w:val="20"/>
        </w:trPr>
        <w:tc>
          <w:tcPr>
            <w:tcW w:w="2496" w:type="pct"/>
          </w:tcPr>
          <w:p w14:paraId="5A06C54F" w14:textId="77777777" w:rsidR="00710A29" w:rsidRPr="00EF6C6B" w:rsidRDefault="00710A29" w:rsidP="00E16265">
            <w:pPr>
              <w:pStyle w:val="NoSpacing"/>
              <w:rPr>
                <w:spacing w:val="-1"/>
                <w:sz w:val="19"/>
                <w:szCs w:val="19"/>
              </w:rPr>
            </w:pPr>
            <w:r w:rsidRPr="00EF6C6B">
              <w:rPr>
                <w:spacing w:val="-1"/>
                <w:sz w:val="19"/>
                <w:szCs w:val="19"/>
              </w:rPr>
              <w:t>Often write information on the board or overheard for notes.</w:t>
            </w:r>
          </w:p>
        </w:tc>
        <w:tc>
          <w:tcPr>
            <w:tcW w:w="2496" w:type="pct"/>
          </w:tcPr>
          <w:p w14:paraId="50CC4D87" w14:textId="77777777" w:rsidR="00710A29" w:rsidRPr="00EF6C6B" w:rsidRDefault="00710A29" w:rsidP="00E16265">
            <w:pPr>
              <w:pStyle w:val="NoSpacing"/>
              <w:rPr>
                <w:spacing w:val="-1"/>
                <w:sz w:val="19"/>
                <w:szCs w:val="19"/>
              </w:rPr>
            </w:pPr>
            <w:r w:rsidRPr="00EF6C6B">
              <w:rPr>
                <w:spacing w:val="-1"/>
                <w:sz w:val="19"/>
                <w:szCs w:val="19"/>
              </w:rPr>
              <w:t xml:space="preserve">May lecture nonstop. If they write on the board, it may be to support the lecture, not summarize it. </w:t>
            </w:r>
          </w:p>
        </w:tc>
      </w:tr>
      <w:tr w:rsidR="00710A29" w:rsidRPr="00EF6C6B" w14:paraId="503AF167" w14:textId="77777777" w:rsidTr="00E16265">
        <w:trPr>
          <w:gridAfter w:val="1"/>
          <w:wAfter w:w="8" w:type="pct"/>
          <w:trHeight w:val="20"/>
        </w:trPr>
        <w:tc>
          <w:tcPr>
            <w:tcW w:w="2496" w:type="pct"/>
          </w:tcPr>
          <w:p w14:paraId="168F12BC" w14:textId="77777777" w:rsidR="00710A29" w:rsidRPr="00EF6C6B" w:rsidRDefault="00710A29" w:rsidP="00E16265">
            <w:pPr>
              <w:pStyle w:val="NoSpacing"/>
              <w:rPr>
                <w:spacing w:val="-1"/>
                <w:sz w:val="19"/>
                <w:szCs w:val="19"/>
              </w:rPr>
            </w:pPr>
            <w:r w:rsidRPr="00EF6C6B">
              <w:rPr>
                <w:spacing w:val="-1"/>
                <w:sz w:val="19"/>
                <w:szCs w:val="19"/>
              </w:rPr>
              <w:t>Teach knowledge and facts, leading students through the thinking process.</w:t>
            </w:r>
          </w:p>
        </w:tc>
        <w:tc>
          <w:tcPr>
            <w:tcW w:w="2496" w:type="pct"/>
          </w:tcPr>
          <w:p w14:paraId="09CE73BE" w14:textId="77777777" w:rsidR="00710A29" w:rsidRPr="00EF6C6B" w:rsidRDefault="00710A29" w:rsidP="00E16265">
            <w:pPr>
              <w:pStyle w:val="NoSpacing"/>
              <w:rPr>
                <w:spacing w:val="-1"/>
                <w:sz w:val="19"/>
                <w:szCs w:val="19"/>
              </w:rPr>
            </w:pPr>
            <w:r w:rsidRPr="00EF6C6B">
              <w:rPr>
                <w:spacing w:val="-1"/>
                <w:sz w:val="19"/>
                <w:szCs w:val="19"/>
              </w:rPr>
              <w:t>Expect students to think independently and connect seemingly unrelated information.</w:t>
            </w:r>
          </w:p>
        </w:tc>
      </w:tr>
      <w:tr w:rsidR="00710A29" w:rsidRPr="00EF6C6B" w14:paraId="4BB7376C" w14:textId="77777777" w:rsidTr="00514EF2">
        <w:trPr>
          <w:gridAfter w:val="1"/>
          <w:wAfter w:w="8" w:type="pct"/>
          <w:trHeight w:val="20"/>
        </w:trPr>
        <w:tc>
          <w:tcPr>
            <w:tcW w:w="2496" w:type="pct"/>
            <w:shd w:val="clear" w:color="auto" w:fill="F5B80B"/>
          </w:tcPr>
          <w:p w14:paraId="004BCACC"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High School</w:t>
            </w:r>
          </w:p>
        </w:tc>
        <w:tc>
          <w:tcPr>
            <w:tcW w:w="2496" w:type="pct"/>
            <w:shd w:val="clear" w:color="auto" w:fill="F5B80B"/>
          </w:tcPr>
          <w:p w14:paraId="76AFA76F"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Postsecondary Education</w:t>
            </w:r>
          </w:p>
        </w:tc>
      </w:tr>
      <w:tr w:rsidR="00710A29" w:rsidRPr="00EF6C6B" w14:paraId="06B9F84C" w14:textId="77777777" w:rsidTr="005F60B9">
        <w:trPr>
          <w:gridAfter w:val="1"/>
          <w:wAfter w:w="8" w:type="pct"/>
          <w:trHeight w:val="20"/>
        </w:trPr>
        <w:tc>
          <w:tcPr>
            <w:tcW w:w="4992" w:type="pct"/>
            <w:gridSpan w:val="2"/>
            <w:shd w:val="clear" w:color="auto" w:fill="DEE9F0" w:themeFill="accent6" w:themeFillTint="33"/>
          </w:tcPr>
          <w:p w14:paraId="4ED61A40" w14:textId="77777777" w:rsidR="00710A29" w:rsidRPr="00EF6C6B" w:rsidRDefault="00710A29" w:rsidP="00E16265">
            <w:pPr>
              <w:pStyle w:val="NoSpacing"/>
              <w:jc w:val="center"/>
              <w:rPr>
                <w:b/>
                <w:spacing w:val="-1"/>
                <w:sz w:val="19"/>
                <w:szCs w:val="19"/>
              </w:rPr>
            </w:pPr>
            <w:r w:rsidRPr="00EF6C6B">
              <w:rPr>
                <w:b/>
                <w:spacing w:val="-1"/>
                <w:sz w:val="19"/>
                <w:szCs w:val="19"/>
              </w:rPr>
              <w:t>Studying</w:t>
            </w:r>
          </w:p>
        </w:tc>
      </w:tr>
      <w:tr w:rsidR="00710A29" w:rsidRPr="00EF6C6B" w14:paraId="168A4C6F" w14:textId="77777777" w:rsidTr="00E16265">
        <w:trPr>
          <w:gridAfter w:val="1"/>
          <w:wAfter w:w="8" w:type="pct"/>
          <w:trHeight w:val="20"/>
        </w:trPr>
        <w:tc>
          <w:tcPr>
            <w:tcW w:w="2496" w:type="pct"/>
          </w:tcPr>
          <w:p w14:paraId="2777366E" w14:textId="77777777" w:rsidR="00710A29" w:rsidRPr="00EF6C6B" w:rsidRDefault="00710A29" w:rsidP="00E16265">
            <w:pPr>
              <w:pStyle w:val="NoSpacing"/>
              <w:rPr>
                <w:rFonts w:eastAsia="Calibri" w:cs="Calibri"/>
                <w:sz w:val="19"/>
                <w:szCs w:val="19"/>
              </w:rPr>
            </w:pPr>
            <w:r w:rsidRPr="00EF6C6B">
              <w:rPr>
                <w:spacing w:val="-1"/>
                <w:sz w:val="19"/>
                <w:szCs w:val="19"/>
              </w:rPr>
              <w:t xml:space="preserve">Students </w:t>
            </w:r>
            <w:r w:rsidRPr="00EF6C6B">
              <w:rPr>
                <w:sz w:val="19"/>
                <w:szCs w:val="19"/>
              </w:rPr>
              <w:t>are</w:t>
            </w:r>
            <w:r w:rsidRPr="00EF6C6B">
              <w:rPr>
                <w:spacing w:val="-1"/>
                <w:sz w:val="19"/>
                <w:szCs w:val="19"/>
              </w:rPr>
              <w:t xml:space="preserve"> expected</w:t>
            </w:r>
            <w:r w:rsidRPr="00EF6C6B">
              <w:rPr>
                <w:spacing w:val="-3"/>
                <w:sz w:val="19"/>
                <w:szCs w:val="19"/>
              </w:rPr>
              <w:t xml:space="preserve"> </w:t>
            </w:r>
            <w:r w:rsidRPr="00EF6C6B">
              <w:rPr>
                <w:sz w:val="19"/>
                <w:szCs w:val="19"/>
              </w:rPr>
              <w:t xml:space="preserve">to </w:t>
            </w:r>
            <w:r w:rsidRPr="00EF6C6B">
              <w:rPr>
                <w:spacing w:val="-1"/>
                <w:sz w:val="19"/>
                <w:szCs w:val="19"/>
              </w:rPr>
              <w:t>read</w:t>
            </w:r>
            <w:r w:rsidRPr="00EF6C6B">
              <w:rPr>
                <w:spacing w:val="-3"/>
                <w:sz w:val="19"/>
                <w:szCs w:val="19"/>
              </w:rPr>
              <w:t xml:space="preserve"> </w:t>
            </w:r>
            <w:r w:rsidRPr="00EF6C6B">
              <w:rPr>
                <w:spacing w:val="-1"/>
                <w:sz w:val="19"/>
                <w:szCs w:val="19"/>
              </w:rPr>
              <w:t>short</w:t>
            </w:r>
            <w:r w:rsidRPr="00EF6C6B">
              <w:rPr>
                <w:spacing w:val="29"/>
                <w:sz w:val="19"/>
                <w:szCs w:val="19"/>
              </w:rPr>
              <w:t xml:space="preserve"> </w:t>
            </w:r>
            <w:r w:rsidRPr="00EF6C6B">
              <w:rPr>
                <w:spacing w:val="-1"/>
                <w:sz w:val="19"/>
                <w:szCs w:val="19"/>
              </w:rPr>
              <w:t>assignments that</w:t>
            </w:r>
            <w:r w:rsidRPr="00EF6C6B">
              <w:rPr>
                <w:spacing w:val="-2"/>
                <w:sz w:val="19"/>
                <w:szCs w:val="19"/>
              </w:rPr>
              <w:t xml:space="preserve"> </w:t>
            </w:r>
            <w:r w:rsidRPr="00EF6C6B">
              <w:rPr>
                <w:sz w:val="19"/>
                <w:szCs w:val="19"/>
              </w:rPr>
              <w:t>are</w:t>
            </w:r>
            <w:r w:rsidRPr="00EF6C6B">
              <w:rPr>
                <w:spacing w:val="1"/>
                <w:sz w:val="19"/>
                <w:szCs w:val="19"/>
              </w:rPr>
              <w:t xml:space="preserve"> </w:t>
            </w:r>
            <w:r w:rsidRPr="00EF6C6B">
              <w:rPr>
                <w:spacing w:val="-1"/>
                <w:sz w:val="19"/>
                <w:szCs w:val="19"/>
              </w:rPr>
              <w:t>then</w:t>
            </w:r>
            <w:r w:rsidRPr="00EF6C6B">
              <w:rPr>
                <w:spacing w:val="-3"/>
                <w:sz w:val="19"/>
                <w:szCs w:val="19"/>
              </w:rPr>
              <w:t xml:space="preserve"> </w:t>
            </w:r>
            <w:r w:rsidRPr="00EF6C6B">
              <w:rPr>
                <w:spacing w:val="-1"/>
                <w:sz w:val="19"/>
                <w:szCs w:val="19"/>
              </w:rPr>
              <w:t>discussed,</w:t>
            </w:r>
            <w:r w:rsidRPr="00EF6C6B">
              <w:rPr>
                <w:sz w:val="19"/>
                <w:szCs w:val="19"/>
              </w:rPr>
              <w:t xml:space="preserve"> </w:t>
            </w:r>
            <w:r w:rsidRPr="00EF6C6B">
              <w:rPr>
                <w:spacing w:val="-1"/>
                <w:sz w:val="19"/>
                <w:szCs w:val="19"/>
              </w:rPr>
              <w:t>and</w:t>
            </w:r>
            <w:r w:rsidRPr="00EF6C6B">
              <w:rPr>
                <w:spacing w:val="27"/>
                <w:sz w:val="19"/>
                <w:szCs w:val="19"/>
              </w:rPr>
              <w:t xml:space="preserve"> </w:t>
            </w:r>
            <w:r w:rsidRPr="00EF6C6B">
              <w:rPr>
                <w:spacing w:val="-1"/>
                <w:sz w:val="19"/>
                <w:szCs w:val="19"/>
              </w:rPr>
              <w:t>often</w:t>
            </w:r>
            <w:r w:rsidRPr="00EF6C6B">
              <w:rPr>
                <w:spacing w:val="-3"/>
                <w:sz w:val="19"/>
                <w:szCs w:val="19"/>
              </w:rPr>
              <w:t xml:space="preserve"> </w:t>
            </w:r>
            <w:r w:rsidRPr="00EF6C6B">
              <w:rPr>
                <w:spacing w:val="-1"/>
                <w:sz w:val="19"/>
                <w:szCs w:val="19"/>
              </w:rPr>
              <w:t>re-taught,</w:t>
            </w:r>
            <w:r w:rsidRPr="00EF6C6B">
              <w:rPr>
                <w:spacing w:val="-2"/>
                <w:sz w:val="19"/>
                <w:szCs w:val="19"/>
              </w:rPr>
              <w:t xml:space="preserve"> </w:t>
            </w:r>
            <w:r w:rsidRPr="00EF6C6B">
              <w:rPr>
                <w:sz w:val="19"/>
                <w:szCs w:val="19"/>
              </w:rPr>
              <w:t>in</w:t>
            </w:r>
            <w:r w:rsidRPr="00EF6C6B">
              <w:rPr>
                <w:spacing w:val="-3"/>
                <w:sz w:val="19"/>
                <w:szCs w:val="19"/>
              </w:rPr>
              <w:t xml:space="preserve"> </w:t>
            </w:r>
            <w:r w:rsidRPr="00EF6C6B">
              <w:rPr>
                <w:sz w:val="19"/>
                <w:szCs w:val="19"/>
              </w:rPr>
              <w:t>class.</w:t>
            </w:r>
          </w:p>
        </w:tc>
        <w:tc>
          <w:tcPr>
            <w:tcW w:w="2496" w:type="pct"/>
          </w:tcPr>
          <w:p w14:paraId="236FE3FE" w14:textId="77777777" w:rsidR="00710A29" w:rsidRPr="00EF6C6B" w:rsidRDefault="00710A29" w:rsidP="00E16265">
            <w:pPr>
              <w:pStyle w:val="NoSpacing"/>
              <w:rPr>
                <w:rFonts w:eastAsia="Calibri" w:cs="Calibri"/>
                <w:sz w:val="19"/>
                <w:szCs w:val="19"/>
              </w:rPr>
            </w:pPr>
            <w:r w:rsidRPr="00EF6C6B">
              <w:rPr>
                <w:spacing w:val="-1"/>
                <w:sz w:val="19"/>
                <w:szCs w:val="19"/>
              </w:rPr>
              <w:t xml:space="preserve">Students </w:t>
            </w:r>
            <w:r w:rsidRPr="00EF6C6B">
              <w:rPr>
                <w:sz w:val="19"/>
                <w:szCs w:val="19"/>
              </w:rPr>
              <w:t>are</w:t>
            </w:r>
            <w:r w:rsidRPr="00EF6C6B">
              <w:rPr>
                <w:spacing w:val="-1"/>
                <w:sz w:val="19"/>
                <w:szCs w:val="19"/>
              </w:rPr>
              <w:t xml:space="preserve"> assigned</w:t>
            </w:r>
            <w:r w:rsidRPr="00EF6C6B">
              <w:rPr>
                <w:spacing w:val="-3"/>
                <w:sz w:val="19"/>
                <w:szCs w:val="19"/>
              </w:rPr>
              <w:t xml:space="preserve"> </w:t>
            </w:r>
            <w:r w:rsidRPr="00EF6C6B">
              <w:rPr>
                <w:spacing w:val="-1"/>
                <w:sz w:val="19"/>
                <w:szCs w:val="19"/>
              </w:rPr>
              <w:t>substantial amounts</w:t>
            </w:r>
            <w:r w:rsidRPr="00EF6C6B">
              <w:rPr>
                <w:sz w:val="19"/>
                <w:szCs w:val="19"/>
              </w:rPr>
              <w:t xml:space="preserve"> </w:t>
            </w:r>
            <w:r w:rsidRPr="00EF6C6B">
              <w:rPr>
                <w:spacing w:val="-1"/>
                <w:sz w:val="19"/>
                <w:szCs w:val="19"/>
              </w:rPr>
              <w:t>of</w:t>
            </w:r>
            <w:r w:rsidRPr="00EF6C6B">
              <w:rPr>
                <w:spacing w:val="22"/>
                <w:sz w:val="19"/>
                <w:szCs w:val="19"/>
              </w:rPr>
              <w:t xml:space="preserve"> </w:t>
            </w:r>
            <w:r w:rsidRPr="00EF6C6B">
              <w:rPr>
                <w:spacing w:val="-1"/>
                <w:sz w:val="19"/>
                <w:szCs w:val="19"/>
              </w:rPr>
              <w:t>reading</w:t>
            </w:r>
            <w:r w:rsidRPr="00EF6C6B">
              <w:rPr>
                <w:spacing w:val="-3"/>
                <w:sz w:val="19"/>
                <w:szCs w:val="19"/>
              </w:rPr>
              <w:t xml:space="preserve"> </w:t>
            </w:r>
            <w:r w:rsidRPr="00EF6C6B">
              <w:rPr>
                <w:spacing w:val="-1"/>
                <w:sz w:val="19"/>
                <w:szCs w:val="19"/>
              </w:rPr>
              <w:t>and</w:t>
            </w:r>
            <w:r w:rsidRPr="00EF6C6B">
              <w:rPr>
                <w:spacing w:val="-3"/>
                <w:sz w:val="19"/>
                <w:szCs w:val="19"/>
              </w:rPr>
              <w:t xml:space="preserve"> </w:t>
            </w:r>
            <w:r w:rsidRPr="00EF6C6B">
              <w:rPr>
                <w:spacing w:val="-1"/>
                <w:sz w:val="19"/>
                <w:szCs w:val="19"/>
              </w:rPr>
              <w:t>writing,</w:t>
            </w:r>
            <w:r w:rsidRPr="00EF6C6B">
              <w:rPr>
                <w:sz w:val="19"/>
                <w:szCs w:val="19"/>
              </w:rPr>
              <w:t xml:space="preserve"> </w:t>
            </w:r>
            <w:r w:rsidRPr="00EF6C6B">
              <w:rPr>
                <w:spacing w:val="-1"/>
                <w:sz w:val="19"/>
                <w:szCs w:val="19"/>
              </w:rPr>
              <w:t>which</w:t>
            </w:r>
            <w:r w:rsidRPr="00EF6C6B">
              <w:rPr>
                <w:spacing w:val="-3"/>
                <w:sz w:val="19"/>
                <w:szCs w:val="19"/>
              </w:rPr>
              <w:t xml:space="preserve"> </w:t>
            </w:r>
            <w:r w:rsidRPr="00EF6C6B">
              <w:rPr>
                <w:spacing w:val="-1"/>
                <w:sz w:val="19"/>
                <w:szCs w:val="19"/>
              </w:rPr>
              <w:t>may not</w:t>
            </w:r>
            <w:r w:rsidRPr="00EF6C6B">
              <w:rPr>
                <w:sz w:val="19"/>
                <w:szCs w:val="19"/>
              </w:rPr>
              <w:t xml:space="preserve"> </w:t>
            </w:r>
            <w:r w:rsidRPr="00EF6C6B">
              <w:rPr>
                <w:spacing w:val="-1"/>
                <w:sz w:val="19"/>
                <w:szCs w:val="19"/>
              </w:rPr>
              <w:t>be</w:t>
            </w:r>
            <w:r w:rsidRPr="00EF6C6B">
              <w:rPr>
                <w:sz w:val="19"/>
                <w:szCs w:val="19"/>
              </w:rPr>
              <w:t xml:space="preserve"> </w:t>
            </w:r>
            <w:r w:rsidRPr="00EF6C6B">
              <w:rPr>
                <w:spacing w:val="-1"/>
                <w:sz w:val="19"/>
                <w:szCs w:val="19"/>
              </w:rPr>
              <w:t>directly</w:t>
            </w:r>
            <w:r w:rsidRPr="00EF6C6B">
              <w:rPr>
                <w:spacing w:val="45"/>
                <w:sz w:val="19"/>
                <w:szCs w:val="19"/>
              </w:rPr>
              <w:t xml:space="preserve"> </w:t>
            </w:r>
            <w:r w:rsidRPr="00EF6C6B">
              <w:rPr>
                <w:spacing w:val="-1"/>
                <w:sz w:val="19"/>
                <w:szCs w:val="19"/>
              </w:rPr>
              <w:t>addressed</w:t>
            </w:r>
            <w:r w:rsidRPr="00EF6C6B">
              <w:rPr>
                <w:spacing w:val="-3"/>
                <w:sz w:val="19"/>
                <w:szCs w:val="19"/>
              </w:rPr>
              <w:t xml:space="preserve"> </w:t>
            </w:r>
            <w:r w:rsidRPr="00EF6C6B">
              <w:rPr>
                <w:sz w:val="19"/>
                <w:szCs w:val="19"/>
              </w:rPr>
              <w:t>in</w:t>
            </w:r>
            <w:r w:rsidRPr="00EF6C6B">
              <w:rPr>
                <w:spacing w:val="-3"/>
                <w:sz w:val="19"/>
                <w:szCs w:val="19"/>
              </w:rPr>
              <w:t xml:space="preserve"> </w:t>
            </w:r>
            <w:r w:rsidRPr="00EF6C6B">
              <w:rPr>
                <w:spacing w:val="-1"/>
                <w:sz w:val="19"/>
                <w:szCs w:val="19"/>
              </w:rPr>
              <w:t>class.</w:t>
            </w:r>
          </w:p>
        </w:tc>
      </w:tr>
      <w:tr w:rsidR="00710A29" w:rsidRPr="00EF6C6B" w14:paraId="3B605134" w14:textId="77777777" w:rsidTr="00E16265">
        <w:trPr>
          <w:gridAfter w:val="1"/>
          <w:wAfter w:w="8" w:type="pct"/>
          <w:trHeight w:val="20"/>
        </w:trPr>
        <w:tc>
          <w:tcPr>
            <w:tcW w:w="2496" w:type="pct"/>
          </w:tcPr>
          <w:p w14:paraId="52A30AE6" w14:textId="77777777" w:rsidR="00710A29" w:rsidRPr="00EF6C6B" w:rsidRDefault="00710A29" w:rsidP="00E16265">
            <w:pPr>
              <w:pStyle w:val="NoSpacing"/>
              <w:rPr>
                <w:spacing w:val="-1"/>
                <w:sz w:val="19"/>
                <w:szCs w:val="19"/>
              </w:rPr>
            </w:pPr>
            <w:r w:rsidRPr="00EF6C6B">
              <w:rPr>
                <w:spacing w:val="-1"/>
                <w:sz w:val="19"/>
                <w:szCs w:val="19"/>
              </w:rPr>
              <w:t>Instructors may review class notes and text material regularly for classes.</w:t>
            </w:r>
          </w:p>
        </w:tc>
        <w:tc>
          <w:tcPr>
            <w:tcW w:w="2496" w:type="pct"/>
          </w:tcPr>
          <w:p w14:paraId="53E60BD2" w14:textId="77777777" w:rsidR="00710A29" w:rsidRPr="00EF6C6B" w:rsidRDefault="00710A29" w:rsidP="00E16265">
            <w:pPr>
              <w:pStyle w:val="NoSpacing"/>
              <w:rPr>
                <w:spacing w:val="-1"/>
                <w:sz w:val="19"/>
                <w:szCs w:val="19"/>
              </w:rPr>
            </w:pPr>
            <w:r w:rsidRPr="00EF6C6B">
              <w:rPr>
                <w:spacing w:val="-1"/>
                <w:sz w:val="19"/>
                <w:szCs w:val="19"/>
              </w:rPr>
              <w:t xml:space="preserve">Students should review class notes and text material regularly. </w:t>
            </w:r>
          </w:p>
        </w:tc>
      </w:tr>
      <w:tr w:rsidR="00710A29" w:rsidRPr="00EF6C6B" w14:paraId="2BEFE999" w14:textId="77777777" w:rsidTr="00E16265">
        <w:trPr>
          <w:gridAfter w:val="1"/>
          <w:wAfter w:w="8" w:type="pct"/>
          <w:trHeight w:val="20"/>
        </w:trPr>
        <w:tc>
          <w:tcPr>
            <w:tcW w:w="2496" w:type="pct"/>
          </w:tcPr>
          <w:p w14:paraId="79181087" w14:textId="77777777" w:rsidR="00710A29" w:rsidRPr="00EF6C6B" w:rsidRDefault="00710A29" w:rsidP="00E16265">
            <w:pPr>
              <w:pStyle w:val="NoSpacing"/>
              <w:rPr>
                <w:spacing w:val="-1"/>
                <w:sz w:val="19"/>
                <w:szCs w:val="19"/>
              </w:rPr>
            </w:pPr>
            <w:r w:rsidRPr="00EF6C6B">
              <w:rPr>
                <w:spacing w:val="-1"/>
                <w:sz w:val="19"/>
                <w:szCs w:val="19"/>
              </w:rPr>
              <w:t>Study time outside of class may vary (maybe as little as 1-3 hours a week).</w:t>
            </w:r>
          </w:p>
        </w:tc>
        <w:tc>
          <w:tcPr>
            <w:tcW w:w="2496" w:type="pct"/>
          </w:tcPr>
          <w:p w14:paraId="2B3F06AD" w14:textId="77777777" w:rsidR="00710A29" w:rsidRPr="00EF6C6B" w:rsidRDefault="00710A29" w:rsidP="00E16265">
            <w:pPr>
              <w:pStyle w:val="NoSpacing"/>
              <w:rPr>
                <w:spacing w:val="-1"/>
                <w:sz w:val="19"/>
                <w:szCs w:val="19"/>
              </w:rPr>
            </w:pPr>
            <w:proofErr w:type="gramStart"/>
            <w:r w:rsidRPr="00EF6C6B">
              <w:rPr>
                <w:spacing w:val="-1"/>
                <w:sz w:val="19"/>
                <w:szCs w:val="19"/>
              </w:rPr>
              <w:t>Generally</w:t>
            </w:r>
            <w:proofErr w:type="gramEnd"/>
            <w:r w:rsidRPr="00EF6C6B">
              <w:rPr>
                <w:spacing w:val="-1"/>
                <w:sz w:val="19"/>
                <w:szCs w:val="19"/>
              </w:rPr>
              <w:t xml:space="preserve"> need to study at least 2-3 hours outside of class for each hour of class. </w:t>
            </w:r>
          </w:p>
        </w:tc>
      </w:tr>
      <w:tr w:rsidR="00710A29" w:rsidRPr="00EF6C6B" w14:paraId="2DF82508" w14:textId="77777777" w:rsidTr="00E16265">
        <w:trPr>
          <w:gridAfter w:val="1"/>
          <w:wAfter w:w="8" w:type="pct"/>
          <w:trHeight w:val="20"/>
        </w:trPr>
        <w:tc>
          <w:tcPr>
            <w:tcW w:w="2496" w:type="pct"/>
          </w:tcPr>
          <w:p w14:paraId="2DE168C0"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Someone is available to help plan study time (teachers, Spec Ed, parents).</w:t>
            </w:r>
          </w:p>
        </w:tc>
        <w:tc>
          <w:tcPr>
            <w:tcW w:w="2496" w:type="pct"/>
          </w:tcPr>
          <w:p w14:paraId="3B7C633E"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Student responsible for setting and following through on all scheduling and study time.</w:t>
            </w:r>
          </w:p>
        </w:tc>
      </w:tr>
      <w:tr w:rsidR="00710A29" w:rsidRPr="00EF6C6B" w14:paraId="2481D693" w14:textId="77777777" w:rsidTr="00514EF2">
        <w:trPr>
          <w:gridAfter w:val="1"/>
          <w:wAfter w:w="8" w:type="pct"/>
          <w:trHeight w:val="20"/>
        </w:trPr>
        <w:tc>
          <w:tcPr>
            <w:tcW w:w="2496" w:type="pct"/>
            <w:shd w:val="clear" w:color="auto" w:fill="F5B80B"/>
          </w:tcPr>
          <w:p w14:paraId="23B15FC7"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High School</w:t>
            </w:r>
          </w:p>
        </w:tc>
        <w:tc>
          <w:tcPr>
            <w:tcW w:w="2496" w:type="pct"/>
            <w:shd w:val="clear" w:color="auto" w:fill="F5B80B"/>
          </w:tcPr>
          <w:p w14:paraId="66B40DC9"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Postsecondary Education</w:t>
            </w:r>
          </w:p>
        </w:tc>
      </w:tr>
      <w:tr w:rsidR="00710A29" w:rsidRPr="00EF6C6B" w14:paraId="51E34D08" w14:textId="77777777" w:rsidTr="005F60B9">
        <w:trPr>
          <w:gridAfter w:val="1"/>
          <w:wAfter w:w="8" w:type="pct"/>
          <w:trHeight w:val="20"/>
        </w:trPr>
        <w:tc>
          <w:tcPr>
            <w:tcW w:w="4992" w:type="pct"/>
            <w:gridSpan w:val="2"/>
            <w:shd w:val="clear" w:color="auto" w:fill="DEE9F0" w:themeFill="accent6" w:themeFillTint="33"/>
          </w:tcPr>
          <w:p w14:paraId="2411973A" w14:textId="77777777" w:rsidR="00710A29" w:rsidRPr="00EF6C6B" w:rsidRDefault="00710A29" w:rsidP="00E16265">
            <w:pPr>
              <w:pStyle w:val="NoSpacing"/>
              <w:jc w:val="center"/>
              <w:rPr>
                <w:b/>
                <w:spacing w:val="-1"/>
                <w:sz w:val="19"/>
                <w:szCs w:val="19"/>
              </w:rPr>
            </w:pPr>
            <w:r w:rsidRPr="00EF6C6B">
              <w:rPr>
                <w:b/>
                <w:spacing w:val="-1"/>
                <w:sz w:val="19"/>
                <w:szCs w:val="19"/>
              </w:rPr>
              <w:t>Testing</w:t>
            </w:r>
          </w:p>
        </w:tc>
      </w:tr>
      <w:tr w:rsidR="00710A29" w:rsidRPr="00EF6C6B" w14:paraId="3B4F3DD5" w14:textId="77777777" w:rsidTr="00E16265">
        <w:trPr>
          <w:gridAfter w:val="1"/>
          <w:wAfter w:w="8" w:type="pct"/>
          <w:trHeight w:val="20"/>
        </w:trPr>
        <w:tc>
          <w:tcPr>
            <w:tcW w:w="2496" w:type="pct"/>
          </w:tcPr>
          <w:p w14:paraId="180F1841"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lastRenderedPageBreak/>
              <w:t>School district provides free testing, evaluation, and transportation to program.</w:t>
            </w:r>
          </w:p>
        </w:tc>
        <w:tc>
          <w:tcPr>
            <w:tcW w:w="2496" w:type="pct"/>
          </w:tcPr>
          <w:p w14:paraId="1622421E"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Student</w:t>
            </w:r>
            <w:r w:rsidR="006D21B6" w:rsidRPr="00EF6C6B">
              <w:rPr>
                <w:rStyle w:val="FontStyle15"/>
                <w:rFonts w:asciiTheme="minorHAnsi" w:hAnsiTheme="minorHAnsi"/>
                <w:sz w:val="19"/>
                <w:szCs w:val="19"/>
              </w:rPr>
              <w:t>s</w:t>
            </w:r>
            <w:r w:rsidRPr="00EF6C6B">
              <w:rPr>
                <w:rStyle w:val="FontStyle15"/>
                <w:rFonts w:asciiTheme="minorHAnsi" w:hAnsiTheme="minorHAnsi"/>
                <w:sz w:val="19"/>
                <w:szCs w:val="19"/>
              </w:rPr>
              <w:t xml:space="preserve"> must provide current and appropriate documentation as defined by the college. If documentation from high school is not adequate, student pays for additional evaluation/testing.</w:t>
            </w:r>
          </w:p>
        </w:tc>
      </w:tr>
      <w:tr w:rsidR="00710A29" w:rsidRPr="00EF6C6B" w14:paraId="6CF918B8" w14:textId="77777777" w:rsidTr="00E16265">
        <w:trPr>
          <w:gridAfter w:val="1"/>
          <w:wAfter w:w="8" w:type="pct"/>
          <w:trHeight w:val="20"/>
        </w:trPr>
        <w:tc>
          <w:tcPr>
            <w:tcW w:w="2496" w:type="pct"/>
          </w:tcPr>
          <w:p w14:paraId="6A03F269" w14:textId="77777777" w:rsidR="00710A29" w:rsidRPr="00EF6C6B" w:rsidRDefault="00710A29" w:rsidP="00E16265">
            <w:pPr>
              <w:pStyle w:val="NoSpacing"/>
              <w:rPr>
                <w:spacing w:val="-1"/>
                <w:sz w:val="19"/>
                <w:szCs w:val="19"/>
              </w:rPr>
            </w:pPr>
            <w:r w:rsidRPr="00EF6C6B">
              <w:rPr>
                <w:spacing w:val="-1"/>
                <w:sz w:val="19"/>
                <w:szCs w:val="19"/>
              </w:rPr>
              <w:t>Frequent coverage of small amounts of material.</w:t>
            </w:r>
          </w:p>
        </w:tc>
        <w:tc>
          <w:tcPr>
            <w:tcW w:w="2496" w:type="pct"/>
          </w:tcPr>
          <w:p w14:paraId="3477A4C6" w14:textId="77777777" w:rsidR="00710A29" w:rsidRPr="00EF6C6B" w:rsidRDefault="00710A29" w:rsidP="00E16265">
            <w:pPr>
              <w:pStyle w:val="NoSpacing"/>
              <w:rPr>
                <w:spacing w:val="-1"/>
                <w:sz w:val="19"/>
                <w:szCs w:val="19"/>
              </w:rPr>
            </w:pPr>
            <w:r w:rsidRPr="00EF6C6B">
              <w:rPr>
                <w:spacing w:val="-1"/>
                <w:sz w:val="19"/>
                <w:szCs w:val="19"/>
              </w:rPr>
              <w:t xml:space="preserve">Usually infrequent. May be cumulative and cover large amounts of material. Some classes may require only papers and/or projects in lieu of exams. </w:t>
            </w:r>
          </w:p>
        </w:tc>
      </w:tr>
      <w:tr w:rsidR="00710A29" w:rsidRPr="00EF6C6B" w14:paraId="5E5F419C" w14:textId="77777777" w:rsidTr="00E16265">
        <w:trPr>
          <w:gridAfter w:val="1"/>
          <w:wAfter w:w="8" w:type="pct"/>
          <w:trHeight w:val="20"/>
        </w:trPr>
        <w:tc>
          <w:tcPr>
            <w:tcW w:w="2496" w:type="pct"/>
          </w:tcPr>
          <w:p w14:paraId="2B362E0D" w14:textId="77777777" w:rsidR="00710A29" w:rsidRPr="00EF6C6B" w:rsidRDefault="00710A29" w:rsidP="00E16265">
            <w:pPr>
              <w:pStyle w:val="NoSpacing"/>
              <w:rPr>
                <w:spacing w:val="-1"/>
                <w:sz w:val="19"/>
                <w:szCs w:val="19"/>
              </w:rPr>
            </w:pPr>
            <w:r w:rsidRPr="00EF6C6B">
              <w:rPr>
                <w:spacing w:val="-1"/>
                <w:sz w:val="19"/>
                <w:szCs w:val="19"/>
              </w:rPr>
              <w:t>Make up tests are often available.</w:t>
            </w:r>
          </w:p>
        </w:tc>
        <w:tc>
          <w:tcPr>
            <w:tcW w:w="2496" w:type="pct"/>
          </w:tcPr>
          <w:p w14:paraId="58916F14" w14:textId="77777777" w:rsidR="00710A29" w:rsidRPr="00EF6C6B" w:rsidRDefault="00710A29" w:rsidP="00E16265">
            <w:pPr>
              <w:pStyle w:val="NoSpacing"/>
              <w:rPr>
                <w:spacing w:val="-1"/>
                <w:sz w:val="19"/>
                <w:szCs w:val="19"/>
              </w:rPr>
            </w:pPr>
            <w:r w:rsidRPr="00EF6C6B">
              <w:rPr>
                <w:spacing w:val="-1"/>
                <w:sz w:val="19"/>
                <w:szCs w:val="19"/>
              </w:rPr>
              <w:t>Make up exams are seldom an option. May have to be requested.</w:t>
            </w:r>
          </w:p>
        </w:tc>
      </w:tr>
      <w:tr w:rsidR="00710A29" w:rsidRPr="00EF6C6B" w14:paraId="594D1A52" w14:textId="77777777" w:rsidTr="00E16265">
        <w:trPr>
          <w:gridAfter w:val="1"/>
          <w:wAfter w:w="8" w:type="pct"/>
          <w:trHeight w:val="20"/>
        </w:trPr>
        <w:tc>
          <w:tcPr>
            <w:tcW w:w="2496" w:type="pct"/>
          </w:tcPr>
          <w:p w14:paraId="0764D45E" w14:textId="77777777" w:rsidR="00710A29" w:rsidRPr="00EF6C6B" w:rsidRDefault="00710A29" w:rsidP="00E16265">
            <w:pPr>
              <w:pStyle w:val="NoSpacing"/>
              <w:rPr>
                <w:spacing w:val="-1"/>
                <w:sz w:val="19"/>
                <w:szCs w:val="19"/>
              </w:rPr>
            </w:pPr>
            <w:r w:rsidRPr="00EF6C6B">
              <w:rPr>
                <w:spacing w:val="-1"/>
                <w:sz w:val="19"/>
                <w:szCs w:val="19"/>
              </w:rPr>
              <w:t>Test dates can be arranged to avoid conflict with other events.</w:t>
            </w:r>
          </w:p>
        </w:tc>
        <w:tc>
          <w:tcPr>
            <w:tcW w:w="2496" w:type="pct"/>
          </w:tcPr>
          <w:p w14:paraId="4233D3B2" w14:textId="77777777" w:rsidR="00710A29" w:rsidRPr="00EF6C6B" w:rsidRDefault="00710A29" w:rsidP="00E16265">
            <w:pPr>
              <w:pStyle w:val="NoSpacing"/>
              <w:rPr>
                <w:spacing w:val="-1"/>
                <w:sz w:val="19"/>
                <w:szCs w:val="19"/>
              </w:rPr>
            </w:pPr>
            <w:r w:rsidRPr="00EF6C6B">
              <w:rPr>
                <w:spacing w:val="-1"/>
                <w:sz w:val="19"/>
                <w:szCs w:val="19"/>
              </w:rPr>
              <w:t>Usually tests are scheduled without regard to other demands.</w:t>
            </w:r>
          </w:p>
        </w:tc>
      </w:tr>
      <w:tr w:rsidR="00710A29" w:rsidRPr="00EF6C6B" w14:paraId="213EB34A" w14:textId="77777777" w:rsidTr="00E16265">
        <w:trPr>
          <w:gridAfter w:val="1"/>
          <w:wAfter w:w="8" w:type="pct"/>
          <w:trHeight w:val="20"/>
        </w:trPr>
        <w:tc>
          <w:tcPr>
            <w:tcW w:w="2496" w:type="pct"/>
          </w:tcPr>
          <w:p w14:paraId="7DF7A0A4" w14:textId="77777777" w:rsidR="00710A29" w:rsidRPr="00EF6C6B" w:rsidRDefault="00710A29" w:rsidP="00E16265">
            <w:pPr>
              <w:pStyle w:val="NoSpacing"/>
              <w:rPr>
                <w:spacing w:val="-1"/>
                <w:sz w:val="19"/>
                <w:szCs w:val="19"/>
              </w:rPr>
            </w:pPr>
            <w:r w:rsidRPr="00EF6C6B">
              <w:rPr>
                <w:spacing w:val="-1"/>
                <w:sz w:val="19"/>
                <w:szCs w:val="19"/>
              </w:rPr>
              <w:t>Frequently conducts review sessions emphasizing important concepts prior to tests.</w:t>
            </w:r>
          </w:p>
        </w:tc>
        <w:tc>
          <w:tcPr>
            <w:tcW w:w="2496" w:type="pct"/>
          </w:tcPr>
          <w:p w14:paraId="1FDAA027" w14:textId="77777777" w:rsidR="0017023F" w:rsidRPr="00EF6C6B" w:rsidRDefault="00710A29" w:rsidP="00FC1C87">
            <w:pPr>
              <w:pStyle w:val="NoSpacing"/>
              <w:rPr>
                <w:spacing w:val="-1"/>
                <w:sz w:val="19"/>
                <w:szCs w:val="19"/>
              </w:rPr>
            </w:pPr>
            <w:r w:rsidRPr="00EF6C6B">
              <w:rPr>
                <w:spacing w:val="-1"/>
                <w:sz w:val="19"/>
                <w:szCs w:val="19"/>
              </w:rPr>
              <w:t xml:space="preserve">Review sessions are rarely offered. May need to find tutor or study group. </w:t>
            </w:r>
          </w:p>
        </w:tc>
      </w:tr>
      <w:tr w:rsidR="00710A29" w:rsidRPr="00EF6C6B" w14:paraId="77E67294" w14:textId="77777777" w:rsidTr="00514EF2">
        <w:trPr>
          <w:gridAfter w:val="1"/>
          <w:wAfter w:w="8" w:type="pct"/>
          <w:trHeight w:val="20"/>
        </w:trPr>
        <w:tc>
          <w:tcPr>
            <w:tcW w:w="2496" w:type="pct"/>
            <w:shd w:val="clear" w:color="auto" w:fill="F5B80B"/>
          </w:tcPr>
          <w:p w14:paraId="7D70DD6B"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High School</w:t>
            </w:r>
          </w:p>
        </w:tc>
        <w:tc>
          <w:tcPr>
            <w:tcW w:w="2496" w:type="pct"/>
            <w:shd w:val="clear" w:color="auto" w:fill="F5B80B"/>
          </w:tcPr>
          <w:p w14:paraId="6DEB5345"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Postsecondary Education</w:t>
            </w:r>
          </w:p>
        </w:tc>
      </w:tr>
      <w:tr w:rsidR="00710A29" w:rsidRPr="00EF6C6B" w14:paraId="009BFB0E" w14:textId="77777777" w:rsidTr="005F60B9">
        <w:trPr>
          <w:gridAfter w:val="1"/>
          <w:wAfter w:w="8" w:type="pct"/>
          <w:trHeight w:val="20"/>
        </w:trPr>
        <w:tc>
          <w:tcPr>
            <w:tcW w:w="4992" w:type="pct"/>
            <w:gridSpan w:val="2"/>
            <w:shd w:val="clear" w:color="auto" w:fill="DEE9F0" w:themeFill="accent6" w:themeFillTint="33"/>
          </w:tcPr>
          <w:p w14:paraId="5EC682FD" w14:textId="77777777" w:rsidR="00710A29" w:rsidRPr="00EF6C6B" w:rsidRDefault="00710A29" w:rsidP="00E16265">
            <w:pPr>
              <w:pStyle w:val="NoSpacing"/>
              <w:jc w:val="center"/>
              <w:rPr>
                <w:rFonts w:eastAsia="Calibri" w:cs="Calibri"/>
                <w:b/>
                <w:sz w:val="19"/>
                <w:szCs w:val="19"/>
              </w:rPr>
            </w:pPr>
            <w:r w:rsidRPr="00EF6C6B">
              <w:rPr>
                <w:rFonts w:eastAsia="Calibri" w:cs="Calibri"/>
                <w:b/>
                <w:sz w:val="19"/>
                <w:szCs w:val="19"/>
              </w:rPr>
              <w:t>Parent/Guardian Involvement</w:t>
            </w:r>
          </w:p>
        </w:tc>
      </w:tr>
      <w:tr w:rsidR="00710A29" w:rsidRPr="00EF6C6B" w14:paraId="65FBF4AA" w14:textId="77777777" w:rsidTr="00E16265">
        <w:trPr>
          <w:gridAfter w:val="1"/>
          <w:wAfter w:w="8" w:type="pct"/>
          <w:trHeight w:val="20"/>
        </w:trPr>
        <w:tc>
          <w:tcPr>
            <w:tcW w:w="2496" w:type="pct"/>
          </w:tcPr>
          <w:p w14:paraId="7AFB0513" w14:textId="77777777" w:rsidR="00710A29" w:rsidRPr="00EF6C6B" w:rsidRDefault="005D4AE7" w:rsidP="005D4AE7">
            <w:pPr>
              <w:pStyle w:val="NoSpacing"/>
              <w:rPr>
                <w:rStyle w:val="FontStyle15"/>
                <w:rFonts w:asciiTheme="minorHAnsi" w:hAnsiTheme="minorHAnsi"/>
                <w:sz w:val="19"/>
                <w:szCs w:val="19"/>
              </w:rPr>
            </w:pPr>
            <w:r w:rsidRPr="00EF6C6B">
              <w:rPr>
                <w:spacing w:val="-1"/>
                <w:sz w:val="19"/>
                <w:szCs w:val="19"/>
              </w:rPr>
              <w:t>Parents and teachers may provide support, guidance, and set priorities. Additionally, p</w:t>
            </w:r>
            <w:r w:rsidR="00710A29" w:rsidRPr="00EF6C6B">
              <w:rPr>
                <w:rStyle w:val="FontStyle15"/>
                <w:rFonts w:asciiTheme="minorHAnsi" w:hAnsiTheme="minorHAnsi"/>
                <w:sz w:val="19"/>
                <w:szCs w:val="19"/>
              </w:rPr>
              <w:t>arent permission required (until 18 years of age).</w:t>
            </w:r>
          </w:p>
        </w:tc>
        <w:tc>
          <w:tcPr>
            <w:tcW w:w="2496" w:type="pct"/>
          </w:tcPr>
          <w:p w14:paraId="0AFEA491" w14:textId="77777777" w:rsidR="00710A29" w:rsidRPr="00EF6C6B" w:rsidRDefault="005D4AE7" w:rsidP="004076A7">
            <w:pPr>
              <w:pStyle w:val="NoSpacing"/>
              <w:rPr>
                <w:rStyle w:val="FontStyle15"/>
                <w:rFonts w:asciiTheme="minorHAnsi" w:hAnsiTheme="minorHAnsi"/>
                <w:sz w:val="19"/>
                <w:szCs w:val="19"/>
              </w:rPr>
            </w:pPr>
            <w:r w:rsidRPr="00EF6C6B">
              <w:rPr>
                <w:rStyle w:val="FontStyle15"/>
                <w:rFonts w:asciiTheme="minorHAnsi" w:hAnsiTheme="minorHAnsi"/>
                <w:sz w:val="19"/>
                <w:szCs w:val="19"/>
              </w:rPr>
              <w:t>Students are considered</w:t>
            </w:r>
            <w:r w:rsidR="00710A29" w:rsidRPr="00EF6C6B">
              <w:rPr>
                <w:rStyle w:val="FontStyle15"/>
                <w:rFonts w:asciiTheme="minorHAnsi" w:hAnsiTheme="minorHAnsi"/>
                <w:sz w:val="19"/>
                <w:szCs w:val="19"/>
              </w:rPr>
              <w:t xml:space="preserve"> adult</w:t>
            </w:r>
            <w:r w:rsidRPr="00EF6C6B">
              <w:rPr>
                <w:rStyle w:val="FontStyle15"/>
                <w:rFonts w:asciiTheme="minorHAnsi" w:hAnsiTheme="minorHAnsi"/>
                <w:sz w:val="19"/>
                <w:szCs w:val="19"/>
              </w:rPr>
              <w:t>s</w:t>
            </w:r>
            <w:r w:rsidR="00710A29" w:rsidRPr="00EF6C6B">
              <w:rPr>
                <w:rStyle w:val="FontStyle15"/>
                <w:rFonts w:asciiTheme="minorHAnsi" w:hAnsiTheme="minorHAnsi"/>
                <w:sz w:val="19"/>
                <w:szCs w:val="19"/>
              </w:rPr>
              <w:t xml:space="preserve"> with </w:t>
            </w:r>
            <w:r w:rsidRPr="00EF6C6B">
              <w:rPr>
                <w:rStyle w:val="FontStyle15"/>
                <w:rFonts w:asciiTheme="minorHAnsi" w:hAnsiTheme="minorHAnsi"/>
                <w:sz w:val="19"/>
                <w:szCs w:val="19"/>
              </w:rPr>
              <w:t>decision-making</w:t>
            </w:r>
            <w:r w:rsidR="00710A29" w:rsidRPr="00EF6C6B">
              <w:rPr>
                <w:rStyle w:val="FontStyle15"/>
                <w:rFonts w:asciiTheme="minorHAnsi" w:hAnsiTheme="minorHAnsi"/>
                <w:sz w:val="19"/>
                <w:szCs w:val="19"/>
              </w:rPr>
              <w:t xml:space="preserve"> authority.</w:t>
            </w:r>
            <w:r w:rsidRPr="00EF6C6B">
              <w:rPr>
                <w:rStyle w:val="FontStyle15"/>
                <w:rFonts w:asciiTheme="minorHAnsi" w:hAnsiTheme="minorHAnsi"/>
                <w:sz w:val="19"/>
                <w:szCs w:val="19"/>
              </w:rPr>
              <w:t xml:space="preserve"> They set own priorities. </w:t>
            </w:r>
            <w:r w:rsidR="00710A29" w:rsidRPr="00EF6C6B">
              <w:rPr>
                <w:rStyle w:val="FontStyle15"/>
                <w:rFonts w:asciiTheme="minorHAnsi" w:hAnsiTheme="minorHAnsi"/>
                <w:sz w:val="19"/>
                <w:szCs w:val="19"/>
              </w:rPr>
              <w:t xml:space="preserve">Parent permission not required. </w:t>
            </w:r>
            <w:r w:rsidRPr="00EF6C6B">
              <w:rPr>
                <w:rStyle w:val="FontStyle15"/>
                <w:rFonts w:asciiTheme="minorHAnsi" w:hAnsiTheme="minorHAnsi"/>
                <w:sz w:val="19"/>
                <w:szCs w:val="19"/>
              </w:rPr>
              <w:t>Due to FERPA</w:t>
            </w:r>
            <w:r w:rsidR="00710A29" w:rsidRPr="00EF6C6B">
              <w:rPr>
                <w:rStyle w:val="FontStyle15"/>
                <w:rFonts w:asciiTheme="minorHAnsi" w:hAnsiTheme="minorHAnsi"/>
                <w:sz w:val="19"/>
                <w:szCs w:val="19"/>
              </w:rPr>
              <w:t>, a</w:t>
            </w:r>
            <w:r w:rsidRPr="00EF6C6B">
              <w:rPr>
                <w:rStyle w:val="FontStyle15"/>
                <w:rFonts w:asciiTheme="minorHAnsi" w:hAnsiTheme="minorHAnsi"/>
                <w:sz w:val="19"/>
                <w:szCs w:val="19"/>
              </w:rPr>
              <w:t>n institution</w:t>
            </w:r>
            <w:r w:rsidR="00710A29" w:rsidRPr="00EF6C6B">
              <w:rPr>
                <w:rStyle w:val="FontStyle15"/>
                <w:rFonts w:asciiTheme="minorHAnsi" w:hAnsiTheme="minorHAnsi"/>
                <w:sz w:val="19"/>
                <w:szCs w:val="19"/>
              </w:rPr>
              <w:t xml:space="preserve"> cannot discuss with parents any student's information without permission from the student.</w:t>
            </w:r>
          </w:p>
        </w:tc>
      </w:tr>
      <w:tr w:rsidR="00710A29" w:rsidRPr="00EF6C6B" w14:paraId="7E4459DC" w14:textId="77777777" w:rsidTr="00E16265">
        <w:trPr>
          <w:gridAfter w:val="1"/>
          <w:wAfter w:w="8" w:type="pct"/>
          <w:trHeight w:val="20"/>
        </w:trPr>
        <w:tc>
          <w:tcPr>
            <w:tcW w:w="2496" w:type="pct"/>
          </w:tcPr>
          <w:p w14:paraId="0DE5FB1F" w14:textId="77777777" w:rsidR="00710A29" w:rsidRPr="00EF6C6B" w:rsidRDefault="00710A29" w:rsidP="00E16265">
            <w:pPr>
              <w:pStyle w:val="NoSpacing"/>
              <w:rPr>
                <w:rFonts w:eastAsia="Calibri" w:cs="Calibri"/>
                <w:sz w:val="19"/>
                <w:szCs w:val="19"/>
              </w:rPr>
            </w:pPr>
            <w:r w:rsidRPr="00EF6C6B">
              <w:rPr>
                <w:spacing w:val="-1"/>
                <w:sz w:val="19"/>
                <w:szCs w:val="19"/>
              </w:rPr>
              <w:t>Parents and</w:t>
            </w:r>
            <w:r w:rsidRPr="00EF6C6B">
              <w:rPr>
                <w:spacing w:val="-2"/>
                <w:sz w:val="19"/>
                <w:szCs w:val="19"/>
              </w:rPr>
              <w:t xml:space="preserve"> </w:t>
            </w:r>
            <w:r w:rsidRPr="00EF6C6B">
              <w:rPr>
                <w:spacing w:val="-1"/>
                <w:sz w:val="19"/>
                <w:szCs w:val="19"/>
              </w:rPr>
              <w:t>teachers often</w:t>
            </w:r>
            <w:r w:rsidRPr="00EF6C6B">
              <w:rPr>
                <w:spacing w:val="-3"/>
                <w:sz w:val="19"/>
                <w:szCs w:val="19"/>
              </w:rPr>
              <w:t xml:space="preserve"> </w:t>
            </w:r>
            <w:r w:rsidRPr="00EF6C6B">
              <w:rPr>
                <w:spacing w:val="-1"/>
                <w:sz w:val="19"/>
                <w:szCs w:val="19"/>
              </w:rPr>
              <w:t>remind</w:t>
            </w:r>
            <w:r w:rsidRPr="00EF6C6B">
              <w:rPr>
                <w:spacing w:val="-3"/>
                <w:sz w:val="19"/>
                <w:szCs w:val="19"/>
              </w:rPr>
              <w:t xml:space="preserve"> </w:t>
            </w:r>
            <w:r w:rsidRPr="00EF6C6B">
              <w:rPr>
                <w:spacing w:val="-1"/>
                <w:sz w:val="19"/>
                <w:szCs w:val="19"/>
              </w:rPr>
              <w:t>students</w:t>
            </w:r>
            <w:r w:rsidRPr="00EF6C6B">
              <w:rPr>
                <w:spacing w:val="43"/>
                <w:sz w:val="19"/>
                <w:szCs w:val="19"/>
              </w:rPr>
              <w:t xml:space="preserve"> </w:t>
            </w:r>
            <w:r w:rsidRPr="00EF6C6B">
              <w:rPr>
                <w:spacing w:val="-1"/>
                <w:sz w:val="19"/>
                <w:szCs w:val="19"/>
              </w:rPr>
              <w:t>of</w:t>
            </w:r>
            <w:r w:rsidRPr="00EF6C6B">
              <w:rPr>
                <w:sz w:val="19"/>
                <w:szCs w:val="19"/>
              </w:rPr>
              <w:t xml:space="preserve"> </w:t>
            </w:r>
            <w:r w:rsidRPr="00EF6C6B">
              <w:rPr>
                <w:spacing w:val="-1"/>
                <w:sz w:val="19"/>
                <w:szCs w:val="19"/>
              </w:rPr>
              <w:t>their</w:t>
            </w:r>
            <w:r w:rsidRPr="00EF6C6B">
              <w:rPr>
                <w:spacing w:val="-2"/>
                <w:sz w:val="19"/>
                <w:szCs w:val="19"/>
              </w:rPr>
              <w:t xml:space="preserve"> </w:t>
            </w:r>
            <w:r w:rsidRPr="00EF6C6B">
              <w:rPr>
                <w:spacing w:val="-1"/>
                <w:sz w:val="19"/>
                <w:szCs w:val="19"/>
              </w:rPr>
              <w:t>responsibilities</w:t>
            </w:r>
            <w:r w:rsidRPr="00EF6C6B">
              <w:rPr>
                <w:spacing w:val="-2"/>
                <w:sz w:val="19"/>
                <w:szCs w:val="19"/>
              </w:rPr>
              <w:t xml:space="preserve"> </w:t>
            </w:r>
            <w:r w:rsidRPr="00EF6C6B">
              <w:rPr>
                <w:spacing w:val="-1"/>
                <w:sz w:val="19"/>
                <w:szCs w:val="19"/>
              </w:rPr>
              <w:t>and</w:t>
            </w:r>
            <w:r w:rsidRPr="00EF6C6B">
              <w:rPr>
                <w:spacing w:val="-3"/>
                <w:sz w:val="19"/>
                <w:szCs w:val="19"/>
              </w:rPr>
              <w:t xml:space="preserve"> </w:t>
            </w:r>
            <w:r w:rsidRPr="00EF6C6B">
              <w:rPr>
                <w:spacing w:val="-1"/>
                <w:sz w:val="19"/>
                <w:szCs w:val="19"/>
              </w:rPr>
              <w:t>guide them</w:t>
            </w:r>
            <w:r w:rsidRPr="00EF6C6B">
              <w:rPr>
                <w:sz w:val="19"/>
                <w:szCs w:val="19"/>
              </w:rPr>
              <w:t xml:space="preserve"> in</w:t>
            </w:r>
            <w:r w:rsidRPr="00EF6C6B">
              <w:rPr>
                <w:spacing w:val="31"/>
                <w:sz w:val="19"/>
                <w:szCs w:val="19"/>
              </w:rPr>
              <w:t xml:space="preserve"> </w:t>
            </w:r>
            <w:r w:rsidRPr="00EF6C6B">
              <w:rPr>
                <w:spacing w:val="-1"/>
                <w:sz w:val="19"/>
                <w:szCs w:val="19"/>
              </w:rPr>
              <w:t>setting</w:t>
            </w:r>
            <w:r w:rsidRPr="00EF6C6B">
              <w:rPr>
                <w:spacing w:val="-3"/>
                <w:sz w:val="19"/>
                <w:szCs w:val="19"/>
              </w:rPr>
              <w:t xml:space="preserve"> </w:t>
            </w:r>
            <w:r w:rsidRPr="00EF6C6B">
              <w:rPr>
                <w:spacing w:val="-1"/>
                <w:sz w:val="19"/>
                <w:szCs w:val="19"/>
              </w:rPr>
              <w:t>priorities.</w:t>
            </w:r>
          </w:p>
        </w:tc>
        <w:tc>
          <w:tcPr>
            <w:tcW w:w="2496" w:type="pct"/>
          </w:tcPr>
          <w:p w14:paraId="4ADF942D" w14:textId="77777777" w:rsidR="00710A29" w:rsidRPr="00EF6C6B" w:rsidRDefault="00710A29" w:rsidP="00E16265">
            <w:pPr>
              <w:pStyle w:val="NoSpacing"/>
              <w:rPr>
                <w:rFonts w:eastAsia="Calibri" w:cs="Calibri"/>
                <w:sz w:val="19"/>
                <w:szCs w:val="19"/>
              </w:rPr>
            </w:pPr>
            <w:r w:rsidRPr="00EF6C6B">
              <w:rPr>
                <w:rFonts w:eastAsia="Calibri" w:cs="Calibri"/>
                <w:spacing w:val="-1"/>
                <w:sz w:val="19"/>
                <w:szCs w:val="19"/>
              </w:rPr>
              <w:t>Decision-making</w:t>
            </w:r>
            <w:r w:rsidRPr="00EF6C6B">
              <w:rPr>
                <w:rFonts w:eastAsia="Calibri" w:cs="Calibri"/>
                <w:spacing w:val="-2"/>
                <w:sz w:val="19"/>
                <w:szCs w:val="19"/>
              </w:rPr>
              <w:t xml:space="preserve"> </w:t>
            </w:r>
            <w:r w:rsidRPr="00EF6C6B">
              <w:rPr>
                <w:rFonts w:eastAsia="Calibri" w:cs="Calibri"/>
                <w:sz w:val="19"/>
                <w:szCs w:val="19"/>
              </w:rPr>
              <w:t xml:space="preserve">is </w:t>
            </w:r>
            <w:r w:rsidRPr="00EF6C6B">
              <w:rPr>
                <w:rFonts w:eastAsia="Calibri" w:cs="Calibri"/>
                <w:spacing w:val="-1"/>
                <w:sz w:val="19"/>
                <w:szCs w:val="19"/>
              </w:rPr>
              <w:t>largely</w:t>
            </w:r>
            <w:r w:rsidRPr="00EF6C6B">
              <w:rPr>
                <w:rFonts w:eastAsia="Calibri" w:cs="Calibri"/>
                <w:spacing w:val="-2"/>
                <w:sz w:val="19"/>
                <w:szCs w:val="19"/>
              </w:rPr>
              <w:t xml:space="preserve"> </w:t>
            </w:r>
            <w:r w:rsidRPr="00EF6C6B">
              <w:rPr>
                <w:rFonts w:eastAsia="Calibri" w:cs="Calibri"/>
                <w:spacing w:val="-1"/>
                <w:sz w:val="19"/>
                <w:szCs w:val="19"/>
              </w:rPr>
              <w:t>the</w:t>
            </w:r>
            <w:r w:rsidRPr="00EF6C6B">
              <w:rPr>
                <w:rFonts w:eastAsia="Calibri" w:cs="Calibri"/>
                <w:spacing w:val="-2"/>
                <w:sz w:val="19"/>
                <w:szCs w:val="19"/>
              </w:rPr>
              <w:t xml:space="preserve"> </w:t>
            </w:r>
            <w:r w:rsidRPr="00EF6C6B">
              <w:rPr>
                <w:rFonts w:eastAsia="Calibri" w:cs="Calibri"/>
                <w:spacing w:val="-1"/>
                <w:sz w:val="19"/>
                <w:szCs w:val="19"/>
              </w:rPr>
              <w:t>student’s responsibility.</w:t>
            </w:r>
            <w:r w:rsidRPr="00EF6C6B">
              <w:rPr>
                <w:rFonts w:eastAsia="Calibri" w:cs="Calibri"/>
                <w:sz w:val="19"/>
                <w:szCs w:val="19"/>
              </w:rPr>
              <w:t xml:space="preserve"> The</w:t>
            </w:r>
            <w:r w:rsidRPr="00EF6C6B">
              <w:rPr>
                <w:rFonts w:eastAsia="Calibri" w:cs="Calibri"/>
                <w:spacing w:val="29"/>
                <w:sz w:val="19"/>
                <w:szCs w:val="19"/>
              </w:rPr>
              <w:t xml:space="preserve"> </w:t>
            </w:r>
            <w:r w:rsidRPr="00EF6C6B">
              <w:rPr>
                <w:rFonts w:eastAsia="Calibri" w:cs="Calibri"/>
                <w:spacing w:val="-1"/>
                <w:sz w:val="19"/>
                <w:szCs w:val="19"/>
              </w:rPr>
              <w:t>student</w:t>
            </w:r>
            <w:r w:rsidRPr="00EF6C6B">
              <w:rPr>
                <w:rFonts w:eastAsia="Calibri" w:cs="Calibri"/>
                <w:spacing w:val="-2"/>
                <w:sz w:val="19"/>
                <w:szCs w:val="19"/>
              </w:rPr>
              <w:t xml:space="preserve"> </w:t>
            </w:r>
            <w:r w:rsidRPr="00EF6C6B">
              <w:rPr>
                <w:rFonts w:eastAsia="Calibri" w:cs="Calibri"/>
                <w:spacing w:val="-1"/>
                <w:sz w:val="19"/>
                <w:szCs w:val="19"/>
              </w:rPr>
              <w:t>must balance</w:t>
            </w:r>
            <w:r w:rsidRPr="00EF6C6B">
              <w:rPr>
                <w:rFonts w:eastAsia="Calibri" w:cs="Calibri"/>
                <w:spacing w:val="-2"/>
                <w:sz w:val="19"/>
                <w:szCs w:val="19"/>
              </w:rPr>
              <w:t xml:space="preserve"> </w:t>
            </w:r>
            <w:r w:rsidRPr="00EF6C6B">
              <w:rPr>
                <w:rFonts w:eastAsia="Calibri" w:cs="Calibri"/>
                <w:spacing w:val="-1"/>
                <w:sz w:val="19"/>
                <w:szCs w:val="19"/>
              </w:rPr>
              <w:t>their</w:t>
            </w:r>
            <w:r w:rsidRPr="00EF6C6B">
              <w:rPr>
                <w:rFonts w:eastAsia="Calibri" w:cs="Calibri"/>
                <w:spacing w:val="-2"/>
                <w:sz w:val="19"/>
                <w:szCs w:val="19"/>
              </w:rPr>
              <w:t xml:space="preserve"> </w:t>
            </w:r>
            <w:r w:rsidRPr="00EF6C6B">
              <w:rPr>
                <w:rFonts w:eastAsia="Calibri" w:cs="Calibri"/>
                <w:spacing w:val="-1"/>
                <w:sz w:val="19"/>
                <w:szCs w:val="19"/>
              </w:rPr>
              <w:t>responsibilities</w:t>
            </w:r>
            <w:r w:rsidRPr="00EF6C6B">
              <w:rPr>
                <w:rFonts w:eastAsia="Calibri" w:cs="Calibri"/>
                <w:sz w:val="19"/>
                <w:szCs w:val="19"/>
              </w:rPr>
              <w:t xml:space="preserve"> </w:t>
            </w:r>
            <w:r w:rsidRPr="00EF6C6B">
              <w:rPr>
                <w:rFonts w:eastAsia="Calibri" w:cs="Calibri"/>
                <w:spacing w:val="-1"/>
                <w:sz w:val="19"/>
                <w:szCs w:val="19"/>
              </w:rPr>
              <w:t>and</w:t>
            </w:r>
            <w:r w:rsidRPr="00EF6C6B">
              <w:rPr>
                <w:rFonts w:eastAsia="Calibri" w:cs="Calibri"/>
                <w:spacing w:val="25"/>
                <w:sz w:val="19"/>
                <w:szCs w:val="19"/>
              </w:rPr>
              <w:t xml:space="preserve"> </w:t>
            </w:r>
            <w:r w:rsidRPr="00EF6C6B">
              <w:rPr>
                <w:rFonts w:eastAsia="Calibri" w:cs="Calibri"/>
                <w:spacing w:val="-1"/>
                <w:sz w:val="19"/>
                <w:szCs w:val="19"/>
              </w:rPr>
              <w:t>set</w:t>
            </w:r>
            <w:r w:rsidRPr="00EF6C6B">
              <w:rPr>
                <w:rFonts w:eastAsia="Calibri" w:cs="Calibri"/>
                <w:spacing w:val="-2"/>
                <w:sz w:val="19"/>
                <w:szCs w:val="19"/>
              </w:rPr>
              <w:t xml:space="preserve"> </w:t>
            </w:r>
            <w:r w:rsidRPr="00EF6C6B">
              <w:rPr>
                <w:rFonts w:eastAsia="Calibri" w:cs="Calibri"/>
                <w:spacing w:val="-1"/>
                <w:sz w:val="19"/>
                <w:szCs w:val="19"/>
              </w:rPr>
              <w:t>priorities.</w:t>
            </w:r>
          </w:p>
        </w:tc>
      </w:tr>
      <w:tr w:rsidR="00710A29" w:rsidRPr="00EF6C6B" w14:paraId="0ADDB220" w14:textId="77777777" w:rsidTr="00E16265">
        <w:trPr>
          <w:gridAfter w:val="1"/>
          <w:wAfter w:w="8" w:type="pct"/>
          <w:trHeight w:val="20"/>
        </w:trPr>
        <w:tc>
          <w:tcPr>
            <w:tcW w:w="2496" w:type="pct"/>
          </w:tcPr>
          <w:p w14:paraId="1F38531F" w14:textId="77777777" w:rsidR="00710A29" w:rsidRPr="00EF6C6B" w:rsidRDefault="00710A29" w:rsidP="00E16265">
            <w:pPr>
              <w:pStyle w:val="NoSpacing"/>
              <w:rPr>
                <w:spacing w:val="-1"/>
                <w:sz w:val="19"/>
                <w:szCs w:val="19"/>
              </w:rPr>
            </w:pPr>
            <w:r w:rsidRPr="00EF6C6B">
              <w:rPr>
                <w:spacing w:val="-1"/>
                <w:sz w:val="19"/>
                <w:szCs w:val="19"/>
              </w:rPr>
              <w:t>Parents typically manage finances for school-related activities.</w:t>
            </w:r>
          </w:p>
        </w:tc>
        <w:tc>
          <w:tcPr>
            <w:tcW w:w="2496" w:type="pct"/>
          </w:tcPr>
          <w:p w14:paraId="4ED98C06" w14:textId="77777777" w:rsidR="00710A29" w:rsidRPr="00EF6C6B" w:rsidRDefault="00710A29" w:rsidP="00E16265">
            <w:pPr>
              <w:pStyle w:val="NoSpacing"/>
              <w:rPr>
                <w:rFonts w:eastAsia="Calibri" w:cs="Calibri"/>
                <w:spacing w:val="-1"/>
                <w:sz w:val="19"/>
                <w:szCs w:val="19"/>
              </w:rPr>
            </w:pPr>
            <w:r w:rsidRPr="00EF6C6B">
              <w:rPr>
                <w:rFonts w:eastAsia="Calibri" w:cs="Calibri"/>
                <w:spacing w:val="-1"/>
                <w:sz w:val="19"/>
                <w:szCs w:val="19"/>
              </w:rPr>
              <w:t>Students are responsible for money management and basic needs.</w:t>
            </w:r>
          </w:p>
        </w:tc>
      </w:tr>
      <w:tr w:rsidR="00710A29" w:rsidRPr="00EF6C6B" w14:paraId="4F749B83" w14:textId="77777777" w:rsidTr="00514EF2">
        <w:trPr>
          <w:gridAfter w:val="1"/>
          <w:wAfter w:w="8" w:type="pct"/>
          <w:trHeight w:val="20"/>
        </w:trPr>
        <w:tc>
          <w:tcPr>
            <w:tcW w:w="2496" w:type="pct"/>
            <w:shd w:val="clear" w:color="auto" w:fill="F5B80B"/>
          </w:tcPr>
          <w:p w14:paraId="76073756"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High School</w:t>
            </w:r>
          </w:p>
        </w:tc>
        <w:tc>
          <w:tcPr>
            <w:tcW w:w="2496" w:type="pct"/>
            <w:shd w:val="clear" w:color="auto" w:fill="F5B80B"/>
          </w:tcPr>
          <w:p w14:paraId="0DE2C38C"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Postsecondary Education</w:t>
            </w:r>
          </w:p>
        </w:tc>
      </w:tr>
      <w:tr w:rsidR="00710A29" w:rsidRPr="00EF6C6B" w14:paraId="69562B08" w14:textId="77777777" w:rsidTr="005F60B9">
        <w:trPr>
          <w:gridAfter w:val="1"/>
          <w:wAfter w:w="8" w:type="pct"/>
          <w:trHeight w:val="20"/>
        </w:trPr>
        <w:tc>
          <w:tcPr>
            <w:tcW w:w="4992" w:type="pct"/>
            <w:gridSpan w:val="2"/>
            <w:shd w:val="clear" w:color="auto" w:fill="DEE9F0" w:themeFill="accent6" w:themeFillTint="33"/>
          </w:tcPr>
          <w:p w14:paraId="477EDFA2" w14:textId="77777777" w:rsidR="00710A29" w:rsidRPr="00EF6C6B" w:rsidRDefault="00710A29" w:rsidP="00E16265">
            <w:pPr>
              <w:pStyle w:val="NoSpacing"/>
              <w:jc w:val="center"/>
              <w:rPr>
                <w:rStyle w:val="FontStyle15"/>
                <w:rFonts w:asciiTheme="minorHAnsi" w:hAnsiTheme="minorHAnsi"/>
                <w:b/>
                <w:sz w:val="19"/>
                <w:szCs w:val="19"/>
              </w:rPr>
            </w:pPr>
            <w:r w:rsidRPr="00EF6C6B">
              <w:rPr>
                <w:rStyle w:val="FontStyle15"/>
                <w:rFonts w:asciiTheme="minorHAnsi" w:hAnsiTheme="minorHAnsi"/>
                <w:b/>
                <w:sz w:val="19"/>
                <w:szCs w:val="19"/>
              </w:rPr>
              <w:t>Grades</w:t>
            </w:r>
          </w:p>
        </w:tc>
      </w:tr>
      <w:tr w:rsidR="00710A29" w:rsidRPr="00EF6C6B" w14:paraId="2AD7E9EE" w14:textId="77777777" w:rsidTr="00E16265">
        <w:trPr>
          <w:gridAfter w:val="1"/>
          <w:wAfter w:w="8" w:type="pct"/>
          <w:trHeight w:val="20"/>
        </w:trPr>
        <w:tc>
          <w:tcPr>
            <w:tcW w:w="2496" w:type="pct"/>
          </w:tcPr>
          <w:p w14:paraId="29BDC24D"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Good homework grades may assist in raising the overall grade when test grades are lower.</w:t>
            </w:r>
          </w:p>
        </w:tc>
        <w:tc>
          <w:tcPr>
            <w:tcW w:w="2496" w:type="pct"/>
          </w:tcPr>
          <w:p w14:paraId="6FD3C921" w14:textId="77777777" w:rsidR="00710A29" w:rsidRPr="00EF6C6B" w:rsidRDefault="00AF341C"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 xml:space="preserve">Tests and major papers provide the majority of a student’s grade. </w:t>
            </w:r>
          </w:p>
        </w:tc>
      </w:tr>
      <w:tr w:rsidR="00710A29" w:rsidRPr="00EF6C6B" w14:paraId="03AFB774" w14:textId="77777777" w:rsidTr="00E16265">
        <w:trPr>
          <w:gridAfter w:val="1"/>
          <w:wAfter w:w="8" w:type="pct"/>
          <w:trHeight w:val="20"/>
        </w:trPr>
        <w:tc>
          <w:tcPr>
            <w:tcW w:w="2496" w:type="pct"/>
          </w:tcPr>
          <w:p w14:paraId="38361B84"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Extra credit options are often available.</w:t>
            </w:r>
          </w:p>
        </w:tc>
        <w:tc>
          <w:tcPr>
            <w:tcW w:w="2496" w:type="pct"/>
          </w:tcPr>
          <w:p w14:paraId="0ECA5872" w14:textId="77777777" w:rsidR="00710A29" w:rsidRPr="00EF6C6B" w:rsidRDefault="00710A29" w:rsidP="00E16265">
            <w:pPr>
              <w:pStyle w:val="NoSpacing"/>
              <w:rPr>
                <w:rStyle w:val="FontStyle15"/>
                <w:rFonts w:asciiTheme="minorHAnsi" w:hAnsiTheme="minorHAnsi"/>
                <w:sz w:val="19"/>
                <w:szCs w:val="19"/>
              </w:rPr>
            </w:pPr>
            <w:proofErr w:type="gramStart"/>
            <w:r w:rsidRPr="00EF6C6B">
              <w:rPr>
                <w:rStyle w:val="FontStyle15"/>
                <w:rFonts w:asciiTheme="minorHAnsi" w:hAnsiTheme="minorHAnsi"/>
                <w:sz w:val="19"/>
                <w:szCs w:val="19"/>
              </w:rPr>
              <w:t>Generally</w:t>
            </w:r>
            <w:proofErr w:type="gramEnd"/>
            <w:r w:rsidRPr="00EF6C6B">
              <w:rPr>
                <w:rStyle w:val="FontStyle15"/>
                <w:rFonts w:asciiTheme="minorHAnsi" w:hAnsiTheme="minorHAnsi"/>
                <w:sz w:val="19"/>
                <w:szCs w:val="19"/>
              </w:rPr>
              <w:t xml:space="preserve"> not offered.</w:t>
            </w:r>
          </w:p>
        </w:tc>
      </w:tr>
      <w:tr w:rsidR="00710A29" w:rsidRPr="00EF6C6B" w14:paraId="43AAA681" w14:textId="77777777" w:rsidTr="00E16265">
        <w:trPr>
          <w:gridAfter w:val="1"/>
          <w:wAfter w:w="8" w:type="pct"/>
          <w:trHeight w:val="20"/>
        </w:trPr>
        <w:tc>
          <w:tcPr>
            <w:tcW w:w="2496" w:type="pct"/>
          </w:tcPr>
          <w:p w14:paraId="071D8CCC"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Initial test grades, especially when low, may not have adverse effect on grade.</w:t>
            </w:r>
          </w:p>
        </w:tc>
        <w:tc>
          <w:tcPr>
            <w:tcW w:w="2496" w:type="pct"/>
          </w:tcPr>
          <w:p w14:paraId="13AF35AB"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 xml:space="preserve">First tests are often “wake up calls” to let students know what is expected. </w:t>
            </w:r>
          </w:p>
        </w:tc>
      </w:tr>
      <w:tr w:rsidR="00710A29" w:rsidRPr="00EF6C6B" w14:paraId="26F38B0D" w14:textId="77777777" w:rsidTr="00514EF2">
        <w:trPr>
          <w:gridAfter w:val="1"/>
          <w:wAfter w:w="8" w:type="pct"/>
          <w:trHeight w:val="20"/>
        </w:trPr>
        <w:tc>
          <w:tcPr>
            <w:tcW w:w="2496" w:type="pct"/>
            <w:shd w:val="clear" w:color="auto" w:fill="F5B80B"/>
          </w:tcPr>
          <w:p w14:paraId="04C28459"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High School</w:t>
            </w:r>
          </w:p>
        </w:tc>
        <w:tc>
          <w:tcPr>
            <w:tcW w:w="2496" w:type="pct"/>
            <w:shd w:val="clear" w:color="auto" w:fill="F5B80B"/>
          </w:tcPr>
          <w:p w14:paraId="355C09DF" w14:textId="77777777" w:rsidR="00710A29" w:rsidRPr="00EF6C6B" w:rsidRDefault="00710A29" w:rsidP="009E7894">
            <w:pPr>
              <w:pStyle w:val="NoSpacing"/>
              <w:jc w:val="center"/>
              <w:rPr>
                <w:rStyle w:val="FontStyle14"/>
                <w:rFonts w:asciiTheme="minorHAnsi" w:hAnsiTheme="minorHAnsi"/>
                <w:sz w:val="19"/>
                <w:szCs w:val="19"/>
              </w:rPr>
            </w:pPr>
            <w:r w:rsidRPr="00EF6C6B">
              <w:rPr>
                <w:rStyle w:val="FontStyle14"/>
                <w:rFonts w:asciiTheme="minorHAnsi" w:hAnsiTheme="minorHAnsi"/>
                <w:sz w:val="19"/>
                <w:szCs w:val="19"/>
              </w:rPr>
              <w:t>Postsecondary Education</w:t>
            </w:r>
          </w:p>
        </w:tc>
      </w:tr>
      <w:tr w:rsidR="00710A29" w:rsidRPr="00EF6C6B" w14:paraId="37DE594A" w14:textId="77777777" w:rsidTr="005F60B9">
        <w:trPr>
          <w:gridAfter w:val="1"/>
          <w:wAfter w:w="8" w:type="pct"/>
          <w:trHeight w:val="20"/>
        </w:trPr>
        <w:tc>
          <w:tcPr>
            <w:tcW w:w="4992" w:type="pct"/>
            <w:gridSpan w:val="2"/>
            <w:shd w:val="clear" w:color="auto" w:fill="DEE9F0" w:themeFill="accent6" w:themeFillTint="33"/>
          </w:tcPr>
          <w:p w14:paraId="682A3FCC" w14:textId="77777777" w:rsidR="00710A29" w:rsidRPr="00EF6C6B" w:rsidRDefault="00710A29" w:rsidP="00E16265">
            <w:pPr>
              <w:pStyle w:val="NoSpacing"/>
              <w:jc w:val="center"/>
              <w:rPr>
                <w:rStyle w:val="FontStyle15"/>
                <w:rFonts w:asciiTheme="minorHAnsi" w:hAnsiTheme="minorHAnsi"/>
                <w:b/>
                <w:sz w:val="19"/>
                <w:szCs w:val="19"/>
              </w:rPr>
            </w:pPr>
            <w:r w:rsidRPr="00EF6C6B">
              <w:rPr>
                <w:rStyle w:val="FontStyle15"/>
                <w:rFonts w:asciiTheme="minorHAnsi" w:hAnsiTheme="minorHAnsi"/>
                <w:b/>
                <w:sz w:val="19"/>
                <w:szCs w:val="19"/>
              </w:rPr>
              <w:t>Other Factors to Consider</w:t>
            </w:r>
          </w:p>
        </w:tc>
      </w:tr>
      <w:tr w:rsidR="00710A29" w:rsidRPr="00EF6C6B" w14:paraId="589EDA54" w14:textId="77777777" w:rsidTr="00E16265">
        <w:trPr>
          <w:gridAfter w:val="1"/>
          <w:wAfter w:w="8" w:type="pct"/>
          <w:trHeight w:val="20"/>
        </w:trPr>
        <w:tc>
          <w:tcPr>
            <w:tcW w:w="2496" w:type="pct"/>
          </w:tcPr>
          <w:p w14:paraId="6814401A"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The main office exists as the center of activity for school.</w:t>
            </w:r>
          </w:p>
        </w:tc>
        <w:tc>
          <w:tcPr>
            <w:tcW w:w="2496" w:type="pct"/>
          </w:tcPr>
          <w:p w14:paraId="6BEC0593"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Students are responsible to know where to locate information, assistance, study support.</w:t>
            </w:r>
          </w:p>
        </w:tc>
      </w:tr>
      <w:tr w:rsidR="00710A29" w:rsidRPr="00EF6C6B" w14:paraId="1EA99713" w14:textId="77777777" w:rsidTr="00E16265">
        <w:trPr>
          <w:gridAfter w:val="1"/>
          <w:wAfter w:w="8" w:type="pct"/>
          <w:trHeight w:val="20"/>
        </w:trPr>
        <w:tc>
          <w:tcPr>
            <w:tcW w:w="2496" w:type="pct"/>
          </w:tcPr>
          <w:p w14:paraId="612AA127" w14:textId="77777777" w:rsidR="00710A29" w:rsidRPr="00EF6C6B" w:rsidRDefault="00710A29" w:rsidP="00E16265">
            <w:pPr>
              <w:pStyle w:val="NoSpacing"/>
              <w:rPr>
                <w:rFonts w:eastAsia="Calibri" w:cs="Calibri"/>
                <w:sz w:val="19"/>
                <w:szCs w:val="19"/>
              </w:rPr>
            </w:pPr>
            <w:r w:rsidRPr="00EF6C6B">
              <w:rPr>
                <w:spacing w:val="-1"/>
                <w:sz w:val="19"/>
                <w:szCs w:val="19"/>
              </w:rPr>
              <w:t>Through</w:t>
            </w:r>
            <w:r w:rsidRPr="00EF6C6B">
              <w:rPr>
                <w:spacing w:val="-3"/>
                <w:sz w:val="19"/>
                <w:szCs w:val="19"/>
              </w:rPr>
              <w:t xml:space="preserve"> </w:t>
            </w:r>
            <w:r w:rsidRPr="00EF6C6B">
              <w:rPr>
                <w:spacing w:val="-1"/>
                <w:sz w:val="19"/>
                <w:szCs w:val="19"/>
              </w:rPr>
              <w:t>vehicles such</w:t>
            </w:r>
            <w:r w:rsidRPr="00EF6C6B">
              <w:rPr>
                <w:spacing w:val="-2"/>
                <w:sz w:val="19"/>
                <w:szCs w:val="19"/>
              </w:rPr>
              <w:t xml:space="preserve"> </w:t>
            </w:r>
            <w:r w:rsidRPr="00EF6C6B">
              <w:rPr>
                <w:sz w:val="19"/>
                <w:szCs w:val="19"/>
              </w:rPr>
              <w:t xml:space="preserve">as </w:t>
            </w:r>
            <w:r w:rsidRPr="00EF6C6B">
              <w:rPr>
                <w:spacing w:val="-2"/>
                <w:sz w:val="19"/>
                <w:szCs w:val="19"/>
              </w:rPr>
              <w:t>the</w:t>
            </w:r>
            <w:r w:rsidRPr="00EF6C6B">
              <w:rPr>
                <w:sz w:val="19"/>
                <w:szCs w:val="19"/>
              </w:rPr>
              <w:t xml:space="preserve"> IEP</w:t>
            </w:r>
            <w:r w:rsidRPr="00EF6C6B">
              <w:rPr>
                <w:spacing w:val="-3"/>
                <w:sz w:val="19"/>
                <w:szCs w:val="19"/>
              </w:rPr>
              <w:t xml:space="preserve"> </w:t>
            </w:r>
            <w:r w:rsidRPr="00EF6C6B">
              <w:rPr>
                <w:spacing w:val="-1"/>
                <w:sz w:val="19"/>
                <w:szCs w:val="19"/>
              </w:rPr>
              <w:t>students,</w:t>
            </w:r>
            <w:r w:rsidRPr="00EF6C6B">
              <w:rPr>
                <w:spacing w:val="31"/>
                <w:sz w:val="19"/>
                <w:szCs w:val="19"/>
              </w:rPr>
              <w:t xml:space="preserve"> </w:t>
            </w:r>
            <w:r w:rsidRPr="00EF6C6B">
              <w:rPr>
                <w:spacing w:val="-1"/>
                <w:sz w:val="19"/>
                <w:szCs w:val="19"/>
              </w:rPr>
              <w:t>parents,</w:t>
            </w:r>
            <w:r w:rsidRPr="00EF6C6B">
              <w:rPr>
                <w:spacing w:val="-2"/>
                <w:sz w:val="19"/>
                <w:szCs w:val="19"/>
              </w:rPr>
              <w:t xml:space="preserve"> </w:t>
            </w:r>
            <w:r w:rsidRPr="00EF6C6B">
              <w:rPr>
                <w:spacing w:val="-1"/>
                <w:sz w:val="19"/>
                <w:szCs w:val="19"/>
              </w:rPr>
              <w:t>teachers,</w:t>
            </w:r>
            <w:r w:rsidRPr="00EF6C6B">
              <w:rPr>
                <w:spacing w:val="-2"/>
                <w:sz w:val="19"/>
                <w:szCs w:val="19"/>
              </w:rPr>
              <w:t xml:space="preserve"> </w:t>
            </w:r>
            <w:r w:rsidRPr="00EF6C6B">
              <w:rPr>
                <w:spacing w:val="-1"/>
                <w:sz w:val="19"/>
                <w:szCs w:val="19"/>
              </w:rPr>
              <w:t>counselors and</w:t>
            </w:r>
            <w:r w:rsidRPr="00EF6C6B">
              <w:rPr>
                <w:spacing w:val="-3"/>
                <w:sz w:val="19"/>
                <w:szCs w:val="19"/>
              </w:rPr>
              <w:t xml:space="preserve"> </w:t>
            </w:r>
            <w:r w:rsidRPr="00EF6C6B">
              <w:rPr>
                <w:spacing w:val="-1"/>
                <w:sz w:val="19"/>
                <w:szCs w:val="19"/>
              </w:rPr>
              <w:t>support</w:t>
            </w:r>
            <w:r w:rsidRPr="00EF6C6B">
              <w:rPr>
                <w:spacing w:val="27"/>
                <w:sz w:val="19"/>
                <w:szCs w:val="19"/>
              </w:rPr>
              <w:t xml:space="preserve"> </w:t>
            </w:r>
            <w:r w:rsidRPr="00EF6C6B">
              <w:rPr>
                <w:spacing w:val="-1"/>
                <w:sz w:val="19"/>
                <w:szCs w:val="19"/>
              </w:rPr>
              <w:t>staff</w:t>
            </w:r>
            <w:r w:rsidRPr="00EF6C6B">
              <w:rPr>
                <w:sz w:val="19"/>
                <w:szCs w:val="19"/>
              </w:rPr>
              <w:t xml:space="preserve"> </w:t>
            </w:r>
            <w:r w:rsidRPr="00EF6C6B">
              <w:rPr>
                <w:spacing w:val="-1"/>
                <w:sz w:val="19"/>
                <w:szCs w:val="19"/>
              </w:rPr>
              <w:t>work</w:t>
            </w:r>
            <w:r w:rsidRPr="00EF6C6B">
              <w:rPr>
                <w:spacing w:val="-2"/>
                <w:sz w:val="19"/>
                <w:szCs w:val="19"/>
              </w:rPr>
              <w:t xml:space="preserve"> </w:t>
            </w:r>
            <w:r w:rsidRPr="00EF6C6B">
              <w:rPr>
                <w:spacing w:val="-1"/>
                <w:sz w:val="19"/>
                <w:szCs w:val="19"/>
              </w:rPr>
              <w:t>together</w:t>
            </w:r>
            <w:r w:rsidRPr="00EF6C6B">
              <w:rPr>
                <w:spacing w:val="-2"/>
                <w:sz w:val="19"/>
                <w:szCs w:val="19"/>
              </w:rPr>
              <w:t xml:space="preserve"> to</w:t>
            </w:r>
            <w:r w:rsidRPr="00EF6C6B">
              <w:rPr>
                <w:sz w:val="19"/>
                <w:szCs w:val="19"/>
              </w:rPr>
              <w:t xml:space="preserve"> </w:t>
            </w:r>
            <w:r w:rsidRPr="00EF6C6B">
              <w:rPr>
                <w:spacing w:val="-1"/>
                <w:sz w:val="19"/>
                <w:szCs w:val="19"/>
              </w:rPr>
              <w:t>ensure</w:t>
            </w:r>
            <w:r w:rsidRPr="00EF6C6B">
              <w:rPr>
                <w:spacing w:val="-2"/>
                <w:sz w:val="19"/>
                <w:szCs w:val="19"/>
              </w:rPr>
              <w:t xml:space="preserve"> </w:t>
            </w:r>
            <w:r w:rsidRPr="00EF6C6B">
              <w:rPr>
                <w:spacing w:val="-1"/>
                <w:sz w:val="19"/>
                <w:szCs w:val="19"/>
              </w:rPr>
              <w:t>that</w:t>
            </w:r>
            <w:r w:rsidRPr="00EF6C6B">
              <w:rPr>
                <w:spacing w:val="-2"/>
                <w:sz w:val="19"/>
                <w:szCs w:val="19"/>
              </w:rPr>
              <w:t xml:space="preserve"> </w:t>
            </w:r>
            <w:r w:rsidRPr="00EF6C6B">
              <w:rPr>
                <w:spacing w:val="-1"/>
                <w:sz w:val="19"/>
                <w:szCs w:val="19"/>
              </w:rPr>
              <w:t>student</w:t>
            </w:r>
            <w:r w:rsidRPr="00EF6C6B">
              <w:rPr>
                <w:spacing w:val="27"/>
                <w:sz w:val="19"/>
                <w:szCs w:val="19"/>
              </w:rPr>
              <w:t xml:space="preserve"> </w:t>
            </w:r>
            <w:r w:rsidRPr="00EF6C6B">
              <w:rPr>
                <w:spacing w:val="-2"/>
                <w:sz w:val="19"/>
                <w:szCs w:val="19"/>
              </w:rPr>
              <w:t>needs</w:t>
            </w:r>
            <w:r w:rsidRPr="00EF6C6B">
              <w:rPr>
                <w:sz w:val="19"/>
                <w:szCs w:val="19"/>
              </w:rPr>
              <w:t xml:space="preserve"> </w:t>
            </w:r>
            <w:r w:rsidRPr="00EF6C6B">
              <w:rPr>
                <w:spacing w:val="-1"/>
                <w:sz w:val="19"/>
                <w:szCs w:val="19"/>
              </w:rPr>
              <w:t>and</w:t>
            </w:r>
            <w:r w:rsidRPr="00EF6C6B">
              <w:rPr>
                <w:sz w:val="19"/>
                <w:szCs w:val="19"/>
              </w:rPr>
              <w:t xml:space="preserve"> </w:t>
            </w:r>
            <w:r w:rsidRPr="00EF6C6B">
              <w:rPr>
                <w:spacing w:val="-1"/>
                <w:sz w:val="19"/>
                <w:szCs w:val="19"/>
              </w:rPr>
              <w:t xml:space="preserve">accommodations </w:t>
            </w:r>
            <w:r w:rsidRPr="00EF6C6B">
              <w:rPr>
                <w:sz w:val="19"/>
                <w:szCs w:val="19"/>
              </w:rPr>
              <w:t>are</w:t>
            </w:r>
            <w:r w:rsidRPr="00EF6C6B">
              <w:rPr>
                <w:spacing w:val="-1"/>
                <w:sz w:val="19"/>
                <w:szCs w:val="19"/>
              </w:rPr>
              <w:t xml:space="preserve"> provided.</w:t>
            </w:r>
          </w:p>
        </w:tc>
        <w:tc>
          <w:tcPr>
            <w:tcW w:w="2496" w:type="pct"/>
          </w:tcPr>
          <w:p w14:paraId="3B7550CD" w14:textId="77777777" w:rsidR="00710A29" w:rsidRPr="00EF6C6B" w:rsidRDefault="00710A29" w:rsidP="00E16265">
            <w:pPr>
              <w:pStyle w:val="NoSpacing"/>
              <w:rPr>
                <w:rFonts w:eastAsia="Calibri" w:cs="Calibri"/>
                <w:sz w:val="19"/>
                <w:szCs w:val="19"/>
              </w:rPr>
            </w:pPr>
            <w:r w:rsidRPr="00EF6C6B">
              <w:rPr>
                <w:spacing w:val="-1"/>
                <w:sz w:val="19"/>
                <w:szCs w:val="19"/>
              </w:rPr>
              <w:t>Students,</w:t>
            </w:r>
            <w:r w:rsidRPr="00EF6C6B">
              <w:rPr>
                <w:spacing w:val="-2"/>
                <w:sz w:val="19"/>
                <w:szCs w:val="19"/>
              </w:rPr>
              <w:t xml:space="preserve"> </w:t>
            </w:r>
            <w:r w:rsidRPr="00EF6C6B">
              <w:rPr>
                <w:spacing w:val="-1"/>
                <w:sz w:val="19"/>
                <w:szCs w:val="19"/>
                <w:u w:val="single"/>
              </w:rPr>
              <w:t>not</w:t>
            </w:r>
            <w:r w:rsidRPr="00EF6C6B">
              <w:rPr>
                <w:sz w:val="19"/>
                <w:szCs w:val="19"/>
                <w:u w:val="single"/>
              </w:rPr>
              <w:t xml:space="preserve"> </w:t>
            </w:r>
            <w:r w:rsidRPr="00EF6C6B">
              <w:rPr>
                <w:spacing w:val="-1"/>
                <w:sz w:val="19"/>
                <w:szCs w:val="19"/>
                <w:u w:val="single"/>
              </w:rPr>
              <w:t>teachers,</w:t>
            </w:r>
            <w:r w:rsidRPr="00EF6C6B">
              <w:rPr>
                <w:spacing w:val="-2"/>
                <w:sz w:val="19"/>
                <w:szCs w:val="19"/>
                <w:u w:val="single"/>
              </w:rPr>
              <w:t xml:space="preserve"> </w:t>
            </w:r>
            <w:r w:rsidRPr="00EF6C6B">
              <w:rPr>
                <w:spacing w:val="-1"/>
                <w:sz w:val="19"/>
                <w:szCs w:val="19"/>
                <w:u w:val="single"/>
              </w:rPr>
              <w:t>counselors</w:t>
            </w:r>
            <w:r w:rsidRPr="00EF6C6B">
              <w:rPr>
                <w:spacing w:val="-3"/>
                <w:sz w:val="19"/>
                <w:szCs w:val="19"/>
                <w:u w:val="single"/>
              </w:rPr>
              <w:t xml:space="preserve"> </w:t>
            </w:r>
            <w:r w:rsidRPr="00EF6C6B">
              <w:rPr>
                <w:spacing w:val="-1"/>
                <w:sz w:val="19"/>
                <w:szCs w:val="19"/>
                <w:u w:val="single"/>
              </w:rPr>
              <w:t>or</w:t>
            </w:r>
            <w:r w:rsidRPr="00EF6C6B">
              <w:rPr>
                <w:sz w:val="19"/>
                <w:szCs w:val="19"/>
                <w:u w:val="single"/>
              </w:rPr>
              <w:t xml:space="preserve"> </w:t>
            </w:r>
            <w:r w:rsidRPr="00EF6C6B">
              <w:rPr>
                <w:spacing w:val="-1"/>
                <w:sz w:val="19"/>
                <w:szCs w:val="19"/>
                <w:u w:val="single"/>
              </w:rPr>
              <w:t>parents</w:t>
            </w:r>
            <w:r w:rsidRPr="00EF6C6B">
              <w:rPr>
                <w:spacing w:val="-1"/>
                <w:sz w:val="19"/>
                <w:szCs w:val="19"/>
              </w:rPr>
              <w:t>,</w:t>
            </w:r>
            <w:r w:rsidRPr="00EF6C6B">
              <w:rPr>
                <w:spacing w:val="31"/>
                <w:sz w:val="19"/>
                <w:szCs w:val="19"/>
              </w:rPr>
              <w:t xml:space="preserve"> </w:t>
            </w:r>
            <w:r w:rsidRPr="00EF6C6B">
              <w:rPr>
                <w:spacing w:val="-2"/>
                <w:sz w:val="19"/>
                <w:szCs w:val="19"/>
              </w:rPr>
              <w:t>must</w:t>
            </w:r>
            <w:r w:rsidRPr="00EF6C6B">
              <w:rPr>
                <w:spacing w:val="-1"/>
                <w:sz w:val="19"/>
                <w:szCs w:val="19"/>
              </w:rPr>
              <w:t xml:space="preserve"> be</w:t>
            </w:r>
            <w:r w:rsidRPr="00EF6C6B">
              <w:rPr>
                <w:spacing w:val="-2"/>
                <w:sz w:val="19"/>
                <w:szCs w:val="19"/>
              </w:rPr>
              <w:t xml:space="preserve"> </w:t>
            </w:r>
            <w:r w:rsidRPr="00EF6C6B">
              <w:rPr>
                <w:spacing w:val="-1"/>
                <w:sz w:val="19"/>
                <w:szCs w:val="19"/>
              </w:rPr>
              <w:t>able</w:t>
            </w:r>
            <w:r w:rsidRPr="00EF6C6B">
              <w:rPr>
                <w:spacing w:val="-2"/>
                <w:sz w:val="19"/>
                <w:szCs w:val="19"/>
              </w:rPr>
              <w:t xml:space="preserve"> </w:t>
            </w:r>
            <w:r w:rsidRPr="00EF6C6B">
              <w:rPr>
                <w:sz w:val="19"/>
                <w:szCs w:val="19"/>
              </w:rPr>
              <w:t xml:space="preserve">to </w:t>
            </w:r>
            <w:r w:rsidRPr="00EF6C6B">
              <w:rPr>
                <w:spacing w:val="-1"/>
                <w:sz w:val="19"/>
                <w:szCs w:val="19"/>
              </w:rPr>
              <w:t>identify their</w:t>
            </w:r>
            <w:r w:rsidRPr="00EF6C6B">
              <w:rPr>
                <w:spacing w:val="-2"/>
                <w:sz w:val="19"/>
                <w:szCs w:val="19"/>
              </w:rPr>
              <w:t xml:space="preserve"> </w:t>
            </w:r>
            <w:r w:rsidRPr="00EF6C6B">
              <w:rPr>
                <w:spacing w:val="-1"/>
                <w:sz w:val="19"/>
                <w:szCs w:val="19"/>
              </w:rPr>
              <w:t>disability,</w:t>
            </w:r>
            <w:r w:rsidRPr="00EF6C6B">
              <w:rPr>
                <w:spacing w:val="-4"/>
                <w:sz w:val="19"/>
                <w:szCs w:val="19"/>
              </w:rPr>
              <w:t xml:space="preserve"> </w:t>
            </w:r>
            <w:r w:rsidRPr="00EF6C6B">
              <w:rPr>
                <w:spacing w:val="-1"/>
                <w:sz w:val="19"/>
                <w:szCs w:val="19"/>
              </w:rPr>
              <w:t>provide</w:t>
            </w:r>
            <w:r w:rsidRPr="00EF6C6B">
              <w:rPr>
                <w:spacing w:val="51"/>
                <w:sz w:val="19"/>
                <w:szCs w:val="19"/>
              </w:rPr>
              <w:t xml:space="preserve"> </w:t>
            </w:r>
            <w:r w:rsidRPr="00EF6C6B">
              <w:rPr>
                <w:spacing w:val="-1"/>
                <w:sz w:val="19"/>
                <w:szCs w:val="19"/>
              </w:rPr>
              <w:t>documentation,</w:t>
            </w:r>
            <w:r w:rsidRPr="00EF6C6B">
              <w:rPr>
                <w:spacing w:val="-2"/>
                <w:sz w:val="19"/>
                <w:szCs w:val="19"/>
              </w:rPr>
              <w:t xml:space="preserve"> </w:t>
            </w:r>
            <w:r w:rsidRPr="00EF6C6B">
              <w:rPr>
                <w:sz w:val="19"/>
                <w:szCs w:val="19"/>
              </w:rPr>
              <w:t xml:space="preserve">and </w:t>
            </w:r>
            <w:r w:rsidRPr="00EF6C6B">
              <w:rPr>
                <w:spacing w:val="-1"/>
                <w:sz w:val="19"/>
                <w:szCs w:val="19"/>
              </w:rPr>
              <w:t>request</w:t>
            </w:r>
            <w:r w:rsidRPr="00EF6C6B">
              <w:rPr>
                <w:spacing w:val="-3"/>
                <w:sz w:val="19"/>
                <w:szCs w:val="19"/>
              </w:rPr>
              <w:t xml:space="preserve"> </w:t>
            </w:r>
            <w:r w:rsidRPr="00EF6C6B">
              <w:rPr>
                <w:spacing w:val="-1"/>
                <w:sz w:val="19"/>
                <w:szCs w:val="19"/>
              </w:rPr>
              <w:t>accommodations</w:t>
            </w:r>
            <w:r w:rsidRPr="00EF6C6B">
              <w:rPr>
                <w:sz w:val="19"/>
                <w:szCs w:val="19"/>
              </w:rPr>
              <w:t xml:space="preserve"> </w:t>
            </w:r>
            <w:r w:rsidRPr="00EF6C6B">
              <w:rPr>
                <w:spacing w:val="-1"/>
                <w:sz w:val="19"/>
                <w:szCs w:val="19"/>
              </w:rPr>
              <w:t>and</w:t>
            </w:r>
            <w:r w:rsidRPr="00EF6C6B">
              <w:rPr>
                <w:spacing w:val="21"/>
                <w:sz w:val="19"/>
                <w:szCs w:val="19"/>
              </w:rPr>
              <w:t xml:space="preserve"> </w:t>
            </w:r>
            <w:r w:rsidRPr="00EF6C6B">
              <w:rPr>
                <w:spacing w:val="-1"/>
                <w:sz w:val="19"/>
                <w:szCs w:val="19"/>
              </w:rPr>
              <w:t>supports.</w:t>
            </w:r>
          </w:p>
        </w:tc>
      </w:tr>
      <w:tr w:rsidR="00710A29" w:rsidRPr="00EF6C6B" w14:paraId="0F84E8D3" w14:textId="77777777" w:rsidTr="00E16265">
        <w:trPr>
          <w:gridAfter w:val="1"/>
          <w:wAfter w:w="8" w:type="pct"/>
          <w:trHeight w:val="20"/>
        </w:trPr>
        <w:tc>
          <w:tcPr>
            <w:tcW w:w="2496" w:type="pct"/>
          </w:tcPr>
          <w:p w14:paraId="6B157C22"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Transition planning and timelines exist to clarify students' vision, identify programming choices and coordinate appropriate coursework options.</w:t>
            </w:r>
          </w:p>
        </w:tc>
        <w:tc>
          <w:tcPr>
            <w:tcW w:w="2496" w:type="pct"/>
          </w:tcPr>
          <w:p w14:paraId="32480217"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Students make course selections with some assistance from advisors or instructors.</w:t>
            </w:r>
          </w:p>
        </w:tc>
      </w:tr>
      <w:tr w:rsidR="00710A29" w:rsidRPr="00EF6C6B" w14:paraId="76F89B2A" w14:textId="77777777" w:rsidTr="00E16265">
        <w:trPr>
          <w:gridAfter w:val="1"/>
          <w:wAfter w:w="8" w:type="pct"/>
          <w:trHeight w:val="20"/>
        </w:trPr>
        <w:tc>
          <w:tcPr>
            <w:tcW w:w="2496" w:type="pct"/>
          </w:tcPr>
          <w:p w14:paraId="78E4B087"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Personal services for medical or physical disability are required.</w:t>
            </w:r>
          </w:p>
        </w:tc>
        <w:tc>
          <w:tcPr>
            <w:tcW w:w="2496" w:type="pct"/>
          </w:tcPr>
          <w:p w14:paraId="78552EFD" w14:textId="77777777" w:rsidR="00710A29" w:rsidRPr="00EF6C6B" w:rsidRDefault="00710A29" w:rsidP="00E16265">
            <w:pPr>
              <w:pStyle w:val="NoSpacing"/>
              <w:rPr>
                <w:rStyle w:val="FontStyle15"/>
                <w:rFonts w:asciiTheme="minorHAnsi" w:hAnsiTheme="minorHAnsi"/>
                <w:sz w:val="19"/>
                <w:szCs w:val="19"/>
              </w:rPr>
            </w:pPr>
            <w:r w:rsidRPr="00EF6C6B">
              <w:rPr>
                <w:rStyle w:val="FontStyle15"/>
                <w:rFonts w:asciiTheme="minorHAnsi" w:hAnsiTheme="minorHAnsi"/>
                <w:sz w:val="19"/>
                <w:szCs w:val="19"/>
              </w:rPr>
              <w:t xml:space="preserve">No personal services are </w:t>
            </w:r>
            <w:proofErr w:type="gramStart"/>
            <w:r w:rsidRPr="00EF6C6B">
              <w:rPr>
                <w:rStyle w:val="FontStyle15"/>
                <w:rFonts w:asciiTheme="minorHAnsi" w:hAnsiTheme="minorHAnsi"/>
                <w:sz w:val="19"/>
                <w:szCs w:val="19"/>
              </w:rPr>
              <w:t>required.*</w:t>
            </w:r>
            <w:proofErr w:type="gramEnd"/>
            <w:r w:rsidRPr="00EF6C6B">
              <w:rPr>
                <w:rStyle w:val="FontStyle15"/>
                <w:rFonts w:asciiTheme="minorHAnsi" w:hAnsiTheme="minorHAnsi"/>
                <w:sz w:val="19"/>
                <w:szCs w:val="19"/>
              </w:rPr>
              <w:t>*</w:t>
            </w:r>
          </w:p>
        </w:tc>
      </w:tr>
    </w:tbl>
    <w:p w14:paraId="3A6592D1" w14:textId="77777777" w:rsidR="00141455" w:rsidRPr="00EF6C6B" w:rsidRDefault="00141455" w:rsidP="001067EE">
      <w:pPr>
        <w:pStyle w:val="Style1"/>
        <w:widowControl/>
        <w:jc w:val="left"/>
        <w:rPr>
          <w:rStyle w:val="FontStyle13"/>
          <w:rFonts w:ascii="Myriad Pro" w:hAnsi="Myriad Pro"/>
          <w:sz w:val="16"/>
          <w:szCs w:val="16"/>
        </w:rPr>
      </w:pPr>
      <w:r w:rsidRPr="00EF6C6B">
        <w:rPr>
          <w:rStyle w:val="FontStyle13"/>
          <w:rFonts w:ascii="Myriad Pro" w:hAnsi="Myriad Pro"/>
          <w:sz w:val="16"/>
          <w:szCs w:val="16"/>
        </w:rPr>
        <w:t>* Although responsibility lies with the student, Disability Support Services works closely to develop Accommodation Requests and will advocate for student if difficulty arises.</w:t>
      </w:r>
    </w:p>
    <w:p w14:paraId="65BE3FCE" w14:textId="77777777" w:rsidR="00141455" w:rsidRPr="00EF6C6B" w:rsidRDefault="00141455" w:rsidP="001067EE">
      <w:pPr>
        <w:rPr>
          <w:rStyle w:val="FontStyle13"/>
          <w:rFonts w:ascii="Myriad Pro" w:hAnsi="Myriad Pro"/>
          <w:sz w:val="16"/>
          <w:szCs w:val="16"/>
        </w:rPr>
      </w:pPr>
      <w:r w:rsidRPr="00EF6C6B">
        <w:rPr>
          <w:rStyle w:val="FontStyle13"/>
          <w:rFonts w:ascii="Myriad Pro" w:hAnsi="Myriad Pro"/>
          <w:sz w:val="16"/>
          <w:szCs w:val="16"/>
        </w:rPr>
        <w:t>**Disability Support Services may assist students in efforts to advocate for such services.</w:t>
      </w:r>
    </w:p>
    <w:p w14:paraId="4EA2A08B" w14:textId="77777777" w:rsidR="00141455" w:rsidRPr="00EF6C6B" w:rsidRDefault="00141455" w:rsidP="001067EE">
      <w:pPr>
        <w:pStyle w:val="NoSpacing"/>
        <w:rPr>
          <w:rFonts w:ascii="Myriad Pro" w:hAnsi="Myriad Pro"/>
          <w:sz w:val="16"/>
          <w:szCs w:val="16"/>
        </w:rPr>
      </w:pPr>
      <w:r w:rsidRPr="00EF6C6B">
        <w:rPr>
          <w:rFonts w:ascii="Myriad Pro" w:hAnsi="Myriad Pro"/>
          <w:sz w:val="16"/>
          <w:szCs w:val="16"/>
        </w:rPr>
        <w:t xml:space="preserve">Sources: </w:t>
      </w:r>
      <w:hyperlink r:id="rId26" w:history="1">
        <w:r w:rsidRPr="00EF6C6B">
          <w:rPr>
            <w:rStyle w:val="Hyperlink"/>
            <w:rFonts w:ascii="Myriad Pro" w:hAnsi="Myriad Pro"/>
            <w:sz w:val="16"/>
            <w:szCs w:val="16"/>
          </w:rPr>
          <w:t>University of Washington Disability Resources for Students</w:t>
        </w:r>
      </w:hyperlink>
      <w:r w:rsidR="0081617C" w:rsidRPr="00EF6C6B">
        <w:rPr>
          <w:rFonts w:ascii="Myriad Pro" w:hAnsi="Myriad Pro"/>
          <w:sz w:val="16"/>
          <w:szCs w:val="16"/>
        </w:rPr>
        <w:t xml:space="preserve">, </w:t>
      </w:r>
      <w:hyperlink r:id="rId27" w:history="1">
        <w:r w:rsidRPr="00EF6C6B">
          <w:rPr>
            <w:rStyle w:val="Hyperlink"/>
            <w:rFonts w:ascii="Myriad Pro" w:hAnsi="Myriad Pro"/>
            <w:sz w:val="16"/>
            <w:szCs w:val="16"/>
          </w:rPr>
          <w:t>Bellingham Technical College Accessibility Resources Office</w:t>
        </w:r>
      </w:hyperlink>
      <w:r w:rsidR="0081617C" w:rsidRPr="00EF6C6B">
        <w:rPr>
          <w:rFonts w:ascii="Myriad Pro" w:hAnsi="Myriad Pro"/>
          <w:sz w:val="16"/>
          <w:szCs w:val="16"/>
        </w:rPr>
        <w:t>, and Chicago GEAR UP</w:t>
      </w:r>
      <w:r w:rsidR="001067EE" w:rsidRPr="00EF6C6B">
        <w:rPr>
          <w:rFonts w:ascii="Myriad Pro" w:hAnsi="Myriad Pro"/>
          <w:sz w:val="16"/>
          <w:szCs w:val="16"/>
        </w:rPr>
        <w:t>.</w:t>
      </w:r>
      <w:r w:rsidR="0081617C" w:rsidRPr="00EF6C6B">
        <w:rPr>
          <w:rFonts w:ascii="Myriad Pro" w:hAnsi="Myriad Pro"/>
          <w:sz w:val="16"/>
          <w:szCs w:val="16"/>
        </w:rPr>
        <w:t xml:space="preserve"> </w:t>
      </w:r>
    </w:p>
    <w:p w14:paraId="4FF5E51D" w14:textId="77777777" w:rsidR="00707068" w:rsidRPr="00EF6C6B" w:rsidRDefault="00707068" w:rsidP="001067EE">
      <w:pPr>
        <w:rPr>
          <w:rFonts w:ascii="Myriad Pro" w:eastAsiaTheme="majorEastAsia" w:hAnsi="Myriad Pro" w:cstheme="majorBidi"/>
          <w:b/>
          <w:bCs/>
          <w:color w:val="3E3E67" w:themeColor="accent1" w:themeShade="BF"/>
          <w:sz w:val="28"/>
          <w:szCs w:val="28"/>
        </w:rPr>
      </w:pPr>
      <w:r w:rsidRPr="00EF6C6B">
        <w:rPr>
          <w:rFonts w:ascii="Myriad Pro" w:hAnsi="Myriad Pro"/>
        </w:rPr>
        <w:br w:type="page"/>
      </w:r>
    </w:p>
    <w:p w14:paraId="2763639A" w14:textId="77777777" w:rsidR="00150580" w:rsidRPr="00EF6C6B" w:rsidRDefault="00E3206F" w:rsidP="00150580">
      <w:pPr>
        <w:pStyle w:val="Heading1"/>
        <w:rPr>
          <w:rFonts w:ascii="Myriad Pro" w:hAnsi="Myriad Pro"/>
          <w:color w:val="auto"/>
        </w:rPr>
      </w:pPr>
      <w:bookmarkStart w:id="5" w:name="_Toc405548969"/>
      <w:r w:rsidRPr="00EF6C6B">
        <w:rPr>
          <w:rFonts w:ascii="Myriad Pro" w:hAnsi="Myriad Pro"/>
          <w:color w:val="auto"/>
        </w:rPr>
        <w:lastRenderedPageBreak/>
        <w:t>Common Types of Learning Disabilities</w:t>
      </w:r>
      <w:bookmarkEnd w:id="5"/>
      <w:r w:rsidR="00150580" w:rsidRPr="00EF6C6B">
        <w:rPr>
          <w:rFonts w:ascii="Myriad Pro" w:hAnsi="Myriad Pro"/>
          <w:color w:val="auto"/>
        </w:rPr>
        <w:t xml:space="preserve"> </w:t>
      </w:r>
    </w:p>
    <w:p w14:paraId="2AF0CB29" w14:textId="77777777" w:rsidR="00150580" w:rsidRPr="00EF6C6B" w:rsidRDefault="00150580" w:rsidP="00363FB9">
      <w:pPr>
        <w:pStyle w:val="Heading4"/>
        <w:ind w:left="0"/>
        <w:rPr>
          <w:rFonts w:ascii="Myriad Pro" w:hAnsi="Myriad Pro"/>
        </w:rPr>
      </w:pPr>
      <w:r w:rsidRPr="00EF6C6B">
        <w:rPr>
          <w:rFonts w:ascii="Myriad Pro" w:hAnsi="Myriad Pro"/>
        </w:rPr>
        <w:t>Learning disabilities in reading (Dyslexia)</w:t>
      </w:r>
    </w:p>
    <w:p w14:paraId="72AEB0EB" w14:textId="77777777" w:rsidR="00363FB9" w:rsidRPr="00EF6C6B" w:rsidRDefault="00150580" w:rsidP="009E7894">
      <w:pPr>
        <w:pStyle w:val="NoSpacing"/>
        <w:rPr>
          <w:rFonts w:ascii="Myriad Pro" w:hAnsi="Myriad Pro"/>
          <w:b/>
          <w:sz w:val="20"/>
        </w:rPr>
      </w:pPr>
      <w:r w:rsidRPr="00EF6C6B">
        <w:rPr>
          <w:rFonts w:ascii="Myriad Pro" w:hAnsi="Myriad Pro"/>
          <w:sz w:val="20"/>
        </w:rPr>
        <w:t xml:space="preserve">There are two types of learning disabilities in reading. Basic reading problems </w:t>
      </w:r>
      <w:r w:rsidR="00BC46B2">
        <w:rPr>
          <w:rFonts w:ascii="Myriad Pro" w:hAnsi="Myriad Pro"/>
          <w:sz w:val="20"/>
        </w:rPr>
        <w:t xml:space="preserve">occur </w:t>
      </w:r>
      <w:r w:rsidRPr="00EF6C6B">
        <w:rPr>
          <w:rFonts w:ascii="Myriad Pro" w:hAnsi="Myriad Pro"/>
          <w:sz w:val="20"/>
        </w:rPr>
        <w:t xml:space="preserve">when there is difficulty </w:t>
      </w:r>
      <w:r w:rsidR="00363FB9" w:rsidRPr="00EF6C6B">
        <w:rPr>
          <w:rFonts w:ascii="Myriad Pro" w:hAnsi="Myriad Pro"/>
          <w:sz w:val="20"/>
        </w:rPr>
        <w:t xml:space="preserve">understanding the relationship between sounds, letters, and words. Reading comprehension problems occur when there is an inability to grasp the meaning of words, phrases, and paragraphs. </w:t>
      </w:r>
      <w:r w:rsidR="001C2C9B" w:rsidRPr="00EF6C6B">
        <w:rPr>
          <w:rFonts w:ascii="Myriad Pro" w:hAnsi="Myriad Pro"/>
          <w:sz w:val="20"/>
        </w:rPr>
        <w:t xml:space="preserve"> </w:t>
      </w:r>
      <w:r w:rsidR="00363FB9" w:rsidRPr="00EF6C6B">
        <w:rPr>
          <w:rFonts w:ascii="Myriad Pro" w:hAnsi="Myriad Pro"/>
          <w:b/>
          <w:sz w:val="20"/>
        </w:rPr>
        <w:t xml:space="preserve">Signs of reading difficulty include: </w:t>
      </w:r>
    </w:p>
    <w:p w14:paraId="32C61D16" w14:textId="77777777" w:rsidR="00363FB9" w:rsidRPr="00EF6C6B" w:rsidRDefault="00363FB9" w:rsidP="00E710AB">
      <w:pPr>
        <w:pStyle w:val="ListParagraph"/>
        <w:numPr>
          <w:ilvl w:val="0"/>
          <w:numId w:val="16"/>
        </w:numPr>
        <w:rPr>
          <w:rFonts w:ascii="Myriad Pro" w:hAnsi="Myriad Pro"/>
          <w:sz w:val="20"/>
        </w:rPr>
      </w:pPr>
      <w:r w:rsidRPr="00EF6C6B">
        <w:rPr>
          <w:rFonts w:ascii="Myriad Pro" w:hAnsi="Myriad Pro"/>
          <w:sz w:val="20"/>
        </w:rPr>
        <w:t xml:space="preserve">Letter and word recognition </w:t>
      </w:r>
    </w:p>
    <w:p w14:paraId="75569640" w14:textId="77777777" w:rsidR="00363FB9" w:rsidRPr="00EF6C6B" w:rsidRDefault="00363FB9" w:rsidP="00E710AB">
      <w:pPr>
        <w:pStyle w:val="ListParagraph"/>
        <w:numPr>
          <w:ilvl w:val="0"/>
          <w:numId w:val="16"/>
        </w:numPr>
        <w:rPr>
          <w:rFonts w:ascii="Myriad Pro" w:hAnsi="Myriad Pro"/>
          <w:sz w:val="20"/>
        </w:rPr>
      </w:pPr>
      <w:r w:rsidRPr="00EF6C6B">
        <w:rPr>
          <w:rFonts w:ascii="Myriad Pro" w:hAnsi="Myriad Pro"/>
          <w:sz w:val="20"/>
        </w:rPr>
        <w:t>Understanding words and ideas</w:t>
      </w:r>
    </w:p>
    <w:p w14:paraId="15CF1D79" w14:textId="77777777" w:rsidR="00363FB9" w:rsidRPr="00EF6C6B" w:rsidRDefault="00363FB9" w:rsidP="00E710AB">
      <w:pPr>
        <w:pStyle w:val="ListParagraph"/>
        <w:numPr>
          <w:ilvl w:val="0"/>
          <w:numId w:val="16"/>
        </w:numPr>
        <w:rPr>
          <w:rFonts w:ascii="Myriad Pro" w:hAnsi="Myriad Pro"/>
          <w:sz w:val="20"/>
        </w:rPr>
      </w:pPr>
      <w:r w:rsidRPr="00EF6C6B">
        <w:rPr>
          <w:rFonts w:ascii="Myriad Pro" w:hAnsi="Myriad Pro"/>
          <w:sz w:val="20"/>
        </w:rPr>
        <w:t>Reading speed and fluency</w:t>
      </w:r>
    </w:p>
    <w:p w14:paraId="45AA6720" w14:textId="77777777" w:rsidR="00363FB9" w:rsidRPr="00EF6C6B" w:rsidRDefault="00363FB9" w:rsidP="00E710AB">
      <w:pPr>
        <w:pStyle w:val="ListParagraph"/>
        <w:numPr>
          <w:ilvl w:val="0"/>
          <w:numId w:val="16"/>
        </w:numPr>
        <w:rPr>
          <w:rFonts w:ascii="Myriad Pro" w:hAnsi="Myriad Pro"/>
          <w:sz w:val="20"/>
        </w:rPr>
      </w:pPr>
      <w:r w:rsidRPr="00EF6C6B">
        <w:rPr>
          <w:rFonts w:ascii="Myriad Pro" w:hAnsi="Myriad Pro"/>
          <w:sz w:val="20"/>
        </w:rPr>
        <w:t>General vocabulary skills</w:t>
      </w:r>
    </w:p>
    <w:p w14:paraId="35430AFF" w14:textId="77777777" w:rsidR="00363FB9" w:rsidRPr="00EF6C6B" w:rsidRDefault="00363FB9" w:rsidP="001A021A">
      <w:pPr>
        <w:pStyle w:val="NoSpacing"/>
        <w:rPr>
          <w:rFonts w:ascii="Myriad Pro" w:hAnsi="Myriad Pro"/>
        </w:rPr>
      </w:pPr>
    </w:p>
    <w:p w14:paraId="6809A057" w14:textId="77777777" w:rsidR="00150580" w:rsidRPr="00EF6C6B" w:rsidRDefault="00363FB9" w:rsidP="00363FB9">
      <w:pPr>
        <w:pStyle w:val="Heading4"/>
        <w:ind w:left="0"/>
        <w:rPr>
          <w:rFonts w:ascii="Myriad Pro" w:hAnsi="Myriad Pro"/>
        </w:rPr>
      </w:pPr>
      <w:r w:rsidRPr="00EF6C6B">
        <w:rPr>
          <w:rFonts w:ascii="Myriad Pro" w:hAnsi="Myriad Pro"/>
        </w:rPr>
        <w:t>Learning disabilities in math (Dyscalculia)</w:t>
      </w:r>
      <w:r w:rsidR="009E7894" w:rsidRPr="00EF6C6B">
        <w:rPr>
          <w:rFonts w:ascii="Myriad Pro" w:hAnsi="Myriad Pro"/>
        </w:rPr>
        <w:t xml:space="preserve"> </w:t>
      </w:r>
    </w:p>
    <w:p w14:paraId="5459234A" w14:textId="77777777" w:rsidR="00363FB9" w:rsidRPr="00EF6C6B" w:rsidRDefault="00363FB9" w:rsidP="00363FB9">
      <w:pPr>
        <w:pStyle w:val="NoSpacing"/>
        <w:rPr>
          <w:rFonts w:ascii="Myriad Pro" w:hAnsi="Myriad Pro"/>
          <w:sz w:val="20"/>
        </w:rPr>
      </w:pPr>
      <w:r w:rsidRPr="00EF6C6B">
        <w:rPr>
          <w:rFonts w:ascii="Myriad Pro" w:hAnsi="Myriad Pro"/>
          <w:sz w:val="20"/>
        </w:rPr>
        <w:t xml:space="preserve">Learning disabilities in math vary greatly depending on the child’s other strengths and weaknesses. A young person’s ability to do math will be affected differently by a language learning </w:t>
      </w:r>
      <w:r w:rsidR="00712C25" w:rsidRPr="00EF6C6B">
        <w:rPr>
          <w:rFonts w:ascii="Myriad Pro" w:hAnsi="Myriad Pro"/>
          <w:sz w:val="20"/>
        </w:rPr>
        <w:t>disability,</w:t>
      </w:r>
      <w:r w:rsidRPr="00EF6C6B">
        <w:rPr>
          <w:rFonts w:ascii="Myriad Pro" w:hAnsi="Myriad Pro"/>
          <w:sz w:val="20"/>
        </w:rPr>
        <w:t xml:space="preserve"> or a visual disorder or difficulty with sequencing, memory, or organization. </w:t>
      </w:r>
    </w:p>
    <w:p w14:paraId="7AABA71F" w14:textId="77777777" w:rsidR="00363FB9" w:rsidRPr="00EF6C6B" w:rsidRDefault="00363FB9" w:rsidP="001A021A">
      <w:pPr>
        <w:pStyle w:val="NoSpacing"/>
        <w:rPr>
          <w:rFonts w:ascii="Myriad Pro" w:hAnsi="Myriad Pro"/>
        </w:rPr>
      </w:pPr>
    </w:p>
    <w:p w14:paraId="263736EA" w14:textId="77777777" w:rsidR="00363FB9" w:rsidRPr="00EF6C6B" w:rsidRDefault="00363FB9" w:rsidP="007E3B4F">
      <w:pPr>
        <w:pStyle w:val="Heading4"/>
        <w:ind w:left="0"/>
        <w:rPr>
          <w:rFonts w:ascii="Myriad Pro" w:hAnsi="Myriad Pro"/>
        </w:rPr>
      </w:pPr>
      <w:r w:rsidRPr="00EF6C6B">
        <w:rPr>
          <w:rFonts w:ascii="Myriad Pro" w:hAnsi="Myriad Pro"/>
        </w:rPr>
        <w:t>Learning disabilities in writing (Dysgraphia)</w:t>
      </w:r>
    </w:p>
    <w:p w14:paraId="2F428327" w14:textId="77777777" w:rsidR="00363FB9" w:rsidRPr="00EF6C6B" w:rsidRDefault="00363FB9" w:rsidP="007E3B4F">
      <w:pPr>
        <w:pStyle w:val="NoSpacing"/>
        <w:rPr>
          <w:rFonts w:ascii="Myriad Pro" w:hAnsi="Myriad Pro"/>
          <w:sz w:val="20"/>
        </w:rPr>
      </w:pPr>
      <w:r w:rsidRPr="00EF6C6B">
        <w:rPr>
          <w:rFonts w:ascii="Myriad Pro" w:hAnsi="Myriad Pro"/>
          <w:sz w:val="20"/>
        </w:rPr>
        <w:t xml:space="preserve">Learning disabilities in writing can involve the physical act of writing or the mental activity of comprehending and synthesizing information. Basic writing </w:t>
      </w:r>
      <w:r w:rsidR="00712C25" w:rsidRPr="00EF6C6B">
        <w:rPr>
          <w:rFonts w:ascii="Myriad Pro" w:hAnsi="Myriad Pro"/>
          <w:sz w:val="20"/>
        </w:rPr>
        <w:t>disorder refers</w:t>
      </w:r>
      <w:r w:rsidRPr="00EF6C6B">
        <w:rPr>
          <w:rFonts w:ascii="Myriad Pro" w:hAnsi="Myriad Pro"/>
          <w:sz w:val="20"/>
        </w:rPr>
        <w:t xml:space="preserve"> to physical difficulty forming words and letters. Expressive writing </w:t>
      </w:r>
      <w:r w:rsidR="00712C25" w:rsidRPr="00EF6C6B">
        <w:rPr>
          <w:rFonts w:ascii="Myriad Pro" w:hAnsi="Myriad Pro"/>
          <w:sz w:val="20"/>
        </w:rPr>
        <w:t>disability indicates</w:t>
      </w:r>
      <w:r w:rsidRPr="00EF6C6B">
        <w:rPr>
          <w:rFonts w:ascii="Myriad Pro" w:hAnsi="Myriad Pro"/>
          <w:sz w:val="20"/>
        </w:rPr>
        <w:t xml:space="preserve"> a struggle to organize thought on paper.</w:t>
      </w:r>
    </w:p>
    <w:p w14:paraId="25AE4856" w14:textId="77777777" w:rsidR="00712C25" w:rsidRPr="00EF6C6B" w:rsidRDefault="00712C25" w:rsidP="007E3B4F">
      <w:pPr>
        <w:pStyle w:val="NoSpacing"/>
        <w:rPr>
          <w:rFonts w:ascii="Myriad Pro" w:hAnsi="Myriad Pro"/>
          <w:sz w:val="20"/>
        </w:rPr>
      </w:pPr>
    </w:p>
    <w:p w14:paraId="2A19C490" w14:textId="77777777" w:rsidR="00363FB9" w:rsidRPr="00EF6C6B" w:rsidRDefault="00363FB9" w:rsidP="007E3B4F">
      <w:pPr>
        <w:pStyle w:val="NoSpacing"/>
        <w:rPr>
          <w:rFonts w:ascii="Myriad Pro" w:hAnsi="Myriad Pro"/>
          <w:b/>
          <w:sz w:val="20"/>
        </w:rPr>
      </w:pPr>
      <w:r w:rsidRPr="00EF6C6B">
        <w:rPr>
          <w:rFonts w:ascii="Myriad Pro" w:hAnsi="Myriad Pro"/>
          <w:sz w:val="20"/>
        </w:rPr>
        <w:t xml:space="preserve">Symptoms of a written language learning disability revolve around the act of writing. </w:t>
      </w:r>
      <w:r w:rsidR="007E3B4F" w:rsidRPr="00EF6C6B">
        <w:rPr>
          <w:rFonts w:ascii="Myriad Pro" w:hAnsi="Myriad Pro"/>
          <w:b/>
          <w:sz w:val="20"/>
        </w:rPr>
        <w:t>Signs of writing difficulty include</w:t>
      </w:r>
      <w:r w:rsidRPr="00EF6C6B">
        <w:rPr>
          <w:rFonts w:ascii="Myriad Pro" w:hAnsi="Myriad Pro"/>
          <w:b/>
          <w:sz w:val="20"/>
        </w:rPr>
        <w:t>:</w:t>
      </w:r>
    </w:p>
    <w:p w14:paraId="3996A06E" w14:textId="77777777" w:rsidR="00363FB9" w:rsidRPr="00EF6C6B" w:rsidRDefault="007E3B4F" w:rsidP="00E710AB">
      <w:pPr>
        <w:pStyle w:val="ListParagraph"/>
        <w:numPr>
          <w:ilvl w:val="0"/>
          <w:numId w:val="17"/>
        </w:numPr>
        <w:rPr>
          <w:rFonts w:ascii="Myriad Pro" w:hAnsi="Myriad Pro"/>
          <w:sz w:val="20"/>
        </w:rPr>
      </w:pPr>
      <w:r w:rsidRPr="00EF6C6B">
        <w:rPr>
          <w:rFonts w:ascii="Myriad Pro" w:hAnsi="Myriad Pro"/>
          <w:sz w:val="20"/>
        </w:rPr>
        <w:t>Neatness</w:t>
      </w:r>
      <w:r w:rsidR="00363FB9" w:rsidRPr="00EF6C6B">
        <w:rPr>
          <w:rFonts w:ascii="Myriad Pro" w:hAnsi="Myriad Pro"/>
          <w:sz w:val="20"/>
        </w:rPr>
        <w:t xml:space="preserve"> and consistency of writing</w:t>
      </w:r>
    </w:p>
    <w:p w14:paraId="629566D0" w14:textId="77777777" w:rsidR="00363FB9" w:rsidRPr="00EF6C6B" w:rsidRDefault="007E3B4F" w:rsidP="00E710AB">
      <w:pPr>
        <w:pStyle w:val="ListParagraph"/>
        <w:numPr>
          <w:ilvl w:val="0"/>
          <w:numId w:val="17"/>
        </w:numPr>
        <w:rPr>
          <w:rFonts w:ascii="Myriad Pro" w:hAnsi="Myriad Pro"/>
          <w:sz w:val="20"/>
        </w:rPr>
      </w:pPr>
      <w:r w:rsidRPr="00EF6C6B">
        <w:rPr>
          <w:rFonts w:ascii="Myriad Pro" w:hAnsi="Myriad Pro"/>
          <w:sz w:val="20"/>
        </w:rPr>
        <w:t>Accurately</w:t>
      </w:r>
      <w:r w:rsidR="00363FB9" w:rsidRPr="00EF6C6B">
        <w:rPr>
          <w:rFonts w:ascii="Myriad Pro" w:hAnsi="Myriad Pro"/>
          <w:sz w:val="20"/>
        </w:rPr>
        <w:t xml:space="preserve"> copying </w:t>
      </w:r>
      <w:r w:rsidRPr="00EF6C6B">
        <w:rPr>
          <w:rFonts w:ascii="Myriad Pro" w:hAnsi="Myriad Pro"/>
          <w:sz w:val="20"/>
        </w:rPr>
        <w:t>letters</w:t>
      </w:r>
      <w:r w:rsidR="00363FB9" w:rsidRPr="00EF6C6B">
        <w:rPr>
          <w:rFonts w:ascii="Myriad Pro" w:hAnsi="Myriad Pro"/>
          <w:sz w:val="20"/>
        </w:rPr>
        <w:t xml:space="preserve"> and words</w:t>
      </w:r>
    </w:p>
    <w:p w14:paraId="18962503" w14:textId="77777777" w:rsidR="00363FB9" w:rsidRPr="00EF6C6B" w:rsidRDefault="00363FB9" w:rsidP="00E710AB">
      <w:pPr>
        <w:pStyle w:val="ListParagraph"/>
        <w:numPr>
          <w:ilvl w:val="0"/>
          <w:numId w:val="17"/>
        </w:numPr>
        <w:rPr>
          <w:rFonts w:ascii="Myriad Pro" w:hAnsi="Myriad Pro"/>
          <w:sz w:val="20"/>
        </w:rPr>
      </w:pPr>
      <w:r w:rsidRPr="00EF6C6B">
        <w:rPr>
          <w:rFonts w:ascii="Myriad Pro" w:hAnsi="Myriad Pro"/>
          <w:sz w:val="20"/>
        </w:rPr>
        <w:t>Spelling consistency</w:t>
      </w:r>
    </w:p>
    <w:p w14:paraId="5316A9B3" w14:textId="77777777" w:rsidR="00363FB9" w:rsidRPr="00EF6C6B" w:rsidRDefault="00363FB9" w:rsidP="00E710AB">
      <w:pPr>
        <w:pStyle w:val="ListParagraph"/>
        <w:numPr>
          <w:ilvl w:val="0"/>
          <w:numId w:val="17"/>
        </w:numPr>
        <w:rPr>
          <w:rFonts w:ascii="Myriad Pro" w:hAnsi="Myriad Pro"/>
          <w:sz w:val="20"/>
        </w:rPr>
      </w:pPr>
      <w:r w:rsidRPr="00EF6C6B">
        <w:rPr>
          <w:rFonts w:ascii="Myriad Pro" w:hAnsi="Myriad Pro"/>
          <w:sz w:val="20"/>
        </w:rPr>
        <w:t>Writing organization and coherence</w:t>
      </w:r>
    </w:p>
    <w:p w14:paraId="2779080D" w14:textId="77777777" w:rsidR="00B80B10" w:rsidRPr="00EF6C6B" w:rsidRDefault="00B80B10" w:rsidP="00035CD9">
      <w:pPr>
        <w:pStyle w:val="NoSpacing"/>
        <w:rPr>
          <w:rFonts w:ascii="Myriad Pro" w:hAnsi="Myriad Pro"/>
          <w:sz w:val="20"/>
        </w:rPr>
      </w:pPr>
    </w:p>
    <w:p w14:paraId="6936B443" w14:textId="77777777" w:rsidR="002B7F6F" w:rsidRPr="00EF6C6B" w:rsidRDefault="002B7F6F" w:rsidP="002B7F6F">
      <w:pPr>
        <w:pStyle w:val="Heading4"/>
        <w:ind w:left="0"/>
        <w:rPr>
          <w:rFonts w:ascii="Myriad Pro" w:hAnsi="Myriad Pro"/>
        </w:rPr>
      </w:pPr>
      <w:r w:rsidRPr="00EF6C6B">
        <w:rPr>
          <w:rFonts w:ascii="Myriad Pro" w:hAnsi="Myriad Pro"/>
        </w:rPr>
        <w:t>Learning disabilities in language (Aphasia/dysphasia)</w:t>
      </w:r>
    </w:p>
    <w:p w14:paraId="72AE4A80" w14:textId="77777777" w:rsidR="002B7F6F" w:rsidRPr="00EF6C6B" w:rsidRDefault="002B7F6F" w:rsidP="002B7F6F">
      <w:pPr>
        <w:pStyle w:val="NoSpacing"/>
        <w:rPr>
          <w:rFonts w:ascii="Myriad Pro" w:hAnsi="Myriad Pro"/>
          <w:sz w:val="20"/>
        </w:rPr>
      </w:pPr>
      <w:r w:rsidRPr="00EF6C6B">
        <w:rPr>
          <w:rFonts w:ascii="Myriad Pro" w:hAnsi="Myriad Pro"/>
          <w:sz w:val="20"/>
        </w:rPr>
        <w:t xml:space="preserve">Language and communication learning disabilities involve the ability to understand or produce spoken language. Language is also considered an output </w:t>
      </w:r>
      <w:r w:rsidR="00712C25" w:rsidRPr="00EF6C6B">
        <w:rPr>
          <w:rFonts w:ascii="Myriad Pro" w:hAnsi="Myriad Pro"/>
          <w:sz w:val="20"/>
        </w:rPr>
        <w:t>activity because</w:t>
      </w:r>
      <w:r w:rsidRPr="00EF6C6B">
        <w:rPr>
          <w:rFonts w:ascii="Myriad Pro" w:hAnsi="Myriad Pro"/>
          <w:sz w:val="20"/>
        </w:rPr>
        <w:t xml:space="preserve"> it requires organizing thoughts in the brain and calling upon the right words to verbally explain something or communicate with someone else.</w:t>
      </w:r>
    </w:p>
    <w:p w14:paraId="236CFA60" w14:textId="77777777" w:rsidR="002B7F6F" w:rsidRPr="00EF6C6B" w:rsidRDefault="002B7F6F" w:rsidP="002B7F6F">
      <w:pPr>
        <w:pStyle w:val="NoSpacing"/>
        <w:rPr>
          <w:rFonts w:ascii="Myriad Pro" w:hAnsi="Myriad Pro"/>
          <w:sz w:val="20"/>
        </w:rPr>
      </w:pPr>
    </w:p>
    <w:p w14:paraId="26CE01AE" w14:textId="77777777" w:rsidR="002B7F6F" w:rsidRPr="00EF6C6B" w:rsidRDefault="002B7F6F" w:rsidP="002B7F6F">
      <w:pPr>
        <w:pStyle w:val="NoSpacing"/>
        <w:rPr>
          <w:rFonts w:ascii="Myriad Pro" w:hAnsi="Myriad Pro"/>
          <w:sz w:val="20"/>
        </w:rPr>
      </w:pPr>
      <w:r w:rsidRPr="00EF6C6B">
        <w:rPr>
          <w:rFonts w:ascii="Myriad Pro" w:hAnsi="Myriad Pro"/>
          <w:sz w:val="20"/>
        </w:rPr>
        <w:t>Signs of a language-based learning disorder involve problems with verbal language skills, such as the ability to retell a story and the fluency of speech, as well as the ability to understand the meaning of words, parts of speech, directions, etc.</w:t>
      </w:r>
    </w:p>
    <w:p w14:paraId="48232AA8" w14:textId="77777777" w:rsidR="002B7F6F" w:rsidRPr="00EF6C6B" w:rsidRDefault="002B7F6F" w:rsidP="001A021A">
      <w:pPr>
        <w:pStyle w:val="NoSpacing"/>
        <w:rPr>
          <w:rFonts w:ascii="Myriad Pro" w:hAnsi="Myriad Pro"/>
        </w:rPr>
      </w:pPr>
    </w:p>
    <w:p w14:paraId="08283C96" w14:textId="77777777" w:rsidR="002B7F6F" w:rsidRPr="00EF6C6B" w:rsidRDefault="002B7F6F" w:rsidP="002B7F6F">
      <w:pPr>
        <w:pStyle w:val="Heading4"/>
        <w:ind w:left="0"/>
        <w:rPr>
          <w:rFonts w:ascii="Myriad Pro" w:hAnsi="Myriad Pro"/>
        </w:rPr>
      </w:pPr>
      <w:r w:rsidRPr="00EF6C6B">
        <w:rPr>
          <w:rFonts w:ascii="Myriad Pro" w:hAnsi="Myriad Pro"/>
        </w:rPr>
        <w:t>Auditory and visual processing problems</w:t>
      </w:r>
    </w:p>
    <w:p w14:paraId="0AA8F9E6" w14:textId="77777777" w:rsidR="002B7F6F" w:rsidRPr="00EF6C6B" w:rsidRDefault="002B7F6F" w:rsidP="001602B1">
      <w:pPr>
        <w:pStyle w:val="NoSpacing"/>
        <w:rPr>
          <w:rFonts w:ascii="Myriad Pro" w:hAnsi="Myriad Pro"/>
          <w:sz w:val="20"/>
        </w:rPr>
      </w:pPr>
      <w:r w:rsidRPr="00EF6C6B">
        <w:rPr>
          <w:rFonts w:ascii="Myriad Pro" w:hAnsi="Myriad Pro"/>
          <w:sz w:val="20"/>
        </w:rPr>
        <w:t xml:space="preserve">The eyes and the ears are the primary means of delivering information to the brain, a process sometimes called “input.” </w:t>
      </w:r>
    </w:p>
    <w:p w14:paraId="0F8790E6" w14:textId="77777777" w:rsidR="001602B1" w:rsidRPr="00EF6C6B" w:rsidRDefault="001602B1" w:rsidP="001602B1">
      <w:pPr>
        <w:pStyle w:val="NoSpacing"/>
        <w:rPr>
          <w:rFonts w:ascii="Myriad Pro" w:hAnsi="Myriad Pro"/>
          <w:sz w:val="20"/>
        </w:rPr>
      </w:pPr>
    </w:p>
    <w:p w14:paraId="5ECE7EB3" w14:textId="77777777" w:rsidR="009E7894" w:rsidRPr="00EF6C6B" w:rsidRDefault="009E7894" w:rsidP="001602B1">
      <w:pPr>
        <w:pStyle w:val="NoSpacing"/>
        <w:rPr>
          <w:rStyle w:val="Heading4Char"/>
          <w:rFonts w:ascii="Myriad Pro" w:hAnsi="Myriad Pro"/>
        </w:rPr>
      </w:pPr>
      <w:r w:rsidRPr="00EF6C6B">
        <w:rPr>
          <w:rStyle w:val="Heading4Char"/>
          <w:rFonts w:ascii="Myriad Pro" w:hAnsi="Myriad Pro"/>
        </w:rPr>
        <w:t>Auditory processing disorder</w:t>
      </w:r>
    </w:p>
    <w:p w14:paraId="32DF8D3E" w14:textId="77777777" w:rsidR="002B7F6F" w:rsidRPr="00EF6C6B" w:rsidRDefault="002B7F6F" w:rsidP="001602B1">
      <w:pPr>
        <w:pStyle w:val="NoSpacing"/>
        <w:rPr>
          <w:rFonts w:ascii="Myriad Pro" w:hAnsi="Myriad Pro"/>
          <w:sz w:val="20"/>
        </w:rPr>
      </w:pPr>
      <w:r w:rsidRPr="00EF6C6B">
        <w:rPr>
          <w:rFonts w:ascii="Myriad Pro" w:hAnsi="Myriad Pro"/>
          <w:sz w:val="20"/>
        </w:rPr>
        <w:t xml:space="preserve">Professionals may refer to the ability to hear </w:t>
      </w:r>
      <w:r w:rsidR="001602B1" w:rsidRPr="00EF6C6B">
        <w:rPr>
          <w:rFonts w:ascii="Myriad Pro" w:hAnsi="Myriad Pro"/>
          <w:sz w:val="20"/>
        </w:rPr>
        <w:t>well</w:t>
      </w:r>
      <w:r w:rsidRPr="00EF6C6B">
        <w:rPr>
          <w:rFonts w:ascii="Myriad Pro" w:hAnsi="Myriad Pro"/>
          <w:sz w:val="20"/>
        </w:rPr>
        <w:t xml:space="preserve"> as “auditory processing skills” or “receptive language.” The ability to hear things correctly greatly impacts the ability to read, write, and spell. An inability to distinguish subtle differences in sounds, or hearing</w:t>
      </w:r>
      <w:r w:rsidR="001602B1" w:rsidRPr="00EF6C6B">
        <w:rPr>
          <w:rFonts w:ascii="Myriad Pro" w:hAnsi="Myriad Pro"/>
          <w:sz w:val="20"/>
        </w:rPr>
        <w:t xml:space="preserve"> sounds at the wrong speed make it difficult to sound out words and understand the basic concepts of reading and writing. </w:t>
      </w:r>
    </w:p>
    <w:p w14:paraId="453A52CC" w14:textId="77777777" w:rsidR="001A021A" w:rsidRPr="00EF6C6B" w:rsidRDefault="001A021A" w:rsidP="001602B1">
      <w:pPr>
        <w:pStyle w:val="NoSpacing"/>
        <w:rPr>
          <w:rFonts w:ascii="Myriad Pro" w:hAnsi="Myriad Pro"/>
          <w:sz w:val="20"/>
        </w:rPr>
      </w:pPr>
    </w:p>
    <w:p w14:paraId="69873CB1" w14:textId="77777777" w:rsidR="009E7894" w:rsidRPr="00EF6C6B" w:rsidRDefault="001602B1" w:rsidP="00151287">
      <w:pPr>
        <w:pStyle w:val="NoSpacing"/>
        <w:spacing w:before="600"/>
        <w:rPr>
          <w:rStyle w:val="Heading4Char"/>
          <w:rFonts w:ascii="Myriad Pro" w:hAnsi="Myriad Pro"/>
        </w:rPr>
      </w:pPr>
      <w:r w:rsidRPr="00EF6C6B">
        <w:rPr>
          <w:rStyle w:val="Heading4Char"/>
          <w:rFonts w:ascii="Myriad Pro" w:hAnsi="Myriad Pro"/>
        </w:rPr>
        <w:lastRenderedPageBreak/>
        <w:t>Visual processing disord</w:t>
      </w:r>
      <w:r w:rsidR="009E7894" w:rsidRPr="00EF6C6B">
        <w:rPr>
          <w:rStyle w:val="Heading4Char"/>
          <w:rFonts w:ascii="Myriad Pro" w:hAnsi="Myriad Pro"/>
        </w:rPr>
        <w:t>er</w:t>
      </w:r>
    </w:p>
    <w:p w14:paraId="04303150" w14:textId="77777777" w:rsidR="001602B1" w:rsidRPr="00EF6C6B" w:rsidRDefault="001602B1" w:rsidP="001602B1">
      <w:pPr>
        <w:pStyle w:val="NoSpacing"/>
        <w:rPr>
          <w:rFonts w:ascii="Myriad Pro" w:hAnsi="Myriad Pro"/>
          <w:sz w:val="20"/>
        </w:rPr>
      </w:pPr>
      <w:r w:rsidRPr="00EF6C6B">
        <w:rPr>
          <w:rFonts w:ascii="Myriad Pro" w:hAnsi="Myriad Pro"/>
          <w:sz w:val="20"/>
        </w:rPr>
        <w:t xml:space="preserve">Problems in visual perception include missing subtle differences in shapes, reversing letters or numbers, skipping words, skipping lines, misperceiving depth or distance, or having problems with eye-hand coordination. Professionals may refer to the work of the eyes as “visual processing.” Visual perceptions can affect gross and fine motor skills, reading comprehensions, and math. </w:t>
      </w:r>
    </w:p>
    <w:p w14:paraId="47E089D4" w14:textId="77777777" w:rsidR="0017023F" w:rsidRPr="00EF6C6B" w:rsidRDefault="0017023F" w:rsidP="001602B1">
      <w:pPr>
        <w:pStyle w:val="NoSpacing"/>
        <w:rPr>
          <w:rFonts w:ascii="Myriad Pro" w:hAnsi="Myriad Pro"/>
          <w:sz w:val="20"/>
        </w:rPr>
      </w:pPr>
    </w:p>
    <w:p w14:paraId="0C145399" w14:textId="77777777" w:rsidR="00150580" w:rsidRPr="00EF6C6B" w:rsidRDefault="00150580" w:rsidP="001602B1">
      <w:pPr>
        <w:pStyle w:val="NoSpacing"/>
        <w:rPr>
          <w:rFonts w:ascii="Myriad Pro" w:hAnsi="Myriad Pro"/>
          <w:sz w:val="20"/>
        </w:rPr>
      </w:pPr>
      <w:r w:rsidRPr="00EF6C6B">
        <w:rPr>
          <w:rFonts w:ascii="Myriad Pro" w:hAnsi="Myriad Pro"/>
          <w:sz w:val="20"/>
        </w:rPr>
        <w:t>Other disorders that make learning challenging include</w:t>
      </w:r>
      <w:r w:rsidR="001A021A" w:rsidRPr="00EF6C6B">
        <w:rPr>
          <w:rFonts w:ascii="Myriad Pro" w:hAnsi="Myriad Pro"/>
          <w:sz w:val="20"/>
        </w:rPr>
        <w:t>,</w:t>
      </w:r>
      <w:r w:rsidR="001602B1" w:rsidRPr="00EF6C6B">
        <w:rPr>
          <w:rFonts w:ascii="Myriad Pro" w:hAnsi="Myriad Pro"/>
          <w:sz w:val="20"/>
        </w:rPr>
        <w:t xml:space="preserve"> but are not limited to</w:t>
      </w:r>
      <w:r w:rsidR="001A021A" w:rsidRPr="00EF6C6B">
        <w:rPr>
          <w:rFonts w:ascii="Myriad Pro" w:hAnsi="Myriad Pro"/>
          <w:sz w:val="20"/>
        </w:rPr>
        <w:t>,</w:t>
      </w:r>
      <w:r w:rsidR="001602B1" w:rsidRPr="00EF6C6B">
        <w:rPr>
          <w:rFonts w:ascii="Myriad Pro" w:hAnsi="Myriad Pro"/>
          <w:sz w:val="20"/>
        </w:rPr>
        <w:t xml:space="preserve"> the following</w:t>
      </w:r>
      <w:r w:rsidRPr="00EF6C6B">
        <w:rPr>
          <w:rFonts w:ascii="Myriad Pro" w:hAnsi="Myriad Pro"/>
          <w:sz w:val="20"/>
        </w:rPr>
        <w:t xml:space="preserve">: </w:t>
      </w:r>
    </w:p>
    <w:p w14:paraId="02D7D64C" w14:textId="77777777" w:rsidR="001602B1" w:rsidRPr="00EF6C6B" w:rsidRDefault="001602B1" w:rsidP="001602B1">
      <w:pPr>
        <w:pStyle w:val="NoSpacing"/>
        <w:rPr>
          <w:rFonts w:ascii="Myriad Pro" w:hAnsi="Myriad Pro"/>
          <w:sz w:val="20"/>
        </w:rPr>
      </w:pPr>
    </w:p>
    <w:p w14:paraId="2D44E08D" w14:textId="77777777" w:rsidR="009E7894" w:rsidRPr="00EF6C6B" w:rsidRDefault="00150580" w:rsidP="001602B1">
      <w:pPr>
        <w:pStyle w:val="NoSpacing"/>
        <w:rPr>
          <w:rStyle w:val="Heading4Char"/>
          <w:rFonts w:ascii="Myriad Pro" w:hAnsi="Myriad Pro"/>
        </w:rPr>
      </w:pPr>
      <w:r w:rsidRPr="00EF6C6B">
        <w:rPr>
          <w:rStyle w:val="Heading4Char"/>
          <w:rFonts w:ascii="Myriad Pro" w:hAnsi="Myriad Pro"/>
        </w:rPr>
        <w:t>Attention Deficit Hyperactiv</w:t>
      </w:r>
      <w:r w:rsidR="009E7894" w:rsidRPr="00EF6C6B">
        <w:rPr>
          <w:rStyle w:val="Heading4Char"/>
          <w:rFonts w:ascii="Myriad Pro" w:hAnsi="Myriad Pro"/>
        </w:rPr>
        <w:t>ity Disorder (ADHD)</w:t>
      </w:r>
    </w:p>
    <w:p w14:paraId="46674AE1" w14:textId="77777777" w:rsidR="00150580" w:rsidRPr="00EF6C6B" w:rsidRDefault="00150580" w:rsidP="001602B1">
      <w:pPr>
        <w:pStyle w:val="NoSpacing"/>
        <w:rPr>
          <w:rFonts w:ascii="Myriad Pro" w:hAnsi="Myriad Pro"/>
          <w:sz w:val="20"/>
        </w:rPr>
      </w:pPr>
      <w:r w:rsidRPr="00EF6C6B">
        <w:rPr>
          <w:rFonts w:ascii="Myriad Pro" w:hAnsi="Myriad Pro"/>
          <w:sz w:val="20"/>
        </w:rPr>
        <w:t xml:space="preserve">While not considered a learning disability, </w:t>
      </w:r>
      <w:r w:rsidR="00712C25" w:rsidRPr="00EF6C6B">
        <w:rPr>
          <w:rFonts w:ascii="Myriad Pro" w:hAnsi="Myriad Pro"/>
          <w:sz w:val="20"/>
        </w:rPr>
        <w:t xml:space="preserve">ADD or ADHD </w:t>
      </w:r>
      <w:r w:rsidR="001A021A" w:rsidRPr="00EF6C6B">
        <w:rPr>
          <w:rFonts w:ascii="Myriad Pro" w:hAnsi="Myriad Pro"/>
          <w:sz w:val="20"/>
        </w:rPr>
        <w:t>may</w:t>
      </w:r>
      <w:r w:rsidRPr="00EF6C6B">
        <w:rPr>
          <w:rFonts w:ascii="Myriad Pro" w:hAnsi="Myriad Pro"/>
          <w:sz w:val="20"/>
        </w:rPr>
        <w:t xml:space="preserve"> </w:t>
      </w:r>
      <w:r w:rsidR="001A021A" w:rsidRPr="00EF6C6B">
        <w:rPr>
          <w:rFonts w:ascii="Myriad Pro" w:hAnsi="Myriad Pro"/>
          <w:sz w:val="20"/>
        </w:rPr>
        <w:t>affect</w:t>
      </w:r>
      <w:r w:rsidRPr="00EF6C6B">
        <w:rPr>
          <w:rFonts w:ascii="Myriad Pro" w:hAnsi="Myriad Pro"/>
          <w:sz w:val="20"/>
        </w:rPr>
        <w:t xml:space="preserve"> learning. Youth with </w:t>
      </w:r>
      <w:r w:rsidR="00712C25" w:rsidRPr="00EF6C6B">
        <w:rPr>
          <w:rFonts w:ascii="Myriad Pro" w:hAnsi="Myriad Pro"/>
          <w:sz w:val="20"/>
        </w:rPr>
        <w:t>this disorder</w:t>
      </w:r>
      <w:r w:rsidRPr="00EF6C6B">
        <w:rPr>
          <w:rFonts w:ascii="Myriad Pro" w:hAnsi="Myriad Pro"/>
          <w:sz w:val="20"/>
        </w:rPr>
        <w:t xml:space="preserve"> often have problems sitting still, focusing, following instructions, staying organized, and completing homework. </w:t>
      </w:r>
    </w:p>
    <w:p w14:paraId="03B0796D" w14:textId="77777777" w:rsidR="001602B1" w:rsidRPr="00EF6C6B" w:rsidRDefault="001602B1" w:rsidP="001602B1">
      <w:pPr>
        <w:pStyle w:val="NoSpacing"/>
        <w:rPr>
          <w:rFonts w:ascii="Myriad Pro" w:hAnsi="Myriad Pro"/>
          <w:sz w:val="20"/>
        </w:rPr>
      </w:pPr>
    </w:p>
    <w:p w14:paraId="242EFC5A" w14:textId="77777777" w:rsidR="009E7894" w:rsidRPr="00EF6C6B" w:rsidRDefault="00150580" w:rsidP="001602B1">
      <w:pPr>
        <w:pStyle w:val="NoSpacing"/>
        <w:rPr>
          <w:rStyle w:val="Heading4Char"/>
          <w:rFonts w:ascii="Myriad Pro" w:hAnsi="Myriad Pro"/>
        </w:rPr>
      </w:pPr>
      <w:r w:rsidRPr="00EF6C6B">
        <w:rPr>
          <w:rStyle w:val="Heading4Char"/>
          <w:rFonts w:ascii="Myriad Pro" w:hAnsi="Myriad Pro"/>
        </w:rPr>
        <w:t>Autism</w:t>
      </w:r>
    </w:p>
    <w:p w14:paraId="3993D38D" w14:textId="77777777" w:rsidR="00150580" w:rsidRPr="00EF6C6B" w:rsidRDefault="00150580" w:rsidP="001602B1">
      <w:pPr>
        <w:pStyle w:val="NoSpacing"/>
        <w:rPr>
          <w:rFonts w:ascii="Myriad Pro" w:hAnsi="Myriad Pro"/>
        </w:rPr>
      </w:pPr>
      <w:r w:rsidRPr="00EF6C6B">
        <w:rPr>
          <w:rFonts w:ascii="Myriad Pro" w:hAnsi="Myriad Pro"/>
          <w:sz w:val="20"/>
        </w:rPr>
        <w:t>This developmental disorder affects the brain's normal development of social and communication skills</w:t>
      </w:r>
      <w:r w:rsidRPr="00EF6C6B">
        <w:rPr>
          <w:rFonts w:ascii="Myriad Pro" w:hAnsi="Myriad Pro"/>
          <w:b/>
          <w:sz w:val="20"/>
        </w:rPr>
        <w:t xml:space="preserve">. </w:t>
      </w:r>
      <w:r w:rsidRPr="00EF6C6B">
        <w:rPr>
          <w:rFonts w:ascii="Myriad Pro" w:hAnsi="Myriad Pro"/>
          <w:sz w:val="20"/>
        </w:rPr>
        <w:t>Difficulty mastering certain academic skills can stem from pervasive developmental disorders such as autism and Asperger’s syndrome. Young people with autism spectrum disorders may have trouble communicating, reading body language, learning basic skills, socializing, and making eye contact.</w:t>
      </w:r>
      <w:r w:rsidRPr="00EF6C6B">
        <w:rPr>
          <w:rFonts w:ascii="Myriad Pro" w:hAnsi="Myriad Pro"/>
        </w:rPr>
        <w:t xml:space="preserve"> </w:t>
      </w:r>
    </w:p>
    <w:p w14:paraId="77278D4E" w14:textId="77777777" w:rsidR="00B80B10" w:rsidRPr="00EF6C6B" w:rsidRDefault="00B80B10" w:rsidP="001602B1">
      <w:pPr>
        <w:pStyle w:val="NoSpacing"/>
        <w:rPr>
          <w:rFonts w:ascii="Myriad Pro" w:hAnsi="Myriad Pro"/>
          <w:sz w:val="20"/>
        </w:rPr>
      </w:pPr>
    </w:p>
    <w:tbl>
      <w:tblPr>
        <w:tblStyle w:val="TableGrid"/>
        <w:tblW w:w="0" w:type="auto"/>
        <w:tblLook w:val="04A0" w:firstRow="1" w:lastRow="0" w:firstColumn="1" w:lastColumn="0" w:noHBand="0" w:noVBand="1"/>
      </w:tblPr>
      <w:tblGrid>
        <w:gridCol w:w="2638"/>
        <w:gridCol w:w="2656"/>
        <w:gridCol w:w="4056"/>
      </w:tblGrid>
      <w:tr w:rsidR="00E3206F" w:rsidRPr="00EF6C6B" w14:paraId="66216E70" w14:textId="77777777" w:rsidTr="004D6FE6">
        <w:tc>
          <w:tcPr>
            <w:tcW w:w="2718" w:type="dxa"/>
            <w:shd w:val="clear" w:color="auto" w:fill="DEE9F0" w:themeFill="accent6" w:themeFillTint="33"/>
          </w:tcPr>
          <w:p w14:paraId="4364D54F" w14:textId="77777777" w:rsidR="00E3206F" w:rsidRPr="00EF6C6B" w:rsidRDefault="00E3206F" w:rsidP="00E3206F">
            <w:pPr>
              <w:rPr>
                <w:rFonts w:ascii="Myriad Pro" w:hAnsi="Myriad Pro"/>
                <w:b/>
                <w:sz w:val="18"/>
              </w:rPr>
            </w:pPr>
            <w:r w:rsidRPr="00EF6C6B">
              <w:rPr>
                <w:rFonts w:ascii="Myriad Pro" w:hAnsi="Myriad Pro"/>
                <w:b/>
                <w:sz w:val="18"/>
              </w:rPr>
              <w:t>Dyslexia</w:t>
            </w:r>
          </w:p>
        </w:tc>
        <w:tc>
          <w:tcPr>
            <w:tcW w:w="2790" w:type="dxa"/>
          </w:tcPr>
          <w:p w14:paraId="0E5807CD" w14:textId="77777777" w:rsidR="00E3206F" w:rsidRPr="00EF6C6B" w:rsidRDefault="00E3206F" w:rsidP="00E3206F">
            <w:pPr>
              <w:rPr>
                <w:rFonts w:ascii="Myriad Pro" w:hAnsi="Myriad Pro"/>
                <w:sz w:val="18"/>
              </w:rPr>
            </w:pPr>
            <w:r w:rsidRPr="00EF6C6B">
              <w:rPr>
                <w:rFonts w:ascii="Myriad Pro" w:hAnsi="Myriad Pro"/>
                <w:sz w:val="18"/>
              </w:rPr>
              <w:t>Difficulty reading</w:t>
            </w:r>
            <w:r w:rsidR="00035CD9" w:rsidRPr="00EF6C6B">
              <w:rPr>
                <w:rFonts w:ascii="Myriad Pro" w:hAnsi="Myriad Pro"/>
                <w:sz w:val="18"/>
              </w:rPr>
              <w:t>.</w:t>
            </w:r>
          </w:p>
        </w:tc>
        <w:tc>
          <w:tcPr>
            <w:tcW w:w="4288" w:type="dxa"/>
          </w:tcPr>
          <w:p w14:paraId="622FFD9E" w14:textId="77777777" w:rsidR="00E3206F" w:rsidRPr="00EF6C6B" w:rsidRDefault="009E7894" w:rsidP="00E3206F">
            <w:pPr>
              <w:rPr>
                <w:rFonts w:ascii="Myriad Pro" w:hAnsi="Myriad Pro"/>
                <w:sz w:val="18"/>
              </w:rPr>
            </w:pPr>
            <w:r w:rsidRPr="00EF6C6B">
              <w:rPr>
                <w:rFonts w:ascii="Myriad Pro" w:hAnsi="Myriad Pro"/>
                <w:sz w:val="18"/>
              </w:rPr>
              <w:t>Challenges</w:t>
            </w:r>
            <w:r w:rsidR="00E3206F" w:rsidRPr="00EF6C6B">
              <w:rPr>
                <w:rFonts w:ascii="Myriad Pro" w:hAnsi="Myriad Pro"/>
                <w:sz w:val="18"/>
              </w:rPr>
              <w:t xml:space="preserve"> </w:t>
            </w:r>
            <w:r w:rsidR="00096C9F" w:rsidRPr="00EF6C6B">
              <w:rPr>
                <w:rFonts w:ascii="Myriad Pro" w:hAnsi="Myriad Pro"/>
                <w:sz w:val="18"/>
              </w:rPr>
              <w:t xml:space="preserve">with </w:t>
            </w:r>
            <w:r w:rsidR="00E3206F" w:rsidRPr="00EF6C6B">
              <w:rPr>
                <w:rFonts w:ascii="Myriad Pro" w:hAnsi="Myriad Pro"/>
                <w:sz w:val="18"/>
              </w:rPr>
              <w:t>reading, writing, spelling, speaking</w:t>
            </w:r>
            <w:r w:rsidR="00035CD9" w:rsidRPr="00EF6C6B">
              <w:rPr>
                <w:rFonts w:ascii="Myriad Pro" w:hAnsi="Myriad Pro"/>
                <w:sz w:val="18"/>
              </w:rPr>
              <w:t>.</w:t>
            </w:r>
          </w:p>
        </w:tc>
      </w:tr>
      <w:tr w:rsidR="00E3206F" w:rsidRPr="00EF6C6B" w14:paraId="34D54AA5" w14:textId="77777777" w:rsidTr="004D6FE6">
        <w:tc>
          <w:tcPr>
            <w:tcW w:w="2718" w:type="dxa"/>
            <w:shd w:val="clear" w:color="auto" w:fill="DEE9F0" w:themeFill="accent6" w:themeFillTint="33"/>
          </w:tcPr>
          <w:p w14:paraId="2B96A8F0" w14:textId="77777777" w:rsidR="00E3206F" w:rsidRPr="00EF6C6B" w:rsidRDefault="00E3206F" w:rsidP="00E3206F">
            <w:pPr>
              <w:rPr>
                <w:rFonts w:ascii="Myriad Pro" w:hAnsi="Myriad Pro"/>
                <w:b/>
                <w:sz w:val="18"/>
              </w:rPr>
            </w:pPr>
            <w:r w:rsidRPr="00EF6C6B">
              <w:rPr>
                <w:rFonts w:ascii="Myriad Pro" w:hAnsi="Myriad Pro"/>
                <w:b/>
                <w:sz w:val="18"/>
              </w:rPr>
              <w:t xml:space="preserve">Dyscalculia </w:t>
            </w:r>
          </w:p>
        </w:tc>
        <w:tc>
          <w:tcPr>
            <w:tcW w:w="2790" w:type="dxa"/>
          </w:tcPr>
          <w:p w14:paraId="4DDBC864" w14:textId="77777777" w:rsidR="00E3206F" w:rsidRPr="00EF6C6B" w:rsidRDefault="00E3206F" w:rsidP="00E3206F">
            <w:pPr>
              <w:rPr>
                <w:rFonts w:ascii="Myriad Pro" w:hAnsi="Myriad Pro"/>
                <w:sz w:val="18"/>
              </w:rPr>
            </w:pPr>
            <w:r w:rsidRPr="00EF6C6B">
              <w:rPr>
                <w:rFonts w:ascii="Myriad Pro" w:hAnsi="Myriad Pro"/>
                <w:sz w:val="18"/>
              </w:rPr>
              <w:t>Difficulty with math</w:t>
            </w:r>
            <w:r w:rsidR="00035CD9" w:rsidRPr="00EF6C6B">
              <w:rPr>
                <w:rFonts w:ascii="Myriad Pro" w:hAnsi="Myriad Pro"/>
                <w:sz w:val="18"/>
              </w:rPr>
              <w:t>.</w:t>
            </w:r>
          </w:p>
        </w:tc>
        <w:tc>
          <w:tcPr>
            <w:tcW w:w="4288" w:type="dxa"/>
          </w:tcPr>
          <w:p w14:paraId="03A38FEE" w14:textId="77777777" w:rsidR="00E3206F" w:rsidRPr="00EF6C6B" w:rsidRDefault="009E7894" w:rsidP="00E3206F">
            <w:pPr>
              <w:rPr>
                <w:rFonts w:ascii="Myriad Pro" w:hAnsi="Myriad Pro"/>
                <w:sz w:val="18"/>
              </w:rPr>
            </w:pPr>
            <w:r w:rsidRPr="00EF6C6B">
              <w:rPr>
                <w:rFonts w:ascii="Myriad Pro" w:hAnsi="Myriad Pro"/>
                <w:sz w:val="18"/>
              </w:rPr>
              <w:t>Challenges</w:t>
            </w:r>
            <w:r w:rsidR="00E3206F" w:rsidRPr="00EF6C6B">
              <w:rPr>
                <w:rFonts w:ascii="Myriad Pro" w:hAnsi="Myriad Pro"/>
                <w:sz w:val="18"/>
              </w:rPr>
              <w:t xml:space="preserve"> doing math problems, understanding time, using money</w:t>
            </w:r>
            <w:r w:rsidR="00035CD9" w:rsidRPr="00EF6C6B">
              <w:rPr>
                <w:rFonts w:ascii="Myriad Pro" w:hAnsi="Myriad Pro"/>
                <w:sz w:val="18"/>
              </w:rPr>
              <w:t>.</w:t>
            </w:r>
          </w:p>
        </w:tc>
      </w:tr>
      <w:tr w:rsidR="00E3206F" w:rsidRPr="00EF6C6B" w14:paraId="7F482782" w14:textId="77777777" w:rsidTr="004D6FE6">
        <w:tc>
          <w:tcPr>
            <w:tcW w:w="2718" w:type="dxa"/>
            <w:shd w:val="clear" w:color="auto" w:fill="DEE9F0" w:themeFill="accent6" w:themeFillTint="33"/>
          </w:tcPr>
          <w:p w14:paraId="759D63B8" w14:textId="77777777" w:rsidR="00E3206F" w:rsidRPr="00EF6C6B" w:rsidRDefault="00E3206F" w:rsidP="00E3206F">
            <w:pPr>
              <w:rPr>
                <w:rFonts w:ascii="Myriad Pro" w:hAnsi="Myriad Pro"/>
                <w:b/>
                <w:sz w:val="18"/>
              </w:rPr>
            </w:pPr>
            <w:r w:rsidRPr="00EF6C6B">
              <w:rPr>
                <w:rFonts w:ascii="Myriad Pro" w:hAnsi="Myriad Pro"/>
                <w:b/>
                <w:sz w:val="18"/>
              </w:rPr>
              <w:t>Dysgraphia</w:t>
            </w:r>
          </w:p>
        </w:tc>
        <w:tc>
          <w:tcPr>
            <w:tcW w:w="2790" w:type="dxa"/>
          </w:tcPr>
          <w:p w14:paraId="32078A7F" w14:textId="77777777" w:rsidR="00E3206F" w:rsidRPr="00EF6C6B" w:rsidRDefault="00E3206F" w:rsidP="00E3206F">
            <w:pPr>
              <w:rPr>
                <w:rFonts w:ascii="Myriad Pro" w:hAnsi="Myriad Pro"/>
                <w:sz w:val="18"/>
              </w:rPr>
            </w:pPr>
            <w:r w:rsidRPr="00EF6C6B">
              <w:rPr>
                <w:rFonts w:ascii="Myriad Pro" w:hAnsi="Myriad Pro"/>
                <w:sz w:val="18"/>
              </w:rPr>
              <w:t>Difficulty writing</w:t>
            </w:r>
            <w:r w:rsidR="00035CD9" w:rsidRPr="00EF6C6B">
              <w:rPr>
                <w:rFonts w:ascii="Myriad Pro" w:hAnsi="Myriad Pro"/>
                <w:sz w:val="18"/>
              </w:rPr>
              <w:t>.</w:t>
            </w:r>
          </w:p>
        </w:tc>
        <w:tc>
          <w:tcPr>
            <w:tcW w:w="4288" w:type="dxa"/>
          </w:tcPr>
          <w:p w14:paraId="6658FF54" w14:textId="77777777" w:rsidR="00E3206F" w:rsidRPr="00EF6C6B" w:rsidRDefault="009E7894" w:rsidP="00E3206F">
            <w:pPr>
              <w:rPr>
                <w:rFonts w:ascii="Myriad Pro" w:hAnsi="Myriad Pro"/>
                <w:sz w:val="18"/>
              </w:rPr>
            </w:pPr>
            <w:r w:rsidRPr="00EF6C6B">
              <w:rPr>
                <w:rFonts w:ascii="Myriad Pro" w:hAnsi="Myriad Pro"/>
                <w:sz w:val="18"/>
              </w:rPr>
              <w:t>Challenges</w:t>
            </w:r>
            <w:r w:rsidR="00E3206F" w:rsidRPr="00EF6C6B">
              <w:rPr>
                <w:rFonts w:ascii="Myriad Pro" w:hAnsi="Myriad Pro"/>
                <w:sz w:val="18"/>
              </w:rPr>
              <w:t xml:space="preserve"> with handwriting, spelling, organizing ideas</w:t>
            </w:r>
            <w:r w:rsidR="00035CD9" w:rsidRPr="00EF6C6B">
              <w:rPr>
                <w:rFonts w:ascii="Myriad Pro" w:hAnsi="Myriad Pro"/>
                <w:sz w:val="18"/>
              </w:rPr>
              <w:t>.</w:t>
            </w:r>
          </w:p>
        </w:tc>
      </w:tr>
      <w:tr w:rsidR="00E3206F" w:rsidRPr="00EF6C6B" w14:paraId="101E7125" w14:textId="77777777" w:rsidTr="004D6FE6">
        <w:tc>
          <w:tcPr>
            <w:tcW w:w="2718" w:type="dxa"/>
            <w:shd w:val="clear" w:color="auto" w:fill="DEE9F0" w:themeFill="accent6" w:themeFillTint="33"/>
          </w:tcPr>
          <w:p w14:paraId="0E2098F2" w14:textId="77777777" w:rsidR="00E3206F" w:rsidRPr="00EF6C6B" w:rsidRDefault="00E3206F" w:rsidP="00E3206F">
            <w:pPr>
              <w:rPr>
                <w:rFonts w:ascii="Myriad Pro" w:hAnsi="Myriad Pro"/>
                <w:b/>
                <w:sz w:val="18"/>
              </w:rPr>
            </w:pPr>
            <w:r w:rsidRPr="00EF6C6B">
              <w:rPr>
                <w:rFonts w:ascii="Myriad Pro" w:hAnsi="Myriad Pro"/>
                <w:b/>
                <w:sz w:val="18"/>
              </w:rPr>
              <w:t>Dyspraxia (Sensory Integration Disorder)</w:t>
            </w:r>
          </w:p>
        </w:tc>
        <w:tc>
          <w:tcPr>
            <w:tcW w:w="2790" w:type="dxa"/>
          </w:tcPr>
          <w:p w14:paraId="139832FD" w14:textId="77777777" w:rsidR="00E3206F" w:rsidRPr="00EF6C6B" w:rsidRDefault="00E3206F" w:rsidP="00E3206F">
            <w:pPr>
              <w:rPr>
                <w:rFonts w:ascii="Myriad Pro" w:hAnsi="Myriad Pro"/>
                <w:sz w:val="18"/>
              </w:rPr>
            </w:pPr>
            <w:r w:rsidRPr="00EF6C6B">
              <w:rPr>
                <w:rFonts w:ascii="Myriad Pro" w:hAnsi="Myriad Pro"/>
                <w:sz w:val="18"/>
              </w:rPr>
              <w:t>Difficulty with fine</w:t>
            </w:r>
            <w:r w:rsidR="00150580" w:rsidRPr="00EF6C6B">
              <w:rPr>
                <w:rFonts w:ascii="Myriad Pro" w:hAnsi="Myriad Pro"/>
                <w:sz w:val="18"/>
              </w:rPr>
              <w:t xml:space="preserve"> motor</w:t>
            </w:r>
            <w:r w:rsidRPr="00EF6C6B">
              <w:rPr>
                <w:rFonts w:ascii="Myriad Pro" w:hAnsi="Myriad Pro"/>
                <w:sz w:val="18"/>
              </w:rPr>
              <w:t xml:space="preserve"> skills</w:t>
            </w:r>
            <w:r w:rsidR="00035CD9" w:rsidRPr="00EF6C6B">
              <w:rPr>
                <w:rFonts w:ascii="Myriad Pro" w:hAnsi="Myriad Pro"/>
                <w:sz w:val="18"/>
              </w:rPr>
              <w:t>.</w:t>
            </w:r>
          </w:p>
        </w:tc>
        <w:tc>
          <w:tcPr>
            <w:tcW w:w="4288" w:type="dxa"/>
          </w:tcPr>
          <w:p w14:paraId="50E8DACB" w14:textId="77777777" w:rsidR="00E3206F" w:rsidRPr="00EF6C6B" w:rsidRDefault="009E7894" w:rsidP="00E3206F">
            <w:pPr>
              <w:rPr>
                <w:rFonts w:ascii="Myriad Pro" w:hAnsi="Myriad Pro"/>
                <w:sz w:val="18"/>
              </w:rPr>
            </w:pPr>
            <w:r w:rsidRPr="00EF6C6B">
              <w:rPr>
                <w:rFonts w:ascii="Myriad Pro" w:hAnsi="Myriad Pro"/>
                <w:sz w:val="18"/>
              </w:rPr>
              <w:t>Challenges</w:t>
            </w:r>
            <w:r w:rsidR="00E3206F" w:rsidRPr="00EF6C6B">
              <w:rPr>
                <w:rFonts w:ascii="Myriad Pro" w:hAnsi="Myriad Pro"/>
                <w:sz w:val="18"/>
              </w:rPr>
              <w:t xml:space="preserve"> with hand-eye coordination, </w:t>
            </w:r>
            <w:r w:rsidR="00150580" w:rsidRPr="00EF6C6B">
              <w:rPr>
                <w:rFonts w:ascii="Myriad Pro" w:hAnsi="Myriad Pro"/>
                <w:sz w:val="18"/>
              </w:rPr>
              <w:t>balance</w:t>
            </w:r>
            <w:r w:rsidR="00E3206F" w:rsidRPr="00EF6C6B">
              <w:rPr>
                <w:rFonts w:ascii="Myriad Pro" w:hAnsi="Myriad Pro"/>
                <w:sz w:val="18"/>
              </w:rPr>
              <w:t>, manual dexterity</w:t>
            </w:r>
            <w:r w:rsidR="00035CD9" w:rsidRPr="00EF6C6B">
              <w:rPr>
                <w:rFonts w:ascii="Myriad Pro" w:hAnsi="Myriad Pro"/>
                <w:sz w:val="18"/>
              </w:rPr>
              <w:t>.</w:t>
            </w:r>
          </w:p>
        </w:tc>
      </w:tr>
      <w:tr w:rsidR="00E3206F" w:rsidRPr="00EF6C6B" w14:paraId="1F0BD04C" w14:textId="77777777" w:rsidTr="004D6FE6">
        <w:tc>
          <w:tcPr>
            <w:tcW w:w="2718" w:type="dxa"/>
            <w:shd w:val="clear" w:color="auto" w:fill="DEE9F0" w:themeFill="accent6" w:themeFillTint="33"/>
          </w:tcPr>
          <w:p w14:paraId="7AE75248" w14:textId="77777777" w:rsidR="00E3206F" w:rsidRPr="00EF6C6B" w:rsidRDefault="00150580" w:rsidP="00E3206F">
            <w:pPr>
              <w:rPr>
                <w:rFonts w:ascii="Myriad Pro" w:hAnsi="Myriad Pro"/>
                <w:b/>
                <w:sz w:val="18"/>
              </w:rPr>
            </w:pPr>
            <w:r w:rsidRPr="00EF6C6B">
              <w:rPr>
                <w:rFonts w:ascii="Myriad Pro" w:hAnsi="Myriad Pro"/>
                <w:b/>
                <w:sz w:val="18"/>
              </w:rPr>
              <w:t>Dysphasia</w:t>
            </w:r>
            <w:r w:rsidR="00E3206F" w:rsidRPr="00EF6C6B">
              <w:rPr>
                <w:rFonts w:ascii="Myriad Pro" w:hAnsi="Myriad Pro"/>
                <w:b/>
                <w:sz w:val="18"/>
              </w:rPr>
              <w:t>/aphasia</w:t>
            </w:r>
          </w:p>
        </w:tc>
        <w:tc>
          <w:tcPr>
            <w:tcW w:w="2790" w:type="dxa"/>
          </w:tcPr>
          <w:p w14:paraId="174C9D0E" w14:textId="77777777" w:rsidR="00E3206F" w:rsidRPr="00EF6C6B" w:rsidRDefault="00E3206F" w:rsidP="00E3206F">
            <w:pPr>
              <w:rPr>
                <w:rFonts w:ascii="Myriad Pro" w:hAnsi="Myriad Pro"/>
                <w:sz w:val="18"/>
              </w:rPr>
            </w:pPr>
            <w:r w:rsidRPr="00EF6C6B">
              <w:rPr>
                <w:rFonts w:ascii="Myriad Pro" w:hAnsi="Myriad Pro"/>
                <w:sz w:val="18"/>
              </w:rPr>
              <w:t>Difficulty with language</w:t>
            </w:r>
            <w:r w:rsidR="00035CD9" w:rsidRPr="00EF6C6B">
              <w:rPr>
                <w:rFonts w:ascii="Myriad Pro" w:hAnsi="Myriad Pro"/>
                <w:sz w:val="18"/>
              </w:rPr>
              <w:t>.</w:t>
            </w:r>
          </w:p>
        </w:tc>
        <w:tc>
          <w:tcPr>
            <w:tcW w:w="4288" w:type="dxa"/>
          </w:tcPr>
          <w:p w14:paraId="7131D02A" w14:textId="77777777" w:rsidR="00E3206F" w:rsidRPr="00EF6C6B" w:rsidRDefault="009E7894" w:rsidP="00E3206F">
            <w:pPr>
              <w:rPr>
                <w:rFonts w:ascii="Myriad Pro" w:hAnsi="Myriad Pro"/>
                <w:sz w:val="18"/>
              </w:rPr>
            </w:pPr>
            <w:r w:rsidRPr="00EF6C6B">
              <w:rPr>
                <w:rFonts w:ascii="Myriad Pro" w:hAnsi="Myriad Pro"/>
                <w:sz w:val="18"/>
              </w:rPr>
              <w:t>Challenges</w:t>
            </w:r>
            <w:r w:rsidR="00E3206F" w:rsidRPr="00EF6C6B">
              <w:rPr>
                <w:rFonts w:ascii="Myriad Pro" w:hAnsi="Myriad Pro"/>
                <w:sz w:val="18"/>
              </w:rPr>
              <w:t xml:space="preserve"> understanding spoken language, poor reading</w:t>
            </w:r>
            <w:r w:rsidR="00150580" w:rsidRPr="00EF6C6B">
              <w:rPr>
                <w:rFonts w:ascii="Myriad Pro" w:hAnsi="Myriad Pro"/>
                <w:sz w:val="18"/>
              </w:rPr>
              <w:t xml:space="preserve"> comprehension</w:t>
            </w:r>
            <w:r w:rsidR="00035CD9" w:rsidRPr="00EF6C6B">
              <w:rPr>
                <w:rFonts w:ascii="Myriad Pro" w:hAnsi="Myriad Pro"/>
                <w:sz w:val="18"/>
              </w:rPr>
              <w:t>.</w:t>
            </w:r>
          </w:p>
        </w:tc>
      </w:tr>
      <w:tr w:rsidR="00E3206F" w:rsidRPr="00EF6C6B" w14:paraId="230A3A76" w14:textId="77777777" w:rsidTr="004D6FE6">
        <w:tc>
          <w:tcPr>
            <w:tcW w:w="2718" w:type="dxa"/>
            <w:shd w:val="clear" w:color="auto" w:fill="DEE9F0" w:themeFill="accent6" w:themeFillTint="33"/>
          </w:tcPr>
          <w:p w14:paraId="2342C2F6" w14:textId="77777777" w:rsidR="00E3206F" w:rsidRPr="00EF6C6B" w:rsidRDefault="00150580" w:rsidP="00E3206F">
            <w:pPr>
              <w:rPr>
                <w:rFonts w:ascii="Myriad Pro" w:hAnsi="Myriad Pro"/>
                <w:b/>
                <w:sz w:val="18"/>
              </w:rPr>
            </w:pPr>
            <w:r w:rsidRPr="00EF6C6B">
              <w:rPr>
                <w:rFonts w:ascii="Myriad Pro" w:hAnsi="Myriad Pro"/>
                <w:b/>
                <w:sz w:val="18"/>
              </w:rPr>
              <w:t>Auditory Processing Disorder</w:t>
            </w:r>
          </w:p>
        </w:tc>
        <w:tc>
          <w:tcPr>
            <w:tcW w:w="2790" w:type="dxa"/>
          </w:tcPr>
          <w:p w14:paraId="533E188E" w14:textId="77777777" w:rsidR="00E3206F" w:rsidRPr="00EF6C6B" w:rsidRDefault="00150580" w:rsidP="00E3206F">
            <w:pPr>
              <w:rPr>
                <w:rFonts w:ascii="Myriad Pro" w:hAnsi="Myriad Pro"/>
                <w:sz w:val="18"/>
              </w:rPr>
            </w:pPr>
            <w:r w:rsidRPr="00EF6C6B">
              <w:rPr>
                <w:rFonts w:ascii="Myriad Pro" w:hAnsi="Myriad Pro"/>
                <w:sz w:val="18"/>
              </w:rPr>
              <w:t>Difficulty hearing the differences between sounds</w:t>
            </w:r>
            <w:r w:rsidR="00035CD9" w:rsidRPr="00EF6C6B">
              <w:rPr>
                <w:rFonts w:ascii="Myriad Pro" w:hAnsi="Myriad Pro"/>
                <w:sz w:val="18"/>
              </w:rPr>
              <w:t>.</w:t>
            </w:r>
          </w:p>
        </w:tc>
        <w:tc>
          <w:tcPr>
            <w:tcW w:w="4288" w:type="dxa"/>
          </w:tcPr>
          <w:p w14:paraId="1040DA7A" w14:textId="77777777" w:rsidR="00E3206F" w:rsidRPr="00EF6C6B" w:rsidRDefault="009E7894" w:rsidP="00E3206F">
            <w:pPr>
              <w:rPr>
                <w:rFonts w:ascii="Myriad Pro" w:hAnsi="Myriad Pro"/>
                <w:sz w:val="18"/>
              </w:rPr>
            </w:pPr>
            <w:r w:rsidRPr="00EF6C6B">
              <w:rPr>
                <w:rFonts w:ascii="Myriad Pro" w:hAnsi="Myriad Pro"/>
                <w:sz w:val="18"/>
              </w:rPr>
              <w:t>Challenges</w:t>
            </w:r>
            <w:r w:rsidR="00150580" w:rsidRPr="00EF6C6B">
              <w:rPr>
                <w:rFonts w:ascii="Myriad Pro" w:hAnsi="Myriad Pro"/>
                <w:sz w:val="18"/>
              </w:rPr>
              <w:t xml:space="preserve"> with reading, comprehension, and language</w:t>
            </w:r>
            <w:r w:rsidR="00035CD9" w:rsidRPr="00EF6C6B">
              <w:rPr>
                <w:rFonts w:ascii="Myriad Pro" w:hAnsi="Myriad Pro"/>
                <w:sz w:val="18"/>
              </w:rPr>
              <w:t>.</w:t>
            </w:r>
          </w:p>
        </w:tc>
      </w:tr>
      <w:tr w:rsidR="00E3206F" w:rsidRPr="00EF6C6B" w14:paraId="73BEF39A" w14:textId="77777777" w:rsidTr="004D6FE6">
        <w:tc>
          <w:tcPr>
            <w:tcW w:w="2718" w:type="dxa"/>
            <w:shd w:val="clear" w:color="auto" w:fill="DEE9F0" w:themeFill="accent6" w:themeFillTint="33"/>
          </w:tcPr>
          <w:p w14:paraId="5A7186ED" w14:textId="77777777" w:rsidR="00E3206F" w:rsidRPr="00EF6C6B" w:rsidRDefault="00150580" w:rsidP="00E3206F">
            <w:pPr>
              <w:rPr>
                <w:rFonts w:ascii="Myriad Pro" w:hAnsi="Myriad Pro"/>
                <w:b/>
                <w:sz w:val="18"/>
              </w:rPr>
            </w:pPr>
            <w:r w:rsidRPr="00EF6C6B">
              <w:rPr>
                <w:rFonts w:ascii="Myriad Pro" w:hAnsi="Myriad Pro"/>
                <w:b/>
                <w:sz w:val="18"/>
              </w:rPr>
              <w:t>Visual Processing Disorder</w:t>
            </w:r>
          </w:p>
        </w:tc>
        <w:tc>
          <w:tcPr>
            <w:tcW w:w="2790" w:type="dxa"/>
          </w:tcPr>
          <w:p w14:paraId="50520591" w14:textId="77777777" w:rsidR="00E3206F" w:rsidRPr="00EF6C6B" w:rsidRDefault="00150580" w:rsidP="00E3206F">
            <w:pPr>
              <w:rPr>
                <w:rFonts w:ascii="Myriad Pro" w:hAnsi="Myriad Pro"/>
                <w:sz w:val="18"/>
              </w:rPr>
            </w:pPr>
            <w:r w:rsidRPr="00EF6C6B">
              <w:rPr>
                <w:rFonts w:ascii="Myriad Pro" w:hAnsi="Myriad Pro"/>
                <w:sz w:val="18"/>
              </w:rPr>
              <w:t>Difficulty interpreting visual information</w:t>
            </w:r>
            <w:r w:rsidR="00035CD9" w:rsidRPr="00EF6C6B">
              <w:rPr>
                <w:rFonts w:ascii="Myriad Pro" w:hAnsi="Myriad Pro"/>
                <w:sz w:val="18"/>
              </w:rPr>
              <w:t>.</w:t>
            </w:r>
          </w:p>
        </w:tc>
        <w:tc>
          <w:tcPr>
            <w:tcW w:w="4288" w:type="dxa"/>
          </w:tcPr>
          <w:p w14:paraId="75AC72D9" w14:textId="77777777" w:rsidR="00E3206F" w:rsidRPr="00EF6C6B" w:rsidRDefault="009E7894" w:rsidP="00E3206F">
            <w:pPr>
              <w:rPr>
                <w:rFonts w:ascii="Myriad Pro" w:hAnsi="Myriad Pro"/>
                <w:sz w:val="18"/>
              </w:rPr>
            </w:pPr>
            <w:r w:rsidRPr="00EF6C6B">
              <w:rPr>
                <w:rFonts w:ascii="Myriad Pro" w:hAnsi="Myriad Pro"/>
                <w:sz w:val="18"/>
              </w:rPr>
              <w:t>Challenges</w:t>
            </w:r>
            <w:r w:rsidR="00150580" w:rsidRPr="00EF6C6B">
              <w:rPr>
                <w:rFonts w:ascii="Myriad Pro" w:hAnsi="Myriad Pro"/>
                <w:sz w:val="18"/>
              </w:rPr>
              <w:t xml:space="preserve"> with maps, charts, symbols, and pictures</w:t>
            </w:r>
            <w:r w:rsidR="00035CD9" w:rsidRPr="00EF6C6B">
              <w:rPr>
                <w:rFonts w:ascii="Myriad Pro" w:hAnsi="Myriad Pro"/>
                <w:sz w:val="18"/>
              </w:rPr>
              <w:t>.</w:t>
            </w:r>
          </w:p>
        </w:tc>
      </w:tr>
    </w:tbl>
    <w:p w14:paraId="7F94560D" w14:textId="77777777" w:rsidR="00150580" w:rsidRPr="00EF6C6B" w:rsidRDefault="001602B1" w:rsidP="001A021A">
      <w:pPr>
        <w:spacing w:after="0"/>
        <w:rPr>
          <w:rFonts w:ascii="Myriad Pro" w:hAnsi="Myriad Pro"/>
        </w:rPr>
      </w:pPr>
      <w:r w:rsidRPr="00EF6C6B">
        <w:rPr>
          <w:rFonts w:ascii="Myriad Pro" w:hAnsi="Myriad Pro"/>
          <w:sz w:val="16"/>
        </w:rPr>
        <w:t>Source: Chicago GEAR UP</w:t>
      </w:r>
      <w:r w:rsidRPr="00EF6C6B">
        <w:rPr>
          <w:rFonts w:ascii="Myriad Pro" w:hAnsi="Myriad Pro"/>
        </w:rPr>
        <w:t xml:space="preserve"> </w:t>
      </w:r>
    </w:p>
    <w:p w14:paraId="319EAF64" w14:textId="77777777" w:rsidR="000F2D34" w:rsidRPr="00EF6C6B" w:rsidRDefault="000F2D34" w:rsidP="001C2C9B">
      <w:pPr>
        <w:pStyle w:val="Heading1"/>
        <w:rPr>
          <w:rFonts w:ascii="Myriad Pro" w:hAnsi="Myriad Pro"/>
          <w:color w:val="000000" w:themeColor="text1"/>
        </w:rPr>
      </w:pPr>
      <w:bookmarkStart w:id="6" w:name="_Toc405548970"/>
      <w:r w:rsidRPr="00EF6C6B">
        <w:rPr>
          <w:rFonts w:ascii="Myriad Pro" w:hAnsi="Myriad Pro"/>
          <w:color w:val="000000" w:themeColor="text1"/>
        </w:rPr>
        <w:t>Documentation of a Disability</w:t>
      </w:r>
      <w:bookmarkEnd w:id="6"/>
    </w:p>
    <w:p w14:paraId="2FBB67AB" w14:textId="77777777" w:rsidR="000F2D34" w:rsidRPr="00EF6C6B" w:rsidRDefault="000F2D34" w:rsidP="000F2D34">
      <w:pPr>
        <w:pStyle w:val="NoSpacing"/>
        <w:rPr>
          <w:rFonts w:ascii="Myriad Pro" w:hAnsi="Myriad Pro" w:cs="Times New Roman"/>
          <w:b/>
          <w:szCs w:val="20"/>
        </w:rPr>
      </w:pPr>
      <w:r w:rsidRPr="00EF6C6B">
        <w:rPr>
          <w:rFonts w:ascii="Myriad Pro" w:hAnsi="Myriad Pro"/>
          <w:sz w:val="20"/>
        </w:rPr>
        <w:t>If a student would like the postsecondary school to provide an academic</w:t>
      </w:r>
      <w:r w:rsidR="00381AA4" w:rsidRPr="00EF6C6B">
        <w:rPr>
          <w:rFonts w:ascii="Myriad Pro" w:hAnsi="Myriad Pro"/>
          <w:sz w:val="20"/>
        </w:rPr>
        <w:t xml:space="preserve"> accommodation</w:t>
      </w:r>
      <w:r w:rsidRPr="00EF6C6B">
        <w:rPr>
          <w:rFonts w:ascii="Myriad Pro" w:hAnsi="Myriad Pro"/>
          <w:sz w:val="20"/>
        </w:rPr>
        <w:t>, then</w:t>
      </w:r>
      <w:r w:rsidR="005D4AE7" w:rsidRPr="00EF6C6B">
        <w:rPr>
          <w:rFonts w:ascii="Myriad Pro" w:hAnsi="Myriad Pro"/>
          <w:sz w:val="20"/>
        </w:rPr>
        <w:t xml:space="preserve"> the student </w:t>
      </w:r>
      <w:r w:rsidRPr="00EF6C6B">
        <w:rPr>
          <w:rFonts w:ascii="Myriad Pro" w:hAnsi="Myriad Pro"/>
          <w:sz w:val="20"/>
        </w:rPr>
        <w:t>must identify his or herself as having a disability. Likewise, the student should let the school know about the disability to ensure that he or she is assigned to accessible facilities. In any event, the disclosure of a disability is always voluntary.</w:t>
      </w:r>
      <w:r w:rsidRPr="00EF6C6B">
        <w:rPr>
          <w:rFonts w:ascii="Myriad Pro" w:hAnsi="Myriad Pro" w:cs="Times New Roman"/>
          <w:b/>
          <w:szCs w:val="20"/>
        </w:rPr>
        <w:t xml:space="preserve"> </w:t>
      </w:r>
    </w:p>
    <w:p w14:paraId="4384EAE1" w14:textId="77777777" w:rsidR="000F2D34" w:rsidRPr="00EF6C6B" w:rsidRDefault="000F2D34" w:rsidP="000F2D34">
      <w:pPr>
        <w:pStyle w:val="NoSpacing"/>
        <w:rPr>
          <w:rFonts w:ascii="Myriad Pro" w:hAnsi="Myriad Pro" w:cs="Times New Roman"/>
          <w:b/>
          <w:sz w:val="20"/>
          <w:szCs w:val="20"/>
        </w:rPr>
      </w:pPr>
    </w:p>
    <w:p w14:paraId="5D3398D2" w14:textId="77777777" w:rsidR="000F2D34" w:rsidRPr="00EF6C6B" w:rsidRDefault="000F2D34" w:rsidP="000F2D34">
      <w:pPr>
        <w:pStyle w:val="Heading4"/>
        <w:ind w:left="0"/>
        <w:rPr>
          <w:rFonts w:ascii="Myriad Pro" w:hAnsi="Myriad Pro"/>
        </w:rPr>
      </w:pPr>
      <w:r w:rsidRPr="00EF6C6B">
        <w:rPr>
          <w:rStyle w:val="Strong"/>
          <w:rFonts w:ascii="Myriad Pro" w:hAnsi="Myriad Pro"/>
          <w:b/>
          <w:bCs/>
        </w:rPr>
        <w:t xml:space="preserve">What </w:t>
      </w:r>
      <w:r w:rsidR="00E75AE0" w:rsidRPr="00EF6C6B">
        <w:rPr>
          <w:rStyle w:val="Strong"/>
          <w:rFonts w:ascii="Myriad Pro" w:hAnsi="Myriad Pro"/>
          <w:b/>
          <w:bCs/>
        </w:rPr>
        <w:t xml:space="preserve">Academic </w:t>
      </w:r>
      <w:r w:rsidR="00582114" w:rsidRPr="00EF6C6B">
        <w:rPr>
          <w:rStyle w:val="Strong"/>
          <w:rFonts w:ascii="Myriad Pro" w:hAnsi="Myriad Pro"/>
          <w:b/>
          <w:bCs/>
        </w:rPr>
        <w:t xml:space="preserve">Accommodations </w:t>
      </w:r>
      <w:r w:rsidR="00E75AE0" w:rsidRPr="00EF6C6B">
        <w:rPr>
          <w:rStyle w:val="Strong"/>
          <w:rFonts w:ascii="Myriad Pro" w:hAnsi="Myriad Pro"/>
          <w:b/>
          <w:bCs/>
        </w:rPr>
        <w:t>Must A Postsecondary School Provide?</w:t>
      </w:r>
      <w:r w:rsidRPr="00EF6C6B">
        <w:rPr>
          <w:rFonts w:ascii="Myriad Pro" w:hAnsi="Myriad Pro"/>
        </w:rPr>
        <w:t xml:space="preserve"> </w:t>
      </w:r>
    </w:p>
    <w:p w14:paraId="1F7A9D63" w14:textId="77777777" w:rsidR="000F2D34" w:rsidRPr="00EF6C6B" w:rsidRDefault="000F2D34" w:rsidP="000F2D34">
      <w:pPr>
        <w:pStyle w:val="NoSpacing"/>
        <w:rPr>
          <w:rFonts w:ascii="Myriad Pro" w:hAnsi="Myriad Pro"/>
          <w:sz w:val="20"/>
        </w:rPr>
      </w:pPr>
      <w:r w:rsidRPr="00EF6C6B">
        <w:rPr>
          <w:rFonts w:ascii="Myriad Pro" w:hAnsi="Myriad Pro"/>
          <w:sz w:val="20"/>
        </w:rPr>
        <w:t xml:space="preserve">The appropriate academic </w:t>
      </w:r>
      <w:r w:rsidR="00582114" w:rsidRPr="00EF6C6B">
        <w:rPr>
          <w:rFonts w:ascii="Myriad Pro" w:hAnsi="Myriad Pro"/>
          <w:sz w:val="20"/>
        </w:rPr>
        <w:t xml:space="preserve">accommodations </w:t>
      </w:r>
      <w:r w:rsidRPr="00EF6C6B">
        <w:rPr>
          <w:rFonts w:ascii="Myriad Pro" w:hAnsi="Myriad Pro"/>
          <w:sz w:val="20"/>
        </w:rPr>
        <w:t xml:space="preserve">must be determined based on your disability and individual needs. Academic </w:t>
      </w:r>
      <w:r w:rsidR="00582114" w:rsidRPr="00EF6C6B">
        <w:rPr>
          <w:rFonts w:ascii="Myriad Pro" w:hAnsi="Myriad Pro"/>
          <w:sz w:val="20"/>
        </w:rPr>
        <w:t xml:space="preserve">accommodations </w:t>
      </w:r>
      <w:r w:rsidRPr="00EF6C6B">
        <w:rPr>
          <w:rFonts w:ascii="Myriad Pro" w:hAnsi="Myriad Pro"/>
          <w:sz w:val="20"/>
        </w:rPr>
        <w:t xml:space="preserve">may include auxiliary aids and services, as well as </w:t>
      </w:r>
      <w:r w:rsidR="00582114" w:rsidRPr="00EF6C6B">
        <w:rPr>
          <w:rFonts w:ascii="Myriad Pro" w:hAnsi="Myriad Pro"/>
          <w:sz w:val="20"/>
        </w:rPr>
        <w:t xml:space="preserve">adjustments </w:t>
      </w:r>
      <w:r w:rsidRPr="00EF6C6B">
        <w:rPr>
          <w:rFonts w:ascii="Myriad Pro" w:hAnsi="Myriad Pro"/>
          <w:sz w:val="20"/>
        </w:rPr>
        <w:t xml:space="preserve">to academic requirements as necessary to ensure equal educational opportunity. </w:t>
      </w:r>
    </w:p>
    <w:p w14:paraId="3DF4A46C" w14:textId="77777777" w:rsidR="00FC1C87" w:rsidRPr="00EF6C6B" w:rsidRDefault="00FC1C87" w:rsidP="000F2D34">
      <w:pPr>
        <w:pStyle w:val="NoSpacing"/>
        <w:rPr>
          <w:rFonts w:ascii="Myriad Pro" w:hAnsi="Myriad Pro"/>
          <w:sz w:val="20"/>
        </w:rPr>
      </w:pPr>
    </w:p>
    <w:p w14:paraId="6D54ABAF" w14:textId="77777777" w:rsidR="001A021A" w:rsidRPr="00EF6C6B" w:rsidRDefault="001A021A">
      <w:pPr>
        <w:rPr>
          <w:rFonts w:ascii="Myriad Pro" w:hAnsi="Myriad Pro"/>
          <w:sz w:val="20"/>
        </w:rPr>
        <w:sectPr w:rsidR="001A021A" w:rsidRPr="00EF6C6B" w:rsidSect="001C2C9B">
          <w:footerReference w:type="default" r:id="rId28"/>
          <w:footerReference w:type="first" r:id="rId29"/>
          <w:type w:val="continuous"/>
          <w:pgSz w:w="12240" w:h="15840"/>
          <w:pgMar w:top="1440" w:right="1440" w:bottom="1440" w:left="1440" w:header="0" w:footer="720" w:gutter="0"/>
          <w:cols w:space="720"/>
          <w:docGrid w:linePitch="299"/>
        </w:sectPr>
      </w:pPr>
    </w:p>
    <w:p w14:paraId="644B3A5B" w14:textId="77777777" w:rsidR="000F2D34" w:rsidRPr="00EF6C6B" w:rsidRDefault="000F2D34" w:rsidP="000F2D34">
      <w:pPr>
        <w:pStyle w:val="NoSpacing"/>
        <w:rPr>
          <w:rFonts w:ascii="Myriad Pro" w:hAnsi="Myriad Pro"/>
          <w:i/>
          <w:sz w:val="20"/>
        </w:rPr>
      </w:pPr>
      <w:r w:rsidRPr="00EF6C6B">
        <w:rPr>
          <w:rFonts w:ascii="Myriad Pro" w:hAnsi="Myriad Pro"/>
          <w:i/>
          <w:sz w:val="20"/>
        </w:rPr>
        <w:t xml:space="preserve">Examples of </w:t>
      </w:r>
      <w:r w:rsidR="00582114" w:rsidRPr="00EF6C6B">
        <w:rPr>
          <w:rFonts w:ascii="Myriad Pro" w:hAnsi="Myriad Pro"/>
          <w:i/>
          <w:sz w:val="20"/>
        </w:rPr>
        <w:t xml:space="preserve">accommodations </w:t>
      </w:r>
      <w:r w:rsidR="00945390" w:rsidRPr="00EF6C6B">
        <w:rPr>
          <w:rFonts w:ascii="Myriad Pro" w:hAnsi="Myriad Pro"/>
          <w:i/>
          <w:sz w:val="20"/>
        </w:rPr>
        <w:t>include:</w:t>
      </w:r>
      <w:r w:rsidRPr="00EF6C6B">
        <w:rPr>
          <w:rFonts w:ascii="Myriad Pro" w:hAnsi="Myriad Pro"/>
          <w:i/>
          <w:sz w:val="20"/>
        </w:rPr>
        <w:t xml:space="preserve"> </w:t>
      </w:r>
    </w:p>
    <w:p w14:paraId="350A908C" w14:textId="77777777" w:rsidR="00C93EB0" w:rsidRPr="00EF6C6B" w:rsidRDefault="00C93EB0" w:rsidP="00E710AB">
      <w:pPr>
        <w:pStyle w:val="NoSpacing"/>
        <w:numPr>
          <w:ilvl w:val="0"/>
          <w:numId w:val="13"/>
        </w:numPr>
        <w:rPr>
          <w:rFonts w:ascii="Myriad Pro" w:hAnsi="Myriad Pro"/>
          <w:sz w:val="20"/>
        </w:rPr>
      </w:pPr>
      <w:r w:rsidRPr="00EF6C6B">
        <w:rPr>
          <w:rFonts w:ascii="Myriad Pro" w:hAnsi="Myriad Pro"/>
          <w:sz w:val="20"/>
        </w:rPr>
        <w:t>If telephones are provided in dorm rooms, a TTY in your dorm room; and equipping school computers with screen-reading, voice recognition, or other adaptive software or hardware.</w:t>
      </w:r>
    </w:p>
    <w:p w14:paraId="71581C61" w14:textId="77777777" w:rsidR="000F2D34" w:rsidRPr="00EF6C6B" w:rsidRDefault="00C93EB0" w:rsidP="00E710AB">
      <w:pPr>
        <w:pStyle w:val="NoSpacing"/>
        <w:numPr>
          <w:ilvl w:val="0"/>
          <w:numId w:val="13"/>
        </w:numPr>
        <w:rPr>
          <w:rFonts w:ascii="Myriad Pro" w:hAnsi="Myriad Pro"/>
          <w:sz w:val="20"/>
        </w:rPr>
      </w:pPr>
      <w:r w:rsidRPr="00EF6C6B">
        <w:rPr>
          <w:rFonts w:ascii="Myriad Pro" w:hAnsi="Myriad Pro"/>
          <w:sz w:val="20"/>
        </w:rPr>
        <w:t>Arranging for priority registration</w:t>
      </w:r>
      <w:r w:rsidR="000C1AE9" w:rsidRPr="00EF6C6B">
        <w:rPr>
          <w:rFonts w:ascii="Myriad Pro" w:hAnsi="Myriad Pro"/>
          <w:sz w:val="20"/>
        </w:rPr>
        <w:t>.</w:t>
      </w:r>
    </w:p>
    <w:p w14:paraId="5C45A70E" w14:textId="77777777" w:rsidR="000F2D34" w:rsidRPr="00EF6C6B" w:rsidRDefault="00C93EB0" w:rsidP="00E710AB">
      <w:pPr>
        <w:pStyle w:val="NoSpacing"/>
        <w:numPr>
          <w:ilvl w:val="0"/>
          <w:numId w:val="13"/>
        </w:numPr>
        <w:rPr>
          <w:rFonts w:ascii="Myriad Pro" w:hAnsi="Myriad Pro"/>
          <w:sz w:val="20"/>
        </w:rPr>
      </w:pPr>
      <w:r w:rsidRPr="00EF6C6B">
        <w:rPr>
          <w:rFonts w:ascii="Myriad Pro" w:hAnsi="Myriad Pro"/>
          <w:sz w:val="20"/>
        </w:rPr>
        <w:t>Reducing a course load</w:t>
      </w:r>
      <w:r w:rsidR="000C1AE9" w:rsidRPr="00EF6C6B">
        <w:rPr>
          <w:rFonts w:ascii="Myriad Pro" w:hAnsi="Myriad Pro"/>
          <w:sz w:val="20"/>
        </w:rPr>
        <w:t>.</w:t>
      </w:r>
    </w:p>
    <w:p w14:paraId="77269AA0" w14:textId="77777777" w:rsidR="000F2D34" w:rsidRPr="00EF6C6B" w:rsidRDefault="00945390" w:rsidP="00E710AB">
      <w:pPr>
        <w:pStyle w:val="NoSpacing"/>
        <w:numPr>
          <w:ilvl w:val="0"/>
          <w:numId w:val="13"/>
        </w:numPr>
        <w:rPr>
          <w:rFonts w:ascii="Myriad Pro" w:hAnsi="Myriad Pro"/>
          <w:sz w:val="20"/>
        </w:rPr>
      </w:pPr>
      <w:r w:rsidRPr="00EF6C6B">
        <w:rPr>
          <w:rFonts w:ascii="Myriad Pro" w:hAnsi="Myriad Pro"/>
          <w:sz w:val="20"/>
        </w:rPr>
        <w:t xml:space="preserve">Preferential seating in classrooms. </w:t>
      </w:r>
      <w:r w:rsidR="00C93EB0" w:rsidRPr="00EF6C6B">
        <w:rPr>
          <w:rFonts w:ascii="Myriad Pro" w:hAnsi="Myriad Pro"/>
          <w:sz w:val="20"/>
        </w:rPr>
        <w:t>Providing note takers</w:t>
      </w:r>
      <w:r w:rsidR="000C1AE9" w:rsidRPr="00EF6C6B">
        <w:rPr>
          <w:rFonts w:ascii="Myriad Pro" w:hAnsi="Myriad Pro"/>
          <w:sz w:val="20"/>
        </w:rPr>
        <w:t>.</w:t>
      </w:r>
    </w:p>
    <w:p w14:paraId="1F06E476" w14:textId="77777777" w:rsidR="000F2D34" w:rsidRPr="00EF6C6B" w:rsidRDefault="00C93EB0" w:rsidP="00E710AB">
      <w:pPr>
        <w:pStyle w:val="NoSpacing"/>
        <w:numPr>
          <w:ilvl w:val="0"/>
          <w:numId w:val="13"/>
        </w:numPr>
        <w:rPr>
          <w:rFonts w:ascii="Myriad Pro" w:hAnsi="Myriad Pro"/>
          <w:sz w:val="20"/>
        </w:rPr>
      </w:pPr>
      <w:r w:rsidRPr="00EF6C6B">
        <w:rPr>
          <w:rFonts w:ascii="Myriad Pro" w:hAnsi="Myriad Pro"/>
          <w:sz w:val="20"/>
        </w:rPr>
        <w:t>Recording devices</w:t>
      </w:r>
      <w:r w:rsidR="000C1AE9" w:rsidRPr="00EF6C6B">
        <w:rPr>
          <w:rFonts w:ascii="Myriad Pro" w:hAnsi="Myriad Pro"/>
          <w:sz w:val="20"/>
        </w:rPr>
        <w:t>.</w:t>
      </w:r>
    </w:p>
    <w:p w14:paraId="667751EA" w14:textId="77777777" w:rsidR="000F2D34" w:rsidRPr="00EF6C6B" w:rsidRDefault="00C93EB0" w:rsidP="00E710AB">
      <w:pPr>
        <w:pStyle w:val="NoSpacing"/>
        <w:numPr>
          <w:ilvl w:val="0"/>
          <w:numId w:val="13"/>
        </w:numPr>
        <w:rPr>
          <w:rFonts w:ascii="Myriad Pro" w:hAnsi="Myriad Pro"/>
          <w:sz w:val="20"/>
        </w:rPr>
      </w:pPr>
      <w:r w:rsidRPr="00EF6C6B">
        <w:rPr>
          <w:rFonts w:ascii="Myriad Pro" w:hAnsi="Myriad Pro"/>
          <w:sz w:val="20"/>
        </w:rPr>
        <w:t>Sign language interpreters</w:t>
      </w:r>
      <w:r w:rsidR="000C1AE9" w:rsidRPr="00EF6C6B">
        <w:rPr>
          <w:rFonts w:ascii="Myriad Pro" w:hAnsi="Myriad Pro"/>
          <w:sz w:val="20"/>
        </w:rPr>
        <w:t>.</w:t>
      </w:r>
    </w:p>
    <w:p w14:paraId="0A8E700D" w14:textId="77777777" w:rsidR="004D6FE6" w:rsidRPr="00EF6C6B" w:rsidRDefault="00C93EB0" w:rsidP="00E710AB">
      <w:pPr>
        <w:pStyle w:val="NoSpacing"/>
        <w:numPr>
          <w:ilvl w:val="0"/>
          <w:numId w:val="13"/>
        </w:numPr>
        <w:rPr>
          <w:rFonts w:ascii="Myriad Pro" w:hAnsi="Myriad Pro"/>
          <w:sz w:val="20"/>
        </w:rPr>
        <w:sectPr w:rsidR="004D6FE6" w:rsidRPr="00EF6C6B" w:rsidSect="001C2C9B">
          <w:footerReference w:type="default" r:id="rId30"/>
          <w:type w:val="continuous"/>
          <w:pgSz w:w="12240" w:h="15840"/>
          <w:pgMar w:top="1440" w:right="1440" w:bottom="1440" w:left="1440" w:header="0" w:footer="1494" w:gutter="0"/>
          <w:cols w:num="2" w:space="720"/>
        </w:sectPr>
      </w:pPr>
      <w:r w:rsidRPr="00EF6C6B">
        <w:rPr>
          <w:rFonts w:ascii="Myriad Pro" w:hAnsi="Myriad Pro"/>
          <w:sz w:val="20"/>
        </w:rPr>
        <w:t>Extended time for testing</w:t>
      </w:r>
      <w:r w:rsidR="000C1AE9" w:rsidRPr="00EF6C6B">
        <w:rPr>
          <w:rFonts w:ascii="Myriad Pro" w:hAnsi="Myriad Pro"/>
          <w:sz w:val="20"/>
        </w:rPr>
        <w:t>.</w:t>
      </w:r>
    </w:p>
    <w:p w14:paraId="156D67BC" w14:textId="77777777" w:rsidR="000F2D34" w:rsidRPr="00EF6C6B" w:rsidRDefault="000F2D34" w:rsidP="000F2D34">
      <w:pPr>
        <w:pStyle w:val="NoSpacing"/>
        <w:rPr>
          <w:rFonts w:ascii="Myriad Pro" w:hAnsi="Myriad Pro"/>
          <w:sz w:val="20"/>
        </w:rPr>
      </w:pPr>
    </w:p>
    <w:p w14:paraId="213155F0" w14:textId="77777777" w:rsidR="000F2D34" w:rsidRPr="00EF6C6B" w:rsidRDefault="000F2D34" w:rsidP="000F2D34">
      <w:pPr>
        <w:pStyle w:val="NoSpacing"/>
        <w:rPr>
          <w:rFonts w:ascii="Myriad Pro" w:hAnsi="Myriad Pro"/>
          <w:sz w:val="20"/>
        </w:rPr>
      </w:pPr>
      <w:r w:rsidRPr="00EF6C6B">
        <w:rPr>
          <w:rFonts w:ascii="Myriad Pro" w:hAnsi="Myriad Pro"/>
          <w:sz w:val="20"/>
        </w:rPr>
        <w:t xml:space="preserve">In providing an academic </w:t>
      </w:r>
      <w:r w:rsidR="00945390" w:rsidRPr="00EF6C6B">
        <w:rPr>
          <w:rFonts w:ascii="Myriad Pro" w:hAnsi="Myriad Pro"/>
          <w:sz w:val="20"/>
        </w:rPr>
        <w:t>accommodation</w:t>
      </w:r>
      <w:r w:rsidRPr="00EF6C6B">
        <w:rPr>
          <w:rFonts w:ascii="Myriad Pro" w:hAnsi="Myriad Pro"/>
          <w:sz w:val="20"/>
        </w:rPr>
        <w:t xml:space="preserve">, </w:t>
      </w:r>
      <w:r w:rsidR="00436B9B" w:rsidRPr="00EF6C6B">
        <w:rPr>
          <w:rFonts w:ascii="Myriad Pro" w:hAnsi="Myriad Pro"/>
          <w:sz w:val="20"/>
        </w:rPr>
        <w:t>postsecondary institutions</w:t>
      </w:r>
      <w:r w:rsidRPr="00EF6C6B">
        <w:rPr>
          <w:rFonts w:ascii="Myriad Pro" w:hAnsi="Myriad Pro"/>
          <w:sz w:val="20"/>
        </w:rPr>
        <w:t xml:space="preserve"> </w:t>
      </w:r>
      <w:r w:rsidR="0079483E" w:rsidRPr="00EF6C6B">
        <w:rPr>
          <w:rFonts w:ascii="Myriad Pro" w:hAnsi="Myriad Pro"/>
          <w:sz w:val="20"/>
        </w:rPr>
        <w:t xml:space="preserve">are </w:t>
      </w:r>
      <w:r w:rsidRPr="00EF6C6B">
        <w:rPr>
          <w:rFonts w:ascii="Myriad Pro" w:hAnsi="Myriad Pro"/>
          <w:sz w:val="20"/>
        </w:rPr>
        <w:t xml:space="preserve">not required to lower or substantially modify essential </w:t>
      </w:r>
      <w:r w:rsidR="0079483E" w:rsidRPr="00EF6C6B">
        <w:rPr>
          <w:rFonts w:ascii="Myriad Pro" w:hAnsi="Myriad Pro"/>
          <w:sz w:val="20"/>
        </w:rPr>
        <w:t xml:space="preserve">course </w:t>
      </w:r>
      <w:r w:rsidRPr="00EF6C6B">
        <w:rPr>
          <w:rFonts w:ascii="Myriad Pro" w:hAnsi="Myriad Pro"/>
          <w:sz w:val="20"/>
        </w:rPr>
        <w:t xml:space="preserve">requirements. For example, although </w:t>
      </w:r>
      <w:r w:rsidR="0079483E" w:rsidRPr="00EF6C6B">
        <w:rPr>
          <w:rFonts w:ascii="Myriad Pro" w:hAnsi="Myriad Pro"/>
          <w:sz w:val="20"/>
        </w:rPr>
        <w:t xml:space="preserve">a </w:t>
      </w:r>
      <w:r w:rsidRPr="00EF6C6B">
        <w:rPr>
          <w:rFonts w:ascii="Myriad Pro" w:hAnsi="Myriad Pro"/>
          <w:sz w:val="20"/>
        </w:rPr>
        <w:t xml:space="preserve">school may be required to provide extended testing time, it is not required to change the substantive content of the test. In addition, </w:t>
      </w:r>
      <w:r w:rsidR="00436B9B" w:rsidRPr="00EF6C6B">
        <w:rPr>
          <w:rFonts w:ascii="Myriad Pro" w:hAnsi="Myriad Pro"/>
          <w:sz w:val="20"/>
        </w:rPr>
        <w:t xml:space="preserve">postsecondary </w:t>
      </w:r>
      <w:r w:rsidR="00AF341C" w:rsidRPr="00EF6C6B">
        <w:rPr>
          <w:rFonts w:ascii="Myriad Pro" w:hAnsi="Myriad Pro"/>
          <w:sz w:val="20"/>
        </w:rPr>
        <w:t>institutions do</w:t>
      </w:r>
      <w:r w:rsidRPr="00EF6C6B">
        <w:rPr>
          <w:rFonts w:ascii="Myriad Pro" w:hAnsi="Myriad Pro"/>
          <w:sz w:val="20"/>
        </w:rPr>
        <w:t xml:space="preserve"> not have to make adjustments that would fundamentally alter the nature of a service, program, or activity, or that would result in an undue financial or administrative burden. Finally, </w:t>
      </w:r>
      <w:r w:rsidR="00436B9B" w:rsidRPr="00EF6C6B">
        <w:rPr>
          <w:rFonts w:ascii="Myriad Pro" w:hAnsi="Myriad Pro"/>
          <w:sz w:val="20"/>
        </w:rPr>
        <w:t>postsecondary institutions</w:t>
      </w:r>
      <w:r w:rsidRPr="00EF6C6B">
        <w:rPr>
          <w:rFonts w:ascii="Myriad Pro" w:hAnsi="Myriad Pro"/>
          <w:sz w:val="20"/>
        </w:rPr>
        <w:t xml:space="preserve"> do not have to provide personal attendants, individually prescribed devices, readers for personal use or study, or other devices or services of a personal nature, such as tutoring and typing.</w:t>
      </w:r>
    </w:p>
    <w:p w14:paraId="7CBAAC54" w14:textId="77777777" w:rsidR="00E75AE0" w:rsidRPr="00EF6C6B" w:rsidRDefault="00E75AE0" w:rsidP="001A021A">
      <w:pPr>
        <w:pStyle w:val="NoSpacing"/>
        <w:rPr>
          <w:rFonts w:ascii="Myriad Pro" w:hAnsi="Myriad Pro"/>
        </w:rPr>
      </w:pPr>
    </w:p>
    <w:p w14:paraId="2072120C" w14:textId="77777777" w:rsidR="00290E40" w:rsidRPr="00EF6C6B" w:rsidRDefault="00290E40" w:rsidP="00290E40">
      <w:pPr>
        <w:pStyle w:val="Heading4"/>
        <w:ind w:left="0"/>
        <w:rPr>
          <w:rFonts w:ascii="Myriad Pro" w:hAnsi="Myriad Pro"/>
        </w:rPr>
      </w:pPr>
      <w:r w:rsidRPr="00EF6C6B">
        <w:rPr>
          <w:rFonts w:ascii="Myriad Pro" w:hAnsi="Myriad Pro"/>
        </w:rPr>
        <w:t>When Should a Student Request an Accommodation?</w:t>
      </w:r>
    </w:p>
    <w:p w14:paraId="532B0FD4" w14:textId="77777777" w:rsidR="00FC1C87" w:rsidRPr="00EF6C6B" w:rsidRDefault="00290E40" w:rsidP="00290E40">
      <w:pPr>
        <w:pStyle w:val="NoSpacing"/>
        <w:rPr>
          <w:rFonts w:ascii="Myriad Pro" w:hAnsi="Myriad Pro" w:cs="Times New Roman"/>
          <w:sz w:val="20"/>
          <w:szCs w:val="20"/>
        </w:rPr>
      </w:pPr>
      <w:r w:rsidRPr="00EF6C6B">
        <w:rPr>
          <w:rFonts w:ascii="Myriad Pro" w:hAnsi="Myriad Pro" w:cs="Times New Roman"/>
          <w:sz w:val="20"/>
          <w:szCs w:val="20"/>
        </w:rPr>
        <w:t xml:space="preserve">Students may request an academic </w:t>
      </w:r>
      <w:r w:rsidR="0025023E" w:rsidRPr="00EF6C6B">
        <w:rPr>
          <w:rFonts w:ascii="Myriad Pro" w:hAnsi="Myriad Pro" w:cs="Times New Roman"/>
          <w:sz w:val="20"/>
          <w:szCs w:val="20"/>
        </w:rPr>
        <w:t xml:space="preserve">accommodation </w:t>
      </w:r>
      <w:r w:rsidRPr="00EF6C6B">
        <w:rPr>
          <w:rFonts w:ascii="Myriad Pro" w:hAnsi="Myriad Pro" w:cs="Times New Roman"/>
          <w:sz w:val="20"/>
          <w:szCs w:val="20"/>
        </w:rPr>
        <w:t xml:space="preserve">at any time; however, it is preferable and highly recommended to request it as early as possible. </w:t>
      </w:r>
      <w:r w:rsidR="00AF341C" w:rsidRPr="00EF6C6B">
        <w:rPr>
          <w:rFonts w:ascii="Myriad Pro" w:hAnsi="Myriad Pro" w:cs="Times New Roman"/>
          <w:sz w:val="20"/>
          <w:szCs w:val="20"/>
        </w:rPr>
        <w:t xml:space="preserve">Some academic accommodations may take more time to provide than others may take, e.g., transcribing a textbook into Braille. </w:t>
      </w:r>
    </w:p>
    <w:p w14:paraId="360B1E12" w14:textId="77777777" w:rsidR="00FC1C87" w:rsidRPr="00EF6C6B" w:rsidRDefault="00FC1C87" w:rsidP="00290E40">
      <w:pPr>
        <w:pStyle w:val="NoSpacing"/>
        <w:rPr>
          <w:rFonts w:ascii="Myriad Pro" w:hAnsi="Myriad Pro" w:cs="Times New Roman"/>
          <w:sz w:val="20"/>
          <w:szCs w:val="20"/>
        </w:rPr>
      </w:pPr>
    </w:p>
    <w:p w14:paraId="638D5B26" w14:textId="77777777" w:rsidR="00FC1C87" w:rsidRPr="00EF6C6B" w:rsidRDefault="00290E40" w:rsidP="00290E40">
      <w:pPr>
        <w:pStyle w:val="NoSpacing"/>
        <w:rPr>
          <w:rFonts w:ascii="Myriad Pro" w:hAnsi="Myriad Pro" w:cs="Times New Roman"/>
          <w:sz w:val="20"/>
          <w:szCs w:val="20"/>
        </w:rPr>
      </w:pPr>
      <w:r w:rsidRPr="00EF6C6B">
        <w:rPr>
          <w:rFonts w:ascii="Myriad Pro" w:hAnsi="Myriad Pro" w:cs="Times New Roman"/>
          <w:sz w:val="20"/>
          <w:szCs w:val="20"/>
        </w:rPr>
        <w:t xml:space="preserve">Students need to be aware of the postsecondary school’s procedures to ensure that the school has enough time to review any request and provide an appropriate academic </w:t>
      </w:r>
      <w:r w:rsidR="0025023E" w:rsidRPr="00EF6C6B">
        <w:rPr>
          <w:rFonts w:ascii="Myriad Pro" w:hAnsi="Myriad Pro" w:cs="Times New Roman"/>
          <w:sz w:val="20"/>
          <w:szCs w:val="20"/>
        </w:rPr>
        <w:t>accommodation</w:t>
      </w:r>
      <w:r w:rsidRPr="00EF6C6B">
        <w:rPr>
          <w:rFonts w:ascii="Myriad Pro" w:hAnsi="Myriad Pro" w:cs="Times New Roman"/>
          <w:sz w:val="20"/>
          <w:szCs w:val="20"/>
        </w:rPr>
        <w:t>.</w:t>
      </w:r>
    </w:p>
    <w:p w14:paraId="40EEAD00" w14:textId="77777777" w:rsidR="00FC1C87" w:rsidRPr="00EF6C6B" w:rsidRDefault="00FC1C87" w:rsidP="00290E40">
      <w:pPr>
        <w:pStyle w:val="NoSpacing"/>
        <w:rPr>
          <w:rFonts w:ascii="Myriad Pro" w:hAnsi="Myriad Pro" w:cs="Times New Roman"/>
          <w:sz w:val="20"/>
          <w:szCs w:val="20"/>
        </w:rPr>
      </w:pPr>
    </w:p>
    <w:p w14:paraId="1F6FBDEE" w14:textId="77777777" w:rsidR="00290E40" w:rsidRPr="00EF6C6B" w:rsidRDefault="00290E40" w:rsidP="00290E40">
      <w:pPr>
        <w:pStyle w:val="NoSpacing"/>
        <w:rPr>
          <w:rFonts w:ascii="Myriad Pro" w:hAnsi="Myriad Pro" w:cs="Times New Roman"/>
          <w:sz w:val="20"/>
          <w:szCs w:val="20"/>
        </w:rPr>
      </w:pPr>
      <w:r w:rsidRPr="00EF6C6B">
        <w:rPr>
          <w:rFonts w:ascii="Myriad Pro" w:hAnsi="Myriad Pro" w:cs="Times New Roman"/>
          <w:sz w:val="20"/>
          <w:szCs w:val="20"/>
        </w:rPr>
        <w:t xml:space="preserve">Additionally, most </w:t>
      </w:r>
      <w:r w:rsidR="00436B9B" w:rsidRPr="00EF6C6B">
        <w:rPr>
          <w:rFonts w:ascii="Myriad Pro" w:hAnsi="Myriad Pro" w:cs="Times New Roman"/>
          <w:sz w:val="20"/>
          <w:szCs w:val="20"/>
        </w:rPr>
        <w:t>postsecondary institutions</w:t>
      </w:r>
      <w:r w:rsidRPr="00EF6C6B">
        <w:rPr>
          <w:rFonts w:ascii="Myriad Pro" w:hAnsi="Myriad Pro" w:cs="Times New Roman"/>
          <w:sz w:val="20"/>
          <w:szCs w:val="20"/>
        </w:rPr>
        <w:t xml:space="preserve"> will require that a student show current documentation showing that he or she has a disability that requires an adjustment/accommodation. </w:t>
      </w:r>
    </w:p>
    <w:p w14:paraId="1CD620A4" w14:textId="77777777" w:rsidR="00E75AE0" w:rsidRPr="00EF6C6B" w:rsidRDefault="00E75AE0" w:rsidP="001A021A">
      <w:pPr>
        <w:pStyle w:val="NoSpacing"/>
        <w:rPr>
          <w:rFonts w:ascii="Myriad Pro" w:hAnsi="Myriad Pro"/>
        </w:rPr>
      </w:pPr>
    </w:p>
    <w:p w14:paraId="5DAEEA80" w14:textId="77777777" w:rsidR="00290E40" w:rsidRPr="00EF6C6B" w:rsidRDefault="00290E40" w:rsidP="00290E40">
      <w:pPr>
        <w:pStyle w:val="Heading4"/>
        <w:ind w:left="0"/>
        <w:rPr>
          <w:rFonts w:ascii="Myriad Pro" w:hAnsi="Myriad Pro"/>
        </w:rPr>
      </w:pPr>
      <w:r w:rsidRPr="00EF6C6B">
        <w:rPr>
          <w:rStyle w:val="Strong"/>
          <w:rFonts w:ascii="Myriad Pro" w:hAnsi="Myriad Pro"/>
          <w:b/>
          <w:bCs/>
        </w:rPr>
        <w:t>What Documentation is Required?</w:t>
      </w:r>
      <w:r w:rsidRPr="00EF6C6B">
        <w:rPr>
          <w:rFonts w:ascii="Myriad Pro" w:hAnsi="Myriad Pro"/>
        </w:rPr>
        <w:t xml:space="preserve"> </w:t>
      </w:r>
    </w:p>
    <w:p w14:paraId="1A670FD0" w14:textId="77777777" w:rsidR="00290E40" w:rsidRPr="00EF6C6B" w:rsidRDefault="00290E40" w:rsidP="00290E40">
      <w:pPr>
        <w:pStyle w:val="NoSpacing"/>
        <w:rPr>
          <w:rFonts w:ascii="Myriad Pro" w:hAnsi="Myriad Pro"/>
          <w:sz w:val="20"/>
        </w:rPr>
      </w:pPr>
      <w:r w:rsidRPr="00EF6C6B">
        <w:rPr>
          <w:rFonts w:ascii="Myriad Pro" w:hAnsi="Myriad Pro"/>
          <w:sz w:val="20"/>
        </w:rPr>
        <w:t xml:space="preserve">Schools may </w:t>
      </w:r>
      <w:r w:rsidR="0039584B" w:rsidRPr="00EF6C6B">
        <w:rPr>
          <w:rFonts w:ascii="Myriad Pro" w:hAnsi="Myriad Pro"/>
          <w:sz w:val="20"/>
        </w:rPr>
        <w:t xml:space="preserve">establish documentation guidelines to determine eligibility for accommodations. </w:t>
      </w:r>
      <w:r w:rsidRPr="00EF6C6B">
        <w:rPr>
          <w:rFonts w:ascii="Myriad Pro" w:hAnsi="Myriad Pro"/>
          <w:sz w:val="20"/>
        </w:rPr>
        <w:t xml:space="preserve">Some schools require more </w:t>
      </w:r>
      <w:r w:rsidR="0039584B" w:rsidRPr="00EF6C6B">
        <w:rPr>
          <w:rFonts w:ascii="Myriad Pro" w:hAnsi="Myriad Pro"/>
          <w:sz w:val="20"/>
        </w:rPr>
        <w:t xml:space="preserve">thorough </w:t>
      </w:r>
      <w:r w:rsidRPr="00EF6C6B">
        <w:rPr>
          <w:rFonts w:ascii="Myriad Pro" w:hAnsi="Myriad Pro"/>
          <w:sz w:val="20"/>
        </w:rPr>
        <w:t xml:space="preserve">documentation than </w:t>
      </w:r>
      <w:r w:rsidR="00AF341C" w:rsidRPr="00EF6C6B">
        <w:rPr>
          <w:rFonts w:ascii="Myriad Pro" w:hAnsi="Myriad Pro"/>
          <w:sz w:val="20"/>
        </w:rPr>
        <w:t>others do</w:t>
      </w:r>
      <w:r w:rsidRPr="00EF6C6B">
        <w:rPr>
          <w:rFonts w:ascii="Myriad Pro" w:hAnsi="Myriad Pro"/>
          <w:sz w:val="20"/>
        </w:rPr>
        <w:t xml:space="preserve">. An IEP or 504 </w:t>
      </w:r>
      <w:proofErr w:type="gramStart"/>
      <w:r w:rsidRPr="00EF6C6B">
        <w:rPr>
          <w:rFonts w:ascii="Myriad Pro" w:hAnsi="Myriad Pro"/>
          <w:sz w:val="20"/>
        </w:rPr>
        <w:t>plan</w:t>
      </w:r>
      <w:proofErr w:type="gramEnd"/>
      <w:r w:rsidRPr="00EF6C6B">
        <w:rPr>
          <w:rFonts w:ascii="Myriad Pro" w:hAnsi="Myriad Pro"/>
          <w:sz w:val="20"/>
        </w:rPr>
        <w:t xml:space="preserve"> may help identify services that have been effective for you</w:t>
      </w:r>
      <w:r w:rsidR="00AF341C" w:rsidRPr="00EF6C6B">
        <w:rPr>
          <w:rFonts w:ascii="Myriad Pro" w:hAnsi="Myriad Pro"/>
          <w:sz w:val="20"/>
          <w:u w:val="single"/>
        </w:rPr>
        <w:t>; however,</w:t>
      </w:r>
      <w:r w:rsidR="0039584B" w:rsidRPr="00EF6C6B">
        <w:rPr>
          <w:rFonts w:ascii="Myriad Pro" w:hAnsi="Myriad Pro"/>
          <w:sz w:val="20"/>
          <w:u w:val="single"/>
        </w:rPr>
        <w:t xml:space="preserve"> t</w:t>
      </w:r>
      <w:r w:rsidRPr="00EF6C6B">
        <w:rPr>
          <w:rFonts w:ascii="Myriad Pro" w:hAnsi="Myriad Pro"/>
          <w:sz w:val="20"/>
          <w:u w:val="single"/>
        </w:rPr>
        <w:t>his is generally not sufficient documentation</w:t>
      </w:r>
      <w:r w:rsidR="00AF341C" w:rsidRPr="00EF6C6B">
        <w:rPr>
          <w:rFonts w:ascii="Myriad Pro" w:hAnsi="Myriad Pro"/>
          <w:sz w:val="20"/>
        </w:rPr>
        <w:t>.</w:t>
      </w:r>
      <w:r w:rsidR="002B5A2C" w:rsidRPr="00EF6C6B">
        <w:rPr>
          <w:rFonts w:ascii="Myriad Pro" w:hAnsi="Myriad Pro"/>
          <w:sz w:val="20"/>
        </w:rPr>
        <w:t xml:space="preserve"> Contact the school’s DS office to find out their documentation guidelines. </w:t>
      </w:r>
    </w:p>
    <w:p w14:paraId="7ED653D5" w14:textId="77777777" w:rsidR="00290E40" w:rsidRPr="00EF6C6B" w:rsidRDefault="00290E40" w:rsidP="00290E40">
      <w:pPr>
        <w:pStyle w:val="NoSpacing"/>
        <w:rPr>
          <w:rFonts w:ascii="Myriad Pro" w:hAnsi="Myriad Pro"/>
          <w:sz w:val="20"/>
        </w:rPr>
      </w:pPr>
    </w:p>
    <w:p w14:paraId="7F5B1833" w14:textId="77777777" w:rsidR="00290E40" w:rsidRPr="00EF6C6B" w:rsidRDefault="00290E40" w:rsidP="00290E40">
      <w:pPr>
        <w:pStyle w:val="Heading4"/>
        <w:ind w:left="0"/>
        <w:rPr>
          <w:rFonts w:ascii="Myriad Pro" w:hAnsi="Myriad Pro"/>
        </w:rPr>
      </w:pPr>
      <w:r w:rsidRPr="00EF6C6B">
        <w:rPr>
          <w:rFonts w:ascii="Myriad Pro" w:hAnsi="Myriad Pro"/>
        </w:rPr>
        <w:t>Required Documentation Must:</w:t>
      </w:r>
    </w:p>
    <w:p w14:paraId="64BC4640" w14:textId="77777777" w:rsidR="00290E40" w:rsidRPr="00EF6C6B" w:rsidRDefault="00290E40" w:rsidP="00E710A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40" w:hanging="180"/>
        <w:rPr>
          <w:rFonts w:ascii="Myriad Pro" w:hAnsi="Myriad Pro" w:cs="Times New Roman"/>
          <w:sz w:val="20"/>
          <w:szCs w:val="20"/>
        </w:rPr>
      </w:pPr>
      <w:r w:rsidRPr="00EF6C6B">
        <w:rPr>
          <w:rFonts w:ascii="Myriad Pro" w:hAnsi="Myriad Pro" w:cs="Times New Roman"/>
          <w:bCs/>
          <w:sz w:val="20"/>
          <w:szCs w:val="20"/>
        </w:rPr>
        <w:t xml:space="preserve">Be current </w:t>
      </w:r>
      <w:r w:rsidRPr="00EF6C6B">
        <w:rPr>
          <w:rFonts w:ascii="Myriad Pro" w:hAnsi="Myriad Pro" w:cs="Times New Roman"/>
          <w:sz w:val="20"/>
          <w:szCs w:val="20"/>
        </w:rPr>
        <w:t>(</w:t>
      </w:r>
      <w:r w:rsidR="00035CD9" w:rsidRPr="00EF6C6B">
        <w:rPr>
          <w:rFonts w:ascii="Myriad Pro" w:hAnsi="Myriad Pro" w:cs="Times New Roman"/>
          <w:sz w:val="20"/>
          <w:szCs w:val="20"/>
        </w:rPr>
        <w:t>postsecondary</w:t>
      </w:r>
      <w:r w:rsidRPr="00EF6C6B">
        <w:rPr>
          <w:rFonts w:ascii="Myriad Pro" w:hAnsi="Myriad Pro" w:cs="Times New Roman"/>
          <w:sz w:val="20"/>
          <w:szCs w:val="20"/>
        </w:rPr>
        <w:t xml:space="preserve"> testing is preferred).</w:t>
      </w:r>
    </w:p>
    <w:p w14:paraId="25DFEA7B" w14:textId="77777777" w:rsidR="00290E40" w:rsidRPr="00EF6C6B" w:rsidRDefault="00290E40" w:rsidP="00E710A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40" w:hanging="180"/>
        <w:rPr>
          <w:rFonts w:ascii="Myriad Pro" w:hAnsi="Myriad Pro" w:cs="Times New Roman"/>
          <w:sz w:val="20"/>
          <w:szCs w:val="20"/>
        </w:rPr>
      </w:pPr>
      <w:r w:rsidRPr="00EF6C6B">
        <w:rPr>
          <w:rFonts w:ascii="Myriad Pro" w:hAnsi="Myriad Pro" w:cs="Times New Roman"/>
          <w:sz w:val="20"/>
          <w:szCs w:val="20"/>
        </w:rPr>
        <w:t xml:space="preserve">Make a </w:t>
      </w:r>
      <w:r w:rsidRPr="00EF6C6B">
        <w:rPr>
          <w:rFonts w:ascii="Myriad Pro" w:hAnsi="Myriad Pro" w:cs="Times New Roman"/>
          <w:bCs/>
          <w:sz w:val="20"/>
          <w:szCs w:val="20"/>
        </w:rPr>
        <w:t xml:space="preserve">clear </w:t>
      </w:r>
      <w:r w:rsidRPr="00EF6C6B">
        <w:rPr>
          <w:rFonts w:ascii="Myriad Pro" w:hAnsi="Myriad Pro" w:cs="Times New Roman"/>
          <w:sz w:val="20"/>
          <w:szCs w:val="20"/>
        </w:rPr>
        <w:t>connection between the disability and the requested accommodations.</w:t>
      </w:r>
    </w:p>
    <w:p w14:paraId="1A33335F" w14:textId="77777777" w:rsidR="00290E40" w:rsidRPr="00EF6C6B" w:rsidRDefault="00290E40" w:rsidP="00E710A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40" w:hanging="180"/>
        <w:rPr>
          <w:rFonts w:ascii="Myriad Pro" w:hAnsi="Myriad Pro" w:cs="Times New Roman"/>
          <w:sz w:val="20"/>
          <w:szCs w:val="20"/>
        </w:rPr>
      </w:pPr>
      <w:r w:rsidRPr="00EF6C6B">
        <w:rPr>
          <w:rFonts w:ascii="Myriad Pro" w:hAnsi="Myriad Pro" w:cs="Times New Roman"/>
          <w:sz w:val="20"/>
          <w:szCs w:val="20"/>
        </w:rPr>
        <w:t>Be performed by a qualified evaluator-</w:t>
      </w:r>
      <w:r w:rsidRPr="00EF6C6B">
        <w:rPr>
          <w:rFonts w:ascii="Myriad Pro" w:hAnsi="Myriad Pro"/>
          <w:sz w:val="20"/>
        </w:rPr>
        <w:t xml:space="preserve"> such as a medical doctor, psychologist, or other qualified diagnostician.</w:t>
      </w:r>
    </w:p>
    <w:p w14:paraId="39469050" w14:textId="77777777" w:rsidR="00290E40" w:rsidRPr="00EF6C6B" w:rsidRDefault="00290E40" w:rsidP="00E710A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40" w:hanging="180"/>
        <w:rPr>
          <w:rFonts w:ascii="Myriad Pro" w:hAnsi="Myriad Pro" w:cs="Times New Roman"/>
          <w:sz w:val="20"/>
          <w:szCs w:val="20"/>
        </w:rPr>
      </w:pPr>
      <w:r w:rsidRPr="00EF6C6B">
        <w:rPr>
          <w:rFonts w:ascii="Myriad Pro" w:hAnsi="Myriad Pro" w:cs="Times New Roman"/>
          <w:bCs/>
          <w:sz w:val="20"/>
          <w:szCs w:val="20"/>
        </w:rPr>
        <w:t xml:space="preserve">Clearly </w:t>
      </w:r>
      <w:r w:rsidRPr="00EF6C6B">
        <w:rPr>
          <w:rFonts w:ascii="Myriad Pro" w:hAnsi="Myriad Pro" w:cs="Times New Roman"/>
          <w:sz w:val="20"/>
          <w:szCs w:val="20"/>
        </w:rPr>
        <w:t>state the diagnoses.</w:t>
      </w:r>
    </w:p>
    <w:p w14:paraId="631B2DDE" w14:textId="77777777" w:rsidR="00290E40" w:rsidRPr="00EF6C6B" w:rsidRDefault="00290E40" w:rsidP="00E710AB">
      <w:pPr>
        <w:pStyle w:val="ListParagraph"/>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540" w:hanging="180"/>
        <w:rPr>
          <w:rFonts w:ascii="Myriad Pro" w:hAnsi="Myriad Pro" w:cs="Times New Roman"/>
          <w:sz w:val="20"/>
          <w:szCs w:val="20"/>
        </w:rPr>
      </w:pPr>
      <w:r w:rsidRPr="00EF6C6B">
        <w:rPr>
          <w:rFonts w:ascii="Myriad Pro" w:hAnsi="Myriad Pro" w:cs="Times New Roman"/>
          <w:bCs/>
          <w:sz w:val="20"/>
          <w:szCs w:val="20"/>
        </w:rPr>
        <w:t xml:space="preserve">Clearly </w:t>
      </w:r>
      <w:r w:rsidRPr="00EF6C6B">
        <w:rPr>
          <w:rFonts w:ascii="Myriad Pro" w:hAnsi="Myriad Pro" w:cs="Times New Roman"/>
          <w:sz w:val="20"/>
          <w:szCs w:val="20"/>
        </w:rPr>
        <w:t>state the functional limitations resulting from the diagnoses.</w:t>
      </w:r>
    </w:p>
    <w:p w14:paraId="24BB9191" w14:textId="77777777" w:rsidR="00737CBB" w:rsidRPr="00EF6C6B" w:rsidRDefault="00290E40" w:rsidP="00E710AB">
      <w:pPr>
        <w:pStyle w:val="NoSpacing"/>
        <w:numPr>
          <w:ilvl w:val="0"/>
          <w:numId w:val="28"/>
        </w:numPr>
        <w:ind w:left="540" w:hanging="180"/>
        <w:rPr>
          <w:rFonts w:ascii="Myriad Pro" w:hAnsi="Myriad Pro" w:cs="Times New Roman"/>
          <w:sz w:val="20"/>
          <w:szCs w:val="20"/>
        </w:rPr>
      </w:pPr>
      <w:r w:rsidRPr="00EF6C6B">
        <w:rPr>
          <w:rFonts w:ascii="Myriad Pro" w:hAnsi="Myriad Pro" w:cs="Times New Roman"/>
          <w:sz w:val="20"/>
          <w:szCs w:val="20"/>
        </w:rPr>
        <w:t>State the name, credentials and contact information of the professional who made the diagnoses.</w:t>
      </w:r>
      <w:r w:rsidR="00737CBB" w:rsidRPr="00EF6C6B">
        <w:rPr>
          <w:rFonts w:ascii="Myriad Pro" w:hAnsi="Myriad Pro"/>
          <w:sz w:val="16"/>
          <w:szCs w:val="16"/>
        </w:rPr>
        <w:t xml:space="preserve"> </w:t>
      </w:r>
    </w:p>
    <w:p w14:paraId="4ACC1B14" w14:textId="77777777" w:rsidR="004E55D9" w:rsidRPr="00EF6C6B" w:rsidRDefault="004E55D9" w:rsidP="00737CBB">
      <w:pPr>
        <w:pStyle w:val="NoSpacing"/>
        <w:rPr>
          <w:rFonts w:ascii="Myriad Pro" w:hAnsi="Myriad Pro"/>
          <w:sz w:val="20"/>
          <w:szCs w:val="16"/>
        </w:rPr>
      </w:pPr>
    </w:p>
    <w:p w14:paraId="133798F9" w14:textId="77777777" w:rsidR="0064508A" w:rsidRPr="00EF6C6B" w:rsidRDefault="0064508A" w:rsidP="004429DD">
      <w:pPr>
        <w:pStyle w:val="Heading4"/>
        <w:ind w:left="0"/>
        <w:rPr>
          <w:rFonts w:ascii="Myriad Pro" w:hAnsi="Myriad Pro"/>
        </w:rPr>
      </w:pPr>
      <w:r w:rsidRPr="00EF6C6B">
        <w:rPr>
          <w:rFonts w:ascii="Myriad Pro" w:hAnsi="Myriad Pro"/>
        </w:rPr>
        <w:t xml:space="preserve">Who </w:t>
      </w:r>
      <w:proofErr w:type="gramStart"/>
      <w:r w:rsidRPr="00EF6C6B">
        <w:rPr>
          <w:rFonts w:ascii="Myriad Pro" w:hAnsi="Myriad Pro"/>
        </w:rPr>
        <w:t>has to</w:t>
      </w:r>
      <w:proofErr w:type="gramEnd"/>
      <w:r w:rsidRPr="00EF6C6B">
        <w:rPr>
          <w:rFonts w:ascii="Myriad Pro" w:hAnsi="Myriad Pro"/>
        </w:rPr>
        <w:t xml:space="preserve"> pay for a new evaluation? </w:t>
      </w:r>
    </w:p>
    <w:p w14:paraId="56F43F9A" w14:textId="450A8140" w:rsidR="004429DD" w:rsidRPr="00782578" w:rsidRDefault="0064508A" w:rsidP="004429DD">
      <w:pPr>
        <w:pStyle w:val="NoSpacing"/>
        <w:rPr>
          <w:rStyle w:val="Hyperlink"/>
          <w:rFonts w:ascii="Myriad Pro" w:hAnsi="Myriad Pro"/>
          <w:sz w:val="20"/>
        </w:rPr>
      </w:pPr>
      <w:r w:rsidRPr="00EF6C6B">
        <w:rPr>
          <w:rFonts w:ascii="Myriad Pro" w:hAnsi="Myriad Pro"/>
          <w:sz w:val="20"/>
        </w:rPr>
        <w:t xml:space="preserve">Neither </w:t>
      </w:r>
      <w:r w:rsidR="004429DD" w:rsidRPr="00EF6C6B">
        <w:rPr>
          <w:rFonts w:ascii="Myriad Pro" w:hAnsi="Myriad Pro"/>
          <w:sz w:val="20"/>
        </w:rPr>
        <w:t>the</w:t>
      </w:r>
      <w:r w:rsidRPr="00EF6C6B">
        <w:rPr>
          <w:rFonts w:ascii="Myriad Pro" w:hAnsi="Myriad Pro"/>
          <w:sz w:val="20"/>
        </w:rPr>
        <w:t xml:space="preserve"> high school nor</w:t>
      </w:r>
      <w:r w:rsidR="004429DD" w:rsidRPr="00EF6C6B">
        <w:rPr>
          <w:rFonts w:ascii="Myriad Pro" w:hAnsi="Myriad Pro"/>
          <w:sz w:val="20"/>
        </w:rPr>
        <w:t xml:space="preserve"> the</w:t>
      </w:r>
      <w:r w:rsidRPr="00EF6C6B">
        <w:rPr>
          <w:rFonts w:ascii="Myriad Pro" w:hAnsi="Myriad Pro"/>
          <w:sz w:val="20"/>
        </w:rPr>
        <w:t xml:space="preserve"> postsecondary school is required to conduct or pay for a new evaluation to document </w:t>
      </w:r>
      <w:r w:rsidR="004429DD" w:rsidRPr="00EF6C6B">
        <w:rPr>
          <w:rFonts w:ascii="Myriad Pro" w:hAnsi="Myriad Pro"/>
          <w:sz w:val="20"/>
        </w:rPr>
        <w:t>a</w:t>
      </w:r>
      <w:r w:rsidRPr="00EF6C6B">
        <w:rPr>
          <w:rFonts w:ascii="Myriad Pro" w:hAnsi="Myriad Pro"/>
          <w:sz w:val="20"/>
        </w:rPr>
        <w:t xml:space="preserve"> disability and ne</w:t>
      </w:r>
      <w:r w:rsidR="004429DD" w:rsidRPr="00EF6C6B">
        <w:rPr>
          <w:rFonts w:ascii="Myriad Pro" w:hAnsi="Myriad Pro"/>
          <w:sz w:val="20"/>
        </w:rPr>
        <w:t xml:space="preserve">ed for an academic </w:t>
      </w:r>
      <w:r w:rsidR="002B5A2C" w:rsidRPr="00EF6C6B">
        <w:rPr>
          <w:rFonts w:ascii="Myriad Pro" w:hAnsi="Myriad Pro"/>
          <w:sz w:val="20"/>
        </w:rPr>
        <w:t>accommodation</w:t>
      </w:r>
      <w:r w:rsidR="004429DD" w:rsidRPr="00EF6C6B">
        <w:rPr>
          <w:rFonts w:ascii="Myriad Pro" w:hAnsi="Myriad Pro"/>
          <w:sz w:val="20"/>
        </w:rPr>
        <w:t>.  T</w:t>
      </w:r>
      <w:r w:rsidRPr="00EF6C6B">
        <w:rPr>
          <w:rFonts w:ascii="Myriad Pro" w:hAnsi="Myriad Pro"/>
          <w:sz w:val="20"/>
        </w:rPr>
        <w:t>herefore,</w:t>
      </w:r>
      <w:r w:rsidR="004429DD" w:rsidRPr="00EF6C6B">
        <w:rPr>
          <w:rFonts w:ascii="Myriad Pro" w:hAnsi="Myriad Pro"/>
          <w:sz w:val="20"/>
        </w:rPr>
        <w:t xml:space="preserve"> students may</w:t>
      </w:r>
      <w:r w:rsidRPr="00EF6C6B">
        <w:rPr>
          <w:rFonts w:ascii="Myriad Pro" w:hAnsi="Myriad Pro"/>
          <w:sz w:val="20"/>
        </w:rPr>
        <w:t xml:space="preserve"> have to pay or find funding to pay an appropriate professional for an evaluation. If </w:t>
      </w:r>
      <w:r w:rsidR="004429DD" w:rsidRPr="00EF6C6B">
        <w:rPr>
          <w:rFonts w:ascii="Myriad Pro" w:hAnsi="Myriad Pro"/>
          <w:sz w:val="20"/>
        </w:rPr>
        <w:t>a student is</w:t>
      </w:r>
      <w:r w:rsidRPr="00EF6C6B">
        <w:rPr>
          <w:rFonts w:ascii="Myriad Pro" w:hAnsi="Myriad Pro"/>
          <w:sz w:val="20"/>
        </w:rPr>
        <w:t xml:space="preserve"> eligible for services through </w:t>
      </w:r>
      <w:r w:rsidR="004429DD" w:rsidRPr="00EF6C6B">
        <w:rPr>
          <w:rFonts w:ascii="Myriad Pro" w:hAnsi="Myriad Pro"/>
          <w:sz w:val="20"/>
        </w:rPr>
        <w:t>the</w:t>
      </w:r>
      <w:r w:rsidRPr="00EF6C6B">
        <w:rPr>
          <w:rFonts w:ascii="Myriad Pro" w:hAnsi="Myriad Pro"/>
          <w:sz w:val="20"/>
        </w:rPr>
        <w:t xml:space="preserve"> state vocational rehabilitation agency, </w:t>
      </w:r>
      <w:r w:rsidR="004429DD" w:rsidRPr="00EF6C6B">
        <w:rPr>
          <w:rFonts w:ascii="Myriad Pro" w:hAnsi="Myriad Pro"/>
          <w:sz w:val="20"/>
        </w:rPr>
        <w:t>he or she</w:t>
      </w:r>
      <w:r w:rsidRPr="00EF6C6B">
        <w:rPr>
          <w:rFonts w:ascii="Myriad Pro" w:hAnsi="Myriad Pro"/>
          <w:sz w:val="20"/>
        </w:rPr>
        <w:t xml:space="preserve"> m</w:t>
      </w:r>
      <w:r w:rsidR="004429DD" w:rsidRPr="00EF6C6B">
        <w:rPr>
          <w:rFonts w:ascii="Myriad Pro" w:hAnsi="Myriad Pro"/>
          <w:sz w:val="20"/>
        </w:rPr>
        <w:t>ight</w:t>
      </w:r>
      <w:r w:rsidRPr="00EF6C6B">
        <w:rPr>
          <w:rFonts w:ascii="Myriad Pro" w:hAnsi="Myriad Pro"/>
          <w:sz w:val="20"/>
        </w:rPr>
        <w:t xml:space="preserve"> qualify</w:t>
      </w:r>
      <w:r w:rsidR="004429DD" w:rsidRPr="00EF6C6B">
        <w:rPr>
          <w:rFonts w:ascii="Myriad Pro" w:hAnsi="Myriad Pro"/>
          <w:sz w:val="20"/>
        </w:rPr>
        <w:t xml:space="preserve"> for an evaluation at no cost</w:t>
      </w:r>
      <w:r w:rsidRPr="00EF6C6B">
        <w:rPr>
          <w:rFonts w:ascii="Myriad Pro" w:hAnsi="Myriad Pro"/>
          <w:sz w:val="20"/>
        </w:rPr>
        <w:t xml:space="preserve">. </w:t>
      </w:r>
      <w:r w:rsidR="004429DD" w:rsidRPr="00EF6C6B">
        <w:rPr>
          <w:rFonts w:ascii="Myriad Pro" w:hAnsi="Myriad Pro"/>
          <w:sz w:val="20"/>
        </w:rPr>
        <w:t>See</w:t>
      </w:r>
      <w:r w:rsidR="00782578">
        <w:rPr>
          <w:rFonts w:ascii="Myriad Pro" w:hAnsi="Myriad Pro"/>
          <w:sz w:val="20"/>
        </w:rPr>
        <w:fldChar w:fldCharType="begin"/>
      </w:r>
      <w:r w:rsidR="00782578">
        <w:rPr>
          <w:rFonts w:ascii="Myriad Pro" w:hAnsi="Myriad Pro"/>
          <w:sz w:val="20"/>
        </w:rPr>
        <w:instrText>HYPERLINK "https://www.dshs.wa.gov/office-of-the-secretary/division-vocational-rehabilitation"</w:instrText>
      </w:r>
      <w:r w:rsidR="00782578">
        <w:rPr>
          <w:rFonts w:ascii="Myriad Pro" w:hAnsi="Myriad Pro"/>
          <w:sz w:val="20"/>
        </w:rPr>
        <w:fldChar w:fldCharType="separate"/>
      </w:r>
      <w:r w:rsidR="004429DD" w:rsidRPr="00782578">
        <w:rPr>
          <w:rStyle w:val="Hyperlink"/>
          <w:rFonts w:ascii="Myriad Pro" w:hAnsi="Myriad Pro"/>
          <w:sz w:val="20"/>
        </w:rPr>
        <w:t xml:space="preserve"> </w:t>
      </w:r>
      <w:r w:rsidR="004429DD" w:rsidRPr="00782578">
        <w:rPr>
          <w:rStyle w:val="Hyperlink"/>
          <w:rFonts w:ascii="Myriad Pro" w:eastAsia="Times New Roman" w:hAnsi="Myriad Pro" w:cs="Times New Roman"/>
          <w:sz w:val="20"/>
          <w:szCs w:val="20"/>
        </w:rPr>
        <w:t xml:space="preserve">Division of Vocational Rehabilitation at DSHS. </w:t>
      </w:r>
    </w:p>
    <w:p w14:paraId="7338EB28" w14:textId="5F843407" w:rsidR="00C93EB0" w:rsidRPr="00EF6C6B" w:rsidRDefault="00782578" w:rsidP="001A021A">
      <w:pPr>
        <w:pStyle w:val="NoSpacing"/>
        <w:rPr>
          <w:rFonts w:ascii="Myriad Pro" w:eastAsiaTheme="majorEastAsia" w:hAnsi="Myriad Pro" w:cstheme="majorBidi"/>
          <w:b/>
          <w:bCs/>
          <w:color w:val="3E3E67" w:themeColor="accent1" w:themeShade="BF"/>
          <w:sz w:val="28"/>
          <w:szCs w:val="28"/>
        </w:rPr>
      </w:pPr>
      <w:r>
        <w:rPr>
          <w:rFonts w:ascii="Myriad Pro" w:hAnsi="Myriad Pro"/>
          <w:sz w:val="20"/>
        </w:rPr>
        <w:fldChar w:fldCharType="end"/>
      </w:r>
      <w:r w:rsidR="00096C9F" w:rsidRPr="00EF6C6B">
        <w:rPr>
          <w:rFonts w:ascii="Myriad Pro" w:hAnsi="Myriad Pro"/>
          <w:sz w:val="16"/>
          <w:szCs w:val="16"/>
        </w:rPr>
        <w:t xml:space="preserve">Source: </w:t>
      </w:r>
      <w:hyperlink r:id="rId31" w:history="1">
        <w:r w:rsidR="00096C9F" w:rsidRPr="00EF6C6B">
          <w:rPr>
            <w:rStyle w:val="Hyperlink"/>
            <w:rFonts w:ascii="Myriad Pro" w:hAnsi="Myriad Pro"/>
            <w:sz w:val="16"/>
            <w:szCs w:val="16"/>
          </w:rPr>
          <w:t xml:space="preserve">U.S. Department of </w:t>
        </w:r>
        <w:r w:rsidR="00035CD9" w:rsidRPr="00EF6C6B">
          <w:rPr>
            <w:rStyle w:val="Hyperlink"/>
            <w:rFonts w:ascii="Myriad Pro" w:hAnsi="Myriad Pro"/>
            <w:sz w:val="16"/>
            <w:szCs w:val="16"/>
          </w:rPr>
          <w:t>Education, Office</w:t>
        </w:r>
        <w:r w:rsidR="00096C9F" w:rsidRPr="00EF6C6B">
          <w:rPr>
            <w:rStyle w:val="Hyperlink"/>
            <w:rFonts w:ascii="Myriad Pro" w:hAnsi="Myriad Pro"/>
            <w:sz w:val="16"/>
            <w:szCs w:val="16"/>
          </w:rPr>
          <w:t xml:space="preserve"> for Civil Rights</w:t>
        </w:r>
      </w:hyperlink>
      <w:r w:rsidR="00C93EB0" w:rsidRPr="00EF6C6B">
        <w:rPr>
          <w:rFonts w:ascii="Myriad Pro" w:hAnsi="Myriad Pro"/>
        </w:rPr>
        <w:br w:type="page"/>
      </w:r>
    </w:p>
    <w:p w14:paraId="69A2532B" w14:textId="77777777" w:rsidR="000F2D34" w:rsidRPr="00EF6C6B" w:rsidRDefault="000F2D34" w:rsidP="000F2D34">
      <w:pPr>
        <w:pStyle w:val="Heading1"/>
        <w:rPr>
          <w:rFonts w:ascii="Myriad Pro" w:hAnsi="Myriad Pro"/>
          <w:color w:val="auto"/>
        </w:rPr>
      </w:pPr>
      <w:bookmarkStart w:id="7" w:name="_Toc405548971"/>
      <w:r w:rsidRPr="00EF6C6B">
        <w:rPr>
          <w:rFonts w:ascii="Myriad Pro" w:hAnsi="Myriad Pro"/>
          <w:color w:val="auto"/>
        </w:rPr>
        <w:lastRenderedPageBreak/>
        <w:t>Common Accommodations in Postsecondary Institutions</w:t>
      </w:r>
      <w:bookmarkEnd w:id="7"/>
    </w:p>
    <w:tbl>
      <w:tblPr>
        <w:tblStyle w:val="TableGrid"/>
        <w:tblW w:w="0" w:type="auto"/>
        <w:tblLook w:val="04A0" w:firstRow="1" w:lastRow="0" w:firstColumn="1" w:lastColumn="0" w:noHBand="0" w:noVBand="1"/>
      </w:tblPr>
      <w:tblGrid>
        <w:gridCol w:w="3681"/>
        <w:gridCol w:w="5669"/>
      </w:tblGrid>
      <w:tr w:rsidR="00904694" w:rsidRPr="00EF6C6B" w14:paraId="5D0C9776" w14:textId="77777777" w:rsidTr="004C00D2">
        <w:trPr>
          <w:trHeight w:val="20"/>
        </w:trPr>
        <w:tc>
          <w:tcPr>
            <w:tcW w:w="0" w:type="auto"/>
            <w:shd w:val="clear" w:color="auto" w:fill="8B5D3D" w:themeFill="accent5"/>
          </w:tcPr>
          <w:p w14:paraId="135D795B" w14:textId="77777777" w:rsidR="00904694" w:rsidRPr="00EF6C6B" w:rsidRDefault="00904694" w:rsidP="00904694">
            <w:pPr>
              <w:jc w:val="center"/>
              <w:rPr>
                <w:rFonts w:ascii="Myriad Pro" w:hAnsi="Myriad Pro"/>
                <w:b/>
                <w:color w:val="FFFFFF" w:themeColor="background1"/>
                <w:sz w:val="20"/>
                <w:szCs w:val="32"/>
              </w:rPr>
            </w:pPr>
            <w:r w:rsidRPr="00EF6C6B">
              <w:rPr>
                <w:rFonts w:ascii="Myriad Pro" w:hAnsi="Myriad Pro" w:cs="Times New Roman"/>
                <w:b/>
                <w:color w:val="FFFFFF" w:themeColor="background1"/>
                <w:sz w:val="20"/>
                <w:szCs w:val="32"/>
              </w:rPr>
              <w:t>Categories Disabilities</w:t>
            </w:r>
          </w:p>
        </w:tc>
        <w:tc>
          <w:tcPr>
            <w:tcW w:w="0" w:type="auto"/>
            <w:shd w:val="clear" w:color="auto" w:fill="8B5D3D" w:themeFill="accent5"/>
          </w:tcPr>
          <w:p w14:paraId="04055EA5" w14:textId="77777777" w:rsidR="00904694" w:rsidRPr="00EF6C6B" w:rsidRDefault="00904694" w:rsidP="00904694">
            <w:pPr>
              <w:ind w:left="523"/>
              <w:jc w:val="center"/>
              <w:rPr>
                <w:rFonts w:ascii="Myriad Pro" w:hAnsi="Myriad Pro"/>
                <w:b/>
                <w:color w:val="FFFFFF" w:themeColor="background1"/>
                <w:sz w:val="20"/>
                <w:szCs w:val="32"/>
              </w:rPr>
            </w:pPr>
            <w:r w:rsidRPr="00EF6C6B">
              <w:rPr>
                <w:rFonts w:ascii="Myriad Pro" w:hAnsi="Myriad Pro"/>
                <w:b/>
                <w:color w:val="FFFFFF" w:themeColor="background1"/>
                <w:sz w:val="20"/>
                <w:szCs w:val="32"/>
              </w:rPr>
              <w:t>Common Accommodations</w:t>
            </w:r>
          </w:p>
        </w:tc>
      </w:tr>
      <w:tr w:rsidR="00904694" w:rsidRPr="00EF6C6B" w14:paraId="0B44C409" w14:textId="77777777" w:rsidTr="00904694">
        <w:trPr>
          <w:trHeight w:val="20"/>
        </w:trPr>
        <w:tc>
          <w:tcPr>
            <w:tcW w:w="0" w:type="auto"/>
            <w:shd w:val="clear" w:color="auto" w:fill="DEE9F0" w:themeFill="accent6" w:themeFillTint="33"/>
          </w:tcPr>
          <w:p w14:paraId="471B7A8F" w14:textId="77777777" w:rsidR="00904694" w:rsidRPr="00EF6C6B" w:rsidRDefault="00904694" w:rsidP="00904694">
            <w:pPr>
              <w:jc w:val="center"/>
              <w:rPr>
                <w:rFonts w:ascii="Myriad Pro" w:hAnsi="Myriad Pro"/>
                <w:b/>
                <w:sz w:val="28"/>
                <w:szCs w:val="28"/>
              </w:rPr>
            </w:pPr>
            <w:r w:rsidRPr="00EF6C6B">
              <w:rPr>
                <w:rFonts w:ascii="Myriad Pro" w:hAnsi="Myriad Pro"/>
                <w:b/>
                <w:sz w:val="28"/>
                <w:szCs w:val="28"/>
              </w:rPr>
              <w:t>Deaf/Hearing</w:t>
            </w:r>
          </w:p>
        </w:tc>
        <w:tc>
          <w:tcPr>
            <w:tcW w:w="0" w:type="auto"/>
            <w:vAlign w:val="center"/>
          </w:tcPr>
          <w:p w14:paraId="0439A0FC" w14:textId="77777777" w:rsidR="00904694" w:rsidRPr="00EF6C6B" w:rsidRDefault="00904694" w:rsidP="00904694">
            <w:pPr>
              <w:pStyle w:val="ListParagraph"/>
              <w:numPr>
                <w:ilvl w:val="0"/>
                <w:numId w:val="3"/>
              </w:numPr>
              <w:ind w:left="523"/>
              <w:rPr>
                <w:rFonts w:ascii="Myriad Pro" w:hAnsi="Myriad Pro"/>
                <w:sz w:val="20"/>
              </w:rPr>
            </w:pPr>
            <w:r w:rsidRPr="00EF6C6B">
              <w:rPr>
                <w:rFonts w:ascii="Myriad Pro" w:hAnsi="Myriad Pro"/>
                <w:sz w:val="20"/>
              </w:rPr>
              <w:t>Sign language interpreters (ASL/English)</w:t>
            </w:r>
          </w:p>
          <w:p w14:paraId="31E19FA4" w14:textId="77777777" w:rsidR="00904694" w:rsidRPr="00EF6C6B" w:rsidRDefault="00904694" w:rsidP="00904694">
            <w:pPr>
              <w:pStyle w:val="ListParagraph"/>
              <w:numPr>
                <w:ilvl w:val="0"/>
                <w:numId w:val="3"/>
              </w:numPr>
              <w:ind w:left="523"/>
              <w:rPr>
                <w:rFonts w:ascii="Myriad Pro" w:hAnsi="Myriad Pro"/>
                <w:sz w:val="20"/>
              </w:rPr>
            </w:pPr>
            <w:r w:rsidRPr="00EF6C6B">
              <w:rPr>
                <w:rFonts w:ascii="Myriad Pro" w:hAnsi="Myriad Pro"/>
                <w:sz w:val="20"/>
              </w:rPr>
              <w:t>Priority Registration (schedule interpreters)</w:t>
            </w:r>
          </w:p>
          <w:p w14:paraId="37B623FB" w14:textId="77777777" w:rsidR="00904694" w:rsidRPr="00EF6C6B" w:rsidRDefault="00904694" w:rsidP="00904694">
            <w:pPr>
              <w:pStyle w:val="ListParagraph"/>
              <w:numPr>
                <w:ilvl w:val="0"/>
                <w:numId w:val="3"/>
              </w:numPr>
              <w:ind w:left="523"/>
              <w:rPr>
                <w:rFonts w:ascii="Myriad Pro" w:hAnsi="Myriad Pro"/>
                <w:sz w:val="20"/>
              </w:rPr>
            </w:pPr>
            <w:r w:rsidRPr="00EF6C6B">
              <w:rPr>
                <w:rFonts w:ascii="Myriad Pro" w:hAnsi="Myriad Pro"/>
                <w:sz w:val="20"/>
              </w:rPr>
              <w:t>Note takers</w:t>
            </w:r>
          </w:p>
          <w:p w14:paraId="618F2002" w14:textId="77777777" w:rsidR="00904694" w:rsidRPr="00EF6C6B" w:rsidRDefault="00904694" w:rsidP="00904694">
            <w:pPr>
              <w:pStyle w:val="ListParagraph"/>
              <w:numPr>
                <w:ilvl w:val="0"/>
                <w:numId w:val="3"/>
              </w:numPr>
              <w:ind w:left="523"/>
              <w:rPr>
                <w:rFonts w:ascii="Myriad Pro" w:hAnsi="Myriad Pro"/>
                <w:sz w:val="20"/>
              </w:rPr>
            </w:pPr>
            <w:r w:rsidRPr="00EF6C6B">
              <w:rPr>
                <w:rFonts w:ascii="Myriad Pro" w:hAnsi="Myriad Pro"/>
                <w:sz w:val="20"/>
              </w:rPr>
              <w:t xml:space="preserve">Real Time Captioning </w:t>
            </w:r>
          </w:p>
          <w:p w14:paraId="4ACBE609" w14:textId="77777777" w:rsidR="00904694" w:rsidRPr="00EF6C6B" w:rsidRDefault="00904694" w:rsidP="00904694">
            <w:pPr>
              <w:pStyle w:val="ListParagraph"/>
              <w:numPr>
                <w:ilvl w:val="0"/>
                <w:numId w:val="3"/>
              </w:numPr>
              <w:ind w:left="523"/>
              <w:rPr>
                <w:rFonts w:ascii="Myriad Pro" w:hAnsi="Myriad Pro"/>
                <w:sz w:val="20"/>
              </w:rPr>
            </w:pPr>
            <w:r w:rsidRPr="00EF6C6B">
              <w:rPr>
                <w:rFonts w:ascii="Myriad Pro" w:hAnsi="Myriad Pro"/>
                <w:sz w:val="20"/>
              </w:rPr>
              <w:t>Media Captioning assistance</w:t>
            </w:r>
          </w:p>
        </w:tc>
      </w:tr>
      <w:tr w:rsidR="00904694" w:rsidRPr="00EF6C6B" w14:paraId="5509660A" w14:textId="77777777" w:rsidTr="00904694">
        <w:trPr>
          <w:trHeight w:val="20"/>
        </w:trPr>
        <w:tc>
          <w:tcPr>
            <w:tcW w:w="0" w:type="auto"/>
            <w:shd w:val="clear" w:color="auto" w:fill="DEE9F0" w:themeFill="accent6" w:themeFillTint="33"/>
          </w:tcPr>
          <w:p w14:paraId="68213BCC" w14:textId="77777777" w:rsidR="00904694" w:rsidRPr="00EF6C6B" w:rsidRDefault="00904694" w:rsidP="00904694">
            <w:pPr>
              <w:jc w:val="center"/>
              <w:rPr>
                <w:rFonts w:ascii="Myriad Pro" w:hAnsi="Myriad Pro"/>
                <w:b/>
                <w:sz w:val="28"/>
                <w:szCs w:val="28"/>
              </w:rPr>
            </w:pPr>
            <w:r w:rsidRPr="00EF6C6B">
              <w:rPr>
                <w:rFonts w:ascii="Myriad Pro" w:hAnsi="Myriad Pro"/>
                <w:b/>
                <w:sz w:val="28"/>
                <w:szCs w:val="28"/>
              </w:rPr>
              <w:t>Mobility</w:t>
            </w:r>
          </w:p>
        </w:tc>
        <w:tc>
          <w:tcPr>
            <w:tcW w:w="0" w:type="auto"/>
            <w:vAlign w:val="center"/>
          </w:tcPr>
          <w:p w14:paraId="5DFFF998" w14:textId="77777777" w:rsidR="00904694" w:rsidRPr="00EF6C6B" w:rsidRDefault="00904694" w:rsidP="00904694">
            <w:pPr>
              <w:pStyle w:val="ListParagraph"/>
              <w:numPr>
                <w:ilvl w:val="0"/>
                <w:numId w:val="4"/>
              </w:numPr>
              <w:ind w:left="523"/>
              <w:rPr>
                <w:rFonts w:ascii="Myriad Pro" w:hAnsi="Myriad Pro"/>
                <w:sz w:val="20"/>
              </w:rPr>
            </w:pPr>
            <w:r w:rsidRPr="00EF6C6B">
              <w:rPr>
                <w:rFonts w:ascii="Myriad Pro" w:hAnsi="Myriad Pro"/>
                <w:sz w:val="20"/>
              </w:rPr>
              <w:t xml:space="preserve">Adjustable equipment (chairs, keyboards, stools) </w:t>
            </w:r>
          </w:p>
          <w:p w14:paraId="4017190E" w14:textId="77777777" w:rsidR="00904694" w:rsidRPr="00EF6C6B" w:rsidRDefault="00904694" w:rsidP="00904694">
            <w:pPr>
              <w:pStyle w:val="ListParagraph"/>
              <w:numPr>
                <w:ilvl w:val="0"/>
                <w:numId w:val="4"/>
              </w:numPr>
              <w:ind w:left="523"/>
              <w:rPr>
                <w:rFonts w:ascii="Myriad Pro" w:hAnsi="Myriad Pro"/>
                <w:sz w:val="20"/>
              </w:rPr>
            </w:pPr>
            <w:r w:rsidRPr="00EF6C6B">
              <w:rPr>
                <w:rFonts w:ascii="Myriad Pro" w:hAnsi="Myriad Pro"/>
                <w:sz w:val="20"/>
              </w:rPr>
              <w:t>ADA adjustable desks/tables</w:t>
            </w:r>
          </w:p>
          <w:p w14:paraId="512909F3" w14:textId="77777777" w:rsidR="00904694" w:rsidRPr="00EF6C6B" w:rsidRDefault="00904694" w:rsidP="00904694">
            <w:pPr>
              <w:pStyle w:val="ListParagraph"/>
              <w:numPr>
                <w:ilvl w:val="0"/>
                <w:numId w:val="4"/>
              </w:numPr>
              <w:ind w:left="523"/>
              <w:rPr>
                <w:rFonts w:ascii="Myriad Pro" w:hAnsi="Myriad Pro"/>
                <w:sz w:val="20"/>
              </w:rPr>
            </w:pPr>
            <w:r w:rsidRPr="00EF6C6B">
              <w:rPr>
                <w:rFonts w:ascii="Myriad Pro" w:hAnsi="Myriad Pro"/>
                <w:sz w:val="20"/>
              </w:rPr>
              <w:t>Note takers or Tape recorders</w:t>
            </w:r>
          </w:p>
          <w:p w14:paraId="2E6F7D47" w14:textId="77777777" w:rsidR="00904694" w:rsidRPr="00EF6C6B" w:rsidRDefault="00904694" w:rsidP="00904694">
            <w:pPr>
              <w:pStyle w:val="ListParagraph"/>
              <w:numPr>
                <w:ilvl w:val="0"/>
                <w:numId w:val="4"/>
              </w:numPr>
              <w:ind w:left="523"/>
              <w:rPr>
                <w:rFonts w:ascii="Myriad Pro" w:hAnsi="Myriad Pro"/>
                <w:sz w:val="20"/>
              </w:rPr>
            </w:pPr>
            <w:r w:rsidRPr="00EF6C6B">
              <w:rPr>
                <w:rFonts w:ascii="Myriad Pro" w:hAnsi="Myriad Pro"/>
                <w:sz w:val="20"/>
              </w:rPr>
              <w:t>Extra time tests (hand mobility issues)</w:t>
            </w:r>
          </w:p>
          <w:p w14:paraId="0625EA02" w14:textId="77777777" w:rsidR="00904694" w:rsidRPr="00EF6C6B" w:rsidRDefault="00904694" w:rsidP="00904694">
            <w:pPr>
              <w:pStyle w:val="ListParagraph"/>
              <w:numPr>
                <w:ilvl w:val="0"/>
                <w:numId w:val="4"/>
              </w:numPr>
              <w:ind w:left="523"/>
              <w:rPr>
                <w:rFonts w:ascii="Myriad Pro" w:hAnsi="Myriad Pro"/>
                <w:sz w:val="20"/>
              </w:rPr>
            </w:pPr>
            <w:r w:rsidRPr="00EF6C6B">
              <w:rPr>
                <w:rFonts w:ascii="Myriad Pro" w:hAnsi="Myriad Pro"/>
                <w:sz w:val="20"/>
              </w:rPr>
              <w:t>Accessible testing area</w:t>
            </w:r>
          </w:p>
          <w:p w14:paraId="778F00B3" w14:textId="77777777" w:rsidR="00904694" w:rsidRPr="00EF6C6B" w:rsidRDefault="00904694" w:rsidP="00904694">
            <w:pPr>
              <w:pStyle w:val="ListParagraph"/>
              <w:numPr>
                <w:ilvl w:val="0"/>
                <w:numId w:val="4"/>
              </w:numPr>
              <w:ind w:left="523"/>
              <w:rPr>
                <w:rFonts w:ascii="Myriad Pro" w:hAnsi="Myriad Pro"/>
                <w:sz w:val="20"/>
              </w:rPr>
            </w:pPr>
            <w:r w:rsidRPr="00EF6C6B">
              <w:rPr>
                <w:rFonts w:ascii="Myriad Pro" w:hAnsi="Myriad Pro"/>
                <w:sz w:val="20"/>
              </w:rPr>
              <w:t xml:space="preserve">Access to/use of assistive technology </w:t>
            </w:r>
          </w:p>
          <w:p w14:paraId="441AD926" w14:textId="77777777" w:rsidR="00904694" w:rsidRPr="00EF6C6B" w:rsidRDefault="00904694" w:rsidP="00904694">
            <w:pPr>
              <w:pStyle w:val="ListParagraph"/>
              <w:numPr>
                <w:ilvl w:val="0"/>
                <w:numId w:val="4"/>
              </w:numPr>
              <w:ind w:left="523"/>
              <w:rPr>
                <w:rFonts w:ascii="Myriad Pro" w:hAnsi="Myriad Pro"/>
                <w:sz w:val="20"/>
              </w:rPr>
            </w:pPr>
            <w:r w:rsidRPr="00EF6C6B">
              <w:rPr>
                <w:rFonts w:ascii="Myriad Pro" w:hAnsi="Myriad Pro"/>
                <w:sz w:val="20"/>
              </w:rPr>
              <w:t>Disabled Parking</w:t>
            </w:r>
          </w:p>
        </w:tc>
      </w:tr>
      <w:tr w:rsidR="00904694" w:rsidRPr="00EF6C6B" w14:paraId="67D2937A" w14:textId="77777777" w:rsidTr="00904694">
        <w:trPr>
          <w:trHeight w:val="20"/>
        </w:trPr>
        <w:tc>
          <w:tcPr>
            <w:tcW w:w="0" w:type="auto"/>
            <w:shd w:val="clear" w:color="auto" w:fill="DEE9F0" w:themeFill="accent6" w:themeFillTint="33"/>
          </w:tcPr>
          <w:p w14:paraId="649C624D" w14:textId="77777777" w:rsidR="00904694" w:rsidRPr="00EF6C6B" w:rsidRDefault="00904694" w:rsidP="00904694">
            <w:pPr>
              <w:jc w:val="center"/>
              <w:rPr>
                <w:rFonts w:ascii="Myriad Pro" w:hAnsi="Myriad Pro"/>
                <w:b/>
                <w:sz w:val="28"/>
                <w:szCs w:val="28"/>
              </w:rPr>
            </w:pPr>
            <w:r w:rsidRPr="00EF6C6B">
              <w:rPr>
                <w:rFonts w:ascii="Myriad Pro" w:hAnsi="Myriad Pro"/>
                <w:b/>
                <w:sz w:val="28"/>
                <w:szCs w:val="28"/>
              </w:rPr>
              <w:t>Speech/Language</w:t>
            </w:r>
          </w:p>
        </w:tc>
        <w:tc>
          <w:tcPr>
            <w:tcW w:w="0" w:type="auto"/>
            <w:vAlign w:val="center"/>
          </w:tcPr>
          <w:p w14:paraId="5E74078D" w14:textId="77777777" w:rsidR="00904694" w:rsidRPr="00EF6C6B" w:rsidRDefault="00904694" w:rsidP="00904694">
            <w:pPr>
              <w:pStyle w:val="ListParagraph"/>
              <w:numPr>
                <w:ilvl w:val="0"/>
                <w:numId w:val="5"/>
              </w:numPr>
              <w:ind w:left="523"/>
              <w:rPr>
                <w:rFonts w:ascii="Myriad Pro" w:hAnsi="Myriad Pro"/>
                <w:sz w:val="20"/>
              </w:rPr>
            </w:pPr>
            <w:r w:rsidRPr="00EF6C6B">
              <w:rPr>
                <w:rFonts w:ascii="Myriad Pro" w:hAnsi="Myriad Pro"/>
                <w:sz w:val="20"/>
              </w:rPr>
              <w:t>Digital Recorders</w:t>
            </w:r>
          </w:p>
          <w:p w14:paraId="2452956D" w14:textId="77777777" w:rsidR="00904694" w:rsidRPr="00EF6C6B" w:rsidRDefault="00904694" w:rsidP="00904694">
            <w:pPr>
              <w:pStyle w:val="ListParagraph"/>
              <w:numPr>
                <w:ilvl w:val="0"/>
                <w:numId w:val="5"/>
              </w:numPr>
              <w:ind w:left="523"/>
              <w:rPr>
                <w:rFonts w:ascii="Myriad Pro" w:hAnsi="Myriad Pro"/>
                <w:sz w:val="20"/>
              </w:rPr>
            </w:pPr>
            <w:r w:rsidRPr="00EF6C6B">
              <w:rPr>
                <w:rFonts w:ascii="Myriad Pro" w:hAnsi="Myriad Pro"/>
                <w:sz w:val="20"/>
              </w:rPr>
              <w:t>Note takers/Live Scribe Pens</w:t>
            </w:r>
          </w:p>
          <w:p w14:paraId="0F3B2AFA" w14:textId="77777777" w:rsidR="00904694" w:rsidRPr="00EF6C6B" w:rsidRDefault="00904694" w:rsidP="00904694">
            <w:pPr>
              <w:pStyle w:val="ListParagraph"/>
              <w:numPr>
                <w:ilvl w:val="0"/>
                <w:numId w:val="5"/>
              </w:numPr>
              <w:ind w:left="523"/>
              <w:rPr>
                <w:rFonts w:ascii="Myriad Pro" w:hAnsi="Myriad Pro"/>
                <w:sz w:val="20"/>
              </w:rPr>
            </w:pPr>
            <w:r w:rsidRPr="00EF6C6B">
              <w:rPr>
                <w:rFonts w:ascii="Myriad Pro" w:hAnsi="Myriad Pro"/>
                <w:sz w:val="20"/>
              </w:rPr>
              <w:t>Extra time on tests</w:t>
            </w:r>
          </w:p>
          <w:p w14:paraId="6BEC6B05" w14:textId="77777777" w:rsidR="00904694" w:rsidRPr="00EF6C6B" w:rsidRDefault="00904694" w:rsidP="00904694">
            <w:pPr>
              <w:pStyle w:val="ListParagraph"/>
              <w:numPr>
                <w:ilvl w:val="0"/>
                <w:numId w:val="5"/>
              </w:numPr>
              <w:ind w:left="523"/>
              <w:rPr>
                <w:rFonts w:ascii="Myriad Pro" w:hAnsi="Myriad Pro"/>
                <w:sz w:val="20"/>
              </w:rPr>
            </w:pPr>
            <w:r w:rsidRPr="00EF6C6B">
              <w:rPr>
                <w:rFonts w:ascii="Myriad Pro" w:hAnsi="Myriad Pro"/>
                <w:sz w:val="20"/>
              </w:rPr>
              <w:t>Consideration for courses with oral presentations</w:t>
            </w:r>
          </w:p>
        </w:tc>
      </w:tr>
      <w:tr w:rsidR="00904694" w:rsidRPr="00EF6C6B" w14:paraId="7A0CC6CA" w14:textId="77777777" w:rsidTr="00904694">
        <w:trPr>
          <w:trHeight w:val="2087"/>
        </w:trPr>
        <w:tc>
          <w:tcPr>
            <w:tcW w:w="0" w:type="auto"/>
            <w:shd w:val="clear" w:color="auto" w:fill="DEE9F0" w:themeFill="accent6" w:themeFillTint="33"/>
          </w:tcPr>
          <w:p w14:paraId="1470A87B" w14:textId="77777777" w:rsidR="00904694" w:rsidRPr="00EF6C6B" w:rsidRDefault="00904694" w:rsidP="00904694">
            <w:pPr>
              <w:jc w:val="center"/>
              <w:rPr>
                <w:rFonts w:ascii="Myriad Pro" w:hAnsi="Myriad Pro"/>
                <w:b/>
                <w:sz w:val="28"/>
                <w:szCs w:val="28"/>
              </w:rPr>
            </w:pPr>
            <w:r w:rsidRPr="00EF6C6B">
              <w:rPr>
                <w:rFonts w:ascii="Myriad Pro" w:hAnsi="Myriad Pro"/>
                <w:b/>
                <w:sz w:val="28"/>
                <w:szCs w:val="28"/>
              </w:rPr>
              <w:t>Learning Disability</w:t>
            </w:r>
          </w:p>
        </w:tc>
        <w:tc>
          <w:tcPr>
            <w:tcW w:w="0" w:type="auto"/>
            <w:vAlign w:val="center"/>
          </w:tcPr>
          <w:p w14:paraId="40FC4582"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Note takers/Recorders/Live Scribe Pens</w:t>
            </w:r>
          </w:p>
          <w:p w14:paraId="2903695D"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 xml:space="preserve">Reduced distraction Testing </w:t>
            </w:r>
          </w:p>
          <w:p w14:paraId="02EDE629"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Extra time on tests</w:t>
            </w:r>
          </w:p>
          <w:p w14:paraId="7BA37068"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Alternative instructional material (books, course packets, journals, online handouts)</w:t>
            </w:r>
          </w:p>
          <w:p w14:paraId="481C4ADB"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Priority Registration (to convert instructional materials)</w:t>
            </w:r>
          </w:p>
          <w:p w14:paraId="007094E5" w14:textId="77777777" w:rsidR="00904694" w:rsidRPr="00EF6C6B" w:rsidRDefault="00904694" w:rsidP="00904694">
            <w:pPr>
              <w:pStyle w:val="ListParagraph"/>
              <w:numPr>
                <w:ilvl w:val="0"/>
                <w:numId w:val="4"/>
              </w:numPr>
              <w:ind w:left="523"/>
              <w:rPr>
                <w:rFonts w:ascii="Myriad Pro" w:hAnsi="Myriad Pro"/>
                <w:sz w:val="20"/>
              </w:rPr>
            </w:pPr>
            <w:r w:rsidRPr="00EF6C6B">
              <w:rPr>
                <w:rFonts w:ascii="Myriad Pro" w:hAnsi="Myriad Pro"/>
                <w:sz w:val="20"/>
              </w:rPr>
              <w:t xml:space="preserve">Access to/use of assistive technology </w:t>
            </w:r>
          </w:p>
        </w:tc>
      </w:tr>
      <w:tr w:rsidR="00904694" w:rsidRPr="00EF6C6B" w14:paraId="08CC07EF" w14:textId="77777777" w:rsidTr="00904694">
        <w:trPr>
          <w:trHeight w:val="20"/>
        </w:trPr>
        <w:tc>
          <w:tcPr>
            <w:tcW w:w="0" w:type="auto"/>
            <w:shd w:val="clear" w:color="auto" w:fill="DEE9F0" w:themeFill="accent6" w:themeFillTint="33"/>
          </w:tcPr>
          <w:p w14:paraId="57333D07" w14:textId="77777777" w:rsidR="00904694" w:rsidRPr="00EF6C6B" w:rsidRDefault="00904694" w:rsidP="00904694">
            <w:pPr>
              <w:jc w:val="center"/>
              <w:rPr>
                <w:rFonts w:ascii="Myriad Pro" w:hAnsi="Myriad Pro"/>
                <w:b/>
                <w:sz w:val="28"/>
                <w:szCs w:val="28"/>
              </w:rPr>
            </w:pPr>
            <w:r w:rsidRPr="00EF6C6B">
              <w:rPr>
                <w:rFonts w:ascii="Myriad Pro" w:hAnsi="Myriad Pro"/>
                <w:b/>
                <w:sz w:val="28"/>
                <w:szCs w:val="28"/>
              </w:rPr>
              <w:t>Blind/Visual</w:t>
            </w:r>
          </w:p>
        </w:tc>
        <w:tc>
          <w:tcPr>
            <w:tcW w:w="0" w:type="auto"/>
            <w:vAlign w:val="center"/>
          </w:tcPr>
          <w:p w14:paraId="63B90E7B" w14:textId="77777777" w:rsidR="00904694" w:rsidRPr="00EF6C6B" w:rsidRDefault="00904694" w:rsidP="00904694">
            <w:pPr>
              <w:pStyle w:val="ListParagraph"/>
              <w:numPr>
                <w:ilvl w:val="0"/>
                <w:numId w:val="7"/>
              </w:numPr>
              <w:ind w:left="523"/>
              <w:rPr>
                <w:rFonts w:ascii="Myriad Pro" w:hAnsi="Myriad Pro"/>
                <w:sz w:val="20"/>
              </w:rPr>
            </w:pPr>
            <w:r w:rsidRPr="00EF6C6B">
              <w:rPr>
                <w:rFonts w:ascii="Myriad Pro" w:hAnsi="Myriad Pro"/>
                <w:sz w:val="20"/>
              </w:rPr>
              <w:t>Note takers/Recorders</w:t>
            </w:r>
          </w:p>
          <w:p w14:paraId="4D6D75D3" w14:textId="77777777" w:rsidR="00904694" w:rsidRPr="00EF6C6B" w:rsidRDefault="00904694" w:rsidP="00904694">
            <w:pPr>
              <w:pStyle w:val="ListParagraph"/>
              <w:numPr>
                <w:ilvl w:val="0"/>
                <w:numId w:val="7"/>
              </w:numPr>
              <w:ind w:left="523"/>
              <w:rPr>
                <w:rFonts w:ascii="Myriad Pro" w:hAnsi="Myriad Pro"/>
                <w:sz w:val="20"/>
              </w:rPr>
            </w:pPr>
            <w:r w:rsidRPr="00EF6C6B">
              <w:rPr>
                <w:rFonts w:ascii="Myriad Pro" w:hAnsi="Myriad Pro"/>
                <w:sz w:val="20"/>
              </w:rPr>
              <w:t>Scribes and or Readers for tests</w:t>
            </w:r>
          </w:p>
          <w:p w14:paraId="7B4E0421"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Alternative instructional material (books, course packets, journals, online handouts)</w:t>
            </w:r>
          </w:p>
          <w:p w14:paraId="7B015614" w14:textId="77777777" w:rsidR="00904694" w:rsidRPr="00EF6C6B" w:rsidRDefault="00904694" w:rsidP="00904694">
            <w:pPr>
              <w:pStyle w:val="ListParagraph"/>
              <w:numPr>
                <w:ilvl w:val="0"/>
                <w:numId w:val="7"/>
              </w:numPr>
              <w:ind w:left="523"/>
              <w:rPr>
                <w:rFonts w:ascii="Myriad Pro" w:hAnsi="Myriad Pro"/>
                <w:sz w:val="20"/>
              </w:rPr>
            </w:pPr>
            <w:r w:rsidRPr="00EF6C6B">
              <w:rPr>
                <w:rFonts w:ascii="Myriad Pro" w:hAnsi="Myriad Pro"/>
                <w:sz w:val="20"/>
              </w:rPr>
              <w:t>Priority Registration (to convert instructional materials)</w:t>
            </w:r>
          </w:p>
          <w:p w14:paraId="7D503346" w14:textId="77777777" w:rsidR="00904694" w:rsidRPr="00EF6C6B" w:rsidRDefault="00904694" w:rsidP="00904694">
            <w:pPr>
              <w:pStyle w:val="ListParagraph"/>
              <w:numPr>
                <w:ilvl w:val="0"/>
                <w:numId w:val="7"/>
              </w:numPr>
              <w:ind w:left="523"/>
              <w:rPr>
                <w:rFonts w:ascii="Myriad Pro" w:hAnsi="Myriad Pro"/>
                <w:sz w:val="20"/>
              </w:rPr>
            </w:pPr>
            <w:r w:rsidRPr="00EF6C6B">
              <w:rPr>
                <w:rFonts w:ascii="Myriad Pro" w:hAnsi="Myriad Pro"/>
                <w:sz w:val="20"/>
              </w:rPr>
              <w:t>Access to/use of assistive technology</w:t>
            </w:r>
          </w:p>
        </w:tc>
      </w:tr>
      <w:tr w:rsidR="00904694" w:rsidRPr="00EF6C6B" w14:paraId="302D55AC" w14:textId="77777777" w:rsidTr="00904694">
        <w:trPr>
          <w:trHeight w:val="20"/>
        </w:trPr>
        <w:tc>
          <w:tcPr>
            <w:tcW w:w="0" w:type="auto"/>
            <w:shd w:val="clear" w:color="auto" w:fill="DEE9F0" w:themeFill="accent6" w:themeFillTint="33"/>
          </w:tcPr>
          <w:p w14:paraId="165906E9" w14:textId="77777777" w:rsidR="00904694" w:rsidRPr="00EF6C6B" w:rsidRDefault="00904694" w:rsidP="00904694">
            <w:pPr>
              <w:jc w:val="center"/>
              <w:rPr>
                <w:rFonts w:ascii="Myriad Pro" w:hAnsi="Myriad Pro"/>
                <w:b/>
                <w:sz w:val="28"/>
                <w:szCs w:val="28"/>
              </w:rPr>
            </w:pPr>
            <w:r w:rsidRPr="00EF6C6B">
              <w:rPr>
                <w:rFonts w:ascii="Myriad Pro" w:hAnsi="Myriad Pro"/>
                <w:b/>
                <w:sz w:val="28"/>
                <w:szCs w:val="28"/>
              </w:rPr>
              <w:t>Chronic/Acute Health</w:t>
            </w:r>
          </w:p>
        </w:tc>
        <w:tc>
          <w:tcPr>
            <w:tcW w:w="0" w:type="auto"/>
            <w:vAlign w:val="center"/>
          </w:tcPr>
          <w:p w14:paraId="706ADD20" w14:textId="77777777" w:rsidR="00904694" w:rsidRPr="00EF6C6B" w:rsidRDefault="00904694" w:rsidP="00904694">
            <w:pPr>
              <w:pStyle w:val="ListParagraph"/>
              <w:numPr>
                <w:ilvl w:val="0"/>
                <w:numId w:val="8"/>
              </w:numPr>
              <w:ind w:left="523"/>
              <w:rPr>
                <w:rFonts w:ascii="Myriad Pro" w:hAnsi="Myriad Pro"/>
                <w:sz w:val="20"/>
              </w:rPr>
            </w:pPr>
            <w:r w:rsidRPr="00EF6C6B">
              <w:rPr>
                <w:rFonts w:ascii="Myriad Pro" w:hAnsi="Myriad Pro"/>
                <w:sz w:val="20"/>
              </w:rPr>
              <w:t>Disability Related Absences considerations</w:t>
            </w:r>
          </w:p>
          <w:p w14:paraId="4EB21593"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Note takers/Recorders/Live Scribe Pens</w:t>
            </w:r>
          </w:p>
          <w:p w14:paraId="20F29979" w14:textId="77777777" w:rsidR="00904694" w:rsidRPr="00EF6C6B" w:rsidRDefault="00904694" w:rsidP="00904694">
            <w:pPr>
              <w:pStyle w:val="ListParagraph"/>
              <w:numPr>
                <w:ilvl w:val="0"/>
                <w:numId w:val="8"/>
              </w:numPr>
              <w:ind w:left="523"/>
              <w:rPr>
                <w:rFonts w:ascii="Myriad Pro" w:hAnsi="Myriad Pro"/>
                <w:sz w:val="20"/>
              </w:rPr>
            </w:pPr>
            <w:r w:rsidRPr="00EF6C6B">
              <w:rPr>
                <w:rFonts w:ascii="Myriad Pro" w:hAnsi="Myriad Pro"/>
                <w:sz w:val="20"/>
              </w:rPr>
              <w:t>Priority Registration (may need online/hybrid course)</w:t>
            </w:r>
          </w:p>
          <w:p w14:paraId="15F66E1B"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 xml:space="preserve">Reduced Distraction Testing </w:t>
            </w:r>
          </w:p>
          <w:p w14:paraId="29EACFA9"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 xml:space="preserve">Extra time on tests </w:t>
            </w:r>
          </w:p>
        </w:tc>
      </w:tr>
      <w:tr w:rsidR="00904694" w:rsidRPr="00EF6C6B" w14:paraId="43305854" w14:textId="77777777" w:rsidTr="00904694">
        <w:trPr>
          <w:trHeight w:val="20"/>
        </w:trPr>
        <w:tc>
          <w:tcPr>
            <w:tcW w:w="0" w:type="auto"/>
            <w:shd w:val="clear" w:color="auto" w:fill="DEE9F0" w:themeFill="accent6" w:themeFillTint="33"/>
          </w:tcPr>
          <w:p w14:paraId="563C61B4" w14:textId="77777777" w:rsidR="00904694" w:rsidRPr="00EF6C6B" w:rsidRDefault="00904694" w:rsidP="00904694">
            <w:pPr>
              <w:jc w:val="center"/>
              <w:rPr>
                <w:rFonts w:ascii="Myriad Pro" w:hAnsi="Myriad Pro"/>
                <w:b/>
                <w:sz w:val="28"/>
                <w:szCs w:val="28"/>
              </w:rPr>
            </w:pPr>
            <w:r w:rsidRPr="00EF6C6B">
              <w:rPr>
                <w:rFonts w:ascii="Myriad Pro" w:hAnsi="Myriad Pro"/>
                <w:b/>
                <w:sz w:val="28"/>
                <w:szCs w:val="28"/>
              </w:rPr>
              <w:t>Neurological/Nervous System</w:t>
            </w:r>
          </w:p>
        </w:tc>
        <w:tc>
          <w:tcPr>
            <w:tcW w:w="0" w:type="auto"/>
            <w:vAlign w:val="center"/>
          </w:tcPr>
          <w:p w14:paraId="657D1566"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Note takers/Recorders/Live Scribe Pens</w:t>
            </w:r>
          </w:p>
          <w:p w14:paraId="0AAAD02F"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 xml:space="preserve">Reduced Distraction Testing </w:t>
            </w:r>
          </w:p>
          <w:p w14:paraId="560164A7" w14:textId="77777777" w:rsidR="00904694" w:rsidRPr="00EF6C6B" w:rsidRDefault="00904694" w:rsidP="00904694">
            <w:pPr>
              <w:pStyle w:val="ListParagraph"/>
              <w:numPr>
                <w:ilvl w:val="0"/>
                <w:numId w:val="9"/>
              </w:numPr>
              <w:ind w:left="523"/>
              <w:rPr>
                <w:rFonts w:ascii="Myriad Pro" w:hAnsi="Myriad Pro"/>
                <w:sz w:val="20"/>
              </w:rPr>
            </w:pPr>
            <w:r w:rsidRPr="00EF6C6B">
              <w:rPr>
                <w:rFonts w:ascii="Myriad Pro" w:hAnsi="Myriad Pro"/>
                <w:sz w:val="20"/>
              </w:rPr>
              <w:t xml:space="preserve">Extra time on tests </w:t>
            </w:r>
          </w:p>
          <w:p w14:paraId="0E7F42BF" w14:textId="77777777" w:rsidR="00904694" w:rsidRPr="00EF6C6B" w:rsidRDefault="00904694" w:rsidP="00904694">
            <w:pPr>
              <w:pStyle w:val="ListParagraph"/>
              <w:numPr>
                <w:ilvl w:val="0"/>
                <w:numId w:val="9"/>
              </w:numPr>
              <w:ind w:left="523"/>
              <w:rPr>
                <w:rFonts w:ascii="Myriad Pro" w:hAnsi="Myriad Pro"/>
                <w:sz w:val="20"/>
              </w:rPr>
            </w:pPr>
            <w:r w:rsidRPr="00EF6C6B">
              <w:rPr>
                <w:rFonts w:ascii="Myriad Pro" w:hAnsi="Myriad Pro"/>
                <w:sz w:val="20"/>
              </w:rPr>
              <w:t>Memory Aids for tests (must be faculty and/or DS approved)</w:t>
            </w:r>
          </w:p>
        </w:tc>
      </w:tr>
      <w:tr w:rsidR="00904694" w:rsidRPr="00EF6C6B" w14:paraId="29D9664A" w14:textId="77777777" w:rsidTr="00904694">
        <w:trPr>
          <w:trHeight w:val="20"/>
        </w:trPr>
        <w:tc>
          <w:tcPr>
            <w:tcW w:w="0" w:type="auto"/>
            <w:shd w:val="clear" w:color="auto" w:fill="DEE9F0" w:themeFill="accent6" w:themeFillTint="33"/>
          </w:tcPr>
          <w:p w14:paraId="30B9582C" w14:textId="77777777" w:rsidR="00904694" w:rsidRPr="00EF6C6B" w:rsidRDefault="00904694" w:rsidP="00904694">
            <w:pPr>
              <w:jc w:val="center"/>
              <w:rPr>
                <w:rFonts w:ascii="Myriad Pro" w:hAnsi="Myriad Pro"/>
                <w:b/>
                <w:sz w:val="28"/>
                <w:szCs w:val="28"/>
              </w:rPr>
            </w:pPr>
            <w:r w:rsidRPr="00EF6C6B">
              <w:rPr>
                <w:rFonts w:ascii="Myriad Pro" w:hAnsi="Myriad Pro"/>
                <w:b/>
                <w:sz w:val="28"/>
                <w:szCs w:val="28"/>
              </w:rPr>
              <w:t>Psychological/Emotional</w:t>
            </w:r>
          </w:p>
        </w:tc>
        <w:tc>
          <w:tcPr>
            <w:tcW w:w="0" w:type="auto"/>
            <w:vAlign w:val="center"/>
          </w:tcPr>
          <w:p w14:paraId="517858AA"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Note takers/Recorders/Live Scribe Pens</w:t>
            </w:r>
          </w:p>
          <w:p w14:paraId="10EE52F1" w14:textId="77777777" w:rsidR="00904694" w:rsidRPr="00EF6C6B" w:rsidRDefault="00904694" w:rsidP="00904694">
            <w:pPr>
              <w:pStyle w:val="ListParagraph"/>
              <w:numPr>
                <w:ilvl w:val="0"/>
                <w:numId w:val="6"/>
              </w:numPr>
              <w:ind w:left="523"/>
              <w:rPr>
                <w:rFonts w:ascii="Myriad Pro" w:hAnsi="Myriad Pro"/>
                <w:sz w:val="20"/>
              </w:rPr>
            </w:pPr>
            <w:r w:rsidRPr="00EF6C6B">
              <w:rPr>
                <w:rFonts w:ascii="Myriad Pro" w:hAnsi="Myriad Pro"/>
                <w:sz w:val="20"/>
              </w:rPr>
              <w:t xml:space="preserve">Reduced Distraction Testing </w:t>
            </w:r>
          </w:p>
          <w:p w14:paraId="21F0B195" w14:textId="77777777" w:rsidR="00904694" w:rsidRPr="00EF6C6B" w:rsidRDefault="00904694" w:rsidP="00904694">
            <w:pPr>
              <w:pStyle w:val="ListParagraph"/>
              <w:numPr>
                <w:ilvl w:val="0"/>
                <w:numId w:val="9"/>
              </w:numPr>
              <w:ind w:left="523"/>
              <w:rPr>
                <w:rFonts w:ascii="Myriad Pro" w:hAnsi="Myriad Pro"/>
                <w:sz w:val="20"/>
              </w:rPr>
            </w:pPr>
            <w:r w:rsidRPr="00EF6C6B">
              <w:rPr>
                <w:rFonts w:ascii="Myriad Pro" w:hAnsi="Myriad Pro"/>
                <w:sz w:val="20"/>
              </w:rPr>
              <w:t xml:space="preserve">Extra time on tests </w:t>
            </w:r>
          </w:p>
        </w:tc>
      </w:tr>
    </w:tbl>
    <w:p w14:paraId="1435F176" w14:textId="77777777" w:rsidR="000F2D34" w:rsidRPr="00EF6C6B" w:rsidRDefault="000F2D34" w:rsidP="000F2D34">
      <w:pPr>
        <w:rPr>
          <w:rFonts w:ascii="Myriad Pro" w:hAnsi="Myriad Pro"/>
          <w:sz w:val="16"/>
          <w:szCs w:val="20"/>
        </w:rPr>
      </w:pPr>
      <w:r w:rsidRPr="00EF6C6B">
        <w:rPr>
          <w:rFonts w:ascii="Myriad Pro" w:hAnsi="Myriad Pro"/>
          <w:sz w:val="16"/>
          <w:szCs w:val="20"/>
        </w:rPr>
        <w:t xml:space="preserve">Source: </w:t>
      </w:r>
      <w:r w:rsidR="00D77BA4" w:rsidRPr="00EF6C6B">
        <w:rPr>
          <w:rFonts w:ascii="Myriad Pro" w:hAnsi="Myriad Pro"/>
          <w:sz w:val="16"/>
          <w:szCs w:val="20"/>
        </w:rPr>
        <w:t xml:space="preserve">Disability Services, </w:t>
      </w:r>
      <w:r w:rsidRPr="00EF6C6B">
        <w:rPr>
          <w:rFonts w:ascii="Myriad Pro" w:hAnsi="Myriad Pro"/>
          <w:sz w:val="16"/>
          <w:szCs w:val="20"/>
        </w:rPr>
        <w:t>Lower Columbia College</w:t>
      </w:r>
    </w:p>
    <w:p w14:paraId="747D07C4" w14:textId="77777777" w:rsidR="004E55D9" w:rsidRPr="00EF6C6B" w:rsidRDefault="004E55D9">
      <w:pPr>
        <w:rPr>
          <w:rFonts w:ascii="Myriad Pro" w:hAnsi="Myriad Pro"/>
        </w:rPr>
      </w:pPr>
      <w:r w:rsidRPr="00EF6C6B">
        <w:rPr>
          <w:rFonts w:ascii="Myriad Pro" w:hAnsi="Myriad Pro"/>
        </w:rPr>
        <w:br w:type="page"/>
      </w:r>
    </w:p>
    <w:p w14:paraId="7B9FEA7A" w14:textId="77777777" w:rsidR="00286F9F" w:rsidRPr="00EF6C6B" w:rsidRDefault="00286F9F" w:rsidP="004A651C">
      <w:pPr>
        <w:pStyle w:val="Heading4"/>
        <w:ind w:left="0"/>
        <w:rPr>
          <w:rFonts w:ascii="Myriad Pro" w:hAnsi="Myriad Pro"/>
        </w:rPr>
      </w:pPr>
      <w:r w:rsidRPr="00EF6C6B">
        <w:rPr>
          <w:rFonts w:ascii="Myriad Pro" w:hAnsi="Myriad Pro"/>
        </w:rPr>
        <w:lastRenderedPageBreak/>
        <w:t>Comparing Accommodations (</w:t>
      </w:r>
      <w:r w:rsidR="009A1C84" w:rsidRPr="00EF6C6B">
        <w:rPr>
          <w:rFonts w:ascii="Myriad Pro" w:hAnsi="Myriad Pro"/>
        </w:rPr>
        <w:t>E</w:t>
      </w:r>
      <w:r w:rsidRPr="00EF6C6B">
        <w:rPr>
          <w:rFonts w:ascii="Myriad Pro" w:hAnsi="Myriad Pro"/>
        </w:rPr>
        <w:t>xamples)</w:t>
      </w:r>
    </w:p>
    <w:tbl>
      <w:tblPr>
        <w:tblStyle w:val="TableGrid"/>
        <w:tblW w:w="5000" w:type="pct"/>
        <w:tblLook w:val="04A0" w:firstRow="1" w:lastRow="0" w:firstColumn="1" w:lastColumn="0" w:noHBand="0" w:noVBand="1"/>
      </w:tblPr>
      <w:tblGrid>
        <w:gridCol w:w="5130"/>
        <w:gridCol w:w="2240"/>
        <w:gridCol w:w="1980"/>
      </w:tblGrid>
      <w:tr w:rsidR="00286F9F" w:rsidRPr="00EF6C6B" w14:paraId="1B19C6DE" w14:textId="77777777" w:rsidTr="00151287">
        <w:tc>
          <w:tcPr>
            <w:tcW w:w="2743" w:type="pct"/>
            <w:shd w:val="clear" w:color="auto" w:fill="8B5D3D" w:themeFill="accent5"/>
          </w:tcPr>
          <w:p w14:paraId="40F34953" w14:textId="77777777" w:rsidR="00286F9F" w:rsidRPr="00EF6C6B" w:rsidRDefault="00286F9F" w:rsidP="004A651C">
            <w:pPr>
              <w:pStyle w:val="NoSpacing"/>
              <w:jc w:val="center"/>
              <w:rPr>
                <w:rFonts w:ascii="Myriad Pro" w:hAnsi="Myriad Pro"/>
                <w:b/>
                <w:color w:val="FFFFFF" w:themeColor="background1"/>
                <w:sz w:val="20"/>
                <w:szCs w:val="20"/>
              </w:rPr>
            </w:pPr>
            <w:r w:rsidRPr="00EF6C6B">
              <w:rPr>
                <w:rFonts w:ascii="Myriad Pro" w:hAnsi="Myriad Pro"/>
                <w:b/>
                <w:color w:val="FFFFFF" w:themeColor="background1"/>
                <w:sz w:val="20"/>
                <w:szCs w:val="20"/>
              </w:rPr>
              <w:t>Accommodation</w:t>
            </w:r>
          </w:p>
        </w:tc>
        <w:tc>
          <w:tcPr>
            <w:tcW w:w="1198" w:type="pct"/>
            <w:shd w:val="clear" w:color="auto" w:fill="8B5D3D" w:themeFill="accent5"/>
          </w:tcPr>
          <w:p w14:paraId="5050CA7F" w14:textId="77777777" w:rsidR="00286F9F" w:rsidRPr="00EF6C6B" w:rsidRDefault="00286F9F" w:rsidP="004A651C">
            <w:pPr>
              <w:pStyle w:val="NoSpacing"/>
              <w:jc w:val="center"/>
              <w:rPr>
                <w:rFonts w:ascii="Myriad Pro" w:hAnsi="Myriad Pro"/>
                <w:b/>
                <w:color w:val="FFFFFF" w:themeColor="background1"/>
                <w:sz w:val="20"/>
                <w:szCs w:val="20"/>
              </w:rPr>
            </w:pPr>
            <w:r w:rsidRPr="00EF6C6B">
              <w:rPr>
                <w:rFonts w:ascii="Myriad Pro" w:hAnsi="Myriad Pro"/>
                <w:b/>
                <w:color w:val="FFFFFF" w:themeColor="background1"/>
                <w:sz w:val="20"/>
                <w:szCs w:val="20"/>
              </w:rPr>
              <w:t>Secondary (K-12)</w:t>
            </w:r>
          </w:p>
        </w:tc>
        <w:tc>
          <w:tcPr>
            <w:tcW w:w="1059" w:type="pct"/>
            <w:shd w:val="clear" w:color="auto" w:fill="8B5D3D" w:themeFill="accent5"/>
          </w:tcPr>
          <w:p w14:paraId="46753FB4" w14:textId="77777777" w:rsidR="00286F9F" w:rsidRPr="00EF6C6B" w:rsidRDefault="00035CD9" w:rsidP="004A651C">
            <w:pPr>
              <w:pStyle w:val="NoSpacing"/>
              <w:jc w:val="center"/>
              <w:rPr>
                <w:rFonts w:ascii="Myriad Pro" w:hAnsi="Myriad Pro"/>
                <w:b/>
                <w:color w:val="FFFFFF" w:themeColor="background1"/>
                <w:sz w:val="20"/>
                <w:szCs w:val="20"/>
              </w:rPr>
            </w:pPr>
            <w:r w:rsidRPr="00EF6C6B">
              <w:rPr>
                <w:rFonts w:ascii="Myriad Pro" w:hAnsi="Myriad Pro"/>
                <w:b/>
                <w:color w:val="FFFFFF" w:themeColor="background1"/>
                <w:sz w:val="20"/>
                <w:szCs w:val="20"/>
              </w:rPr>
              <w:t>Postsecondary</w:t>
            </w:r>
          </w:p>
        </w:tc>
      </w:tr>
      <w:tr w:rsidR="00286F9F" w:rsidRPr="00EF6C6B" w14:paraId="44FE95C8" w14:textId="77777777" w:rsidTr="00151287">
        <w:tc>
          <w:tcPr>
            <w:tcW w:w="2743" w:type="pct"/>
            <w:shd w:val="clear" w:color="auto" w:fill="DEE9F0" w:themeFill="accent6" w:themeFillTint="33"/>
          </w:tcPr>
          <w:p w14:paraId="46EEEA65"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Preferential seating</w:t>
            </w:r>
          </w:p>
        </w:tc>
        <w:tc>
          <w:tcPr>
            <w:tcW w:w="1198" w:type="pct"/>
          </w:tcPr>
          <w:p w14:paraId="56A303ED"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46DA6FC4"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r>
      <w:tr w:rsidR="00286F9F" w:rsidRPr="00EF6C6B" w14:paraId="4B0D4E85" w14:textId="77777777" w:rsidTr="00151287">
        <w:tc>
          <w:tcPr>
            <w:tcW w:w="2743" w:type="pct"/>
            <w:shd w:val="clear" w:color="auto" w:fill="DEE9F0" w:themeFill="accent6" w:themeFillTint="33"/>
          </w:tcPr>
          <w:p w14:paraId="75C502DA"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Note taker</w:t>
            </w:r>
          </w:p>
        </w:tc>
        <w:tc>
          <w:tcPr>
            <w:tcW w:w="1198" w:type="pct"/>
          </w:tcPr>
          <w:p w14:paraId="220B664D"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2A604A40"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Usually</w:t>
            </w:r>
          </w:p>
        </w:tc>
      </w:tr>
      <w:tr w:rsidR="00286F9F" w:rsidRPr="00EF6C6B" w14:paraId="44B013F7" w14:textId="77777777" w:rsidTr="00151287">
        <w:tc>
          <w:tcPr>
            <w:tcW w:w="2743" w:type="pct"/>
            <w:shd w:val="clear" w:color="auto" w:fill="DEE9F0" w:themeFill="accent6" w:themeFillTint="33"/>
          </w:tcPr>
          <w:p w14:paraId="588A12EA"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Copies of instructor’s notes</w:t>
            </w:r>
          </w:p>
        </w:tc>
        <w:tc>
          <w:tcPr>
            <w:tcW w:w="1198" w:type="pct"/>
          </w:tcPr>
          <w:p w14:paraId="4404899A"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7D1FB6AD"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Depends</w:t>
            </w:r>
          </w:p>
        </w:tc>
      </w:tr>
      <w:tr w:rsidR="00286F9F" w:rsidRPr="00EF6C6B" w14:paraId="43FC4CB4" w14:textId="77777777" w:rsidTr="00151287">
        <w:tc>
          <w:tcPr>
            <w:tcW w:w="2743" w:type="pct"/>
            <w:shd w:val="clear" w:color="auto" w:fill="DEE9F0" w:themeFill="accent6" w:themeFillTint="33"/>
          </w:tcPr>
          <w:p w14:paraId="31FAD428"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Permission to record lectures</w:t>
            </w:r>
          </w:p>
        </w:tc>
        <w:tc>
          <w:tcPr>
            <w:tcW w:w="1198" w:type="pct"/>
          </w:tcPr>
          <w:p w14:paraId="7EA9CBCF"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52FCB6C4"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Usually</w:t>
            </w:r>
          </w:p>
        </w:tc>
      </w:tr>
      <w:tr w:rsidR="00286F9F" w:rsidRPr="00EF6C6B" w14:paraId="0488B2C3" w14:textId="77777777" w:rsidTr="00151287">
        <w:tc>
          <w:tcPr>
            <w:tcW w:w="2743" w:type="pct"/>
            <w:shd w:val="clear" w:color="auto" w:fill="DEE9F0" w:themeFill="accent6" w:themeFillTint="33"/>
          </w:tcPr>
          <w:p w14:paraId="41176484"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Extended time for exams</w:t>
            </w:r>
          </w:p>
        </w:tc>
        <w:tc>
          <w:tcPr>
            <w:tcW w:w="1198" w:type="pct"/>
          </w:tcPr>
          <w:p w14:paraId="3977EE9A"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49094AD5"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r>
      <w:tr w:rsidR="00286F9F" w:rsidRPr="00EF6C6B" w14:paraId="0EEDEA65" w14:textId="77777777" w:rsidTr="00151287">
        <w:tc>
          <w:tcPr>
            <w:tcW w:w="2743" w:type="pct"/>
            <w:shd w:val="clear" w:color="auto" w:fill="DEE9F0" w:themeFill="accent6" w:themeFillTint="33"/>
          </w:tcPr>
          <w:p w14:paraId="0B3E8D1A"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Extended time for assignments</w:t>
            </w:r>
          </w:p>
        </w:tc>
        <w:tc>
          <w:tcPr>
            <w:tcW w:w="1198" w:type="pct"/>
          </w:tcPr>
          <w:p w14:paraId="79B7E300"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1E8C7EEC"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Rarely</w:t>
            </w:r>
          </w:p>
        </w:tc>
      </w:tr>
      <w:tr w:rsidR="00286F9F" w:rsidRPr="00EF6C6B" w14:paraId="34AF1A3F" w14:textId="77777777" w:rsidTr="00151287">
        <w:tc>
          <w:tcPr>
            <w:tcW w:w="2743" w:type="pct"/>
            <w:shd w:val="clear" w:color="auto" w:fill="DEE9F0" w:themeFill="accent6" w:themeFillTint="33"/>
          </w:tcPr>
          <w:p w14:paraId="5845E32E"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Modified tests</w:t>
            </w:r>
          </w:p>
        </w:tc>
        <w:tc>
          <w:tcPr>
            <w:tcW w:w="1198" w:type="pct"/>
          </w:tcPr>
          <w:p w14:paraId="0C294849"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26C6D391"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Not Usually</w:t>
            </w:r>
          </w:p>
        </w:tc>
      </w:tr>
      <w:tr w:rsidR="00286F9F" w:rsidRPr="00EF6C6B" w14:paraId="37E079A1" w14:textId="77777777" w:rsidTr="00151287">
        <w:tc>
          <w:tcPr>
            <w:tcW w:w="2743" w:type="pct"/>
            <w:shd w:val="clear" w:color="auto" w:fill="DEE9F0" w:themeFill="accent6" w:themeFillTint="33"/>
          </w:tcPr>
          <w:p w14:paraId="3C8EC20C"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Modified texts for lower reading levels</w:t>
            </w:r>
          </w:p>
        </w:tc>
        <w:tc>
          <w:tcPr>
            <w:tcW w:w="1198" w:type="pct"/>
          </w:tcPr>
          <w:p w14:paraId="4BB7140F"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49896B26"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No</w:t>
            </w:r>
          </w:p>
        </w:tc>
      </w:tr>
      <w:tr w:rsidR="00286F9F" w:rsidRPr="00EF6C6B" w14:paraId="563C0434" w14:textId="77777777" w:rsidTr="00151287">
        <w:tc>
          <w:tcPr>
            <w:tcW w:w="2743" w:type="pct"/>
            <w:shd w:val="clear" w:color="auto" w:fill="DEE9F0" w:themeFill="accent6" w:themeFillTint="33"/>
          </w:tcPr>
          <w:p w14:paraId="39A6F3C0"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Tutoring</w:t>
            </w:r>
          </w:p>
        </w:tc>
        <w:tc>
          <w:tcPr>
            <w:tcW w:w="1198" w:type="pct"/>
          </w:tcPr>
          <w:p w14:paraId="54E1D38E"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767DE160"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Depends</w:t>
            </w:r>
          </w:p>
        </w:tc>
      </w:tr>
      <w:tr w:rsidR="00286F9F" w:rsidRPr="00EF6C6B" w14:paraId="0665E5F7" w14:textId="77777777" w:rsidTr="00151287">
        <w:tc>
          <w:tcPr>
            <w:tcW w:w="2743" w:type="pct"/>
            <w:shd w:val="clear" w:color="auto" w:fill="DEE9F0" w:themeFill="accent6" w:themeFillTint="33"/>
          </w:tcPr>
          <w:p w14:paraId="577A211F"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Alternate format texts</w:t>
            </w:r>
          </w:p>
        </w:tc>
        <w:tc>
          <w:tcPr>
            <w:tcW w:w="1198" w:type="pct"/>
          </w:tcPr>
          <w:p w14:paraId="03558120"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02475A75"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r>
      <w:tr w:rsidR="00286F9F" w:rsidRPr="00EF6C6B" w14:paraId="0C9A1C6E" w14:textId="77777777" w:rsidTr="00151287">
        <w:tc>
          <w:tcPr>
            <w:tcW w:w="2743" w:type="pct"/>
            <w:shd w:val="clear" w:color="auto" w:fill="DEE9F0" w:themeFill="accent6" w:themeFillTint="33"/>
          </w:tcPr>
          <w:p w14:paraId="0E33F5B3"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Waivers for graduation requirements</w:t>
            </w:r>
          </w:p>
        </w:tc>
        <w:tc>
          <w:tcPr>
            <w:tcW w:w="1198" w:type="pct"/>
          </w:tcPr>
          <w:p w14:paraId="7A658AA3"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24849022"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No</w:t>
            </w:r>
          </w:p>
        </w:tc>
      </w:tr>
      <w:tr w:rsidR="00286F9F" w:rsidRPr="00EF6C6B" w14:paraId="64DE0DBA" w14:textId="77777777" w:rsidTr="00151287">
        <w:tc>
          <w:tcPr>
            <w:tcW w:w="2743" w:type="pct"/>
            <w:shd w:val="clear" w:color="auto" w:fill="DEE9F0" w:themeFill="accent6" w:themeFillTint="33"/>
          </w:tcPr>
          <w:p w14:paraId="0F4164A8"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Provide transportation to school</w:t>
            </w:r>
          </w:p>
        </w:tc>
        <w:tc>
          <w:tcPr>
            <w:tcW w:w="1198" w:type="pct"/>
          </w:tcPr>
          <w:p w14:paraId="5ABF3973"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750BE85C"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No</w:t>
            </w:r>
          </w:p>
        </w:tc>
      </w:tr>
      <w:tr w:rsidR="00286F9F" w:rsidRPr="00EF6C6B" w14:paraId="0158A358" w14:textId="77777777" w:rsidTr="00151287">
        <w:tc>
          <w:tcPr>
            <w:tcW w:w="2743" w:type="pct"/>
            <w:shd w:val="clear" w:color="auto" w:fill="DEE9F0" w:themeFill="accent6" w:themeFillTint="33"/>
          </w:tcPr>
          <w:p w14:paraId="35C17F99"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Use of spelling and grammar tools for tests</w:t>
            </w:r>
          </w:p>
        </w:tc>
        <w:tc>
          <w:tcPr>
            <w:tcW w:w="1198" w:type="pct"/>
          </w:tcPr>
          <w:p w14:paraId="5B48E10E"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15EEB313"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Depends</w:t>
            </w:r>
          </w:p>
        </w:tc>
      </w:tr>
      <w:tr w:rsidR="00286F9F" w:rsidRPr="00EF6C6B" w14:paraId="171BA5B4" w14:textId="77777777" w:rsidTr="00151287">
        <w:tc>
          <w:tcPr>
            <w:tcW w:w="2743" w:type="pct"/>
            <w:shd w:val="clear" w:color="auto" w:fill="DEE9F0" w:themeFill="accent6" w:themeFillTint="33"/>
          </w:tcPr>
          <w:p w14:paraId="407F065D"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Calculator for math tests</w:t>
            </w:r>
          </w:p>
        </w:tc>
        <w:tc>
          <w:tcPr>
            <w:tcW w:w="1198" w:type="pct"/>
          </w:tcPr>
          <w:p w14:paraId="6423FBBF"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537DAB26"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Rarely</w:t>
            </w:r>
          </w:p>
        </w:tc>
      </w:tr>
      <w:tr w:rsidR="00286F9F" w:rsidRPr="00EF6C6B" w14:paraId="093B7C0E" w14:textId="77777777" w:rsidTr="00151287">
        <w:tc>
          <w:tcPr>
            <w:tcW w:w="2743" w:type="pct"/>
            <w:shd w:val="clear" w:color="auto" w:fill="DEE9F0" w:themeFill="accent6" w:themeFillTint="33"/>
          </w:tcPr>
          <w:p w14:paraId="1AB09627"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Administer test over several days</w:t>
            </w:r>
          </w:p>
        </w:tc>
        <w:tc>
          <w:tcPr>
            <w:tcW w:w="1198" w:type="pct"/>
          </w:tcPr>
          <w:p w14:paraId="037D0CA5"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6F5ACB70"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Rarely</w:t>
            </w:r>
          </w:p>
        </w:tc>
      </w:tr>
      <w:tr w:rsidR="00286F9F" w:rsidRPr="00EF6C6B" w14:paraId="58225FBD" w14:textId="77777777" w:rsidTr="00151287">
        <w:tc>
          <w:tcPr>
            <w:tcW w:w="2743" w:type="pct"/>
            <w:shd w:val="clear" w:color="auto" w:fill="DEE9F0" w:themeFill="accent6" w:themeFillTint="33"/>
          </w:tcPr>
          <w:p w14:paraId="4A12DC02"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Distraction-reduced environment for tests</w:t>
            </w:r>
          </w:p>
        </w:tc>
        <w:tc>
          <w:tcPr>
            <w:tcW w:w="1198" w:type="pct"/>
          </w:tcPr>
          <w:p w14:paraId="508F1809"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1C99ECE9"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r>
      <w:tr w:rsidR="00286F9F" w:rsidRPr="00EF6C6B" w14:paraId="132173AF" w14:textId="77777777" w:rsidTr="00151287">
        <w:tc>
          <w:tcPr>
            <w:tcW w:w="2743" w:type="pct"/>
            <w:shd w:val="clear" w:color="auto" w:fill="DEE9F0" w:themeFill="accent6" w:themeFillTint="33"/>
          </w:tcPr>
          <w:p w14:paraId="39BFBF3C"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Minimized memory demands with word lists</w:t>
            </w:r>
          </w:p>
        </w:tc>
        <w:tc>
          <w:tcPr>
            <w:tcW w:w="1198" w:type="pct"/>
          </w:tcPr>
          <w:p w14:paraId="0C183804"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1829B56A"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No</w:t>
            </w:r>
          </w:p>
        </w:tc>
      </w:tr>
      <w:tr w:rsidR="00286F9F" w:rsidRPr="00EF6C6B" w14:paraId="10ADECC3" w14:textId="77777777" w:rsidTr="00151287">
        <w:tc>
          <w:tcPr>
            <w:tcW w:w="2743" w:type="pct"/>
            <w:shd w:val="clear" w:color="auto" w:fill="DEE9F0" w:themeFill="accent6" w:themeFillTint="33"/>
          </w:tcPr>
          <w:p w14:paraId="055FC1B1"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Personal care attendant</w:t>
            </w:r>
          </w:p>
        </w:tc>
        <w:tc>
          <w:tcPr>
            <w:tcW w:w="1198" w:type="pct"/>
          </w:tcPr>
          <w:p w14:paraId="459650DB"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32A8CC2F"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No</w:t>
            </w:r>
          </w:p>
        </w:tc>
      </w:tr>
      <w:tr w:rsidR="00286F9F" w:rsidRPr="00EF6C6B" w14:paraId="4BFEE57A" w14:textId="77777777" w:rsidTr="00151287">
        <w:tc>
          <w:tcPr>
            <w:tcW w:w="2743" w:type="pct"/>
            <w:shd w:val="clear" w:color="auto" w:fill="DEE9F0" w:themeFill="accent6" w:themeFillTint="33"/>
          </w:tcPr>
          <w:p w14:paraId="7B60A577"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Unlimited excused absences</w:t>
            </w:r>
          </w:p>
        </w:tc>
        <w:tc>
          <w:tcPr>
            <w:tcW w:w="1198" w:type="pct"/>
          </w:tcPr>
          <w:p w14:paraId="45B8C203"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5BF7C9A0"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No</w:t>
            </w:r>
          </w:p>
        </w:tc>
      </w:tr>
      <w:tr w:rsidR="00286F9F" w:rsidRPr="00EF6C6B" w14:paraId="49FB4FF9" w14:textId="77777777" w:rsidTr="00151287">
        <w:tc>
          <w:tcPr>
            <w:tcW w:w="2743" w:type="pct"/>
            <w:shd w:val="clear" w:color="auto" w:fill="DEE9F0" w:themeFill="accent6" w:themeFillTint="33"/>
          </w:tcPr>
          <w:p w14:paraId="0CB657CF" w14:textId="77777777" w:rsidR="00286F9F" w:rsidRPr="00EF6C6B" w:rsidRDefault="00D77BA4" w:rsidP="004A651C">
            <w:pPr>
              <w:pStyle w:val="NoSpacing"/>
              <w:rPr>
                <w:rFonts w:ascii="Myriad Pro" w:hAnsi="Myriad Pro"/>
                <w:sz w:val="20"/>
                <w:szCs w:val="20"/>
              </w:rPr>
            </w:pPr>
            <w:r w:rsidRPr="00EF6C6B">
              <w:rPr>
                <w:rFonts w:ascii="Myriad Pro" w:hAnsi="Myriad Pro"/>
                <w:sz w:val="20"/>
                <w:szCs w:val="20"/>
              </w:rPr>
              <w:t>Alternate or modified assignments</w:t>
            </w:r>
          </w:p>
        </w:tc>
        <w:tc>
          <w:tcPr>
            <w:tcW w:w="1198" w:type="pct"/>
          </w:tcPr>
          <w:p w14:paraId="4A53558C"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Yes</w:t>
            </w:r>
          </w:p>
        </w:tc>
        <w:tc>
          <w:tcPr>
            <w:tcW w:w="1059" w:type="pct"/>
          </w:tcPr>
          <w:p w14:paraId="7A05C248" w14:textId="77777777" w:rsidR="00286F9F" w:rsidRPr="00EF6C6B" w:rsidRDefault="00286F9F" w:rsidP="004A651C">
            <w:pPr>
              <w:pStyle w:val="NoSpacing"/>
              <w:rPr>
                <w:rFonts w:ascii="Myriad Pro" w:hAnsi="Myriad Pro"/>
                <w:sz w:val="20"/>
                <w:szCs w:val="20"/>
              </w:rPr>
            </w:pPr>
            <w:r w:rsidRPr="00EF6C6B">
              <w:rPr>
                <w:rFonts w:ascii="Myriad Pro" w:hAnsi="Myriad Pro"/>
                <w:sz w:val="20"/>
                <w:szCs w:val="20"/>
              </w:rPr>
              <w:t>No</w:t>
            </w:r>
          </w:p>
        </w:tc>
      </w:tr>
    </w:tbl>
    <w:p w14:paraId="4937DB33" w14:textId="77777777" w:rsidR="00F436C4" w:rsidRPr="00EF6C6B" w:rsidRDefault="00704057" w:rsidP="00F436C4">
      <w:pPr>
        <w:pStyle w:val="NoSpacing"/>
        <w:rPr>
          <w:rFonts w:ascii="Myriad Pro" w:hAnsi="Myriad Pro"/>
          <w:b/>
          <w:sz w:val="24"/>
          <w:szCs w:val="20"/>
        </w:rPr>
      </w:pPr>
      <w:r w:rsidRPr="00EF6C6B">
        <w:rPr>
          <w:rFonts w:ascii="Myriad Pro" w:hAnsi="Myriad Pro"/>
          <w:sz w:val="16"/>
          <w:szCs w:val="18"/>
        </w:rPr>
        <w:t xml:space="preserve">Source: </w:t>
      </w:r>
      <w:r w:rsidR="00286F9F" w:rsidRPr="00EF6C6B">
        <w:rPr>
          <w:rFonts w:ascii="Myriad Pro" w:hAnsi="Myriad Pro"/>
          <w:sz w:val="16"/>
          <w:szCs w:val="18"/>
        </w:rPr>
        <w:t xml:space="preserve">Disability Services, Shoreline Community College. </w:t>
      </w:r>
    </w:p>
    <w:p w14:paraId="7EE101E6" w14:textId="77777777" w:rsidR="006E0FB2" w:rsidRPr="00EF6C6B" w:rsidRDefault="006E0FB2" w:rsidP="006E0FB2">
      <w:pPr>
        <w:pStyle w:val="Heading1"/>
        <w:rPr>
          <w:rFonts w:ascii="Myriad Pro" w:hAnsi="Myriad Pro"/>
          <w:color w:val="auto"/>
        </w:rPr>
      </w:pPr>
      <w:bookmarkStart w:id="8" w:name="_Toc405548972"/>
      <w:r w:rsidRPr="00EF6C6B">
        <w:rPr>
          <w:rFonts w:ascii="Myriad Pro" w:hAnsi="Myriad Pro"/>
          <w:color w:val="auto"/>
        </w:rPr>
        <w:t>What Are Transition Services?</w:t>
      </w:r>
      <w:bookmarkEnd w:id="8"/>
    </w:p>
    <w:p w14:paraId="1912D49C" w14:textId="77777777" w:rsidR="006E0FB2" w:rsidRPr="00EF6C6B" w:rsidRDefault="006E0FB2" w:rsidP="006E0FB2">
      <w:pPr>
        <w:pStyle w:val="NoSpacing"/>
        <w:rPr>
          <w:rFonts w:ascii="Myriad Pro" w:hAnsi="Myriad Pro"/>
          <w:sz w:val="20"/>
          <w:szCs w:val="20"/>
        </w:rPr>
      </w:pPr>
      <w:r w:rsidRPr="00EF6C6B">
        <w:rPr>
          <w:rFonts w:ascii="Myriad Pro" w:hAnsi="Myriad Pro"/>
          <w:sz w:val="20"/>
          <w:szCs w:val="20"/>
        </w:rPr>
        <w:t xml:space="preserve">Transition services help high school students with disabilities prepare for life after high school, including for the following:  </w:t>
      </w:r>
    </w:p>
    <w:p w14:paraId="0273287C" w14:textId="77777777" w:rsidR="006E0FB2" w:rsidRPr="00EF6C6B" w:rsidRDefault="006E0FB2" w:rsidP="00E710AB">
      <w:pPr>
        <w:pStyle w:val="NoSpacing"/>
        <w:numPr>
          <w:ilvl w:val="0"/>
          <w:numId w:val="29"/>
        </w:numPr>
        <w:rPr>
          <w:rFonts w:ascii="Myriad Pro" w:hAnsi="Myriad Pro"/>
          <w:sz w:val="20"/>
          <w:szCs w:val="20"/>
        </w:rPr>
      </w:pPr>
      <w:r w:rsidRPr="00EF6C6B">
        <w:rPr>
          <w:rFonts w:ascii="Myriad Pro" w:hAnsi="Myriad Pro"/>
          <w:sz w:val="20"/>
          <w:szCs w:val="20"/>
        </w:rPr>
        <w:t>Independent living.</w:t>
      </w:r>
    </w:p>
    <w:p w14:paraId="16E4DF49" w14:textId="77777777" w:rsidR="006E0FB2" w:rsidRPr="00EF6C6B" w:rsidRDefault="006E0FB2" w:rsidP="00E710AB">
      <w:pPr>
        <w:pStyle w:val="NoSpacing"/>
        <w:numPr>
          <w:ilvl w:val="0"/>
          <w:numId w:val="29"/>
        </w:numPr>
        <w:rPr>
          <w:rFonts w:ascii="Myriad Pro" w:hAnsi="Myriad Pro"/>
          <w:sz w:val="20"/>
          <w:szCs w:val="20"/>
        </w:rPr>
      </w:pPr>
      <w:r w:rsidRPr="00EF6C6B">
        <w:rPr>
          <w:rFonts w:ascii="Myriad Pro" w:hAnsi="Myriad Pro"/>
          <w:sz w:val="20"/>
          <w:szCs w:val="20"/>
        </w:rPr>
        <w:t>Employment.</w:t>
      </w:r>
    </w:p>
    <w:p w14:paraId="6556BCE0" w14:textId="77777777" w:rsidR="006E0FB2" w:rsidRPr="00EF6C6B" w:rsidRDefault="006E0FB2" w:rsidP="00E710AB">
      <w:pPr>
        <w:pStyle w:val="NoSpacing"/>
        <w:numPr>
          <w:ilvl w:val="0"/>
          <w:numId w:val="29"/>
        </w:numPr>
        <w:rPr>
          <w:rFonts w:ascii="Myriad Pro" w:hAnsi="Myriad Pro"/>
          <w:sz w:val="20"/>
          <w:szCs w:val="20"/>
        </w:rPr>
      </w:pPr>
      <w:r w:rsidRPr="00EF6C6B">
        <w:rPr>
          <w:rFonts w:ascii="Myriad Pro" w:hAnsi="Myriad Pro"/>
          <w:sz w:val="20"/>
          <w:szCs w:val="20"/>
        </w:rPr>
        <w:t xml:space="preserve">Postsecondary education. </w:t>
      </w:r>
    </w:p>
    <w:p w14:paraId="4B98C78C" w14:textId="77777777" w:rsidR="00F436C4" w:rsidRPr="00EF6C6B" w:rsidRDefault="003748C5" w:rsidP="006E0FB2">
      <w:pPr>
        <w:pStyle w:val="Heading2"/>
        <w:rPr>
          <w:rFonts w:ascii="Myriad Pro" w:hAnsi="Myriad Pro"/>
          <w:color w:val="auto"/>
        </w:rPr>
      </w:pPr>
      <w:bookmarkStart w:id="9" w:name="_Toc405548973"/>
      <w:r w:rsidRPr="00EF6C6B">
        <w:rPr>
          <w:rFonts w:ascii="Myriad Pro" w:hAnsi="Myriad Pro"/>
          <w:color w:val="auto"/>
        </w:rPr>
        <w:t>Transition to Postsecondary</w:t>
      </w:r>
      <w:bookmarkEnd w:id="9"/>
      <w:r w:rsidRPr="00EF6C6B">
        <w:rPr>
          <w:rFonts w:ascii="Myriad Pro" w:hAnsi="Myriad Pro"/>
          <w:color w:val="auto"/>
        </w:rPr>
        <w:t xml:space="preserve"> </w:t>
      </w:r>
    </w:p>
    <w:p w14:paraId="3F2C2E76" w14:textId="77777777" w:rsidR="00322E40" w:rsidRPr="00EF6C6B" w:rsidRDefault="00E96670" w:rsidP="00322E40">
      <w:pPr>
        <w:pStyle w:val="NoSpacing"/>
        <w:rPr>
          <w:rFonts w:ascii="Myriad Pro" w:hAnsi="Myriad Pro"/>
          <w:bCs/>
          <w:sz w:val="20"/>
          <w:szCs w:val="28"/>
        </w:rPr>
      </w:pPr>
      <w:r w:rsidRPr="00EF6C6B">
        <w:rPr>
          <w:rFonts w:ascii="Myriad Pro" w:hAnsi="Myriad Pro"/>
          <w:sz w:val="20"/>
          <w:szCs w:val="20"/>
        </w:rPr>
        <w:t xml:space="preserve">Transition planning is a process for students with disabilities that </w:t>
      </w:r>
      <w:r w:rsidR="00471EB6" w:rsidRPr="00EF6C6B">
        <w:rPr>
          <w:rFonts w:ascii="Myriad Pro" w:hAnsi="Myriad Pro"/>
          <w:sz w:val="20"/>
          <w:szCs w:val="20"/>
        </w:rPr>
        <w:t xml:space="preserve">focuses on life after high school. </w:t>
      </w:r>
      <w:r w:rsidR="00945390" w:rsidRPr="00EF6C6B">
        <w:rPr>
          <w:rFonts w:ascii="Myriad Pro" w:hAnsi="Myriad Pro"/>
          <w:sz w:val="20"/>
          <w:szCs w:val="20"/>
        </w:rPr>
        <w:t>Ideally, this planning should begin in middle school</w:t>
      </w:r>
      <w:r w:rsidR="0017023F" w:rsidRPr="00EF6C6B">
        <w:rPr>
          <w:rFonts w:ascii="Myriad Pro" w:hAnsi="Myriad Pro"/>
          <w:sz w:val="20"/>
          <w:szCs w:val="20"/>
        </w:rPr>
        <w:t xml:space="preserve">; </w:t>
      </w:r>
      <w:r w:rsidR="00945390" w:rsidRPr="00EF6C6B">
        <w:rPr>
          <w:rFonts w:ascii="Myriad Pro" w:hAnsi="Myriad Pro"/>
          <w:sz w:val="20"/>
          <w:szCs w:val="20"/>
        </w:rPr>
        <w:t>however</w:t>
      </w:r>
      <w:r w:rsidR="0017023F" w:rsidRPr="00EF6C6B">
        <w:rPr>
          <w:rFonts w:ascii="Myriad Pro" w:hAnsi="Myriad Pro"/>
          <w:sz w:val="20"/>
          <w:szCs w:val="20"/>
        </w:rPr>
        <w:t>,</w:t>
      </w:r>
      <w:r w:rsidR="00945390" w:rsidRPr="00EF6C6B">
        <w:rPr>
          <w:rFonts w:ascii="Myriad Pro" w:hAnsi="Myriad Pro"/>
          <w:sz w:val="20"/>
          <w:szCs w:val="20"/>
        </w:rPr>
        <w:t xml:space="preserve"> it typically begins in high school. IDEA requires that IEP transition services begin no later than age 16. It can begin e</w:t>
      </w:r>
      <w:r w:rsidR="00471EB6" w:rsidRPr="00EF6C6B">
        <w:rPr>
          <w:rFonts w:ascii="Myriad Pro" w:hAnsi="Myriad Pro"/>
          <w:sz w:val="20"/>
          <w:szCs w:val="20"/>
        </w:rPr>
        <w:t>arlier if determined appropriate by the IEP team</w:t>
      </w:r>
      <w:r w:rsidRPr="00EF6C6B">
        <w:rPr>
          <w:rFonts w:ascii="Myriad Pro" w:hAnsi="Myriad Pro"/>
          <w:sz w:val="20"/>
          <w:szCs w:val="20"/>
        </w:rPr>
        <w:t xml:space="preserve">. </w:t>
      </w:r>
      <w:r w:rsidR="00322E40" w:rsidRPr="00EF6C6B">
        <w:rPr>
          <w:rFonts w:ascii="Myriad Pro" w:hAnsi="Myriad Pro"/>
          <w:sz w:val="20"/>
        </w:rPr>
        <w:t xml:space="preserve">A student with a disability can </w:t>
      </w:r>
      <w:proofErr w:type="gramStart"/>
      <w:r w:rsidR="00322E40" w:rsidRPr="00EF6C6B">
        <w:rPr>
          <w:rFonts w:ascii="Myriad Pro" w:hAnsi="Myriad Pro"/>
          <w:sz w:val="20"/>
        </w:rPr>
        <w:t>participate</w:t>
      </w:r>
      <w:proofErr w:type="gramEnd"/>
      <w:r w:rsidR="00322E40" w:rsidRPr="00EF6C6B">
        <w:rPr>
          <w:rFonts w:ascii="Myriad Pro" w:hAnsi="Myriad Pro"/>
          <w:sz w:val="20"/>
        </w:rPr>
        <w:t xml:space="preserve"> in planning the transition from high school to higher education during IEP meetings. For students who plan to go onto some form of postsecondary school, preparing for this goal is essential</w:t>
      </w:r>
      <w:r w:rsidR="00322E40" w:rsidRPr="00EF6C6B">
        <w:rPr>
          <w:rFonts w:ascii="Myriad Pro" w:hAnsi="Myriad Pro"/>
          <w:bCs/>
          <w:sz w:val="20"/>
          <w:szCs w:val="28"/>
        </w:rPr>
        <w:t>. The IEP must include appropriate measurable postsecondary goals based upon age-appropriate transition assessment related to education/training, employment, and where appropriate independent living skills.</w:t>
      </w:r>
    </w:p>
    <w:p w14:paraId="1CFF2E39" w14:textId="77777777" w:rsidR="00322E40" w:rsidRPr="00EF6C6B" w:rsidRDefault="00322E40" w:rsidP="00E96670">
      <w:pPr>
        <w:pStyle w:val="NoSpacing"/>
        <w:rPr>
          <w:rFonts w:ascii="Myriad Pro" w:hAnsi="Myriad Pro"/>
          <w:sz w:val="20"/>
          <w:szCs w:val="20"/>
        </w:rPr>
      </w:pPr>
    </w:p>
    <w:p w14:paraId="049D13E2" w14:textId="77777777" w:rsidR="00E96670" w:rsidRPr="00EF6C6B" w:rsidRDefault="00E96670" w:rsidP="00E96670">
      <w:pPr>
        <w:pStyle w:val="NoSpacing"/>
        <w:rPr>
          <w:rFonts w:ascii="Myriad Pro" w:hAnsi="Myriad Pro"/>
          <w:sz w:val="20"/>
          <w:szCs w:val="20"/>
        </w:rPr>
      </w:pPr>
      <w:r w:rsidRPr="00EF6C6B">
        <w:rPr>
          <w:rFonts w:ascii="Myriad Pro" w:hAnsi="Myriad Pro"/>
          <w:sz w:val="20"/>
          <w:szCs w:val="20"/>
        </w:rPr>
        <w:t xml:space="preserve">Transition planning allows students with disabilities, as well as their parents and guardians, to understand and explore the opportunities available to them after they graduate from high school, such as college, </w:t>
      </w:r>
      <w:hyperlink r:id="rId32" w:tgtFrame="_blank" w:history="1">
        <w:r w:rsidRPr="00EF6C6B">
          <w:rPr>
            <w:rStyle w:val="Hyperlink"/>
            <w:rFonts w:ascii="Myriad Pro" w:hAnsi="Myriad Pro"/>
            <w:sz w:val="20"/>
            <w:szCs w:val="20"/>
          </w:rPr>
          <w:t>vocational rehabilitation</w:t>
        </w:r>
      </w:hyperlink>
      <w:r w:rsidRPr="00EF6C6B">
        <w:rPr>
          <w:rFonts w:ascii="Myriad Pro" w:hAnsi="Myriad Pro"/>
          <w:b/>
          <w:bCs/>
          <w:sz w:val="20"/>
          <w:szCs w:val="20"/>
        </w:rPr>
        <w:t>,</w:t>
      </w:r>
      <w:r w:rsidRPr="00EF6C6B">
        <w:rPr>
          <w:rFonts w:ascii="Myriad Pro" w:hAnsi="Myriad Pro"/>
          <w:sz w:val="20"/>
          <w:szCs w:val="20"/>
        </w:rPr>
        <w:t xml:space="preserve"> employment and </w:t>
      </w:r>
      <w:hyperlink r:id="rId33" w:tgtFrame="_blank" w:history="1">
        <w:r w:rsidRPr="00EF6C6B">
          <w:rPr>
            <w:rStyle w:val="Hyperlink"/>
            <w:rFonts w:ascii="Myriad Pro" w:hAnsi="Myriad Pro"/>
            <w:sz w:val="20"/>
            <w:szCs w:val="20"/>
          </w:rPr>
          <w:t>independent living</w:t>
        </w:r>
      </w:hyperlink>
      <w:r w:rsidRPr="00EF6C6B">
        <w:rPr>
          <w:rFonts w:ascii="Myriad Pro" w:hAnsi="Myriad Pro"/>
          <w:sz w:val="20"/>
          <w:szCs w:val="20"/>
        </w:rPr>
        <w:t>. It also helps young people with disabilities develop life skills through hands-on experiences, so they can become successful, independent members of society.</w:t>
      </w:r>
    </w:p>
    <w:p w14:paraId="19106A0B" w14:textId="77777777" w:rsidR="00E96670" w:rsidRPr="00EF6C6B" w:rsidRDefault="00E96670" w:rsidP="00E96670">
      <w:pPr>
        <w:pStyle w:val="NoSpacing"/>
        <w:rPr>
          <w:rFonts w:ascii="Myriad Pro" w:eastAsia="Times New Roman" w:hAnsi="Myriad Pro" w:cs="Times New Roman"/>
          <w:sz w:val="20"/>
          <w:szCs w:val="20"/>
        </w:rPr>
      </w:pPr>
    </w:p>
    <w:p w14:paraId="25C0F087" w14:textId="77777777" w:rsidR="00E96670" w:rsidRPr="00EF6C6B" w:rsidRDefault="00E96670" w:rsidP="00E96670">
      <w:pPr>
        <w:pStyle w:val="NoSpacing"/>
        <w:rPr>
          <w:rFonts w:ascii="Myriad Pro" w:eastAsia="Times New Roman" w:hAnsi="Myriad Pro" w:cs="Times New Roman"/>
          <w:sz w:val="20"/>
          <w:szCs w:val="20"/>
        </w:rPr>
      </w:pPr>
      <w:r w:rsidRPr="00EF6C6B">
        <w:rPr>
          <w:rFonts w:ascii="Myriad Pro" w:eastAsia="Times New Roman" w:hAnsi="Myriad Pro" w:cs="Times New Roman"/>
          <w:sz w:val="20"/>
          <w:szCs w:val="20"/>
        </w:rPr>
        <w:t xml:space="preserve">The student, his or her parents or guardians, teachers and school counselors should work together to develop a plan for life after high school. This plan should </w:t>
      </w:r>
      <w:proofErr w:type="gramStart"/>
      <w:r w:rsidRPr="00EF6C6B">
        <w:rPr>
          <w:rFonts w:ascii="Myriad Pro" w:eastAsia="Times New Roman" w:hAnsi="Myriad Pro" w:cs="Times New Roman"/>
          <w:sz w:val="20"/>
          <w:szCs w:val="20"/>
        </w:rPr>
        <w:t>take into account</w:t>
      </w:r>
      <w:proofErr w:type="gramEnd"/>
      <w:r w:rsidRPr="00EF6C6B">
        <w:rPr>
          <w:rFonts w:ascii="Myriad Pro" w:eastAsia="Times New Roman" w:hAnsi="Myriad Pro" w:cs="Times New Roman"/>
          <w:sz w:val="20"/>
          <w:szCs w:val="20"/>
        </w:rPr>
        <w:t xml:space="preserve"> the student’s strengths, preferences and interests, as well as any accommodations needs and other key factors. The types of questions to think about are </w:t>
      </w:r>
      <w:proofErr w:type="gramStart"/>
      <w:r w:rsidRPr="00EF6C6B">
        <w:rPr>
          <w:rFonts w:ascii="Myriad Pro" w:eastAsia="Times New Roman" w:hAnsi="Myriad Pro" w:cs="Times New Roman"/>
          <w:sz w:val="20"/>
          <w:szCs w:val="20"/>
        </w:rPr>
        <w:t>similar to</w:t>
      </w:r>
      <w:proofErr w:type="gramEnd"/>
      <w:r w:rsidRPr="00EF6C6B">
        <w:rPr>
          <w:rFonts w:ascii="Myriad Pro" w:eastAsia="Times New Roman" w:hAnsi="Myriad Pro" w:cs="Times New Roman"/>
          <w:sz w:val="20"/>
          <w:szCs w:val="20"/>
        </w:rPr>
        <w:t xml:space="preserve"> what any student would need to address, with a few additional considerations:</w:t>
      </w:r>
    </w:p>
    <w:p w14:paraId="75D83E49" w14:textId="77777777" w:rsidR="00514EF2" w:rsidRPr="00EF6C6B" w:rsidRDefault="00514EF2" w:rsidP="00E96670">
      <w:pPr>
        <w:pStyle w:val="NoSpacing"/>
        <w:rPr>
          <w:rFonts w:ascii="Myriad Pro" w:eastAsia="Times New Roman" w:hAnsi="Myriad Pro" w:cs="Times New Roman"/>
          <w:sz w:val="20"/>
          <w:szCs w:val="20"/>
        </w:rPr>
      </w:pPr>
    </w:p>
    <w:p w14:paraId="03DA6F28" w14:textId="77777777" w:rsidR="004D33E8" w:rsidRPr="00EF6C6B" w:rsidRDefault="004D33E8" w:rsidP="00E96670">
      <w:pPr>
        <w:pStyle w:val="NoSpacing"/>
        <w:rPr>
          <w:rFonts w:ascii="Myriad Pro" w:eastAsia="Times New Roman" w:hAnsi="Myriad Pro" w:cs="Times New Roman"/>
          <w:sz w:val="20"/>
          <w:szCs w:val="20"/>
        </w:rPr>
      </w:pPr>
      <w:r w:rsidRPr="00EF6C6B">
        <w:rPr>
          <w:rFonts w:ascii="Myriad Pro" w:eastAsia="Times New Roman" w:hAnsi="Myriad Pro" w:cs="Times New Roman"/>
          <w:noProof/>
          <w:sz w:val="20"/>
          <w:szCs w:val="20"/>
        </w:rPr>
        <w:lastRenderedPageBreak/>
        <mc:AlternateContent>
          <mc:Choice Requires="wps">
            <w:drawing>
              <wp:inline distT="0" distB="0" distL="0" distR="0" wp14:anchorId="60386549" wp14:editId="6E9282B3">
                <wp:extent cx="6010910" cy="2606040"/>
                <wp:effectExtent l="0" t="0" r="27940" b="22860"/>
                <wp:docPr id="1" name="Rectangle 1"/>
                <wp:cNvGraphicFramePr/>
                <a:graphic xmlns:a="http://schemas.openxmlformats.org/drawingml/2006/main">
                  <a:graphicData uri="http://schemas.microsoft.com/office/word/2010/wordprocessingShape">
                    <wps:wsp>
                      <wps:cNvSpPr/>
                      <wps:spPr>
                        <a:xfrm>
                          <a:off x="0" y="0"/>
                          <a:ext cx="6010910" cy="2606040"/>
                        </a:xfrm>
                        <a:prstGeom prst="rect">
                          <a:avLst/>
                        </a:prstGeom>
                        <a:solidFill>
                          <a:schemeClr val="accent6">
                            <a:lumMod val="20000"/>
                            <a:lumOff val="8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45FD7"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 xml:space="preserve">What types of things interest this student? Is the student creative and thinking about going into the arts? Is there an interest in a </w:t>
                            </w:r>
                            <w:proofErr w:type="gramStart"/>
                            <w:r w:rsidRPr="00EF6C6B">
                              <w:rPr>
                                <w:rFonts w:eastAsia="Times New Roman" w:cs="Times New Roman"/>
                                <w:color w:val="000000" w:themeColor="text1"/>
                                <w:sz w:val="20"/>
                                <w:szCs w:val="20"/>
                              </w:rPr>
                              <w:t>particular field</w:t>
                            </w:r>
                            <w:proofErr w:type="gramEnd"/>
                            <w:r w:rsidRPr="00EF6C6B">
                              <w:rPr>
                                <w:rFonts w:eastAsia="Times New Roman" w:cs="Times New Roman"/>
                                <w:color w:val="000000" w:themeColor="text1"/>
                                <w:sz w:val="20"/>
                                <w:szCs w:val="20"/>
                              </w:rPr>
                              <w:t>, such as journalism or mathematics?</w:t>
                            </w:r>
                          </w:p>
                          <w:p w14:paraId="7A5D7698"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Is the student thinking about going to college? If so, which type of school would be a good fit (community college, in-state four-year university, out-of-state university, etc.)?</w:t>
                            </w:r>
                          </w:p>
                          <w:p w14:paraId="6E9BADF6"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Is the student thinking about training for a trade? If so, what schools or programs are available? Which would be a good fit for him/her?</w:t>
                            </w:r>
                          </w:p>
                          <w:p w14:paraId="656DA33C"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Which a standardized test does the student need to take to apply for colleges or technical/trade schools? Will the student need any accommodations while taking these tests?</w:t>
                            </w:r>
                          </w:p>
                          <w:p w14:paraId="3A1C3227"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What types of accommodations would the student need in college or at technical/trade school?</w:t>
                            </w:r>
                          </w:p>
                          <w:p w14:paraId="66BCD796"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What are the student’s financial needs? Does he or she want to apply for student aid? Which types of aid would be best (e.g., loans, grants, scholarships)? When are the applications due? What information needs to be provided?</w:t>
                            </w:r>
                          </w:p>
                          <w:p w14:paraId="75A77207"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Which type of living situation is the student interested in (e.g., at home, college dorm, on his/her own) and what types of accommodations will the student need?</w:t>
                            </w:r>
                          </w:p>
                          <w:p w14:paraId="33CE5CE5"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Is the student interested in going directly into the workforce? What job training, internship or apprenticeship opportunities are available?</w:t>
                            </w:r>
                          </w:p>
                          <w:p w14:paraId="0ECE9BD4" w14:textId="77777777" w:rsidR="00A25522" w:rsidRPr="004D33E8" w:rsidRDefault="00A25522" w:rsidP="004D33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386549" id="Rectangle 1" o:spid="_x0000_s1026" style="width:473.3pt;height:205.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" fillcolor="#dee9f0 [665]" strokecolor="black [3213]" strokeweight=".5pt">
                <v:textbox>
                  <w:txbxContent>
                    <w:p w14:paraId="1D845FD7"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 xml:space="preserve">What types of things interest this student? Is the student creative and thinking about going into the arts? Is there an interest in a </w:t>
                      </w:r>
                      <w:proofErr w:type="gramStart"/>
                      <w:r w:rsidRPr="00EF6C6B">
                        <w:rPr>
                          <w:rFonts w:eastAsia="Times New Roman" w:cs="Times New Roman"/>
                          <w:color w:val="000000" w:themeColor="text1"/>
                          <w:sz w:val="20"/>
                          <w:szCs w:val="20"/>
                        </w:rPr>
                        <w:t>particular field</w:t>
                      </w:r>
                      <w:proofErr w:type="gramEnd"/>
                      <w:r w:rsidRPr="00EF6C6B">
                        <w:rPr>
                          <w:rFonts w:eastAsia="Times New Roman" w:cs="Times New Roman"/>
                          <w:color w:val="000000" w:themeColor="text1"/>
                          <w:sz w:val="20"/>
                          <w:szCs w:val="20"/>
                        </w:rPr>
                        <w:t>, such as journalism or mathematics?</w:t>
                      </w:r>
                    </w:p>
                    <w:p w14:paraId="7A5D7698"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Is the student thinking about going to college? If so, which type of school would be a good fit (community college, in-state four-year university, out-of-state university, etc.)?</w:t>
                      </w:r>
                    </w:p>
                    <w:p w14:paraId="6E9BADF6"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Is the student thinking about training for a trade? If so, what schools or programs are available? Which would be a good fit for him/her?</w:t>
                      </w:r>
                    </w:p>
                    <w:p w14:paraId="656DA33C"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Which a standardized test does the student need to take to apply for colleges or technical/trade schools? Will the student need any accommodations while taking these tests?</w:t>
                      </w:r>
                    </w:p>
                    <w:p w14:paraId="3A1C3227"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What types of accommodations would the student need in college or at technical/trade school?</w:t>
                      </w:r>
                    </w:p>
                    <w:p w14:paraId="66BCD796"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What are the student’s financial needs? Does he or she want to apply for student aid? Which types of aid would be best (e.g., loans, grants, scholarships)? When are the applications due? What information needs to be provided?</w:t>
                      </w:r>
                    </w:p>
                    <w:p w14:paraId="75A77207"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Which type of living situation is the student interested in (e.g., at home, college dorm, on his/her own) and what types of accommodations will the student need?</w:t>
                      </w:r>
                    </w:p>
                    <w:p w14:paraId="33CE5CE5" w14:textId="77777777" w:rsidR="00A25522" w:rsidRPr="00EF6C6B" w:rsidRDefault="00A25522" w:rsidP="00E710AB">
                      <w:pPr>
                        <w:pStyle w:val="NoSpacing"/>
                        <w:numPr>
                          <w:ilvl w:val="0"/>
                          <w:numId w:val="15"/>
                        </w:numPr>
                        <w:rPr>
                          <w:rFonts w:eastAsia="Times New Roman" w:cs="Times New Roman"/>
                          <w:color w:val="000000" w:themeColor="text1"/>
                          <w:sz w:val="20"/>
                          <w:szCs w:val="20"/>
                        </w:rPr>
                      </w:pPr>
                      <w:r w:rsidRPr="00EF6C6B">
                        <w:rPr>
                          <w:rFonts w:eastAsia="Times New Roman" w:cs="Times New Roman"/>
                          <w:color w:val="000000" w:themeColor="text1"/>
                          <w:sz w:val="20"/>
                          <w:szCs w:val="20"/>
                        </w:rPr>
                        <w:t>Is the student interested in going directly into the workforce? What job training, internship or apprenticeship opportunities are available?</w:t>
                      </w:r>
                    </w:p>
                    <w:p w14:paraId="0ECE9BD4" w14:textId="77777777" w:rsidR="00A25522" w:rsidRPr="004D33E8" w:rsidRDefault="00A25522" w:rsidP="004D33E8">
                      <w:pPr>
                        <w:jc w:val="center"/>
                      </w:pPr>
                    </w:p>
                  </w:txbxContent>
                </v:textbox>
                <w10:anchorlock/>
              </v:rect>
            </w:pict>
          </mc:Fallback>
        </mc:AlternateContent>
      </w:r>
    </w:p>
    <w:p w14:paraId="6DE71617" w14:textId="77777777" w:rsidR="00E96670" w:rsidRPr="00EF6C6B" w:rsidRDefault="00E96670" w:rsidP="00E96670">
      <w:pPr>
        <w:pStyle w:val="NoSpacing"/>
        <w:ind w:left="720"/>
        <w:rPr>
          <w:rFonts w:ascii="Myriad Pro" w:eastAsia="Times New Roman" w:hAnsi="Myriad Pro" w:cs="Times New Roman"/>
          <w:sz w:val="20"/>
          <w:szCs w:val="20"/>
        </w:rPr>
      </w:pPr>
    </w:p>
    <w:p w14:paraId="554751E9" w14:textId="77777777" w:rsidR="004076A7" w:rsidRPr="00EF6C6B" w:rsidRDefault="004076A7" w:rsidP="004076A7">
      <w:pPr>
        <w:pStyle w:val="NoSpacing"/>
        <w:rPr>
          <w:rFonts w:ascii="Myriad Pro" w:hAnsi="Myriad Pro" w:cs="Calibri"/>
          <w:color w:val="000000"/>
          <w:sz w:val="20"/>
          <w:szCs w:val="20"/>
        </w:rPr>
      </w:pPr>
      <w:r w:rsidRPr="00EF6C6B">
        <w:rPr>
          <w:rFonts w:ascii="Myriad Pro" w:hAnsi="Myriad Pro" w:cs="Calibri"/>
          <w:color w:val="000000"/>
          <w:sz w:val="20"/>
          <w:szCs w:val="20"/>
        </w:rPr>
        <w:t xml:space="preserve">School districts are responsible for providing transition services for students eligible for special education. The focus is on improving the student’s academic and functional achievement to help them move from school to post-school activities. </w:t>
      </w:r>
    </w:p>
    <w:p w14:paraId="2C1E44AB" w14:textId="77777777" w:rsidR="004D33E8" w:rsidRPr="00EF6C6B" w:rsidRDefault="004D33E8" w:rsidP="004076A7">
      <w:pPr>
        <w:pStyle w:val="NoSpacing"/>
        <w:rPr>
          <w:rFonts w:ascii="Myriad Pro" w:hAnsi="Myriad Pro" w:cs="Calibri"/>
          <w:color w:val="000000"/>
          <w:sz w:val="20"/>
          <w:szCs w:val="20"/>
        </w:rPr>
      </w:pPr>
    </w:p>
    <w:p w14:paraId="203D129D" w14:textId="77777777" w:rsidR="004076A7" w:rsidRPr="00EF6C6B" w:rsidRDefault="0047786F" w:rsidP="00A34A4B">
      <w:pPr>
        <w:pStyle w:val="NoSpacing"/>
        <w:rPr>
          <w:rFonts w:ascii="Myriad Pro" w:hAnsi="Myriad Pro" w:cs="Calibri"/>
          <w:color w:val="000000"/>
          <w:sz w:val="20"/>
          <w:szCs w:val="20"/>
        </w:rPr>
      </w:pPr>
      <w:r w:rsidRPr="00EF6C6B">
        <w:rPr>
          <w:rFonts w:ascii="Myriad Pro" w:hAnsi="Myriad Pro" w:cs="Calibri"/>
          <w:b/>
          <w:bCs/>
          <w:color w:val="000000"/>
          <w:sz w:val="20"/>
          <w:szCs w:val="20"/>
        </w:rPr>
        <w:t xml:space="preserve">Activities while in school </w:t>
      </w:r>
      <w:r w:rsidRPr="00EF6C6B">
        <w:rPr>
          <w:rFonts w:ascii="Myriad Pro" w:hAnsi="Myriad Pro" w:cs="Calibri"/>
          <w:color w:val="000000"/>
          <w:sz w:val="20"/>
          <w:szCs w:val="20"/>
        </w:rPr>
        <w:t>may include, but are not limited to,</w:t>
      </w:r>
      <w:r w:rsidR="004076A7" w:rsidRPr="00EF6C6B">
        <w:rPr>
          <w:rFonts w:ascii="Myriad Pro" w:hAnsi="Myriad Pro" w:cs="Calibri"/>
          <w:color w:val="000000"/>
          <w:sz w:val="20"/>
          <w:szCs w:val="20"/>
        </w:rPr>
        <w:t xml:space="preserve"> the following: </w:t>
      </w:r>
    </w:p>
    <w:p w14:paraId="61FFD73E" w14:textId="77777777" w:rsidR="004076A7" w:rsidRPr="00EF6C6B" w:rsidRDefault="004076A7" w:rsidP="00E710AB">
      <w:pPr>
        <w:pStyle w:val="NoSpacing"/>
        <w:numPr>
          <w:ilvl w:val="0"/>
          <w:numId w:val="32"/>
        </w:numPr>
        <w:rPr>
          <w:rFonts w:ascii="Myriad Pro" w:hAnsi="Myriad Pro" w:cs="Calibri"/>
          <w:color w:val="000000"/>
          <w:sz w:val="20"/>
          <w:szCs w:val="20"/>
        </w:rPr>
      </w:pPr>
      <w:r w:rsidRPr="00EF6C6B">
        <w:rPr>
          <w:rFonts w:ascii="Myriad Pro" w:hAnsi="Myriad Pro" w:cs="Calibri"/>
          <w:color w:val="000000"/>
          <w:sz w:val="20"/>
          <w:szCs w:val="20"/>
        </w:rPr>
        <w:t>Career exploration.</w:t>
      </w:r>
    </w:p>
    <w:p w14:paraId="2EF146EE" w14:textId="77777777" w:rsidR="004076A7" w:rsidRPr="00EF6C6B" w:rsidRDefault="004076A7" w:rsidP="00E710AB">
      <w:pPr>
        <w:pStyle w:val="NoSpacing"/>
        <w:numPr>
          <w:ilvl w:val="0"/>
          <w:numId w:val="32"/>
        </w:numPr>
        <w:rPr>
          <w:rFonts w:ascii="Myriad Pro" w:hAnsi="Myriad Pro" w:cs="Calibri"/>
          <w:color w:val="000000"/>
          <w:sz w:val="20"/>
          <w:szCs w:val="20"/>
        </w:rPr>
      </w:pPr>
      <w:r w:rsidRPr="00EF6C6B">
        <w:rPr>
          <w:rFonts w:ascii="Myriad Pro" w:hAnsi="Myriad Pro" w:cs="Calibri"/>
          <w:color w:val="000000"/>
          <w:sz w:val="20"/>
          <w:szCs w:val="20"/>
        </w:rPr>
        <w:t xml:space="preserve">Community based work experiences. </w:t>
      </w:r>
    </w:p>
    <w:p w14:paraId="793AF764" w14:textId="77777777" w:rsidR="004076A7" w:rsidRPr="00EF6C6B" w:rsidRDefault="004076A7" w:rsidP="00E710AB">
      <w:pPr>
        <w:pStyle w:val="NoSpacing"/>
        <w:numPr>
          <w:ilvl w:val="0"/>
          <w:numId w:val="32"/>
        </w:numPr>
        <w:rPr>
          <w:rFonts w:ascii="Myriad Pro" w:hAnsi="Myriad Pro" w:cs="Calibri"/>
          <w:color w:val="000000"/>
          <w:sz w:val="20"/>
          <w:szCs w:val="20"/>
        </w:rPr>
      </w:pPr>
      <w:r w:rsidRPr="00EF6C6B">
        <w:rPr>
          <w:rFonts w:ascii="Myriad Pro" w:hAnsi="Myriad Pro" w:cs="Calibri"/>
          <w:color w:val="000000"/>
          <w:sz w:val="20"/>
          <w:szCs w:val="20"/>
        </w:rPr>
        <w:t xml:space="preserve">Activities providing knowledge about work habits and responsibility. </w:t>
      </w:r>
    </w:p>
    <w:p w14:paraId="6631BCD9" w14:textId="77777777" w:rsidR="004076A7" w:rsidRPr="00EF6C6B" w:rsidRDefault="004076A7" w:rsidP="00A34A4B">
      <w:pPr>
        <w:pStyle w:val="NoSpacing"/>
        <w:rPr>
          <w:rFonts w:ascii="Myriad Pro" w:hAnsi="Myriad Pro" w:cs="Calibri"/>
          <w:color w:val="000000"/>
          <w:sz w:val="20"/>
          <w:szCs w:val="20"/>
        </w:rPr>
      </w:pPr>
    </w:p>
    <w:p w14:paraId="1D26C50C" w14:textId="77777777" w:rsidR="004076A7" w:rsidRPr="00EF6C6B" w:rsidRDefault="00A34A4B" w:rsidP="00A34A4B">
      <w:pPr>
        <w:pStyle w:val="NoSpacing"/>
        <w:rPr>
          <w:rFonts w:ascii="Myriad Pro" w:hAnsi="Myriad Pro"/>
          <w:b/>
          <w:sz w:val="20"/>
        </w:rPr>
      </w:pPr>
      <w:r w:rsidRPr="00EF6C6B">
        <w:rPr>
          <w:rFonts w:ascii="Myriad Pro" w:hAnsi="Myriad Pro"/>
          <w:sz w:val="20"/>
        </w:rPr>
        <w:t xml:space="preserve">School staff can support and help students to be successful in the transition to college by working towards </w:t>
      </w:r>
      <w:r w:rsidR="00D77BA4" w:rsidRPr="00EF6C6B">
        <w:rPr>
          <w:rFonts w:ascii="Myriad Pro" w:hAnsi="Myriad Pro"/>
          <w:b/>
          <w:sz w:val="20"/>
        </w:rPr>
        <w:t>postsecondary goals</w:t>
      </w:r>
      <w:r w:rsidRPr="00EF6C6B">
        <w:rPr>
          <w:rFonts w:ascii="Myriad Pro" w:hAnsi="Myriad Pro"/>
          <w:b/>
          <w:sz w:val="20"/>
        </w:rPr>
        <w:t xml:space="preserve"> </w:t>
      </w:r>
      <w:r w:rsidRPr="00EF6C6B">
        <w:rPr>
          <w:rFonts w:ascii="Myriad Pro" w:hAnsi="Myriad Pro"/>
          <w:sz w:val="20"/>
        </w:rPr>
        <w:t>including</w:t>
      </w:r>
      <w:r w:rsidR="004076A7" w:rsidRPr="00EF6C6B">
        <w:rPr>
          <w:rFonts w:ascii="Myriad Pro" w:hAnsi="Myriad Pro"/>
          <w:sz w:val="20"/>
        </w:rPr>
        <w:t xml:space="preserve"> building on the following: </w:t>
      </w:r>
      <w:r w:rsidRPr="00EF6C6B">
        <w:rPr>
          <w:rFonts w:ascii="Myriad Pro" w:hAnsi="Myriad Pro"/>
          <w:b/>
          <w:sz w:val="20"/>
        </w:rPr>
        <w:t xml:space="preserve"> </w:t>
      </w:r>
    </w:p>
    <w:p w14:paraId="73622CA1" w14:textId="77777777" w:rsidR="004076A7" w:rsidRPr="00EF6C6B" w:rsidRDefault="004076A7" w:rsidP="00E710AB">
      <w:pPr>
        <w:pStyle w:val="NoSpacing"/>
        <w:numPr>
          <w:ilvl w:val="0"/>
          <w:numId w:val="33"/>
        </w:numPr>
        <w:rPr>
          <w:rFonts w:ascii="Myriad Pro" w:hAnsi="Myriad Pro"/>
          <w:sz w:val="20"/>
        </w:rPr>
      </w:pPr>
      <w:r w:rsidRPr="00EF6C6B">
        <w:rPr>
          <w:rFonts w:ascii="Myriad Pro" w:hAnsi="Myriad Pro"/>
          <w:sz w:val="20"/>
        </w:rPr>
        <w:t>S</w:t>
      </w:r>
      <w:r w:rsidR="00A34A4B" w:rsidRPr="00EF6C6B">
        <w:rPr>
          <w:rFonts w:ascii="Myriad Pro" w:hAnsi="Myriad Pro"/>
          <w:sz w:val="20"/>
        </w:rPr>
        <w:t>ocial and life skills</w:t>
      </w:r>
      <w:r w:rsidRPr="00EF6C6B">
        <w:rPr>
          <w:rFonts w:ascii="Myriad Pro" w:hAnsi="Myriad Pro"/>
          <w:sz w:val="20"/>
        </w:rPr>
        <w:t>.</w:t>
      </w:r>
    </w:p>
    <w:p w14:paraId="18572370" w14:textId="77777777" w:rsidR="004076A7" w:rsidRPr="00EF6C6B" w:rsidRDefault="004076A7" w:rsidP="00E710AB">
      <w:pPr>
        <w:pStyle w:val="NoSpacing"/>
        <w:numPr>
          <w:ilvl w:val="0"/>
          <w:numId w:val="33"/>
        </w:numPr>
        <w:rPr>
          <w:rFonts w:ascii="Myriad Pro" w:hAnsi="Myriad Pro"/>
          <w:sz w:val="20"/>
        </w:rPr>
      </w:pPr>
      <w:r w:rsidRPr="00EF6C6B">
        <w:rPr>
          <w:rFonts w:ascii="Myriad Pro" w:hAnsi="Myriad Pro"/>
          <w:sz w:val="20"/>
        </w:rPr>
        <w:t>Financial literacy.</w:t>
      </w:r>
    </w:p>
    <w:p w14:paraId="61F73868" w14:textId="77777777" w:rsidR="00A34A4B" w:rsidRPr="00EF6C6B" w:rsidRDefault="004076A7" w:rsidP="00E710AB">
      <w:pPr>
        <w:pStyle w:val="NoSpacing"/>
        <w:numPr>
          <w:ilvl w:val="0"/>
          <w:numId w:val="33"/>
        </w:numPr>
        <w:rPr>
          <w:rFonts w:ascii="Myriad Pro" w:hAnsi="Myriad Pro"/>
          <w:sz w:val="20"/>
        </w:rPr>
      </w:pPr>
      <w:r w:rsidRPr="00EF6C6B">
        <w:rPr>
          <w:rFonts w:ascii="Myriad Pro" w:hAnsi="Myriad Pro"/>
          <w:sz w:val="20"/>
        </w:rPr>
        <w:t>Self</w:t>
      </w:r>
      <w:r w:rsidR="00A34A4B" w:rsidRPr="00EF6C6B">
        <w:rPr>
          <w:rFonts w:ascii="Myriad Pro" w:hAnsi="Myriad Pro"/>
          <w:sz w:val="20"/>
        </w:rPr>
        <w:t xml:space="preserve">-determination/self-advocacy skills. </w:t>
      </w:r>
    </w:p>
    <w:p w14:paraId="643BDAE0" w14:textId="77777777" w:rsidR="0047786F" w:rsidRPr="00EF6C6B" w:rsidRDefault="0047786F" w:rsidP="0047786F">
      <w:pPr>
        <w:autoSpaceDE w:val="0"/>
        <w:autoSpaceDN w:val="0"/>
        <w:adjustRightInd w:val="0"/>
        <w:spacing w:after="0"/>
        <w:rPr>
          <w:rFonts w:ascii="Myriad Pro" w:hAnsi="Myriad Pro" w:cs="Calibri"/>
          <w:color w:val="000000"/>
          <w:sz w:val="20"/>
          <w:szCs w:val="20"/>
        </w:rPr>
      </w:pPr>
    </w:p>
    <w:p w14:paraId="6748AF32" w14:textId="77777777" w:rsidR="004D33E8" w:rsidRPr="00EF6C6B" w:rsidRDefault="0047786F" w:rsidP="00DB21F0">
      <w:pPr>
        <w:pStyle w:val="NoSpacing"/>
        <w:rPr>
          <w:rFonts w:ascii="Myriad Pro" w:hAnsi="Myriad Pro"/>
          <w:sz w:val="20"/>
        </w:rPr>
      </w:pPr>
      <w:r w:rsidRPr="00EF6C6B">
        <w:rPr>
          <w:rFonts w:ascii="Myriad Pro" w:hAnsi="Myriad Pro"/>
          <w:b/>
          <w:bCs/>
          <w:sz w:val="20"/>
        </w:rPr>
        <w:t xml:space="preserve">After high school activities </w:t>
      </w:r>
      <w:r w:rsidRPr="00EF6C6B">
        <w:rPr>
          <w:rFonts w:ascii="Myriad Pro" w:hAnsi="Myriad Pro"/>
          <w:sz w:val="20"/>
        </w:rPr>
        <w:t xml:space="preserve">may include </w:t>
      </w:r>
      <w:r w:rsidR="004D33E8" w:rsidRPr="00EF6C6B">
        <w:rPr>
          <w:rFonts w:ascii="Myriad Pro" w:hAnsi="Myriad Pro"/>
          <w:sz w:val="20"/>
        </w:rPr>
        <w:t>the following:</w:t>
      </w:r>
    </w:p>
    <w:p w14:paraId="6A75F99D" w14:textId="77777777" w:rsidR="004D33E8" w:rsidRPr="00EF6C6B" w:rsidRDefault="004D33E8" w:rsidP="00E710AB">
      <w:pPr>
        <w:pStyle w:val="NoSpacing"/>
        <w:numPr>
          <w:ilvl w:val="0"/>
          <w:numId w:val="34"/>
        </w:numPr>
        <w:rPr>
          <w:rFonts w:ascii="Myriad Pro" w:hAnsi="Myriad Pro"/>
          <w:sz w:val="20"/>
        </w:rPr>
      </w:pPr>
      <w:r w:rsidRPr="00EF6C6B">
        <w:rPr>
          <w:rFonts w:ascii="Myriad Pro" w:hAnsi="Myriad Pro"/>
          <w:sz w:val="20"/>
        </w:rPr>
        <w:t>Postsecondary education.</w:t>
      </w:r>
    </w:p>
    <w:p w14:paraId="4AF5DDD1" w14:textId="77777777" w:rsidR="004D33E8" w:rsidRPr="00EF6C6B" w:rsidRDefault="004D33E8" w:rsidP="00E710AB">
      <w:pPr>
        <w:pStyle w:val="NoSpacing"/>
        <w:numPr>
          <w:ilvl w:val="0"/>
          <w:numId w:val="34"/>
        </w:numPr>
        <w:rPr>
          <w:rFonts w:ascii="Myriad Pro" w:hAnsi="Myriad Pro"/>
          <w:sz w:val="20"/>
        </w:rPr>
      </w:pPr>
      <w:r w:rsidRPr="00EF6C6B">
        <w:rPr>
          <w:rFonts w:ascii="Myriad Pro" w:hAnsi="Myriad Pro"/>
          <w:sz w:val="20"/>
        </w:rPr>
        <w:t>Vocational education.</w:t>
      </w:r>
    </w:p>
    <w:p w14:paraId="554B7656" w14:textId="77777777" w:rsidR="004D33E8" w:rsidRPr="00EF6C6B" w:rsidRDefault="00A57DAD" w:rsidP="00E710AB">
      <w:pPr>
        <w:pStyle w:val="NoSpacing"/>
        <w:numPr>
          <w:ilvl w:val="0"/>
          <w:numId w:val="34"/>
        </w:numPr>
        <w:rPr>
          <w:rFonts w:ascii="Myriad Pro" w:hAnsi="Myriad Pro"/>
          <w:sz w:val="20"/>
        </w:rPr>
      </w:pPr>
      <w:r w:rsidRPr="00EF6C6B">
        <w:rPr>
          <w:rFonts w:ascii="Myriad Pro" w:hAnsi="Myriad Pro"/>
          <w:sz w:val="20"/>
        </w:rPr>
        <w:t>Integrated</w:t>
      </w:r>
      <w:r w:rsidR="0047786F" w:rsidRPr="00EF6C6B">
        <w:rPr>
          <w:rFonts w:ascii="Myriad Pro" w:hAnsi="Myriad Pro"/>
          <w:sz w:val="20"/>
        </w:rPr>
        <w:t xml:space="preserve"> employment</w:t>
      </w:r>
      <w:r w:rsidR="004D33E8" w:rsidRPr="00EF6C6B">
        <w:rPr>
          <w:rFonts w:ascii="Myriad Pro" w:hAnsi="Myriad Pro"/>
          <w:sz w:val="20"/>
        </w:rPr>
        <w:t>.</w:t>
      </w:r>
      <w:r w:rsidR="0047786F" w:rsidRPr="00EF6C6B">
        <w:rPr>
          <w:rFonts w:ascii="Myriad Pro" w:hAnsi="Myriad Pro"/>
          <w:sz w:val="20"/>
        </w:rPr>
        <w:t xml:space="preserve"> </w:t>
      </w:r>
    </w:p>
    <w:p w14:paraId="4B07B229" w14:textId="77777777" w:rsidR="004D33E8" w:rsidRPr="00EF6C6B" w:rsidRDefault="004D33E8" w:rsidP="00E710AB">
      <w:pPr>
        <w:pStyle w:val="NoSpacing"/>
        <w:numPr>
          <w:ilvl w:val="0"/>
          <w:numId w:val="34"/>
        </w:numPr>
        <w:rPr>
          <w:rFonts w:ascii="Myriad Pro" w:hAnsi="Myriad Pro"/>
          <w:sz w:val="20"/>
        </w:rPr>
      </w:pPr>
      <w:r w:rsidRPr="00EF6C6B">
        <w:rPr>
          <w:rFonts w:ascii="Myriad Pro" w:hAnsi="Myriad Pro"/>
          <w:sz w:val="20"/>
        </w:rPr>
        <w:t>Supported employment.</w:t>
      </w:r>
    </w:p>
    <w:p w14:paraId="014A9E79" w14:textId="77777777" w:rsidR="004D33E8" w:rsidRPr="00EF6C6B" w:rsidRDefault="004D33E8" w:rsidP="00E710AB">
      <w:pPr>
        <w:pStyle w:val="NoSpacing"/>
        <w:numPr>
          <w:ilvl w:val="0"/>
          <w:numId w:val="34"/>
        </w:numPr>
        <w:rPr>
          <w:rFonts w:ascii="Myriad Pro" w:hAnsi="Myriad Pro"/>
          <w:sz w:val="20"/>
        </w:rPr>
      </w:pPr>
      <w:r w:rsidRPr="00EF6C6B">
        <w:rPr>
          <w:rFonts w:ascii="Myriad Pro" w:hAnsi="Myriad Pro"/>
          <w:sz w:val="20"/>
        </w:rPr>
        <w:t>Continuing and adult education.</w:t>
      </w:r>
    </w:p>
    <w:p w14:paraId="26AE37B0" w14:textId="77777777" w:rsidR="004D33E8" w:rsidRPr="00EF6C6B" w:rsidRDefault="004D33E8" w:rsidP="00E710AB">
      <w:pPr>
        <w:pStyle w:val="NoSpacing"/>
        <w:numPr>
          <w:ilvl w:val="0"/>
          <w:numId w:val="34"/>
        </w:numPr>
        <w:rPr>
          <w:rFonts w:ascii="Myriad Pro" w:hAnsi="Myriad Pro"/>
          <w:sz w:val="20"/>
        </w:rPr>
      </w:pPr>
      <w:r w:rsidRPr="00EF6C6B">
        <w:rPr>
          <w:rFonts w:ascii="Myriad Pro" w:hAnsi="Myriad Pro"/>
          <w:sz w:val="20"/>
        </w:rPr>
        <w:t>Adult services.</w:t>
      </w:r>
    </w:p>
    <w:p w14:paraId="049B2978" w14:textId="77777777" w:rsidR="004D33E8" w:rsidRPr="00EF6C6B" w:rsidRDefault="004D33E8" w:rsidP="00E710AB">
      <w:pPr>
        <w:pStyle w:val="NoSpacing"/>
        <w:numPr>
          <w:ilvl w:val="0"/>
          <w:numId w:val="34"/>
        </w:numPr>
        <w:rPr>
          <w:rFonts w:ascii="Myriad Pro" w:hAnsi="Myriad Pro"/>
          <w:sz w:val="20"/>
        </w:rPr>
      </w:pPr>
      <w:r w:rsidRPr="00EF6C6B">
        <w:rPr>
          <w:rFonts w:ascii="Myriad Pro" w:hAnsi="Myriad Pro"/>
          <w:sz w:val="20"/>
        </w:rPr>
        <w:t>Independent living, if appropriate.</w:t>
      </w:r>
    </w:p>
    <w:p w14:paraId="4F9286FE" w14:textId="77777777" w:rsidR="0047786F" w:rsidRPr="00EF6C6B" w:rsidRDefault="004D33E8" w:rsidP="00E710AB">
      <w:pPr>
        <w:pStyle w:val="NoSpacing"/>
        <w:numPr>
          <w:ilvl w:val="0"/>
          <w:numId w:val="34"/>
        </w:numPr>
        <w:rPr>
          <w:rFonts w:ascii="Myriad Pro" w:hAnsi="Myriad Pro"/>
          <w:sz w:val="20"/>
        </w:rPr>
      </w:pPr>
      <w:r w:rsidRPr="00EF6C6B">
        <w:rPr>
          <w:rFonts w:ascii="Myriad Pro" w:hAnsi="Myriad Pro"/>
          <w:sz w:val="20"/>
        </w:rPr>
        <w:t xml:space="preserve">Community participation. </w:t>
      </w:r>
    </w:p>
    <w:p w14:paraId="4351AEC7" w14:textId="77777777" w:rsidR="00D17C99" w:rsidRPr="00EF6C6B" w:rsidRDefault="00D17C99" w:rsidP="00D17C99">
      <w:pPr>
        <w:pStyle w:val="NoSpacing"/>
        <w:ind w:left="720"/>
        <w:rPr>
          <w:rFonts w:ascii="Myriad Pro" w:hAnsi="Myriad Pro"/>
          <w:sz w:val="20"/>
        </w:rPr>
      </w:pPr>
    </w:p>
    <w:p w14:paraId="2FAAEB0D" w14:textId="77777777" w:rsidR="00D17C99" w:rsidRPr="00EF6C6B" w:rsidRDefault="00D17C99" w:rsidP="00D17C99">
      <w:pPr>
        <w:pStyle w:val="NoSpacing"/>
        <w:ind w:left="720"/>
        <w:rPr>
          <w:rFonts w:ascii="Myriad Pro" w:hAnsi="Myriad Pro"/>
          <w:sz w:val="20"/>
        </w:rPr>
      </w:pPr>
    </w:p>
    <w:p w14:paraId="4B0814A2" w14:textId="77777777" w:rsidR="004E55D9" w:rsidRPr="00EF6C6B" w:rsidRDefault="005C2AE7" w:rsidP="004076A7">
      <w:pPr>
        <w:pStyle w:val="NoSpacing"/>
        <w:rPr>
          <w:rStyle w:val="Heading4Char"/>
          <w:rFonts w:ascii="Myriad Pro" w:hAnsi="Myriad Pro"/>
          <w:b w:val="0"/>
          <w:sz w:val="20"/>
          <w:szCs w:val="20"/>
        </w:rPr>
      </w:pPr>
      <w:r w:rsidRPr="00EF6C6B">
        <w:rPr>
          <w:rFonts w:ascii="Myriad Pro" w:hAnsi="Myriad Pro"/>
          <w:b/>
          <w:sz w:val="20"/>
          <w:szCs w:val="20"/>
        </w:rPr>
        <w:t xml:space="preserve">How </w:t>
      </w:r>
      <w:r w:rsidR="00D77BA4" w:rsidRPr="00EF6C6B">
        <w:rPr>
          <w:rFonts w:ascii="Myriad Pro" w:hAnsi="Myriad Pro"/>
          <w:b/>
          <w:sz w:val="20"/>
          <w:szCs w:val="20"/>
        </w:rPr>
        <w:t xml:space="preserve">to Find Your School District’s 504 </w:t>
      </w:r>
      <w:r w:rsidR="004E55D9" w:rsidRPr="00EF6C6B">
        <w:rPr>
          <w:rFonts w:ascii="Myriad Pro" w:hAnsi="Myriad Pro"/>
          <w:b/>
          <w:sz w:val="20"/>
          <w:szCs w:val="20"/>
        </w:rPr>
        <w:t>Coordinato</w:t>
      </w:r>
      <w:r w:rsidR="004E55D9" w:rsidRPr="00EF6C6B">
        <w:rPr>
          <w:rStyle w:val="Heading4Char"/>
          <w:rFonts w:ascii="Myriad Pro" w:hAnsi="Myriad Pro"/>
          <w:sz w:val="20"/>
          <w:szCs w:val="20"/>
        </w:rPr>
        <w:t>r</w:t>
      </w:r>
    </w:p>
    <w:p w14:paraId="100C6C90" w14:textId="26D9036C" w:rsidR="005C2AE7" w:rsidRPr="00EF6C6B" w:rsidRDefault="005C2AE7" w:rsidP="00DB21F0">
      <w:pPr>
        <w:pStyle w:val="NoSpacing"/>
        <w:rPr>
          <w:rFonts w:ascii="Myriad Pro" w:hAnsi="Myriad Pro"/>
          <w:sz w:val="20"/>
          <w:szCs w:val="20"/>
        </w:rPr>
      </w:pPr>
      <w:r w:rsidRPr="00EF6C6B">
        <w:rPr>
          <w:rFonts w:ascii="Myriad Pro" w:hAnsi="Myriad Pro"/>
          <w:sz w:val="20"/>
          <w:szCs w:val="20"/>
        </w:rPr>
        <w:t xml:space="preserve">Each school district is required to designate a staff member as the “504 Coordinator” to oversee the protection of civil rights for students with disabilities eligible for 504 services under Section 504 of the Rehabilitation Act of 1973. The 504 Coordinator list is published by the Office of the Superintendent of Public Instruction’s (OSPI) Equity and Civil Rights Office at </w:t>
      </w:r>
      <w:hyperlink r:id="rId34" w:history="1">
        <w:r w:rsidR="00D0657D" w:rsidRPr="00D0657D">
          <w:rPr>
            <w:rStyle w:val="Hyperlink"/>
            <w:sz w:val="20"/>
            <w:szCs w:val="20"/>
          </w:rPr>
          <w:t>https://www.k12.wa.us/policy-funding/equity-and-civil-rights</w:t>
        </w:r>
      </w:hyperlink>
      <w:r w:rsidR="00D0657D" w:rsidRPr="00D0657D">
        <w:rPr>
          <w:sz w:val="20"/>
          <w:szCs w:val="20"/>
        </w:rPr>
        <w:t xml:space="preserve">. </w:t>
      </w:r>
    </w:p>
    <w:p w14:paraId="47AD7E65" w14:textId="77777777" w:rsidR="005C2AE7" w:rsidRPr="00EF6C6B" w:rsidRDefault="005C2AE7" w:rsidP="005C2AE7">
      <w:pPr>
        <w:autoSpaceDE w:val="0"/>
        <w:autoSpaceDN w:val="0"/>
        <w:adjustRightInd w:val="0"/>
        <w:spacing w:after="0"/>
        <w:rPr>
          <w:rFonts w:ascii="Myriad Pro" w:hAnsi="Myriad Pro" w:cs="Calibri"/>
          <w:color w:val="000000"/>
          <w:sz w:val="20"/>
          <w:szCs w:val="20"/>
        </w:rPr>
      </w:pPr>
    </w:p>
    <w:p w14:paraId="758E0FF1" w14:textId="77777777" w:rsidR="001A021A" w:rsidRPr="00EF6C6B" w:rsidRDefault="001A021A" w:rsidP="006E0FB2">
      <w:pPr>
        <w:pStyle w:val="NoSpacing"/>
        <w:rPr>
          <w:rFonts w:ascii="Myriad Pro" w:hAnsi="Myriad Pro"/>
        </w:rPr>
      </w:pPr>
      <w:bookmarkStart w:id="10" w:name="How_to_find_your_school_district’s_Speci"/>
      <w:bookmarkStart w:id="11" w:name="_bookmark24"/>
      <w:bookmarkEnd w:id="10"/>
      <w:bookmarkEnd w:id="11"/>
    </w:p>
    <w:p w14:paraId="66069A0B" w14:textId="77777777" w:rsidR="006E0FB2" w:rsidRPr="00EF6C6B" w:rsidRDefault="006E0FB2" w:rsidP="004076A7">
      <w:pPr>
        <w:pStyle w:val="NoSpacing"/>
        <w:rPr>
          <w:rFonts w:ascii="Myriad Pro" w:hAnsi="Myriad Pro"/>
          <w:b/>
          <w:sz w:val="28"/>
        </w:rPr>
      </w:pPr>
      <w:r w:rsidRPr="00EF6C6B">
        <w:rPr>
          <w:rFonts w:ascii="Myriad Pro" w:hAnsi="Myriad Pro"/>
          <w:b/>
          <w:sz w:val="20"/>
        </w:rPr>
        <w:t>Center for Change and Transition Services’ Agency Connections Map</w:t>
      </w:r>
      <w:r w:rsidRPr="00EF6C6B">
        <w:rPr>
          <w:rFonts w:ascii="Myriad Pro" w:hAnsi="Myriad Pro"/>
          <w:b/>
          <w:sz w:val="28"/>
        </w:rPr>
        <w:t xml:space="preserve"> </w:t>
      </w:r>
    </w:p>
    <w:p w14:paraId="26507DD3" w14:textId="77777777" w:rsidR="005C2AE7" w:rsidRPr="00EF6C6B" w:rsidRDefault="005C2AE7" w:rsidP="006E0FB2">
      <w:pPr>
        <w:pStyle w:val="NoSpacing"/>
        <w:rPr>
          <w:rFonts w:ascii="Myriad Pro" w:hAnsi="Myriad Pro"/>
          <w:sz w:val="20"/>
          <w:szCs w:val="20"/>
        </w:rPr>
      </w:pPr>
      <w:r w:rsidRPr="00EF6C6B">
        <w:rPr>
          <w:rFonts w:ascii="Myriad Pro" w:hAnsi="Myriad Pro"/>
          <w:sz w:val="20"/>
          <w:szCs w:val="20"/>
        </w:rPr>
        <w:lastRenderedPageBreak/>
        <w:t xml:space="preserve">Use this </w:t>
      </w:r>
      <w:hyperlink r:id="rId35" w:history="1">
        <w:r w:rsidR="006E0FB2" w:rsidRPr="00EF6C6B">
          <w:rPr>
            <w:rStyle w:val="Heading4Char"/>
            <w:rFonts w:ascii="Myriad Pro" w:hAnsi="Myriad Pro"/>
            <w:b w:val="0"/>
            <w:color w:val="3333FF"/>
            <w:sz w:val="20"/>
            <w:szCs w:val="20"/>
            <w:u w:val="single"/>
          </w:rPr>
          <w:t>Agency Connections Map</w:t>
        </w:r>
      </w:hyperlink>
      <w:r w:rsidR="006E0FB2" w:rsidRPr="00EF6C6B">
        <w:rPr>
          <w:rStyle w:val="Heading4Char"/>
          <w:rFonts w:ascii="Myriad Pro" w:hAnsi="Myriad Pro"/>
          <w:b w:val="0"/>
          <w:color w:val="3333FF"/>
          <w:sz w:val="20"/>
          <w:szCs w:val="20"/>
          <w:u w:val="single"/>
        </w:rPr>
        <w:t xml:space="preserve">. </w:t>
      </w:r>
      <w:r w:rsidRPr="00EF6C6B">
        <w:rPr>
          <w:rFonts w:ascii="Myriad Pro" w:hAnsi="Myriad Pro"/>
          <w:sz w:val="20"/>
          <w:szCs w:val="20"/>
        </w:rPr>
        <w:t>Choose any county in Washington State and find resources regarding employment, health and emergency, housing, postsecondary education, recreation and leisure, and transportation.</w:t>
      </w:r>
    </w:p>
    <w:p w14:paraId="78F7DBB8" w14:textId="77777777" w:rsidR="00B14CAE" w:rsidRPr="00EF6C6B" w:rsidRDefault="00B14CAE" w:rsidP="005C2AE7">
      <w:pPr>
        <w:spacing w:after="0"/>
        <w:rPr>
          <w:rFonts w:ascii="Myriad Pro" w:eastAsia="Times New Roman" w:hAnsi="Myriad Pro" w:cs="Arial"/>
          <w:sz w:val="20"/>
          <w:szCs w:val="20"/>
        </w:rPr>
      </w:pPr>
    </w:p>
    <w:p w14:paraId="57B51A67" w14:textId="77777777" w:rsidR="0047786F" w:rsidRPr="00EF6C6B" w:rsidRDefault="0047786F" w:rsidP="00BC5CCD">
      <w:pPr>
        <w:pStyle w:val="Heading4"/>
        <w:ind w:left="0"/>
        <w:rPr>
          <w:rFonts w:ascii="Myriad Pro" w:hAnsi="Myriad Pro"/>
        </w:rPr>
      </w:pPr>
      <w:r w:rsidRPr="00EF6C6B">
        <w:rPr>
          <w:rFonts w:ascii="Myriad Pro" w:hAnsi="Myriad Pro"/>
        </w:rPr>
        <w:t>Career Preparation</w:t>
      </w:r>
    </w:p>
    <w:p w14:paraId="59C2C54C" w14:textId="0A33A5CF" w:rsidR="0047786F" w:rsidRPr="00EF6C6B" w:rsidRDefault="0047786F" w:rsidP="004076A7">
      <w:pPr>
        <w:pStyle w:val="NoSpacing"/>
        <w:rPr>
          <w:rFonts w:ascii="Myriad Pro" w:hAnsi="Myriad Pro"/>
          <w:sz w:val="20"/>
          <w:szCs w:val="20"/>
        </w:rPr>
      </w:pPr>
      <w:r w:rsidRPr="00EF6C6B">
        <w:rPr>
          <w:rFonts w:ascii="Myriad Pro" w:hAnsi="Myriad Pro"/>
          <w:sz w:val="20"/>
          <w:szCs w:val="20"/>
        </w:rPr>
        <w:t xml:space="preserve">Department of Social and Health Services (DSHS), </w:t>
      </w:r>
      <w:hyperlink r:id="rId36" w:history="1">
        <w:r w:rsidRPr="004E3751">
          <w:rPr>
            <w:rStyle w:val="Hyperlink"/>
            <w:rFonts w:ascii="Myriad Pro" w:hAnsi="Myriad Pro"/>
            <w:sz w:val="20"/>
            <w:szCs w:val="20"/>
          </w:rPr>
          <w:t>Division of Vocational Reh</w:t>
        </w:r>
        <w:r w:rsidRPr="004E3751">
          <w:rPr>
            <w:rStyle w:val="Hyperlink"/>
            <w:rFonts w:ascii="Myriad Pro" w:hAnsi="Myriad Pro"/>
            <w:sz w:val="20"/>
            <w:szCs w:val="20"/>
          </w:rPr>
          <w:t>a</w:t>
        </w:r>
        <w:r w:rsidRPr="004E3751">
          <w:rPr>
            <w:rStyle w:val="Hyperlink"/>
            <w:rFonts w:ascii="Myriad Pro" w:hAnsi="Myriad Pro"/>
            <w:sz w:val="20"/>
            <w:szCs w:val="20"/>
          </w:rPr>
          <w:t>bilitation (</w:t>
        </w:r>
      </w:hyperlink>
      <w:r w:rsidRPr="00EF6C6B">
        <w:rPr>
          <w:rFonts w:ascii="Myriad Pro" w:hAnsi="Myriad Pro"/>
          <w:sz w:val="20"/>
          <w:szCs w:val="20"/>
        </w:rPr>
        <w:t xml:space="preserve">DVR) </w:t>
      </w:r>
    </w:p>
    <w:p w14:paraId="2017D352" w14:textId="77777777" w:rsidR="00953D47" w:rsidRPr="00EF6C6B" w:rsidRDefault="0047786F" w:rsidP="004076A7">
      <w:pPr>
        <w:pStyle w:val="NoSpacing"/>
        <w:rPr>
          <w:rFonts w:ascii="Myriad Pro" w:hAnsi="Myriad Pro"/>
          <w:b/>
          <w:sz w:val="20"/>
          <w:szCs w:val="20"/>
        </w:rPr>
      </w:pPr>
      <w:r w:rsidRPr="00EF6C6B">
        <w:rPr>
          <w:rFonts w:ascii="Myriad Pro" w:hAnsi="Myriad Pro"/>
          <w:sz w:val="20"/>
          <w:szCs w:val="20"/>
        </w:rPr>
        <w:t>DVR provides services to individuals who want to work but need assistance due to a physical, sensory, cognitive or mental disability. A DVR counselor works with each individual one-on-one to design a customized, step-by-step plan to achieve the desired job goal.</w:t>
      </w:r>
    </w:p>
    <w:p w14:paraId="4D12BB0B" w14:textId="77777777" w:rsidR="0047786F" w:rsidRPr="00EF6C6B" w:rsidRDefault="0047786F" w:rsidP="004076A7">
      <w:pPr>
        <w:pStyle w:val="NoSpacing"/>
        <w:rPr>
          <w:rFonts w:ascii="Myriad Pro" w:hAnsi="Myriad Pro" w:cs="Calibri"/>
          <w:b/>
          <w:bCs/>
          <w:color w:val="000000"/>
          <w:sz w:val="20"/>
          <w:szCs w:val="20"/>
        </w:rPr>
      </w:pPr>
    </w:p>
    <w:p w14:paraId="629E6F0F" w14:textId="77777777" w:rsidR="0047786F" w:rsidRPr="00EF6C6B" w:rsidRDefault="0047786F" w:rsidP="00E710AB">
      <w:pPr>
        <w:pStyle w:val="NoSpacing"/>
        <w:numPr>
          <w:ilvl w:val="0"/>
          <w:numId w:val="31"/>
        </w:numPr>
        <w:rPr>
          <w:rFonts w:ascii="Myriad Pro" w:hAnsi="Myriad Pro" w:cs="Calibri"/>
          <w:color w:val="000000"/>
          <w:sz w:val="20"/>
          <w:szCs w:val="20"/>
        </w:rPr>
      </w:pPr>
      <w:r w:rsidRPr="00EF6C6B">
        <w:rPr>
          <w:rFonts w:ascii="Myriad Pro" w:hAnsi="Myriad Pro" w:cs="Calibri"/>
          <w:b/>
          <w:bCs/>
          <w:color w:val="000000"/>
          <w:sz w:val="20"/>
          <w:szCs w:val="20"/>
        </w:rPr>
        <w:t>For VR eligibility, the impairment should be expected to last more than one year</w:t>
      </w:r>
      <w:r w:rsidRPr="00EF6C6B">
        <w:rPr>
          <w:rFonts w:ascii="Myriad Pro" w:hAnsi="Myriad Pro" w:cs="Calibri"/>
          <w:color w:val="000000"/>
          <w:sz w:val="20"/>
          <w:szCs w:val="20"/>
        </w:rPr>
        <w:t xml:space="preserve">. </w:t>
      </w:r>
      <w:r w:rsidR="00712C25" w:rsidRPr="00EF6C6B">
        <w:rPr>
          <w:rFonts w:ascii="Myriad Pro" w:hAnsi="Myriad Pro" w:cs="Calibri"/>
          <w:color w:val="000000"/>
          <w:sz w:val="20"/>
          <w:szCs w:val="20"/>
        </w:rPr>
        <w:t>For example,</w:t>
      </w:r>
      <w:r w:rsidRPr="00EF6C6B">
        <w:rPr>
          <w:rFonts w:ascii="Myriad Pro" w:hAnsi="Myriad Pro" w:cs="Calibri"/>
          <w:color w:val="000000"/>
          <w:sz w:val="20"/>
          <w:szCs w:val="20"/>
        </w:rPr>
        <w:t xml:space="preserve"> someone who has broken their leg may need a 504 Plan for a </w:t>
      </w:r>
      <w:r w:rsidR="00AF341C" w:rsidRPr="00EF6C6B">
        <w:rPr>
          <w:rFonts w:ascii="Myriad Pro" w:hAnsi="Myriad Pro" w:cs="Calibri"/>
          <w:color w:val="000000"/>
          <w:sz w:val="20"/>
          <w:szCs w:val="20"/>
        </w:rPr>
        <w:t>short-term</w:t>
      </w:r>
      <w:r w:rsidRPr="00EF6C6B">
        <w:rPr>
          <w:rFonts w:ascii="Myriad Pro" w:hAnsi="Myriad Pro" w:cs="Calibri"/>
          <w:color w:val="000000"/>
          <w:sz w:val="20"/>
          <w:szCs w:val="20"/>
        </w:rPr>
        <w:t xml:space="preserve"> impairment and would not be eligible for VR services. </w:t>
      </w:r>
    </w:p>
    <w:p w14:paraId="73177906" w14:textId="77777777" w:rsidR="0047786F" w:rsidRPr="00EF6C6B" w:rsidRDefault="0047786F" w:rsidP="00E710AB">
      <w:pPr>
        <w:pStyle w:val="NoSpacing"/>
        <w:numPr>
          <w:ilvl w:val="0"/>
          <w:numId w:val="31"/>
        </w:numPr>
        <w:rPr>
          <w:rFonts w:ascii="Myriad Pro" w:eastAsia="Times New Roman" w:hAnsi="Myriad Pro" w:cs="Times New Roman"/>
          <w:b/>
          <w:sz w:val="20"/>
          <w:szCs w:val="20"/>
        </w:rPr>
      </w:pPr>
      <w:r w:rsidRPr="00EF6C6B">
        <w:rPr>
          <w:rFonts w:ascii="Myriad Pro" w:eastAsia="Times New Roman" w:hAnsi="Myriad Pro" w:cs="Times New Roman"/>
          <w:b/>
          <w:sz w:val="20"/>
          <w:szCs w:val="20"/>
        </w:rPr>
        <w:t xml:space="preserve">Division of Vocational Rehabilitation </w:t>
      </w:r>
    </w:p>
    <w:p w14:paraId="668ACE91" w14:textId="5B212181" w:rsidR="0047786F" w:rsidRPr="00EF6C6B" w:rsidRDefault="0047786F" w:rsidP="004076A7">
      <w:pPr>
        <w:pStyle w:val="NoSpacing"/>
        <w:ind w:left="720"/>
        <w:rPr>
          <w:rFonts w:ascii="Myriad Pro" w:eastAsia="Times New Roman" w:hAnsi="Myriad Pro" w:cs="Times New Roman"/>
          <w:sz w:val="20"/>
          <w:szCs w:val="20"/>
        </w:rPr>
      </w:pPr>
      <w:r w:rsidRPr="00EF6C6B">
        <w:rPr>
          <w:rFonts w:ascii="Myriad Pro" w:eastAsia="Times New Roman" w:hAnsi="Myriad Pro" w:cs="Times New Roman"/>
          <w:sz w:val="20"/>
          <w:szCs w:val="20"/>
        </w:rPr>
        <w:t xml:space="preserve">Washington State Offices: </w:t>
      </w:r>
      <w:hyperlink r:id="rId37" w:history="1">
        <w:r w:rsidR="004E3751" w:rsidRPr="00D0657D">
          <w:rPr>
            <w:rStyle w:val="Hyperlink"/>
            <w:sz w:val="20"/>
            <w:szCs w:val="20"/>
          </w:rPr>
          <w:t>https://www.dshs.wa.gov/office-of-the-secretary/division-vocational-rehabilitation</w:t>
        </w:r>
      </w:hyperlink>
    </w:p>
    <w:p w14:paraId="76238663" w14:textId="77777777" w:rsidR="0047786F" w:rsidRPr="00EF6C6B" w:rsidRDefault="0047786F" w:rsidP="004076A7">
      <w:pPr>
        <w:pStyle w:val="NoSpacing"/>
        <w:ind w:left="720"/>
        <w:rPr>
          <w:rFonts w:ascii="Myriad Pro" w:hAnsi="Myriad Pro"/>
          <w:sz w:val="20"/>
          <w:szCs w:val="20"/>
        </w:rPr>
      </w:pPr>
      <w:r w:rsidRPr="00EF6C6B">
        <w:rPr>
          <w:rFonts w:ascii="Myriad Pro" w:eastAsia="Times New Roman" w:hAnsi="Myriad Pro" w:cs="Times New Roman"/>
          <w:sz w:val="20"/>
          <w:szCs w:val="20"/>
        </w:rPr>
        <w:t xml:space="preserve">Services offered: Counseling &amp; Guidance, Counselors for Deaf &amp; Hard of Hearing, Assessment Services, Benefit Planning, Independent Living Services, Assistive Technology Services, Training &amp; Education, and </w:t>
      </w:r>
      <w:proofErr w:type="gramStart"/>
      <w:r w:rsidRPr="00EF6C6B">
        <w:rPr>
          <w:rFonts w:ascii="Myriad Pro" w:eastAsia="Times New Roman" w:hAnsi="Myriad Pro" w:cs="Times New Roman"/>
          <w:sz w:val="20"/>
          <w:szCs w:val="20"/>
        </w:rPr>
        <w:t>Job Related</w:t>
      </w:r>
      <w:proofErr w:type="gramEnd"/>
      <w:r w:rsidRPr="00EF6C6B">
        <w:rPr>
          <w:rFonts w:ascii="Myriad Pro" w:eastAsia="Times New Roman" w:hAnsi="Myriad Pro" w:cs="Times New Roman"/>
          <w:sz w:val="20"/>
          <w:szCs w:val="20"/>
        </w:rPr>
        <w:t xml:space="preserve"> Services.</w:t>
      </w:r>
    </w:p>
    <w:p w14:paraId="4BE76B84" w14:textId="77777777" w:rsidR="00F9308B" w:rsidRPr="00EF6C6B" w:rsidRDefault="0047786F" w:rsidP="00E710AB">
      <w:pPr>
        <w:pStyle w:val="NoSpacing"/>
        <w:numPr>
          <w:ilvl w:val="0"/>
          <w:numId w:val="31"/>
        </w:numPr>
        <w:rPr>
          <w:rStyle w:val="Heading4Char"/>
          <w:rFonts w:ascii="Myriad Pro" w:hAnsi="Myriad Pro"/>
          <w:sz w:val="20"/>
          <w:szCs w:val="20"/>
        </w:rPr>
      </w:pPr>
      <w:r w:rsidRPr="00EF6C6B">
        <w:rPr>
          <w:rStyle w:val="Heading4Char"/>
          <w:rFonts w:ascii="Myriad Pro" w:hAnsi="Myriad Pro"/>
          <w:sz w:val="20"/>
          <w:szCs w:val="20"/>
        </w:rPr>
        <w:t>How to find your high school’s DVR Transition Liaison</w:t>
      </w:r>
    </w:p>
    <w:p w14:paraId="081481FF" w14:textId="71406704" w:rsidR="000A4805" w:rsidRPr="00EF6C6B" w:rsidRDefault="0047786F" w:rsidP="004076A7">
      <w:pPr>
        <w:pStyle w:val="NoSpacing"/>
        <w:ind w:left="720"/>
        <w:rPr>
          <w:rFonts w:ascii="Myriad Pro" w:hAnsi="Myriad Pro"/>
          <w:spacing w:val="46"/>
          <w:sz w:val="20"/>
          <w:szCs w:val="20"/>
        </w:rPr>
      </w:pPr>
      <w:r w:rsidRPr="00EF6C6B">
        <w:rPr>
          <w:rFonts w:ascii="Myriad Pro" w:hAnsi="Myriad Pro"/>
          <w:spacing w:val="-1"/>
          <w:sz w:val="20"/>
          <w:szCs w:val="20"/>
        </w:rPr>
        <w:t>Click</w:t>
      </w:r>
      <w:r w:rsidRPr="00EF6C6B">
        <w:rPr>
          <w:rFonts w:ascii="Myriad Pro" w:hAnsi="Myriad Pro"/>
          <w:spacing w:val="-4"/>
          <w:sz w:val="20"/>
          <w:szCs w:val="20"/>
        </w:rPr>
        <w:t xml:space="preserve"> </w:t>
      </w:r>
      <w:r w:rsidRPr="00EF6C6B">
        <w:rPr>
          <w:rFonts w:ascii="Myriad Pro" w:hAnsi="Myriad Pro"/>
          <w:sz w:val="20"/>
          <w:szCs w:val="20"/>
        </w:rPr>
        <w:t>on</w:t>
      </w:r>
      <w:r w:rsidRPr="00EF6C6B">
        <w:rPr>
          <w:rFonts w:ascii="Myriad Pro" w:hAnsi="Myriad Pro"/>
          <w:spacing w:val="-1"/>
          <w:sz w:val="20"/>
          <w:szCs w:val="20"/>
        </w:rPr>
        <w:t xml:space="preserve"> your</w:t>
      </w:r>
      <w:r w:rsidR="00B14CAE" w:rsidRPr="00EF6C6B">
        <w:rPr>
          <w:rFonts w:ascii="Myriad Pro" w:hAnsi="Myriad Pro"/>
          <w:spacing w:val="-1"/>
          <w:sz w:val="20"/>
          <w:szCs w:val="20"/>
        </w:rPr>
        <w:t xml:space="preserve"> </w:t>
      </w:r>
      <w:r w:rsidRPr="00EF6C6B">
        <w:rPr>
          <w:rFonts w:ascii="Myriad Pro" w:hAnsi="Myriad Pro"/>
          <w:sz w:val="20"/>
          <w:szCs w:val="20"/>
        </w:rPr>
        <w:t>county</w:t>
      </w:r>
      <w:r w:rsidRPr="00EF6C6B">
        <w:rPr>
          <w:rFonts w:ascii="Myriad Pro" w:hAnsi="Myriad Pro"/>
          <w:spacing w:val="-4"/>
          <w:sz w:val="20"/>
          <w:szCs w:val="20"/>
        </w:rPr>
        <w:t xml:space="preserve"> </w:t>
      </w:r>
      <w:r w:rsidRPr="00EF6C6B">
        <w:rPr>
          <w:rFonts w:ascii="Myriad Pro" w:hAnsi="Myriad Pro"/>
          <w:sz w:val="20"/>
          <w:szCs w:val="20"/>
        </w:rPr>
        <w:t>on</w:t>
      </w:r>
      <w:r w:rsidRPr="00EF6C6B">
        <w:rPr>
          <w:rFonts w:ascii="Myriad Pro" w:hAnsi="Myriad Pro"/>
          <w:spacing w:val="-2"/>
          <w:sz w:val="20"/>
          <w:szCs w:val="20"/>
        </w:rPr>
        <w:t xml:space="preserve"> </w:t>
      </w:r>
      <w:r w:rsidRPr="00EF6C6B">
        <w:rPr>
          <w:rFonts w:ascii="Myriad Pro" w:hAnsi="Myriad Pro"/>
          <w:sz w:val="20"/>
          <w:szCs w:val="20"/>
        </w:rPr>
        <w:t>DVR’s</w:t>
      </w:r>
      <w:r w:rsidRPr="00EF6C6B">
        <w:rPr>
          <w:rFonts w:ascii="Myriad Pro" w:hAnsi="Myriad Pro"/>
          <w:spacing w:val="-2"/>
          <w:sz w:val="20"/>
          <w:szCs w:val="20"/>
        </w:rPr>
        <w:t xml:space="preserve"> </w:t>
      </w:r>
      <w:r w:rsidRPr="00EF6C6B">
        <w:rPr>
          <w:rFonts w:ascii="Myriad Pro" w:hAnsi="Myriad Pro"/>
          <w:spacing w:val="-1"/>
          <w:sz w:val="20"/>
          <w:szCs w:val="20"/>
        </w:rPr>
        <w:t>school</w:t>
      </w:r>
      <w:r w:rsidRPr="00EF6C6B">
        <w:rPr>
          <w:rFonts w:ascii="Myriad Pro" w:hAnsi="Myriad Pro"/>
          <w:spacing w:val="-3"/>
          <w:sz w:val="20"/>
          <w:szCs w:val="20"/>
        </w:rPr>
        <w:t xml:space="preserve"> </w:t>
      </w:r>
      <w:r w:rsidRPr="00EF6C6B">
        <w:rPr>
          <w:rFonts w:ascii="Myriad Pro" w:hAnsi="Myriad Pro"/>
          <w:spacing w:val="-1"/>
          <w:sz w:val="20"/>
          <w:szCs w:val="20"/>
        </w:rPr>
        <w:t>transition</w:t>
      </w:r>
      <w:r w:rsidRPr="00EF6C6B">
        <w:rPr>
          <w:rFonts w:ascii="Myriad Pro" w:hAnsi="Myriad Pro"/>
          <w:sz w:val="20"/>
          <w:szCs w:val="20"/>
        </w:rPr>
        <w:t xml:space="preserve"> </w:t>
      </w:r>
      <w:r w:rsidR="00712C25" w:rsidRPr="00EF6C6B">
        <w:rPr>
          <w:rFonts w:ascii="Myriad Pro" w:hAnsi="Myriad Pro"/>
          <w:spacing w:val="-1"/>
          <w:sz w:val="20"/>
          <w:szCs w:val="20"/>
        </w:rPr>
        <w:t>web</w:t>
      </w:r>
      <w:r w:rsidRPr="00EF6C6B">
        <w:rPr>
          <w:rFonts w:ascii="Myriad Pro" w:hAnsi="Myriad Pro"/>
          <w:sz w:val="20"/>
          <w:szCs w:val="20"/>
        </w:rPr>
        <w:t>page</w:t>
      </w:r>
      <w:r w:rsidR="00B14CAE" w:rsidRPr="00EF6C6B">
        <w:rPr>
          <w:rFonts w:ascii="Myriad Pro" w:hAnsi="Myriad Pro"/>
          <w:sz w:val="20"/>
          <w:szCs w:val="20"/>
        </w:rPr>
        <w:t>:</w:t>
      </w:r>
      <w:r w:rsidR="004E3751" w:rsidRPr="004E3751">
        <w:t xml:space="preserve"> </w:t>
      </w:r>
      <w:hyperlink r:id="rId38" w:history="1">
        <w:r w:rsidR="004E3751" w:rsidRPr="00D0657D">
          <w:rPr>
            <w:rStyle w:val="Hyperlink"/>
            <w:sz w:val="20"/>
            <w:szCs w:val="20"/>
          </w:rPr>
          <w:t>https://www.dshs.wa.gov/ra/dvr/school-transition</w:t>
        </w:r>
      </w:hyperlink>
      <w:r w:rsidR="004E3751">
        <w:t xml:space="preserve"> </w:t>
      </w:r>
      <w:r w:rsidRPr="00EF6C6B">
        <w:rPr>
          <w:rFonts w:ascii="Myriad Pro" w:hAnsi="Myriad Pro"/>
          <w:sz w:val="20"/>
          <w:szCs w:val="20"/>
        </w:rPr>
        <w:t>As</w:t>
      </w:r>
      <w:r w:rsidRPr="00EF6C6B">
        <w:rPr>
          <w:rFonts w:ascii="Myriad Pro" w:hAnsi="Myriad Pro"/>
          <w:spacing w:val="-1"/>
          <w:sz w:val="20"/>
          <w:szCs w:val="20"/>
        </w:rPr>
        <w:t xml:space="preserve"> you</w:t>
      </w:r>
      <w:r w:rsidRPr="00EF6C6B">
        <w:rPr>
          <w:rFonts w:ascii="Myriad Pro" w:hAnsi="Myriad Pro"/>
          <w:sz w:val="20"/>
          <w:szCs w:val="20"/>
        </w:rPr>
        <w:t xml:space="preserve"> </w:t>
      </w:r>
      <w:r w:rsidRPr="00EF6C6B">
        <w:rPr>
          <w:rFonts w:ascii="Myriad Pro" w:hAnsi="Myriad Pro"/>
          <w:spacing w:val="-1"/>
          <w:sz w:val="20"/>
          <w:szCs w:val="20"/>
        </w:rPr>
        <w:t>scroll</w:t>
      </w:r>
      <w:r w:rsidRPr="00EF6C6B">
        <w:rPr>
          <w:rFonts w:ascii="Myriad Pro" w:hAnsi="Myriad Pro"/>
          <w:spacing w:val="-3"/>
          <w:sz w:val="20"/>
          <w:szCs w:val="20"/>
        </w:rPr>
        <w:t xml:space="preserve"> </w:t>
      </w:r>
      <w:r w:rsidRPr="00EF6C6B">
        <w:rPr>
          <w:rFonts w:ascii="Myriad Pro" w:hAnsi="Myriad Pro"/>
          <w:spacing w:val="-1"/>
          <w:sz w:val="20"/>
          <w:szCs w:val="20"/>
        </w:rPr>
        <w:t>down</w:t>
      </w:r>
      <w:r w:rsidR="00712C25" w:rsidRPr="00EF6C6B">
        <w:rPr>
          <w:rFonts w:ascii="Myriad Pro" w:hAnsi="Myriad Pro"/>
          <w:spacing w:val="-1"/>
          <w:sz w:val="20"/>
          <w:szCs w:val="20"/>
        </w:rPr>
        <w:t>,</w:t>
      </w:r>
      <w:r w:rsidRPr="00EF6C6B">
        <w:rPr>
          <w:rFonts w:ascii="Myriad Pro" w:hAnsi="Myriad Pro"/>
          <w:sz w:val="20"/>
          <w:szCs w:val="20"/>
        </w:rPr>
        <w:t xml:space="preserve"> </w:t>
      </w:r>
      <w:r w:rsidRPr="00EF6C6B">
        <w:rPr>
          <w:rFonts w:ascii="Myriad Pro" w:hAnsi="Myriad Pro"/>
          <w:spacing w:val="-1"/>
          <w:sz w:val="20"/>
          <w:szCs w:val="20"/>
        </w:rPr>
        <w:t>you</w:t>
      </w:r>
      <w:r w:rsidRPr="00EF6C6B">
        <w:rPr>
          <w:rFonts w:ascii="Myriad Pro" w:hAnsi="Myriad Pro"/>
          <w:sz w:val="20"/>
          <w:szCs w:val="20"/>
        </w:rPr>
        <w:t xml:space="preserve"> </w:t>
      </w:r>
      <w:r w:rsidRPr="00EF6C6B">
        <w:rPr>
          <w:rFonts w:ascii="Myriad Pro" w:hAnsi="Myriad Pro"/>
          <w:spacing w:val="-1"/>
          <w:sz w:val="20"/>
          <w:szCs w:val="20"/>
        </w:rPr>
        <w:t>will</w:t>
      </w:r>
      <w:r w:rsidRPr="00EF6C6B">
        <w:rPr>
          <w:rFonts w:ascii="Myriad Pro" w:hAnsi="Myriad Pro"/>
          <w:spacing w:val="-3"/>
          <w:sz w:val="20"/>
          <w:szCs w:val="20"/>
        </w:rPr>
        <w:t xml:space="preserve"> </w:t>
      </w:r>
      <w:r w:rsidRPr="00EF6C6B">
        <w:rPr>
          <w:rFonts w:ascii="Myriad Pro" w:hAnsi="Myriad Pro"/>
          <w:spacing w:val="-1"/>
          <w:sz w:val="20"/>
          <w:szCs w:val="20"/>
        </w:rPr>
        <w:t>find</w:t>
      </w:r>
      <w:r w:rsidRPr="00EF6C6B">
        <w:rPr>
          <w:rFonts w:ascii="Myriad Pro" w:hAnsi="Myriad Pro"/>
          <w:sz w:val="20"/>
          <w:szCs w:val="20"/>
        </w:rPr>
        <w:t xml:space="preserve"> </w:t>
      </w:r>
      <w:r w:rsidRPr="00EF6C6B">
        <w:rPr>
          <w:rFonts w:ascii="Myriad Pro" w:hAnsi="Myriad Pro"/>
          <w:spacing w:val="-1"/>
          <w:sz w:val="20"/>
          <w:szCs w:val="20"/>
        </w:rPr>
        <w:t>your</w:t>
      </w:r>
      <w:r w:rsidR="00A57DAD" w:rsidRPr="00EF6C6B">
        <w:rPr>
          <w:rFonts w:ascii="Myriad Pro" w:hAnsi="Myriad Pro"/>
          <w:spacing w:val="74"/>
          <w:sz w:val="20"/>
          <w:szCs w:val="20"/>
        </w:rPr>
        <w:t xml:space="preserve"> </w:t>
      </w:r>
      <w:r w:rsidRPr="00EF6C6B">
        <w:rPr>
          <w:rFonts w:ascii="Myriad Pro" w:hAnsi="Myriad Pro"/>
          <w:sz w:val="20"/>
          <w:szCs w:val="20"/>
        </w:rPr>
        <w:t>high</w:t>
      </w:r>
      <w:r w:rsidRPr="00EF6C6B">
        <w:rPr>
          <w:rFonts w:ascii="Myriad Pro" w:hAnsi="Myriad Pro"/>
          <w:spacing w:val="1"/>
          <w:sz w:val="20"/>
          <w:szCs w:val="20"/>
        </w:rPr>
        <w:t xml:space="preserve"> </w:t>
      </w:r>
      <w:r w:rsidRPr="00EF6C6B">
        <w:rPr>
          <w:rFonts w:ascii="Myriad Pro" w:hAnsi="Myriad Pro"/>
          <w:spacing w:val="-1"/>
          <w:sz w:val="20"/>
          <w:szCs w:val="20"/>
        </w:rPr>
        <w:t>school</w:t>
      </w:r>
      <w:r w:rsidRPr="00EF6C6B">
        <w:rPr>
          <w:rFonts w:ascii="Myriad Pro" w:hAnsi="Myriad Pro"/>
          <w:spacing w:val="1"/>
          <w:sz w:val="20"/>
          <w:szCs w:val="20"/>
        </w:rPr>
        <w:t xml:space="preserve"> </w:t>
      </w:r>
      <w:r w:rsidRPr="00EF6C6B">
        <w:rPr>
          <w:rFonts w:ascii="Myriad Pro" w:hAnsi="Myriad Pro"/>
          <w:spacing w:val="-1"/>
          <w:sz w:val="20"/>
          <w:szCs w:val="20"/>
        </w:rPr>
        <w:t>and</w:t>
      </w:r>
      <w:r w:rsidRPr="00EF6C6B">
        <w:rPr>
          <w:rFonts w:ascii="Myriad Pro" w:hAnsi="Myriad Pro"/>
          <w:spacing w:val="-2"/>
          <w:sz w:val="20"/>
          <w:szCs w:val="20"/>
        </w:rPr>
        <w:t xml:space="preserve"> </w:t>
      </w:r>
      <w:r w:rsidR="00B14CAE" w:rsidRPr="00EF6C6B">
        <w:rPr>
          <w:rFonts w:ascii="Myriad Pro" w:hAnsi="Myriad Pro"/>
          <w:sz w:val="20"/>
          <w:szCs w:val="20"/>
        </w:rPr>
        <w:t>its</w:t>
      </w:r>
      <w:r w:rsidRPr="00EF6C6B">
        <w:rPr>
          <w:rFonts w:ascii="Myriad Pro" w:hAnsi="Myriad Pro"/>
          <w:spacing w:val="-2"/>
          <w:sz w:val="20"/>
          <w:szCs w:val="20"/>
        </w:rPr>
        <w:t xml:space="preserve"> </w:t>
      </w:r>
      <w:r w:rsidRPr="00EF6C6B">
        <w:rPr>
          <w:rFonts w:ascii="Myriad Pro" w:hAnsi="Myriad Pro"/>
          <w:sz w:val="20"/>
          <w:szCs w:val="20"/>
        </w:rPr>
        <w:t>DVR</w:t>
      </w:r>
      <w:r w:rsidRPr="00EF6C6B">
        <w:rPr>
          <w:rFonts w:ascii="Myriad Pro" w:hAnsi="Myriad Pro"/>
          <w:spacing w:val="-4"/>
          <w:sz w:val="20"/>
          <w:szCs w:val="20"/>
        </w:rPr>
        <w:t xml:space="preserve"> </w:t>
      </w:r>
      <w:r w:rsidRPr="00EF6C6B">
        <w:rPr>
          <w:rFonts w:ascii="Myriad Pro" w:hAnsi="Myriad Pro"/>
          <w:spacing w:val="-1"/>
          <w:sz w:val="20"/>
          <w:szCs w:val="20"/>
        </w:rPr>
        <w:t>Transition Liaison</w:t>
      </w:r>
      <w:bookmarkStart w:id="12" w:name="When_will_a_parent_or_legal_guardian’s_s"/>
      <w:bookmarkStart w:id="13" w:name="_bookmark31"/>
      <w:bookmarkEnd w:id="12"/>
      <w:bookmarkEnd w:id="13"/>
      <w:r w:rsidR="00B14CAE" w:rsidRPr="00EF6C6B">
        <w:rPr>
          <w:rFonts w:ascii="Myriad Pro" w:hAnsi="Myriad Pro"/>
          <w:spacing w:val="-1"/>
          <w:sz w:val="20"/>
          <w:szCs w:val="20"/>
        </w:rPr>
        <w:t>.</w:t>
      </w:r>
    </w:p>
    <w:p w14:paraId="15CBBB5A" w14:textId="77777777" w:rsidR="0094402E" w:rsidRPr="00EF6C6B" w:rsidRDefault="0094402E" w:rsidP="0094402E">
      <w:pPr>
        <w:rPr>
          <w:rFonts w:ascii="Myriad Pro" w:hAnsi="Myriad Pro"/>
        </w:rPr>
      </w:pPr>
    </w:p>
    <w:p w14:paraId="43DF2983" w14:textId="77777777" w:rsidR="004E55D9" w:rsidRPr="00EF6C6B" w:rsidRDefault="004E55D9">
      <w:pPr>
        <w:rPr>
          <w:rFonts w:ascii="Myriad Pro" w:hAnsi="Myriad Pro"/>
        </w:rPr>
      </w:pPr>
      <w:r w:rsidRPr="00EF6C6B">
        <w:rPr>
          <w:rFonts w:ascii="Myriad Pro" w:hAnsi="Myriad Pro"/>
        </w:rPr>
        <w:br w:type="page"/>
      </w:r>
    </w:p>
    <w:p w14:paraId="69D09754" w14:textId="21316E4B" w:rsidR="001C2C9B" w:rsidRPr="00D0657D" w:rsidRDefault="0094402E" w:rsidP="00D0657D">
      <w:pPr>
        <w:pStyle w:val="Heading2"/>
        <w:ind w:hanging="810"/>
        <w:jc w:val="center"/>
        <w:rPr>
          <w:rFonts w:ascii="Myriad Pro" w:hAnsi="Myriad Pro"/>
          <w:sz w:val="22"/>
          <w:szCs w:val="22"/>
        </w:rPr>
        <w:sectPr w:rsidR="001C2C9B" w:rsidRPr="00D0657D" w:rsidSect="001C2C9B">
          <w:footerReference w:type="default" r:id="rId39"/>
          <w:type w:val="continuous"/>
          <w:pgSz w:w="12240" w:h="15840"/>
          <w:pgMar w:top="1440" w:right="1440" w:bottom="1440" w:left="1440" w:header="0" w:footer="720" w:gutter="0"/>
          <w:cols w:space="720"/>
          <w:docGrid w:linePitch="299"/>
        </w:sectPr>
      </w:pPr>
      <w:bookmarkStart w:id="14" w:name="_Toc405548974"/>
      <w:r w:rsidRPr="00D0657D">
        <w:rPr>
          <w:rFonts w:ascii="Myriad Pro" w:hAnsi="Myriad Pro"/>
          <w:color w:val="auto"/>
          <w:sz w:val="22"/>
          <w:szCs w:val="22"/>
        </w:rPr>
        <w:lastRenderedPageBreak/>
        <w:t>Transition Timeline:</w:t>
      </w:r>
      <w:bookmarkEnd w:id="14"/>
      <w:r w:rsidRPr="00D0657D">
        <w:rPr>
          <w:rFonts w:ascii="Myriad Pro" w:hAnsi="Myriad Pro"/>
          <w:color w:val="auto"/>
          <w:sz w:val="22"/>
          <w:szCs w:val="22"/>
        </w:rPr>
        <w:t xml:space="preserve"> </w:t>
      </w:r>
      <w:r w:rsidRPr="00D0657D">
        <w:rPr>
          <w:rFonts w:ascii="Myriad Pro" w:hAnsi="Myriad Pro"/>
          <w:sz w:val="22"/>
          <w:szCs w:val="22"/>
        </w:rPr>
        <w:t xml:space="preserve">What </w:t>
      </w:r>
      <w:r w:rsidR="000A3DD0" w:rsidRPr="00D0657D">
        <w:rPr>
          <w:rFonts w:ascii="Myriad Pro" w:hAnsi="Myriad Pro"/>
          <w:sz w:val="22"/>
          <w:szCs w:val="22"/>
        </w:rPr>
        <w:t>to</w:t>
      </w:r>
      <w:r w:rsidRPr="00D0657D">
        <w:rPr>
          <w:rFonts w:ascii="Myriad Pro" w:hAnsi="Myriad Pro"/>
          <w:sz w:val="22"/>
          <w:szCs w:val="22"/>
        </w:rPr>
        <w:t xml:space="preserve"> Do &amp; When </w:t>
      </w:r>
      <w:r w:rsidR="009A5B2C" w:rsidRPr="00D0657D">
        <w:rPr>
          <w:rFonts w:ascii="Myriad Pro" w:hAnsi="Myriad Pro"/>
          <w:sz w:val="22"/>
          <w:szCs w:val="22"/>
        </w:rPr>
        <w:t>to</w:t>
      </w:r>
      <w:r w:rsidRPr="00D0657D">
        <w:rPr>
          <w:rFonts w:ascii="Myriad Pro" w:hAnsi="Myriad Pro"/>
          <w:sz w:val="22"/>
          <w:szCs w:val="22"/>
        </w:rPr>
        <w:t xml:space="preserve"> Do It- For Students Eligible for an IEP and/or 504</w:t>
      </w:r>
      <w:r w:rsidR="00D0657D" w:rsidRPr="00D0657D">
        <w:rPr>
          <w:rFonts w:ascii="Myriad Pro" w:hAnsi="Myriad Pro"/>
          <w:sz w:val="22"/>
          <w:szCs w:val="22"/>
        </w:rPr>
        <w:t xml:space="preserve"> P</w:t>
      </w:r>
      <w:r w:rsidRPr="00D0657D">
        <w:rPr>
          <w:rFonts w:ascii="Myriad Pro" w:hAnsi="Myriad Pro"/>
          <w:sz w:val="22"/>
          <w:szCs w:val="22"/>
        </w:rPr>
        <w:t>lan</w:t>
      </w:r>
    </w:p>
    <w:tbl>
      <w:tblPr>
        <w:tblStyle w:val="LightList-Accent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1"/>
        <w:gridCol w:w="3963"/>
        <w:gridCol w:w="5566"/>
      </w:tblGrid>
      <w:tr w:rsidR="0094402E" w:rsidRPr="00D0657D" w14:paraId="30FC7FF0" w14:textId="77777777" w:rsidTr="001C2C9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 w:type="pct"/>
            <w:shd w:val="clear" w:color="auto" w:fill="8B5D3D" w:themeFill="accent5"/>
            <w:vAlign w:val="center"/>
          </w:tcPr>
          <w:p w14:paraId="024A7372" w14:textId="77777777" w:rsidR="0094402E" w:rsidRPr="00D0657D" w:rsidRDefault="0094402E" w:rsidP="00076676">
            <w:pPr>
              <w:pStyle w:val="Heading4"/>
              <w:jc w:val="center"/>
              <w:outlineLvl w:val="3"/>
              <w:rPr>
                <w:rFonts w:ascii="Myriad Pro" w:hAnsi="Myriad Pro"/>
                <w:b/>
                <w:sz w:val="20"/>
                <w:szCs w:val="20"/>
              </w:rPr>
            </w:pPr>
            <w:r w:rsidRPr="00D0657D">
              <w:rPr>
                <w:rFonts w:ascii="Myriad Pro" w:hAnsi="Myriad Pro"/>
                <w:b/>
                <w:sz w:val="20"/>
                <w:szCs w:val="20"/>
              </w:rPr>
              <w:t>Age</w:t>
            </w:r>
          </w:p>
        </w:tc>
        <w:tc>
          <w:tcPr>
            <w:tcW w:w="2994" w:type="pct"/>
            <w:shd w:val="clear" w:color="auto" w:fill="8B5D3D" w:themeFill="accent5"/>
          </w:tcPr>
          <w:p w14:paraId="7D3B8E8A" w14:textId="77777777" w:rsidR="0094402E" w:rsidRPr="00D0657D" w:rsidRDefault="0094402E" w:rsidP="00076676">
            <w:pPr>
              <w:pStyle w:val="Heading4"/>
              <w:jc w:val="center"/>
              <w:outlineLvl w:val="3"/>
              <w:cnfStyle w:val="100000000000" w:firstRow="1" w:lastRow="0" w:firstColumn="0" w:lastColumn="0" w:oddVBand="0" w:evenVBand="0" w:oddHBand="0"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Task</w:t>
            </w:r>
          </w:p>
        </w:tc>
        <w:tc>
          <w:tcPr>
            <w:tcW w:w="1307" w:type="pct"/>
            <w:shd w:val="clear" w:color="auto" w:fill="8B5D3D" w:themeFill="accent5"/>
          </w:tcPr>
          <w:p w14:paraId="70D831D4" w14:textId="77777777" w:rsidR="0094402E" w:rsidRPr="00D0657D" w:rsidRDefault="0094402E" w:rsidP="00076676">
            <w:pPr>
              <w:pStyle w:val="Heading4"/>
              <w:jc w:val="center"/>
              <w:outlineLvl w:val="3"/>
              <w:cnfStyle w:val="100000000000" w:firstRow="1" w:lastRow="0" w:firstColumn="0" w:lastColumn="0" w:oddVBand="0" w:evenVBand="0" w:oddHBand="0"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Contact</w:t>
            </w:r>
          </w:p>
        </w:tc>
      </w:tr>
      <w:tr w:rsidR="0094402E" w:rsidRPr="00D0657D" w14:paraId="3B01ECEF" w14:textId="77777777" w:rsidTr="001C2C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 w:type="pct"/>
            <w:tcBorders>
              <w:top w:val="none" w:sz="0" w:space="0" w:color="auto"/>
              <w:left w:val="none" w:sz="0" w:space="0" w:color="auto"/>
              <w:bottom w:val="none" w:sz="0" w:space="0" w:color="auto"/>
            </w:tcBorders>
            <w:shd w:val="clear" w:color="auto" w:fill="DEE9F0" w:themeFill="accent6" w:themeFillTint="33"/>
            <w:vAlign w:val="center"/>
          </w:tcPr>
          <w:p w14:paraId="61C4DFA5"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t>15-16</w:t>
            </w:r>
          </w:p>
        </w:tc>
        <w:tc>
          <w:tcPr>
            <w:tcW w:w="2994" w:type="pct"/>
            <w:tcBorders>
              <w:top w:val="none" w:sz="0" w:space="0" w:color="auto"/>
              <w:bottom w:val="none" w:sz="0" w:space="0" w:color="auto"/>
            </w:tcBorders>
          </w:tcPr>
          <w:p w14:paraId="58C4A564"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Apply for a Washington State I.D. card.</w:t>
            </w:r>
          </w:p>
          <w:p w14:paraId="0B09CF1D"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b/>
                <w:sz w:val="20"/>
                <w:szCs w:val="20"/>
              </w:rPr>
              <w:t>WHY:</w:t>
            </w:r>
            <w:r w:rsidRPr="00D0657D">
              <w:rPr>
                <w:rFonts w:ascii="Myriad Pro" w:hAnsi="Myriad Pro"/>
                <w:sz w:val="20"/>
                <w:szCs w:val="20"/>
              </w:rPr>
              <w:t xml:space="preserve"> It will be needed to apply for adult services.</w:t>
            </w:r>
          </w:p>
        </w:tc>
        <w:tc>
          <w:tcPr>
            <w:tcW w:w="1307" w:type="pct"/>
            <w:tcBorders>
              <w:top w:val="none" w:sz="0" w:space="0" w:color="auto"/>
              <w:bottom w:val="none" w:sz="0" w:space="0" w:color="auto"/>
              <w:right w:val="none" w:sz="0" w:space="0" w:color="auto"/>
            </w:tcBorders>
            <w:vAlign w:val="center"/>
          </w:tcPr>
          <w:p w14:paraId="125B4096" w14:textId="77777777" w:rsidR="0094402E" w:rsidRPr="00D0657D" w:rsidRDefault="0094402E" w:rsidP="00076676">
            <w:pPr>
              <w:ind w:left="938" w:hanging="938"/>
              <w:jc w:val="cente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noProof/>
                <w:sz w:val="20"/>
                <w:szCs w:val="20"/>
              </w:rPr>
              <w:drawing>
                <wp:inline distT="0" distB="0" distL="0" distR="0" wp14:anchorId="05ACFD6C" wp14:editId="5882DD64">
                  <wp:extent cx="850900" cy="1524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50900" cy="152400"/>
                          </a:xfrm>
                          <a:prstGeom prst="rect">
                            <a:avLst/>
                          </a:prstGeom>
                          <a:noFill/>
                          <a:ln>
                            <a:noFill/>
                          </a:ln>
                        </pic:spPr>
                      </pic:pic>
                    </a:graphicData>
                  </a:graphic>
                </wp:inline>
              </w:drawing>
            </w:r>
          </w:p>
          <w:p w14:paraId="51C9850C" w14:textId="77777777" w:rsidR="0094402E" w:rsidRPr="00D0657D" w:rsidRDefault="009A5B2C" w:rsidP="009A5B2C">
            <w:pPr>
              <w:jc w:val="cente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sz w:val="20"/>
                <w:szCs w:val="20"/>
              </w:rPr>
              <w:t xml:space="preserve">Get an I.D. card at your local </w:t>
            </w:r>
            <w:r w:rsidR="0094402E" w:rsidRPr="00D0657D">
              <w:rPr>
                <w:rFonts w:ascii="Myriad Pro" w:hAnsi="Myriad Pro"/>
                <w:sz w:val="20"/>
                <w:szCs w:val="20"/>
              </w:rPr>
              <w:t>Department of Licensing</w:t>
            </w:r>
          </w:p>
        </w:tc>
      </w:tr>
      <w:tr w:rsidR="0094402E" w:rsidRPr="00D0657D" w14:paraId="3B41C711" w14:textId="77777777" w:rsidTr="001C2C9B">
        <w:trPr>
          <w:trHeight w:val="20"/>
        </w:trPr>
        <w:tc>
          <w:tcPr>
            <w:cnfStyle w:val="001000000000" w:firstRow="0" w:lastRow="0" w:firstColumn="1" w:lastColumn="0" w:oddVBand="0" w:evenVBand="0" w:oddHBand="0" w:evenHBand="0" w:firstRowFirstColumn="0" w:firstRowLastColumn="0" w:lastRowFirstColumn="0" w:lastRowLastColumn="0"/>
            <w:tcW w:w="698" w:type="pct"/>
            <w:shd w:val="clear" w:color="auto" w:fill="DEE9F0" w:themeFill="accent6" w:themeFillTint="33"/>
            <w:vAlign w:val="center"/>
          </w:tcPr>
          <w:p w14:paraId="53EB62EA" w14:textId="77777777" w:rsidR="0094402E" w:rsidRPr="00D0657D" w:rsidRDefault="0094402E" w:rsidP="009A5B2C">
            <w:pPr>
              <w:jc w:val="center"/>
              <w:rPr>
                <w:rFonts w:ascii="Myriad Pro" w:hAnsi="Myriad Pro"/>
                <w:sz w:val="20"/>
                <w:szCs w:val="20"/>
              </w:rPr>
            </w:pPr>
            <w:bookmarkStart w:id="15" w:name="_GoBack" w:colFirst="2" w:colLast="2"/>
            <w:r w:rsidRPr="00D0657D">
              <w:rPr>
                <w:rFonts w:ascii="Myriad Pro" w:hAnsi="Myriad Pro"/>
                <w:sz w:val="20"/>
                <w:szCs w:val="20"/>
              </w:rPr>
              <w:t>Sophomore Year</w:t>
            </w:r>
          </w:p>
        </w:tc>
        <w:tc>
          <w:tcPr>
            <w:tcW w:w="2994" w:type="pct"/>
          </w:tcPr>
          <w:p w14:paraId="083E9FE6" w14:textId="77777777" w:rsidR="0094402E" w:rsidRPr="00D0657D" w:rsidRDefault="0094402E" w:rsidP="00076676">
            <w:pPr>
              <w:cnfStyle w:val="000000000000" w:firstRow="0" w:lastRow="0" w:firstColumn="0" w:lastColumn="0" w:oddVBand="0" w:evenVBand="0" w:oddHBand="0"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Apply to join the University of Washington DO-IT Scholars Program before January deadline.</w:t>
            </w:r>
          </w:p>
          <w:p w14:paraId="6588FBD1" w14:textId="77777777" w:rsidR="0094402E" w:rsidRPr="00D0657D" w:rsidRDefault="0094402E" w:rsidP="00076676">
            <w:pP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b/>
                <w:sz w:val="20"/>
                <w:szCs w:val="20"/>
              </w:rPr>
              <w:t>WHY:</w:t>
            </w:r>
            <w:r w:rsidRPr="00D0657D">
              <w:rPr>
                <w:rFonts w:ascii="Myriad Pro" w:hAnsi="Myriad Pro"/>
                <w:sz w:val="20"/>
                <w:szCs w:val="20"/>
              </w:rPr>
              <w:t xml:space="preserve"> This program prepares young people with disabilities for college, careers, independent living and leadership roles in society. DO-IT Scholars explore careers and the world of work, learn to select and use adaptive technology, applications software, and Internet resources.</w:t>
            </w:r>
          </w:p>
        </w:tc>
        <w:tc>
          <w:tcPr>
            <w:tcW w:w="1307" w:type="pct"/>
            <w:vAlign w:val="center"/>
          </w:tcPr>
          <w:p w14:paraId="533162C8" w14:textId="77777777" w:rsidR="0094402E" w:rsidRPr="00D0657D" w:rsidRDefault="0094402E" w:rsidP="00076676">
            <w:pPr>
              <w:ind w:left="938" w:hanging="938"/>
              <w:jc w:val="cente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noProof/>
                <w:sz w:val="20"/>
                <w:szCs w:val="20"/>
              </w:rPr>
              <w:drawing>
                <wp:inline distT="0" distB="0" distL="0" distR="0" wp14:anchorId="2F743845" wp14:editId="189F7AF9">
                  <wp:extent cx="438150" cy="5461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8150" cy="546100"/>
                          </a:xfrm>
                          <a:prstGeom prst="rect">
                            <a:avLst/>
                          </a:prstGeom>
                          <a:noFill/>
                          <a:ln>
                            <a:noFill/>
                          </a:ln>
                        </pic:spPr>
                      </pic:pic>
                    </a:graphicData>
                  </a:graphic>
                </wp:inline>
              </w:drawing>
            </w:r>
          </w:p>
          <w:p w14:paraId="28A7750A" w14:textId="77777777" w:rsidR="0094402E" w:rsidRPr="00D0657D" w:rsidRDefault="0094402E" w:rsidP="00076676">
            <w:pPr>
              <w:ind w:left="938" w:hanging="938"/>
              <w:jc w:val="cente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sz w:val="20"/>
                <w:szCs w:val="20"/>
              </w:rPr>
              <w:t>1-888-972-DOIT</w:t>
            </w:r>
          </w:p>
        </w:tc>
      </w:tr>
      <w:bookmarkEnd w:id="15"/>
      <w:tr w:rsidR="0094402E" w:rsidRPr="00D0657D" w14:paraId="0D8C6242" w14:textId="77777777" w:rsidTr="001C2C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 w:type="pct"/>
            <w:tcBorders>
              <w:top w:val="none" w:sz="0" w:space="0" w:color="auto"/>
              <w:left w:val="none" w:sz="0" w:space="0" w:color="auto"/>
              <w:bottom w:val="none" w:sz="0" w:space="0" w:color="auto"/>
            </w:tcBorders>
            <w:shd w:val="clear" w:color="auto" w:fill="DEE9F0" w:themeFill="accent6" w:themeFillTint="33"/>
            <w:vAlign w:val="center"/>
          </w:tcPr>
          <w:p w14:paraId="657EA71F"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t>16</w:t>
            </w:r>
          </w:p>
        </w:tc>
        <w:tc>
          <w:tcPr>
            <w:tcW w:w="2994" w:type="pct"/>
            <w:tcBorders>
              <w:top w:val="none" w:sz="0" w:space="0" w:color="auto"/>
              <w:bottom w:val="none" w:sz="0" w:space="0" w:color="auto"/>
            </w:tcBorders>
          </w:tcPr>
          <w:p w14:paraId="46DE4932"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Apply to become a client of the Developmental Disabilities Administration (DDA).</w:t>
            </w:r>
          </w:p>
          <w:p w14:paraId="58AAE372"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b/>
                <w:sz w:val="20"/>
                <w:szCs w:val="20"/>
              </w:rPr>
              <w:t xml:space="preserve">WHY: </w:t>
            </w:r>
            <w:r w:rsidRPr="00D0657D">
              <w:rPr>
                <w:rFonts w:ascii="Myriad Pro" w:hAnsi="Myriad Pro"/>
                <w:sz w:val="20"/>
                <w:szCs w:val="20"/>
              </w:rPr>
              <w:t xml:space="preserve">You may want these service options when your son/daughter turns 21. </w:t>
            </w:r>
            <w:r w:rsidR="00B14CAE" w:rsidRPr="00D0657D">
              <w:rPr>
                <w:rFonts w:ascii="Myriad Pro" w:hAnsi="Myriad Pro"/>
                <w:sz w:val="20"/>
                <w:szCs w:val="20"/>
              </w:rPr>
              <w:t>Long-term</w:t>
            </w:r>
            <w:r w:rsidRPr="00D0657D">
              <w:rPr>
                <w:rFonts w:ascii="Myriad Pro" w:hAnsi="Myriad Pro"/>
                <w:sz w:val="20"/>
                <w:szCs w:val="20"/>
              </w:rPr>
              <w:t xml:space="preserve"> job coaching support is based on availability of funding.</w:t>
            </w:r>
          </w:p>
        </w:tc>
        <w:tc>
          <w:tcPr>
            <w:tcW w:w="1307" w:type="pct"/>
            <w:tcBorders>
              <w:top w:val="none" w:sz="0" w:space="0" w:color="auto"/>
              <w:bottom w:val="none" w:sz="0" w:space="0" w:color="auto"/>
              <w:right w:val="none" w:sz="0" w:space="0" w:color="auto"/>
            </w:tcBorders>
            <w:vAlign w:val="center"/>
          </w:tcPr>
          <w:p w14:paraId="2EE475EA" w14:textId="77777777" w:rsidR="0094402E" w:rsidRPr="00D0657D" w:rsidRDefault="00A25522" w:rsidP="00A57DAD">
            <w:pPr>
              <w:ind w:left="938" w:hanging="938"/>
              <w:jc w:val="cente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hyperlink r:id="rId42" w:history="1">
              <w:r w:rsidR="0094402E" w:rsidRPr="00D0657D">
                <w:rPr>
                  <w:rStyle w:val="Hyperlink"/>
                  <w:rFonts w:ascii="Myriad Pro" w:hAnsi="Myriad Pro"/>
                  <w:sz w:val="20"/>
                  <w:szCs w:val="20"/>
                </w:rPr>
                <w:t>www.dshs.wa.gov/ddd</w:t>
              </w:r>
            </w:hyperlink>
          </w:p>
        </w:tc>
      </w:tr>
      <w:tr w:rsidR="0094402E" w:rsidRPr="00D0657D" w14:paraId="3AEBB4E0" w14:textId="77777777" w:rsidTr="001C2C9B">
        <w:trPr>
          <w:trHeight w:val="20"/>
        </w:trPr>
        <w:tc>
          <w:tcPr>
            <w:cnfStyle w:val="001000000000" w:firstRow="0" w:lastRow="0" w:firstColumn="1" w:lastColumn="0" w:oddVBand="0" w:evenVBand="0" w:oddHBand="0" w:evenHBand="0" w:firstRowFirstColumn="0" w:firstRowLastColumn="0" w:lastRowFirstColumn="0" w:lastRowLastColumn="0"/>
            <w:tcW w:w="698" w:type="pct"/>
            <w:shd w:val="clear" w:color="auto" w:fill="DEE9F0" w:themeFill="accent6" w:themeFillTint="33"/>
            <w:vAlign w:val="center"/>
          </w:tcPr>
          <w:p w14:paraId="5DA2460E"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t>17-19</w:t>
            </w:r>
          </w:p>
        </w:tc>
        <w:tc>
          <w:tcPr>
            <w:tcW w:w="2994" w:type="pct"/>
          </w:tcPr>
          <w:p w14:paraId="35667D40" w14:textId="77777777" w:rsidR="0094402E" w:rsidRPr="00D0657D" w:rsidRDefault="0094402E" w:rsidP="00076676">
            <w:pPr>
              <w:cnfStyle w:val="000000000000" w:firstRow="0" w:lastRow="0" w:firstColumn="0" w:lastColumn="0" w:oddVBand="0" w:evenVBand="0" w:oddHBand="0"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Apply for HUD Housing.</w:t>
            </w:r>
          </w:p>
          <w:p w14:paraId="37DFC4E3" w14:textId="77777777" w:rsidR="0094402E" w:rsidRPr="00D0657D" w:rsidRDefault="0094402E" w:rsidP="00076676">
            <w:pP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b/>
                <w:sz w:val="20"/>
                <w:szCs w:val="20"/>
              </w:rPr>
              <w:t>WHY:</w:t>
            </w:r>
            <w:r w:rsidRPr="00D0657D">
              <w:rPr>
                <w:rFonts w:ascii="Myriad Pro" w:hAnsi="Myriad Pro"/>
                <w:sz w:val="20"/>
                <w:szCs w:val="20"/>
              </w:rPr>
              <w:t xml:space="preserve"> The wait list for housing can be very long, so it is important to apply early.</w:t>
            </w:r>
          </w:p>
        </w:tc>
        <w:tc>
          <w:tcPr>
            <w:tcW w:w="1307" w:type="pct"/>
            <w:vAlign w:val="center"/>
          </w:tcPr>
          <w:p w14:paraId="1E90FAA1" w14:textId="77777777" w:rsidR="0094402E" w:rsidRPr="00D0657D" w:rsidRDefault="0094402E" w:rsidP="00076676">
            <w:pPr>
              <w:ind w:left="938" w:hanging="938"/>
              <w:jc w:val="cente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noProof/>
                <w:sz w:val="20"/>
                <w:szCs w:val="20"/>
              </w:rPr>
              <w:drawing>
                <wp:inline distT="0" distB="0" distL="0" distR="0" wp14:anchorId="393D5602" wp14:editId="0119635F">
                  <wp:extent cx="566922" cy="552261"/>
                  <wp:effectExtent l="0" t="0" r="508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9449" cy="554723"/>
                          </a:xfrm>
                          <a:prstGeom prst="rect">
                            <a:avLst/>
                          </a:prstGeom>
                          <a:noFill/>
                          <a:ln>
                            <a:noFill/>
                          </a:ln>
                        </pic:spPr>
                      </pic:pic>
                    </a:graphicData>
                  </a:graphic>
                </wp:inline>
              </w:drawing>
            </w:r>
          </w:p>
        </w:tc>
      </w:tr>
      <w:tr w:rsidR="0094402E" w:rsidRPr="00D0657D" w14:paraId="4E77BF91" w14:textId="77777777" w:rsidTr="001C2C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 w:type="pct"/>
            <w:tcBorders>
              <w:top w:val="none" w:sz="0" w:space="0" w:color="auto"/>
              <w:left w:val="none" w:sz="0" w:space="0" w:color="auto"/>
              <w:bottom w:val="none" w:sz="0" w:space="0" w:color="auto"/>
            </w:tcBorders>
            <w:shd w:val="clear" w:color="auto" w:fill="DEE9F0" w:themeFill="accent6" w:themeFillTint="33"/>
            <w:vAlign w:val="center"/>
          </w:tcPr>
          <w:p w14:paraId="7F86CCAA"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t>18</w:t>
            </w:r>
          </w:p>
        </w:tc>
        <w:tc>
          <w:tcPr>
            <w:tcW w:w="2994" w:type="pct"/>
            <w:tcBorders>
              <w:top w:val="none" w:sz="0" w:space="0" w:color="auto"/>
              <w:bottom w:val="none" w:sz="0" w:space="0" w:color="auto"/>
            </w:tcBorders>
          </w:tcPr>
          <w:p w14:paraId="7166870C"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If your child does not receive Social Security Benefits – apply now!</w:t>
            </w:r>
          </w:p>
          <w:p w14:paraId="0557C9C7"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b/>
                <w:sz w:val="20"/>
                <w:szCs w:val="20"/>
              </w:rPr>
              <w:t xml:space="preserve">WHY: </w:t>
            </w:r>
            <w:r w:rsidRPr="00D0657D">
              <w:rPr>
                <w:rFonts w:ascii="Myriad Pro" w:hAnsi="Myriad Pro"/>
                <w:sz w:val="20"/>
                <w:szCs w:val="20"/>
              </w:rPr>
              <w:t>He or she is now an adult and parents’ income is not counted. He/she may be eligible for cash and medical benefits. There are many provisions available, called WORK INCENTIVES, that allow people with disabilities to keep benefits, including Medicare/Medicaid, while working.</w:t>
            </w:r>
          </w:p>
          <w:p w14:paraId="13E498DC"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sz w:val="20"/>
                <w:szCs w:val="20"/>
              </w:rPr>
              <w:t>He or she needs to pay rent to the family in order to maximize all benefits.</w:t>
            </w:r>
          </w:p>
        </w:tc>
        <w:tc>
          <w:tcPr>
            <w:tcW w:w="1307" w:type="pct"/>
            <w:tcBorders>
              <w:top w:val="none" w:sz="0" w:space="0" w:color="auto"/>
              <w:bottom w:val="none" w:sz="0" w:space="0" w:color="auto"/>
              <w:right w:val="none" w:sz="0" w:space="0" w:color="auto"/>
            </w:tcBorders>
            <w:vAlign w:val="center"/>
          </w:tcPr>
          <w:p w14:paraId="43C8E0ED" w14:textId="77777777" w:rsidR="0094402E" w:rsidRPr="00D0657D" w:rsidRDefault="0094402E" w:rsidP="00076676">
            <w:pPr>
              <w:ind w:left="938" w:hanging="938"/>
              <w:jc w:val="cente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noProof/>
                <w:sz w:val="20"/>
                <w:szCs w:val="20"/>
              </w:rPr>
              <w:drawing>
                <wp:inline distT="0" distB="0" distL="0" distR="0" wp14:anchorId="4605E26B" wp14:editId="6ACBF178">
                  <wp:extent cx="704850" cy="73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04850" cy="730250"/>
                          </a:xfrm>
                          <a:prstGeom prst="rect">
                            <a:avLst/>
                          </a:prstGeom>
                          <a:noFill/>
                          <a:ln>
                            <a:noFill/>
                          </a:ln>
                        </pic:spPr>
                      </pic:pic>
                    </a:graphicData>
                  </a:graphic>
                </wp:inline>
              </w:drawing>
            </w:r>
          </w:p>
          <w:p w14:paraId="0C69B5FF" w14:textId="77777777" w:rsidR="0094402E" w:rsidRPr="00D0657D" w:rsidRDefault="0094402E" w:rsidP="00076676">
            <w:pPr>
              <w:ind w:left="938" w:hanging="938"/>
              <w:jc w:val="cente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p>
        </w:tc>
      </w:tr>
      <w:tr w:rsidR="0094402E" w:rsidRPr="00D0657D" w14:paraId="3AD3E878" w14:textId="77777777" w:rsidTr="001C2C9B">
        <w:trPr>
          <w:trHeight w:val="20"/>
        </w:trPr>
        <w:tc>
          <w:tcPr>
            <w:cnfStyle w:val="001000000000" w:firstRow="0" w:lastRow="0" w:firstColumn="1" w:lastColumn="0" w:oddVBand="0" w:evenVBand="0" w:oddHBand="0" w:evenHBand="0" w:firstRowFirstColumn="0" w:firstRowLastColumn="0" w:lastRowFirstColumn="0" w:lastRowLastColumn="0"/>
            <w:tcW w:w="698" w:type="pct"/>
            <w:shd w:val="clear" w:color="auto" w:fill="DEE9F0" w:themeFill="accent6" w:themeFillTint="33"/>
            <w:vAlign w:val="center"/>
          </w:tcPr>
          <w:p w14:paraId="62FD05E6"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t>Young Men</w:t>
            </w:r>
          </w:p>
          <w:p w14:paraId="1FD83BCC"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t>18</w:t>
            </w:r>
          </w:p>
        </w:tc>
        <w:tc>
          <w:tcPr>
            <w:tcW w:w="2994" w:type="pct"/>
          </w:tcPr>
          <w:p w14:paraId="457AC286" w14:textId="77777777" w:rsidR="0094402E" w:rsidRPr="00D0657D" w:rsidRDefault="0094402E" w:rsidP="00076676">
            <w:pPr>
              <w:cnfStyle w:val="000000000000" w:firstRow="0" w:lastRow="0" w:firstColumn="0" w:lastColumn="0" w:oddVBand="0" w:evenVBand="0" w:oddHBand="0"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Register for Selective Services.</w:t>
            </w:r>
          </w:p>
          <w:p w14:paraId="1185581D" w14:textId="77777777" w:rsidR="0094402E" w:rsidRPr="00D0657D" w:rsidRDefault="0094402E" w:rsidP="00076676">
            <w:pP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b/>
                <w:sz w:val="20"/>
                <w:szCs w:val="20"/>
              </w:rPr>
              <w:t xml:space="preserve">WHY: </w:t>
            </w:r>
            <w:r w:rsidRPr="00D0657D">
              <w:rPr>
                <w:rFonts w:ascii="Myriad Pro" w:hAnsi="Myriad Pro"/>
                <w:sz w:val="20"/>
                <w:szCs w:val="20"/>
              </w:rPr>
              <w:t>It’s the law. Also, if planning to apply for financial aid to attend college, applying for Selective Service is required.</w:t>
            </w:r>
          </w:p>
        </w:tc>
        <w:tc>
          <w:tcPr>
            <w:tcW w:w="1307" w:type="pct"/>
            <w:vAlign w:val="center"/>
          </w:tcPr>
          <w:p w14:paraId="43920450" w14:textId="77777777" w:rsidR="0094402E" w:rsidRPr="00D0657D" w:rsidRDefault="0094402E" w:rsidP="00076676">
            <w:pPr>
              <w:ind w:left="938" w:hanging="938"/>
              <w:jc w:val="cente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sz w:val="20"/>
                <w:szCs w:val="20"/>
              </w:rPr>
              <w:t>Apply online at:</w:t>
            </w:r>
          </w:p>
          <w:p w14:paraId="62B0FE6E" w14:textId="77777777" w:rsidR="004E3751" w:rsidRPr="00D0657D" w:rsidRDefault="00A25522" w:rsidP="0094402E">
            <w:pPr>
              <w:jc w:val="center"/>
              <w:cnfStyle w:val="000000000000" w:firstRow="0" w:lastRow="0" w:firstColumn="0" w:lastColumn="0" w:oddVBand="0" w:evenVBand="0" w:oddHBand="0" w:evenHBand="0" w:firstRowFirstColumn="0" w:firstRowLastColumn="0" w:lastRowFirstColumn="0" w:lastRowLastColumn="0"/>
              <w:rPr>
                <w:sz w:val="20"/>
                <w:szCs w:val="20"/>
              </w:rPr>
            </w:pPr>
            <w:hyperlink r:id="rId45" w:history="1">
              <w:r w:rsidR="004E3751" w:rsidRPr="00D0657D">
                <w:rPr>
                  <w:rStyle w:val="Hyperlink"/>
                  <w:sz w:val="20"/>
                  <w:szCs w:val="20"/>
                </w:rPr>
                <w:t>https://www.usa.gov/selective-service</w:t>
              </w:r>
            </w:hyperlink>
          </w:p>
          <w:p w14:paraId="76C691CA" w14:textId="150101DB" w:rsidR="0094402E" w:rsidRPr="00D0657D" w:rsidRDefault="0094402E" w:rsidP="0094402E">
            <w:pPr>
              <w:jc w:val="cente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sz w:val="20"/>
                <w:szCs w:val="20"/>
              </w:rPr>
              <w:t>Get a form from your local post office. Return the form that comes in the mail.</w:t>
            </w:r>
          </w:p>
        </w:tc>
      </w:tr>
      <w:tr w:rsidR="0094402E" w:rsidRPr="00D0657D" w14:paraId="5E2CDBD4" w14:textId="77777777" w:rsidTr="001C2C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 w:type="pct"/>
            <w:tcBorders>
              <w:top w:val="none" w:sz="0" w:space="0" w:color="auto"/>
              <w:left w:val="none" w:sz="0" w:space="0" w:color="auto"/>
              <w:bottom w:val="none" w:sz="0" w:space="0" w:color="auto"/>
            </w:tcBorders>
            <w:shd w:val="clear" w:color="auto" w:fill="DEE9F0" w:themeFill="accent6" w:themeFillTint="33"/>
            <w:vAlign w:val="center"/>
          </w:tcPr>
          <w:p w14:paraId="6E8A279F"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t>18</w:t>
            </w:r>
          </w:p>
          <w:p w14:paraId="451EEB68"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t>or last year of school</w:t>
            </w:r>
          </w:p>
        </w:tc>
        <w:tc>
          <w:tcPr>
            <w:tcW w:w="2994" w:type="pct"/>
            <w:tcBorders>
              <w:top w:val="none" w:sz="0" w:space="0" w:color="auto"/>
              <w:bottom w:val="none" w:sz="0" w:space="0" w:color="auto"/>
            </w:tcBorders>
          </w:tcPr>
          <w:p w14:paraId="4E39DD4E"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Apply for services with the Division of Vocational Rehabilitation (DVR).</w:t>
            </w:r>
          </w:p>
          <w:p w14:paraId="1CEBE217"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b/>
                <w:sz w:val="20"/>
                <w:szCs w:val="20"/>
              </w:rPr>
              <w:t>WHY:</w:t>
            </w:r>
            <w:r w:rsidRPr="00D0657D">
              <w:rPr>
                <w:rFonts w:ascii="Myriad Pro" w:hAnsi="Myriad Pro"/>
                <w:sz w:val="20"/>
                <w:szCs w:val="20"/>
              </w:rPr>
              <w:t xml:space="preserve"> This agency helps people with disabilities become employed and understands how working will affect people’s benefits.</w:t>
            </w:r>
          </w:p>
        </w:tc>
        <w:tc>
          <w:tcPr>
            <w:tcW w:w="1307" w:type="pct"/>
            <w:tcBorders>
              <w:top w:val="none" w:sz="0" w:space="0" w:color="auto"/>
              <w:bottom w:val="none" w:sz="0" w:space="0" w:color="auto"/>
              <w:right w:val="none" w:sz="0" w:space="0" w:color="auto"/>
            </w:tcBorders>
            <w:vAlign w:val="center"/>
          </w:tcPr>
          <w:p w14:paraId="204D3D49" w14:textId="77777777" w:rsidR="0094402E" w:rsidRPr="00D0657D" w:rsidRDefault="0094402E" w:rsidP="00076676">
            <w:pPr>
              <w:ind w:left="938" w:hanging="938"/>
              <w:jc w:val="cente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noProof/>
                <w:sz w:val="20"/>
                <w:szCs w:val="20"/>
              </w:rPr>
              <w:drawing>
                <wp:inline distT="0" distB="0" distL="0" distR="0" wp14:anchorId="2CFB82A7" wp14:editId="47D01676">
                  <wp:extent cx="850900" cy="3048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0900" cy="304800"/>
                          </a:xfrm>
                          <a:prstGeom prst="rect">
                            <a:avLst/>
                          </a:prstGeom>
                          <a:noFill/>
                          <a:ln>
                            <a:noFill/>
                          </a:ln>
                        </pic:spPr>
                      </pic:pic>
                    </a:graphicData>
                  </a:graphic>
                </wp:inline>
              </w:drawing>
            </w:r>
          </w:p>
          <w:p w14:paraId="4E34E473" w14:textId="77777777" w:rsidR="0094402E" w:rsidRPr="00D0657D" w:rsidRDefault="00A25522" w:rsidP="00A57DAD">
            <w:pPr>
              <w:ind w:left="938" w:hanging="938"/>
              <w:jc w:val="cente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hyperlink r:id="rId47" w:history="1">
              <w:r w:rsidR="0094402E" w:rsidRPr="00D0657D">
                <w:rPr>
                  <w:rStyle w:val="Hyperlink"/>
                  <w:rFonts w:ascii="Myriad Pro" w:hAnsi="Myriad Pro"/>
                  <w:sz w:val="20"/>
                  <w:szCs w:val="20"/>
                </w:rPr>
                <w:t>www.dshs.wa.gov/dvr</w:t>
              </w:r>
            </w:hyperlink>
          </w:p>
        </w:tc>
      </w:tr>
      <w:tr w:rsidR="0094402E" w:rsidRPr="00D0657D" w14:paraId="2F7E6C76" w14:textId="77777777" w:rsidTr="001C2C9B">
        <w:trPr>
          <w:trHeight w:val="20"/>
        </w:trPr>
        <w:tc>
          <w:tcPr>
            <w:cnfStyle w:val="001000000000" w:firstRow="0" w:lastRow="0" w:firstColumn="1" w:lastColumn="0" w:oddVBand="0" w:evenVBand="0" w:oddHBand="0" w:evenHBand="0" w:firstRowFirstColumn="0" w:firstRowLastColumn="0" w:lastRowFirstColumn="0" w:lastRowLastColumn="0"/>
            <w:tcW w:w="698" w:type="pct"/>
            <w:shd w:val="clear" w:color="auto" w:fill="DEE9F0" w:themeFill="accent6" w:themeFillTint="33"/>
            <w:vAlign w:val="center"/>
          </w:tcPr>
          <w:p w14:paraId="79FA3BDD"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t>Senior Year</w:t>
            </w:r>
          </w:p>
        </w:tc>
        <w:tc>
          <w:tcPr>
            <w:tcW w:w="2994" w:type="pct"/>
          </w:tcPr>
          <w:p w14:paraId="0FD7840D" w14:textId="77777777" w:rsidR="0094402E" w:rsidRPr="00D0657D" w:rsidRDefault="0094402E" w:rsidP="00076676">
            <w:pPr>
              <w:cnfStyle w:val="000000000000" w:firstRow="0" w:lastRow="0" w:firstColumn="0" w:lastColumn="0" w:oddVBand="0" w:evenVBand="0" w:oddHBand="0"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Fill out the Free Application for Federal Student Aid (FAFSA).</w:t>
            </w:r>
          </w:p>
          <w:p w14:paraId="59F19673" w14:textId="77777777" w:rsidR="0094402E" w:rsidRPr="00D0657D" w:rsidRDefault="0094402E" w:rsidP="0076446E">
            <w:pP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b/>
                <w:sz w:val="20"/>
                <w:szCs w:val="20"/>
              </w:rPr>
              <w:t xml:space="preserve">WHY: </w:t>
            </w:r>
            <w:r w:rsidRPr="00D0657D">
              <w:rPr>
                <w:rFonts w:ascii="Myriad Pro" w:hAnsi="Myriad Pro"/>
                <w:sz w:val="20"/>
                <w:szCs w:val="20"/>
              </w:rPr>
              <w:t>If</w:t>
            </w:r>
            <w:r w:rsidR="0076446E" w:rsidRPr="00D0657D">
              <w:rPr>
                <w:rFonts w:ascii="Myriad Pro" w:hAnsi="Myriad Pro"/>
                <w:sz w:val="20"/>
                <w:szCs w:val="20"/>
              </w:rPr>
              <w:t xml:space="preserve"> seeking aid to attend college, students should complete the FAFSA in October of their senior year.</w:t>
            </w:r>
          </w:p>
        </w:tc>
        <w:tc>
          <w:tcPr>
            <w:tcW w:w="1307" w:type="pct"/>
            <w:vAlign w:val="center"/>
          </w:tcPr>
          <w:p w14:paraId="2425AEAB" w14:textId="77777777" w:rsidR="0094402E" w:rsidRPr="00D0657D" w:rsidRDefault="0094402E" w:rsidP="00076676">
            <w:pPr>
              <w:ind w:left="938" w:hanging="938"/>
              <w:jc w:val="cente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noProof/>
                <w:sz w:val="20"/>
                <w:szCs w:val="20"/>
              </w:rPr>
              <w:drawing>
                <wp:inline distT="0" distB="0" distL="0" distR="0" wp14:anchorId="14FA85E3" wp14:editId="69EF00D9">
                  <wp:extent cx="527050" cy="393700"/>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7050" cy="393700"/>
                          </a:xfrm>
                          <a:prstGeom prst="rect">
                            <a:avLst/>
                          </a:prstGeom>
                          <a:noFill/>
                          <a:ln>
                            <a:noFill/>
                          </a:ln>
                        </pic:spPr>
                      </pic:pic>
                    </a:graphicData>
                  </a:graphic>
                </wp:inline>
              </w:drawing>
            </w:r>
          </w:p>
          <w:p w14:paraId="54AA9762" w14:textId="77777777" w:rsidR="0094402E" w:rsidRPr="00D0657D" w:rsidRDefault="00A25522" w:rsidP="00076676">
            <w:pPr>
              <w:ind w:left="938" w:hanging="938"/>
              <w:jc w:val="cente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hyperlink r:id="rId49" w:history="1">
              <w:r w:rsidR="0094402E" w:rsidRPr="00D0657D">
                <w:rPr>
                  <w:rStyle w:val="Hyperlink"/>
                  <w:rFonts w:ascii="Myriad Pro" w:hAnsi="Myriad Pro"/>
                  <w:sz w:val="20"/>
                  <w:szCs w:val="20"/>
                </w:rPr>
                <w:t>www.fafsa.ed.gov</w:t>
              </w:r>
            </w:hyperlink>
          </w:p>
        </w:tc>
      </w:tr>
      <w:tr w:rsidR="0094402E" w:rsidRPr="00D0657D" w14:paraId="5FADE4C1" w14:textId="77777777" w:rsidTr="001C2C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 w:type="pct"/>
            <w:tcBorders>
              <w:top w:val="none" w:sz="0" w:space="0" w:color="auto"/>
              <w:left w:val="none" w:sz="0" w:space="0" w:color="auto"/>
              <w:bottom w:val="none" w:sz="0" w:space="0" w:color="auto"/>
            </w:tcBorders>
            <w:shd w:val="clear" w:color="auto" w:fill="DEE9F0" w:themeFill="accent6" w:themeFillTint="33"/>
            <w:vAlign w:val="center"/>
          </w:tcPr>
          <w:p w14:paraId="2013A6E3" w14:textId="77777777" w:rsidR="0094402E" w:rsidRPr="00D0657D" w:rsidRDefault="0094402E" w:rsidP="009A5B2C">
            <w:pPr>
              <w:jc w:val="center"/>
              <w:rPr>
                <w:rFonts w:ascii="Myriad Pro" w:hAnsi="Myriad Pro"/>
                <w:sz w:val="20"/>
                <w:szCs w:val="20"/>
              </w:rPr>
            </w:pPr>
            <w:r w:rsidRPr="00D0657D">
              <w:rPr>
                <w:rFonts w:ascii="Myriad Pro" w:hAnsi="Myriad Pro"/>
                <w:sz w:val="20"/>
                <w:szCs w:val="20"/>
              </w:rPr>
              <w:lastRenderedPageBreak/>
              <w:t>Anytime</w:t>
            </w:r>
          </w:p>
        </w:tc>
        <w:tc>
          <w:tcPr>
            <w:tcW w:w="2994" w:type="pct"/>
            <w:tcBorders>
              <w:top w:val="none" w:sz="0" w:space="0" w:color="auto"/>
              <w:bottom w:val="none" w:sz="0" w:space="0" w:color="auto"/>
            </w:tcBorders>
          </w:tcPr>
          <w:p w14:paraId="2CF618E6"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 xml:space="preserve">Apply for job search assistance with </w:t>
            </w:r>
            <w:proofErr w:type="spellStart"/>
            <w:r w:rsidRPr="00D0657D">
              <w:rPr>
                <w:rFonts w:ascii="Myriad Pro" w:hAnsi="Myriad Pro"/>
                <w:b/>
                <w:sz w:val="20"/>
                <w:szCs w:val="20"/>
              </w:rPr>
              <w:t>WorkSource</w:t>
            </w:r>
            <w:proofErr w:type="spellEnd"/>
            <w:r w:rsidRPr="00D0657D">
              <w:rPr>
                <w:rFonts w:ascii="Myriad Pro" w:hAnsi="Myriad Pro"/>
                <w:b/>
                <w:sz w:val="20"/>
                <w:szCs w:val="20"/>
              </w:rPr>
              <w:t xml:space="preserve"> Youth Services.</w:t>
            </w:r>
          </w:p>
          <w:p w14:paraId="7825FF80" w14:textId="77777777" w:rsidR="0094402E" w:rsidRPr="00D0657D" w:rsidRDefault="0094402E" w:rsidP="00076676">
            <w:pP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b/>
                <w:sz w:val="20"/>
                <w:szCs w:val="20"/>
              </w:rPr>
              <w:t>WHY:</w:t>
            </w:r>
            <w:r w:rsidRPr="00D0657D">
              <w:rPr>
                <w:rFonts w:ascii="Myriad Pro" w:hAnsi="Myriad Pro"/>
                <w:sz w:val="20"/>
                <w:szCs w:val="20"/>
              </w:rPr>
              <w:t xml:space="preserve"> This is the local program that can help self-directed job seekers find part time and/or summer employment to help develop work skills.</w:t>
            </w:r>
          </w:p>
        </w:tc>
        <w:tc>
          <w:tcPr>
            <w:tcW w:w="1307" w:type="pct"/>
            <w:tcBorders>
              <w:top w:val="none" w:sz="0" w:space="0" w:color="auto"/>
              <w:bottom w:val="none" w:sz="0" w:space="0" w:color="auto"/>
              <w:right w:val="none" w:sz="0" w:space="0" w:color="auto"/>
            </w:tcBorders>
            <w:vAlign w:val="center"/>
          </w:tcPr>
          <w:p w14:paraId="64C7CA6F" w14:textId="0B9DDC7A" w:rsidR="0094402E" w:rsidRPr="00D0657D" w:rsidRDefault="00A25522" w:rsidP="00076676">
            <w:pPr>
              <w:ind w:left="938" w:hanging="938"/>
              <w:jc w:val="cente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hyperlink r:id="rId50" w:history="1">
              <w:r w:rsidR="004E3751" w:rsidRPr="00D0657D">
                <w:rPr>
                  <w:rStyle w:val="Hyperlink"/>
                  <w:sz w:val="20"/>
                  <w:szCs w:val="20"/>
                </w:rPr>
                <w:t>https://www.worksourcewa.com/Resources/YouthProgram.aspx</w:t>
              </w:r>
            </w:hyperlink>
          </w:p>
        </w:tc>
      </w:tr>
      <w:tr w:rsidR="004E55D9" w:rsidRPr="00D0657D" w14:paraId="7B43E7F0" w14:textId="77777777" w:rsidTr="001C2C9B">
        <w:trPr>
          <w:trHeight w:val="20"/>
        </w:trPr>
        <w:tc>
          <w:tcPr>
            <w:cnfStyle w:val="001000000000" w:firstRow="0" w:lastRow="0" w:firstColumn="1" w:lastColumn="0" w:oddVBand="0" w:evenVBand="0" w:oddHBand="0" w:evenHBand="0" w:firstRowFirstColumn="0" w:firstRowLastColumn="0" w:lastRowFirstColumn="0" w:lastRowLastColumn="0"/>
            <w:tcW w:w="698" w:type="pct"/>
            <w:shd w:val="clear" w:color="auto" w:fill="DEE9F0" w:themeFill="accent6" w:themeFillTint="33"/>
            <w:vAlign w:val="center"/>
          </w:tcPr>
          <w:p w14:paraId="2D2DB78D" w14:textId="77777777" w:rsidR="004E55D9" w:rsidRPr="00D0657D" w:rsidRDefault="004E55D9" w:rsidP="009A5B2C">
            <w:pPr>
              <w:jc w:val="center"/>
              <w:rPr>
                <w:rFonts w:ascii="Myriad Pro" w:hAnsi="Myriad Pro"/>
                <w:sz w:val="20"/>
                <w:szCs w:val="20"/>
              </w:rPr>
            </w:pPr>
            <w:r w:rsidRPr="00D0657D">
              <w:rPr>
                <w:rFonts w:ascii="Myriad Pro" w:hAnsi="Myriad Pro"/>
                <w:sz w:val="20"/>
                <w:szCs w:val="20"/>
              </w:rPr>
              <w:t>Anytime</w:t>
            </w:r>
          </w:p>
        </w:tc>
        <w:tc>
          <w:tcPr>
            <w:tcW w:w="2994" w:type="pct"/>
          </w:tcPr>
          <w:p w14:paraId="4DE7643A" w14:textId="77777777" w:rsidR="004E55D9" w:rsidRPr="00D0657D" w:rsidRDefault="004E55D9" w:rsidP="00076676">
            <w:pPr>
              <w:cnfStyle w:val="000000000000" w:firstRow="0" w:lastRow="0" w:firstColumn="0" w:lastColumn="0" w:oddVBand="0" w:evenVBand="0" w:oddHBand="0" w:evenHBand="0" w:firstRowFirstColumn="0" w:firstRowLastColumn="0" w:lastRowFirstColumn="0" w:lastRowLastColumn="0"/>
              <w:rPr>
                <w:rFonts w:ascii="Myriad Pro" w:hAnsi="Myriad Pro"/>
                <w:b/>
                <w:sz w:val="20"/>
                <w:szCs w:val="20"/>
              </w:rPr>
            </w:pPr>
            <w:r w:rsidRPr="00D0657D">
              <w:rPr>
                <w:rFonts w:ascii="Myriad Pro" w:hAnsi="Myriad Pro"/>
                <w:b/>
                <w:sz w:val="20"/>
                <w:szCs w:val="20"/>
              </w:rPr>
              <w:t>Call for local transit system bus Travel Training and Paratransit services.</w:t>
            </w:r>
          </w:p>
          <w:p w14:paraId="40FCF444" w14:textId="77777777" w:rsidR="004E55D9" w:rsidRPr="00D0657D" w:rsidRDefault="004E55D9" w:rsidP="00076676">
            <w:pP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b/>
                <w:sz w:val="20"/>
                <w:szCs w:val="20"/>
              </w:rPr>
              <w:t xml:space="preserve">WHY: </w:t>
            </w:r>
            <w:r w:rsidRPr="00D0657D">
              <w:rPr>
                <w:rFonts w:ascii="Myriad Pro" w:hAnsi="Myriad Pro"/>
                <w:sz w:val="20"/>
                <w:szCs w:val="20"/>
              </w:rPr>
              <w:t>This is free training for people who want to learn to be independent on the bus and flexible alternative public transportation for people with disabilities and the elderly.</w:t>
            </w:r>
          </w:p>
        </w:tc>
        <w:tc>
          <w:tcPr>
            <w:tcW w:w="1307" w:type="pct"/>
            <w:vAlign w:val="center"/>
          </w:tcPr>
          <w:p w14:paraId="43339D75" w14:textId="77777777" w:rsidR="004E55D9" w:rsidRPr="00D0657D" w:rsidRDefault="004E55D9" w:rsidP="00076676">
            <w:pPr>
              <w:ind w:left="938" w:hanging="938"/>
              <w:jc w:val="cente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sz w:val="20"/>
                <w:szCs w:val="20"/>
              </w:rPr>
              <w:t>Travel Training</w:t>
            </w:r>
          </w:p>
          <w:p w14:paraId="2E2C79A8" w14:textId="77777777" w:rsidR="004E55D9" w:rsidRPr="00D0657D" w:rsidRDefault="004E55D9" w:rsidP="00076676">
            <w:pPr>
              <w:ind w:left="938" w:hanging="938"/>
              <w:jc w:val="center"/>
              <w:cnfStyle w:val="000000000000" w:firstRow="0" w:lastRow="0" w:firstColumn="0" w:lastColumn="0" w:oddVBand="0" w:evenVBand="0" w:oddHBand="0" w:evenHBand="0" w:firstRowFirstColumn="0" w:firstRowLastColumn="0" w:lastRowFirstColumn="0" w:lastRowLastColumn="0"/>
              <w:rPr>
                <w:rFonts w:ascii="Myriad Pro" w:hAnsi="Myriad Pro"/>
                <w:sz w:val="20"/>
                <w:szCs w:val="20"/>
              </w:rPr>
            </w:pPr>
            <w:r w:rsidRPr="00D0657D">
              <w:rPr>
                <w:rFonts w:ascii="Myriad Pro" w:hAnsi="Myriad Pro"/>
                <w:sz w:val="20"/>
                <w:szCs w:val="20"/>
              </w:rPr>
              <w:t>&amp; Paratransit Services</w:t>
            </w:r>
          </w:p>
        </w:tc>
      </w:tr>
      <w:tr w:rsidR="004E55D9" w:rsidRPr="00D0657D" w14:paraId="6CDAD99D" w14:textId="77777777" w:rsidTr="001C2C9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8" w:type="pct"/>
            <w:tcBorders>
              <w:top w:val="none" w:sz="0" w:space="0" w:color="auto"/>
              <w:left w:val="none" w:sz="0" w:space="0" w:color="auto"/>
              <w:bottom w:val="none" w:sz="0" w:space="0" w:color="auto"/>
            </w:tcBorders>
            <w:shd w:val="clear" w:color="auto" w:fill="DEE9F0" w:themeFill="accent6" w:themeFillTint="33"/>
            <w:vAlign w:val="center"/>
          </w:tcPr>
          <w:p w14:paraId="7725CE15" w14:textId="77777777" w:rsidR="004E55D9" w:rsidRPr="00D0657D" w:rsidRDefault="004E55D9" w:rsidP="009A5B2C">
            <w:pPr>
              <w:jc w:val="center"/>
              <w:rPr>
                <w:rFonts w:ascii="Myriad Pro" w:hAnsi="Myriad Pro"/>
                <w:sz w:val="20"/>
                <w:szCs w:val="20"/>
              </w:rPr>
            </w:pPr>
            <w:r w:rsidRPr="00D0657D">
              <w:rPr>
                <w:rFonts w:ascii="Myriad Pro" w:hAnsi="Myriad Pro"/>
                <w:sz w:val="20"/>
                <w:szCs w:val="20"/>
              </w:rPr>
              <w:t>Anytime</w:t>
            </w:r>
          </w:p>
        </w:tc>
        <w:tc>
          <w:tcPr>
            <w:tcW w:w="2994" w:type="pct"/>
            <w:tcBorders>
              <w:top w:val="none" w:sz="0" w:space="0" w:color="auto"/>
              <w:bottom w:val="none" w:sz="0" w:space="0" w:color="auto"/>
            </w:tcBorders>
          </w:tcPr>
          <w:p w14:paraId="005FEB0D" w14:textId="77777777" w:rsidR="004E55D9" w:rsidRPr="00D0657D" w:rsidRDefault="004E55D9" w:rsidP="00076676">
            <w:pP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b/>
                <w:sz w:val="20"/>
                <w:szCs w:val="20"/>
              </w:rPr>
              <w:t>Apply for services at a local Center for Independent Living (CIL).</w:t>
            </w:r>
            <w:r w:rsidR="005B0297" w:rsidRPr="00D0657D">
              <w:rPr>
                <w:rFonts w:ascii="Myriad Pro" w:hAnsi="Myriad Pro"/>
                <w:b/>
                <w:sz w:val="20"/>
                <w:szCs w:val="20"/>
              </w:rPr>
              <w:t xml:space="preserve"> </w:t>
            </w:r>
            <w:r w:rsidRPr="00D0657D">
              <w:rPr>
                <w:rFonts w:ascii="Myriad Pro" w:hAnsi="Myriad Pro"/>
                <w:sz w:val="20"/>
                <w:szCs w:val="20"/>
              </w:rPr>
              <w:t>The State Independent Living Council [SILC] can help you find local resources.</w:t>
            </w:r>
          </w:p>
          <w:p w14:paraId="7AC90917" w14:textId="77777777" w:rsidR="004E55D9" w:rsidRPr="00D0657D" w:rsidRDefault="004E55D9" w:rsidP="00076676">
            <w:pP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r w:rsidRPr="00D0657D">
              <w:rPr>
                <w:rFonts w:ascii="Myriad Pro" w:hAnsi="Myriad Pro"/>
                <w:b/>
                <w:sz w:val="20"/>
                <w:szCs w:val="20"/>
              </w:rPr>
              <w:t>WHY:</w:t>
            </w:r>
            <w:r w:rsidRPr="00D0657D">
              <w:rPr>
                <w:rFonts w:ascii="Myriad Pro" w:hAnsi="Myriad Pro"/>
                <w:sz w:val="20"/>
                <w:szCs w:val="20"/>
              </w:rPr>
              <w:t xml:space="preserve"> These organizations provide support for independent living skills development, advocacy, and benefits planning.</w:t>
            </w:r>
          </w:p>
        </w:tc>
        <w:tc>
          <w:tcPr>
            <w:tcW w:w="1307" w:type="pct"/>
            <w:tcBorders>
              <w:top w:val="none" w:sz="0" w:space="0" w:color="auto"/>
              <w:bottom w:val="none" w:sz="0" w:space="0" w:color="auto"/>
              <w:right w:val="none" w:sz="0" w:space="0" w:color="auto"/>
            </w:tcBorders>
            <w:vAlign w:val="center"/>
          </w:tcPr>
          <w:p w14:paraId="0D6EC07B" w14:textId="1BBEB039" w:rsidR="004E55D9" w:rsidRPr="00D0657D" w:rsidRDefault="00A25522" w:rsidP="00076676">
            <w:pPr>
              <w:ind w:left="938" w:hanging="938"/>
              <w:jc w:val="center"/>
              <w:cnfStyle w:val="000000100000" w:firstRow="0" w:lastRow="0" w:firstColumn="0" w:lastColumn="0" w:oddVBand="0" w:evenVBand="0" w:oddHBand="1" w:evenHBand="0" w:firstRowFirstColumn="0" w:firstRowLastColumn="0" w:lastRowFirstColumn="0" w:lastRowLastColumn="0"/>
              <w:rPr>
                <w:rFonts w:ascii="Myriad Pro" w:hAnsi="Myriad Pro"/>
                <w:sz w:val="20"/>
                <w:szCs w:val="20"/>
              </w:rPr>
            </w:pPr>
            <w:hyperlink r:id="rId51" w:history="1">
              <w:r w:rsidR="004E3751" w:rsidRPr="00D0657D">
                <w:rPr>
                  <w:rStyle w:val="Hyperlink"/>
                  <w:sz w:val="20"/>
                  <w:szCs w:val="20"/>
                </w:rPr>
                <w:t>http://www.wasilc.org/</w:t>
              </w:r>
            </w:hyperlink>
          </w:p>
        </w:tc>
      </w:tr>
    </w:tbl>
    <w:p w14:paraId="22DB5F50" w14:textId="4B6B0D66" w:rsidR="009A5B2C" w:rsidRPr="00EF6C6B" w:rsidRDefault="0094402E" w:rsidP="0094402E">
      <w:pPr>
        <w:spacing w:before="39"/>
        <w:ind w:right="131"/>
        <w:rPr>
          <w:rFonts w:ascii="Myriad Pro" w:hAnsi="Myriad Pro"/>
          <w:sz w:val="16"/>
          <w:szCs w:val="20"/>
        </w:rPr>
        <w:sectPr w:rsidR="009A5B2C" w:rsidRPr="00EF6C6B" w:rsidSect="001C2C9B">
          <w:type w:val="continuous"/>
          <w:pgSz w:w="12240" w:h="15840"/>
          <w:pgMar w:top="720" w:right="720" w:bottom="720" w:left="720" w:header="0" w:footer="720" w:gutter="0"/>
          <w:cols w:space="720"/>
          <w:docGrid w:linePitch="299"/>
        </w:sectPr>
      </w:pPr>
      <w:r w:rsidRPr="00EF6C6B">
        <w:rPr>
          <w:rFonts w:ascii="Myriad Pro" w:hAnsi="Myriad Pro"/>
          <w:sz w:val="16"/>
          <w:szCs w:val="20"/>
        </w:rPr>
        <w:t xml:space="preserve">Source: DSHS: </w:t>
      </w:r>
      <w:hyperlink r:id="rId52" w:history="1">
        <w:r w:rsidR="004E3751" w:rsidRPr="004E3751">
          <w:rPr>
            <w:rStyle w:val="Hyperlink"/>
            <w:sz w:val="14"/>
            <w:szCs w:val="14"/>
          </w:rPr>
          <w:t>https://www.dshs.wa.gov/ra/dvr/school-transition</w:t>
        </w:r>
      </w:hyperlink>
    </w:p>
    <w:p w14:paraId="52F2F749" w14:textId="2F4ED13E" w:rsidR="00C86529" w:rsidRPr="004E3751" w:rsidRDefault="00EF6C6B" w:rsidP="004E3751">
      <w:pPr>
        <w:rPr>
          <w:rFonts w:ascii="Myriad Pro" w:eastAsia="Times New Roman" w:hAnsi="Myriad Pro"/>
          <w:b/>
        </w:rPr>
      </w:pPr>
      <w:bookmarkStart w:id="16" w:name="_Toc405548975"/>
      <w:r>
        <w:rPr>
          <w:rFonts w:ascii="Myriad Pro" w:eastAsia="Times New Roman" w:hAnsi="Myriad Pro"/>
        </w:rPr>
        <w:br w:type="page"/>
      </w:r>
      <w:r w:rsidR="008119CD" w:rsidRPr="004E3751">
        <w:rPr>
          <w:rFonts w:ascii="Myriad Pro" w:eastAsia="Times New Roman" w:hAnsi="Myriad Pro"/>
          <w:b/>
          <w:sz w:val="26"/>
        </w:rPr>
        <w:lastRenderedPageBreak/>
        <w:t xml:space="preserve">Suggested </w:t>
      </w:r>
      <w:r w:rsidR="00C86529" w:rsidRPr="004E3751">
        <w:rPr>
          <w:rFonts w:ascii="Myriad Pro" w:eastAsia="Times New Roman" w:hAnsi="Myriad Pro"/>
          <w:b/>
          <w:sz w:val="26"/>
        </w:rPr>
        <w:t xml:space="preserve">High School </w:t>
      </w:r>
      <w:r w:rsidR="004C2118" w:rsidRPr="004E3751">
        <w:rPr>
          <w:rFonts w:ascii="Myriad Pro" w:eastAsia="Times New Roman" w:hAnsi="Myriad Pro"/>
          <w:b/>
          <w:sz w:val="26"/>
        </w:rPr>
        <w:t>Task Lists</w:t>
      </w:r>
      <w:bookmarkEnd w:id="16"/>
    </w:p>
    <w:p w14:paraId="4E05891B" w14:textId="77777777" w:rsidR="00822368" w:rsidRPr="00EF6C6B" w:rsidRDefault="00822368" w:rsidP="00822368">
      <w:pPr>
        <w:pStyle w:val="NoSpacing"/>
        <w:rPr>
          <w:rFonts w:ascii="Myriad Pro" w:hAnsi="Myriad Pro"/>
          <w:sz w:val="20"/>
        </w:rPr>
      </w:pPr>
      <w:r w:rsidRPr="00EF6C6B">
        <w:rPr>
          <w:rFonts w:ascii="Myriad Pro" w:hAnsi="Myriad Pro"/>
          <w:sz w:val="20"/>
        </w:rPr>
        <w:t xml:space="preserve">The following list of recommended </w:t>
      </w:r>
      <w:r w:rsidR="00050B1B" w:rsidRPr="00EF6C6B">
        <w:rPr>
          <w:rFonts w:ascii="Myriad Pro" w:hAnsi="Myriad Pro"/>
          <w:sz w:val="20"/>
        </w:rPr>
        <w:t>tasks</w:t>
      </w:r>
      <w:r w:rsidRPr="00EF6C6B">
        <w:rPr>
          <w:rFonts w:ascii="Myriad Pro" w:hAnsi="Myriad Pro"/>
          <w:sz w:val="20"/>
        </w:rPr>
        <w:t xml:space="preserve"> will help students with disabilities plan and prepare for college.</w:t>
      </w:r>
    </w:p>
    <w:p w14:paraId="4569A5A1" w14:textId="77777777" w:rsidR="00C86529" w:rsidRPr="00EF6C6B" w:rsidRDefault="00050B1B" w:rsidP="00C86529">
      <w:pPr>
        <w:rPr>
          <w:rFonts w:ascii="Myriad Pro" w:hAnsi="Myriad Pro"/>
          <w:sz w:val="20"/>
        </w:rPr>
      </w:pPr>
      <w:r w:rsidRPr="00EF6C6B">
        <w:rPr>
          <w:rFonts w:ascii="Myriad Pro" w:hAnsi="Myriad Pro"/>
          <w:noProof/>
          <w:sz w:val="20"/>
        </w:rPr>
        <mc:AlternateContent>
          <mc:Choice Requires="wps">
            <w:drawing>
              <wp:anchor distT="0" distB="0" distL="114300" distR="114300" simplePos="0" relativeHeight="251658752" behindDoc="0" locked="0" layoutInCell="1" allowOverlap="1" wp14:anchorId="11006531" wp14:editId="5736D2E7">
                <wp:simplePos x="0" y="0"/>
                <wp:positionH relativeFrom="column">
                  <wp:posOffset>5486400</wp:posOffset>
                </wp:positionH>
                <wp:positionV relativeFrom="paragraph">
                  <wp:posOffset>156210</wp:posOffset>
                </wp:positionV>
                <wp:extent cx="571500" cy="571500"/>
                <wp:effectExtent l="0" t="0" r="19050" b="19050"/>
                <wp:wrapNone/>
                <wp:docPr id="20" name="Oval 20"/>
                <wp:cNvGraphicFramePr/>
                <a:graphic xmlns:a="http://schemas.openxmlformats.org/drawingml/2006/main">
                  <a:graphicData uri="http://schemas.microsoft.com/office/word/2010/wordprocessingShape">
                    <wps:wsp>
                      <wps:cNvSpPr/>
                      <wps:spPr>
                        <a:xfrm>
                          <a:off x="0" y="0"/>
                          <a:ext cx="571500"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641C8328" w14:textId="77777777" w:rsidR="00A25522" w:rsidRPr="00050B1B" w:rsidRDefault="00A25522" w:rsidP="00050B1B">
                            <w:pPr>
                              <w:jc w:val="center"/>
                              <w:rPr>
                                <w:b/>
                                <w:sz w:val="26"/>
                                <w:szCs w:val="26"/>
                              </w:rPr>
                            </w:pPr>
                            <w:r w:rsidRPr="00050B1B">
                              <w:rPr>
                                <w:b/>
                                <w:sz w:val="26"/>
                                <w:szCs w:val="26"/>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1006531" id="Oval 20" o:spid="_x0000_s1027" style="position:absolute;margin-left:6in;margin-top:12.3pt;width:45pt;height:4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" fillcolor="white [3201]" strokecolor="#5c92b5 [3209]" strokeweight="2pt">
                <v:textbox>
                  <w:txbxContent>
                    <w:p w14:paraId="641C8328" w14:textId="77777777" w:rsidR="00A25522" w:rsidRPr="00050B1B" w:rsidRDefault="00A25522" w:rsidP="00050B1B">
                      <w:pPr>
                        <w:jc w:val="center"/>
                        <w:rPr>
                          <w:b/>
                          <w:sz w:val="26"/>
                          <w:szCs w:val="26"/>
                        </w:rPr>
                      </w:pPr>
                      <w:r w:rsidRPr="00050B1B">
                        <w:rPr>
                          <w:b/>
                          <w:sz w:val="26"/>
                          <w:szCs w:val="26"/>
                        </w:rPr>
                        <w:t>9</w:t>
                      </w:r>
                    </w:p>
                  </w:txbxContent>
                </v:textbox>
              </v:oval>
            </w:pict>
          </mc:Fallback>
        </mc:AlternateContent>
      </w:r>
    </w:p>
    <w:p w14:paraId="0103DCA5" w14:textId="77777777" w:rsidR="00C86529" w:rsidRPr="00EF6C6B" w:rsidRDefault="004C2118" w:rsidP="007739DB">
      <w:pPr>
        <w:pStyle w:val="Heading4"/>
        <w:ind w:left="0"/>
        <w:rPr>
          <w:rFonts w:ascii="Myriad Pro" w:hAnsi="Myriad Pro"/>
        </w:rPr>
      </w:pPr>
      <w:r w:rsidRPr="00EF6C6B">
        <w:rPr>
          <w:rFonts w:ascii="Myriad Pro" w:hAnsi="Myriad Pro"/>
        </w:rPr>
        <w:t>Freshmen</w:t>
      </w:r>
      <w:r w:rsidR="00822368" w:rsidRPr="00EF6C6B">
        <w:rPr>
          <w:rFonts w:ascii="Myriad Pro" w:hAnsi="Myriad Pro"/>
        </w:rPr>
        <w:t xml:space="preserve"> Year </w:t>
      </w:r>
    </w:p>
    <w:p w14:paraId="0C34608A" w14:textId="77777777" w:rsidR="00C86529" w:rsidRPr="00EF6C6B" w:rsidRDefault="004C2118" w:rsidP="00C86529">
      <w:pPr>
        <w:rPr>
          <w:rFonts w:ascii="Myriad Pro" w:hAnsi="Myriad Pro"/>
        </w:rPr>
      </w:pPr>
      <w:r w:rsidRPr="00EF6C6B">
        <w:rPr>
          <w:rFonts w:ascii="Myriad Pro" w:hAnsi="Myriad Pro"/>
          <w:noProof/>
          <w:sz w:val="20"/>
        </w:rPr>
        <mc:AlternateContent>
          <mc:Choice Requires="wps">
            <w:drawing>
              <wp:inline distT="0" distB="0" distL="0" distR="0" wp14:anchorId="6D45DA68" wp14:editId="2BD8B69A">
                <wp:extent cx="6065520" cy="3055620"/>
                <wp:effectExtent l="0" t="0" r="11430" b="1143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5520" cy="3055620"/>
                        </a:xfrm>
                        <a:prstGeom prst="round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2F7ABD9"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the specific nature of your disability and how to explain it so others will understand your needs.</w:t>
                            </w:r>
                          </w:p>
                          <w:p w14:paraId="1288616D"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about your strengths.</w:t>
                            </w:r>
                          </w:p>
                          <w:p w14:paraId="150E51EA"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how to participate actively in your IEP, especially your transition plan, which is your plan to help you achieve your goal of attending college.</w:t>
                            </w:r>
                          </w:p>
                          <w:p w14:paraId="61694424"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how to advocate for yourself in developing your transition plan with your case manager and IEP team.</w:t>
                            </w:r>
                          </w:p>
                          <w:p w14:paraId="1E67F385"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Prepare academically by carefully planning your high school courses.</w:t>
                            </w:r>
                          </w:p>
                          <w:p w14:paraId="14F5F203"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Work with your guidance counselor to be sure that you will have the standard and verified credits you need to obtain the desired diploma.</w:t>
                            </w:r>
                          </w:p>
                          <w:p w14:paraId="3A521583"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how to use the academic adjustments, auxiliary aids and services, and learning strategies that you will need in college.</w:t>
                            </w:r>
                          </w:p>
                          <w:p w14:paraId="7A1013CF"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 xml:space="preserve">Explore assistive technology and how it can help </w:t>
                            </w:r>
                            <w:proofErr w:type="gramStart"/>
                            <w:r w:rsidRPr="00EF6C6B">
                              <w:rPr>
                                <w:rFonts w:ascii="Myriad Pro" w:hAnsi="Myriad Pro"/>
                                <w:sz w:val="18"/>
                                <w:szCs w:val="17"/>
                              </w:rPr>
                              <w:t>you</w:t>
                            </w:r>
                            <w:proofErr w:type="gramEnd"/>
                            <w:r w:rsidRPr="00EF6C6B">
                              <w:rPr>
                                <w:rFonts w:ascii="Myriad Pro" w:hAnsi="Myriad Pro"/>
                                <w:sz w:val="18"/>
                                <w:szCs w:val="17"/>
                              </w:rPr>
                              <w:t xml:space="preserve"> complete tasks that are difficult for you.</w:t>
                            </w:r>
                          </w:p>
                          <w:p w14:paraId="55D4E881"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Ask your guidance counselor to teach you about the college resources available in your school.</w:t>
                            </w:r>
                          </w:p>
                          <w:p w14:paraId="63E883E3"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Explore career options with your guidance counselor and visit your school career or college center.</w:t>
                            </w:r>
                          </w:p>
                          <w:p w14:paraId="6A18924D"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Become involved in school- or community-based activities that interest you and that might lead to a career.</w:t>
                            </w:r>
                          </w:p>
                          <w:p w14:paraId="4BB170F5"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Talk to people in various professions to find out what they like and dislike about their jobs and what kind of education is needed.</w:t>
                            </w:r>
                          </w:p>
                          <w:p w14:paraId="714750CD" w14:textId="77777777" w:rsidR="00A25522" w:rsidRPr="00EF6C6B" w:rsidRDefault="00A25522" w:rsidP="00E710AB">
                            <w:pPr>
                              <w:pStyle w:val="NoSpacing"/>
                              <w:numPr>
                                <w:ilvl w:val="0"/>
                                <w:numId w:val="23"/>
                              </w:numPr>
                              <w:tabs>
                                <w:tab w:val="left" w:pos="7255"/>
                              </w:tabs>
                              <w:rPr>
                                <w:rFonts w:ascii="Myriad Pro" w:hAnsi="Myriad Pro"/>
                                <w:sz w:val="18"/>
                                <w:szCs w:val="17"/>
                              </w:rPr>
                            </w:pPr>
                            <w:r w:rsidRPr="00EF6C6B">
                              <w:rPr>
                                <w:rFonts w:ascii="Myriad Pro" w:hAnsi="Myriad Pro"/>
                                <w:sz w:val="18"/>
                                <w:szCs w:val="17"/>
                              </w:rPr>
                              <w:t>Continue to work on the skills that are hard for you to do.</w:t>
                            </w:r>
                            <w:r w:rsidRPr="00EF6C6B">
                              <w:rPr>
                                <w:rFonts w:ascii="Myriad Pro" w:hAnsi="Myriad Pro"/>
                                <w:sz w:val="18"/>
                                <w:szCs w:val="17"/>
                              </w:rPr>
                              <w:tab/>
                            </w:r>
                          </w:p>
                          <w:p w14:paraId="57F3B498"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strategies to help you access the same course work as your peers.</w:t>
                            </w:r>
                          </w:p>
                          <w:p w14:paraId="3B640941" w14:textId="77777777" w:rsidR="00A25522" w:rsidRDefault="00A25522"/>
                        </w:txbxContent>
                      </wps:txbx>
                      <wps:bodyPr rot="0" vert="horz" wrap="square" lIns="91440" tIns="45720" rIns="91440" bIns="45720" anchor="t" anchorCtr="0">
                        <a:noAutofit/>
                      </wps:bodyPr>
                    </wps:wsp>
                  </a:graphicData>
                </a:graphic>
              </wp:inline>
            </w:drawing>
          </mc:Choice>
          <mc:Fallback>
            <w:pict>
              <v:roundrect w14:anchorId="6D45DA68" id="Text Box 2" o:spid="_x0000_s1028" style="width:477.6pt;height:240.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" fillcolor="white [3201]" strokecolor="#8b5d3d [3208]" strokeweight="2pt">
                <v:textbox>
                  <w:txbxContent>
                    <w:p w14:paraId="22F7ABD9"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the specific nature of your disability and how to explain it so others will understand your needs.</w:t>
                      </w:r>
                    </w:p>
                    <w:p w14:paraId="1288616D"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about your strengths.</w:t>
                      </w:r>
                    </w:p>
                    <w:p w14:paraId="150E51EA"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how to participate actively in your IEP, especially your transition plan, which is your plan to help you achieve your goal of attending college.</w:t>
                      </w:r>
                    </w:p>
                    <w:p w14:paraId="61694424"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how to advocate for yourself in developing your transition plan with your case manager and IEP team.</w:t>
                      </w:r>
                    </w:p>
                    <w:p w14:paraId="1E67F385"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Prepare academically by carefully planning your high school courses.</w:t>
                      </w:r>
                    </w:p>
                    <w:p w14:paraId="14F5F203"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Work with your guidance counselor to be sure that you will have the standard and verified credits you need to obtain the desired diploma.</w:t>
                      </w:r>
                    </w:p>
                    <w:p w14:paraId="3A521583"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how to use the academic adjustments, auxiliary aids and services, and learning strategies that you will need in college.</w:t>
                      </w:r>
                    </w:p>
                    <w:p w14:paraId="7A1013CF"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 xml:space="preserve">Explore assistive technology and how it can help </w:t>
                      </w:r>
                      <w:proofErr w:type="gramStart"/>
                      <w:r w:rsidRPr="00EF6C6B">
                        <w:rPr>
                          <w:rFonts w:ascii="Myriad Pro" w:hAnsi="Myriad Pro"/>
                          <w:sz w:val="18"/>
                          <w:szCs w:val="17"/>
                        </w:rPr>
                        <w:t>you</w:t>
                      </w:r>
                      <w:proofErr w:type="gramEnd"/>
                      <w:r w:rsidRPr="00EF6C6B">
                        <w:rPr>
                          <w:rFonts w:ascii="Myriad Pro" w:hAnsi="Myriad Pro"/>
                          <w:sz w:val="18"/>
                          <w:szCs w:val="17"/>
                        </w:rPr>
                        <w:t xml:space="preserve"> complete tasks that are difficult for you.</w:t>
                      </w:r>
                    </w:p>
                    <w:p w14:paraId="55D4E881"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Ask your guidance counselor to teach you about the college resources available in your school.</w:t>
                      </w:r>
                    </w:p>
                    <w:p w14:paraId="63E883E3"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Explore career options with your guidance counselor and visit your school career or college center.</w:t>
                      </w:r>
                    </w:p>
                    <w:p w14:paraId="6A18924D"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Become involved in school- or community-based activities that interest you and that might lead to a career.</w:t>
                      </w:r>
                    </w:p>
                    <w:p w14:paraId="4BB170F5"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Talk to people in various professions to find out what they like and dislike about their jobs and what kind of education is needed.</w:t>
                      </w:r>
                    </w:p>
                    <w:p w14:paraId="714750CD" w14:textId="77777777" w:rsidR="00A25522" w:rsidRPr="00EF6C6B" w:rsidRDefault="00A25522" w:rsidP="00E710AB">
                      <w:pPr>
                        <w:pStyle w:val="NoSpacing"/>
                        <w:numPr>
                          <w:ilvl w:val="0"/>
                          <w:numId w:val="23"/>
                        </w:numPr>
                        <w:tabs>
                          <w:tab w:val="left" w:pos="7255"/>
                        </w:tabs>
                        <w:rPr>
                          <w:rFonts w:ascii="Myriad Pro" w:hAnsi="Myriad Pro"/>
                          <w:sz w:val="18"/>
                          <w:szCs w:val="17"/>
                        </w:rPr>
                      </w:pPr>
                      <w:r w:rsidRPr="00EF6C6B">
                        <w:rPr>
                          <w:rFonts w:ascii="Myriad Pro" w:hAnsi="Myriad Pro"/>
                          <w:sz w:val="18"/>
                          <w:szCs w:val="17"/>
                        </w:rPr>
                        <w:t>Continue to work on the skills that are hard for you to do.</w:t>
                      </w:r>
                      <w:r w:rsidRPr="00EF6C6B">
                        <w:rPr>
                          <w:rFonts w:ascii="Myriad Pro" w:hAnsi="Myriad Pro"/>
                          <w:sz w:val="18"/>
                          <w:szCs w:val="17"/>
                        </w:rPr>
                        <w:tab/>
                      </w:r>
                    </w:p>
                    <w:p w14:paraId="57F3B498" w14:textId="77777777" w:rsidR="00A25522" w:rsidRPr="00EF6C6B" w:rsidRDefault="00A25522" w:rsidP="00E710AB">
                      <w:pPr>
                        <w:pStyle w:val="NoSpacing"/>
                        <w:numPr>
                          <w:ilvl w:val="0"/>
                          <w:numId w:val="23"/>
                        </w:numPr>
                        <w:rPr>
                          <w:rFonts w:ascii="Myriad Pro" w:hAnsi="Myriad Pro"/>
                          <w:sz w:val="18"/>
                          <w:szCs w:val="17"/>
                        </w:rPr>
                      </w:pPr>
                      <w:r w:rsidRPr="00EF6C6B">
                        <w:rPr>
                          <w:rFonts w:ascii="Myriad Pro" w:hAnsi="Myriad Pro"/>
                          <w:sz w:val="18"/>
                          <w:szCs w:val="17"/>
                        </w:rPr>
                        <w:t>Learn strategies to help you access the same course work as your peers.</w:t>
                      </w:r>
                    </w:p>
                    <w:p w14:paraId="3B640941" w14:textId="77777777" w:rsidR="00A25522" w:rsidRDefault="00A25522"/>
                  </w:txbxContent>
                </v:textbox>
                <w10:anchorlock/>
              </v:roundrect>
            </w:pict>
          </mc:Fallback>
        </mc:AlternateContent>
      </w:r>
    </w:p>
    <w:p w14:paraId="50684342" w14:textId="77777777" w:rsidR="006B57E1" w:rsidRPr="00EF6C6B" w:rsidRDefault="00050B1B" w:rsidP="00822368">
      <w:pPr>
        <w:rPr>
          <w:rFonts w:ascii="Myriad Pro" w:hAnsi="Myriad Pro"/>
          <w:sz w:val="20"/>
        </w:rPr>
      </w:pPr>
      <w:r w:rsidRPr="00EF6C6B">
        <w:rPr>
          <w:rFonts w:ascii="Myriad Pro" w:hAnsi="Myriad Pro"/>
          <w:noProof/>
          <w:sz w:val="20"/>
        </w:rPr>
        <mc:AlternateContent>
          <mc:Choice Requires="wps">
            <w:drawing>
              <wp:anchor distT="0" distB="0" distL="114300" distR="114300" simplePos="0" relativeHeight="251664896" behindDoc="0" locked="0" layoutInCell="1" allowOverlap="1" wp14:anchorId="33E1FE4C" wp14:editId="7FE586F7">
                <wp:simplePos x="0" y="0"/>
                <wp:positionH relativeFrom="column">
                  <wp:posOffset>5586095</wp:posOffset>
                </wp:positionH>
                <wp:positionV relativeFrom="paragraph">
                  <wp:posOffset>97790</wp:posOffset>
                </wp:positionV>
                <wp:extent cx="571500" cy="571500"/>
                <wp:effectExtent l="0" t="0" r="19050" b="19050"/>
                <wp:wrapNone/>
                <wp:docPr id="23" name="Oval 23"/>
                <wp:cNvGraphicFramePr/>
                <a:graphic xmlns:a="http://schemas.openxmlformats.org/drawingml/2006/main">
                  <a:graphicData uri="http://schemas.microsoft.com/office/word/2010/wordprocessingShape">
                    <wps:wsp>
                      <wps:cNvSpPr/>
                      <wps:spPr>
                        <a:xfrm>
                          <a:off x="0" y="0"/>
                          <a:ext cx="571500"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7FB0C286" w14:textId="77777777" w:rsidR="00A25522" w:rsidRPr="00050B1B" w:rsidRDefault="00A25522" w:rsidP="00050B1B">
                            <w:pPr>
                              <w:jc w:val="center"/>
                              <w:rPr>
                                <w:b/>
                                <w:sz w:val="26"/>
                                <w:szCs w:val="26"/>
                              </w:rPr>
                            </w:pPr>
                            <w:r w:rsidRPr="00050B1B">
                              <w:rPr>
                                <w:b/>
                                <w:sz w:val="26"/>
                                <w:szCs w:val="2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3E1FE4C" id="Oval 23" o:spid="_x0000_s1029" style="position:absolute;margin-left:439.85pt;margin-top:7.7pt;width:45pt;height:4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" fillcolor="white [3201]" strokecolor="#5c92b5 [3209]" strokeweight="2pt">
                <v:textbox>
                  <w:txbxContent>
                    <w:p w14:paraId="7FB0C286" w14:textId="77777777" w:rsidR="00A25522" w:rsidRPr="00050B1B" w:rsidRDefault="00A25522" w:rsidP="00050B1B">
                      <w:pPr>
                        <w:jc w:val="center"/>
                        <w:rPr>
                          <w:b/>
                          <w:sz w:val="26"/>
                          <w:szCs w:val="26"/>
                        </w:rPr>
                      </w:pPr>
                      <w:r w:rsidRPr="00050B1B">
                        <w:rPr>
                          <w:b/>
                          <w:sz w:val="26"/>
                          <w:szCs w:val="26"/>
                        </w:rPr>
                        <w:t>10</w:t>
                      </w:r>
                    </w:p>
                  </w:txbxContent>
                </v:textbox>
              </v:oval>
            </w:pict>
          </mc:Fallback>
        </mc:AlternateContent>
      </w:r>
    </w:p>
    <w:p w14:paraId="4AE91800" w14:textId="77777777" w:rsidR="00C86529" w:rsidRPr="00EF6C6B" w:rsidRDefault="00C86529" w:rsidP="007739DB">
      <w:pPr>
        <w:pStyle w:val="Heading4"/>
        <w:ind w:left="0"/>
        <w:rPr>
          <w:rFonts w:ascii="Myriad Pro" w:hAnsi="Myriad Pro"/>
        </w:rPr>
      </w:pPr>
      <w:r w:rsidRPr="00EF6C6B">
        <w:rPr>
          <w:rFonts w:ascii="Myriad Pro" w:hAnsi="Myriad Pro"/>
        </w:rPr>
        <w:t>Sophomore</w:t>
      </w:r>
      <w:r w:rsidR="00822368" w:rsidRPr="00EF6C6B">
        <w:rPr>
          <w:rFonts w:ascii="Myriad Pro" w:hAnsi="Myriad Pro"/>
        </w:rPr>
        <w:t xml:space="preserve"> Year</w:t>
      </w:r>
      <w:r w:rsidR="004C2118" w:rsidRPr="00EF6C6B">
        <w:rPr>
          <w:rFonts w:ascii="Myriad Pro" w:hAnsi="Myriad Pro"/>
          <w:noProof/>
        </w:rPr>
        <mc:AlternateContent>
          <mc:Choice Requires="wps">
            <w:drawing>
              <wp:inline distT="0" distB="0" distL="0" distR="0" wp14:anchorId="2377BE5F" wp14:editId="43CF1A1A">
                <wp:extent cx="5974080" cy="2331720"/>
                <wp:effectExtent l="0" t="0" r="26670" b="11430"/>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4080" cy="2331720"/>
                        </a:xfrm>
                        <a:prstGeom prst="round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F94959B" w14:textId="77777777" w:rsidR="00A25522" w:rsidRPr="00EF6C6B" w:rsidRDefault="00A25522" w:rsidP="00E710AB">
                            <w:pPr>
                              <w:pStyle w:val="NoSpacing"/>
                              <w:numPr>
                                <w:ilvl w:val="0"/>
                                <w:numId w:val="21"/>
                              </w:numPr>
                              <w:ind w:left="720" w:hanging="360"/>
                              <w:rPr>
                                <w:sz w:val="18"/>
                                <w:szCs w:val="17"/>
                              </w:rPr>
                            </w:pPr>
                            <w:r w:rsidRPr="00EF6C6B">
                              <w:rPr>
                                <w:sz w:val="18"/>
                                <w:szCs w:val="17"/>
                              </w:rPr>
                              <w:t>Continue to actively participate in your IEP transition planning with your case manager and IEP team.</w:t>
                            </w:r>
                          </w:p>
                          <w:p w14:paraId="623C4AA6" w14:textId="77777777" w:rsidR="00A25522" w:rsidRPr="00EF6C6B" w:rsidRDefault="00A25522" w:rsidP="00E710AB">
                            <w:pPr>
                              <w:pStyle w:val="NoSpacing"/>
                              <w:numPr>
                                <w:ilvl w:val="0"/>
                                <w:numId w:val="21"/>
                              </w:numPr>
                              <w:ind w:left="720" w:hanging="360"/>
                              <w:rPr>
                                <w:sz w:val="18"/>
                                <w:szCs w:val="17"/>
                              </w:rPr>
                            </w:pPr>
                            <w:r w:rsidRPr="00EF6C6B">
                              <w:rPr>
                                <w:sz w:val="18"/>
                                <w:szCs w:val="17"/>
                              </w:rPr>
                              <w:t>Continue taking courses to prepare you for college.</w:t>
                            </w:r>
                          </w:p>
                          <w:p w14:paraId="3E08BF5C" w14:textId="77777777" w:rsidR="00A25522" w:rsidRPr="00EF6C6B" w:rsidRDefault="00A25522" w:rsidP="00E710AB">
                            <w:pPr>
                              <w:pStyle w:val="NoSpacing"/>
                              <w:numPr>
                                <w:ilvl w:val="0"/>
                                <w:numId w:val="21"/>
                              </w:numPr>
                              <w:ind w:left="720" w:hanging="360"/>
                              <w:rPr>
                                <w:sz w:val="18"/>
                                <w:szCs w:val="17"/>
                              </w:rPr>
                            </w:pPr>
                            <w:r w:rsidRPr="00EF6C6B">
                              <w:rPr>
                                <w:sz w:val="18"/>
                                <w:szCs w:val="17"/>
                              </w:rPr>
                              <w:t>Continue to learn about your strengths.</w:t>
                            </w:r>
                          </w:p>
                          <w:p w14:paraId="70A20C54" w14:textId="77777777" w:rsidR="00A25522" w:rsidRPr="00EF6C6B" w:rsidRDefault="00A25522" w:rsidP="00E710AB">
                            <w:pPr>
                              <w:pStyle w:val="NoSpacing"/>
                              <w:numPr>
                                <w:ilvl w:val="0"/>
                                <w:numId w:val="21"/>
                              </w:numPr>
                              <w:ind w:left="720" w:hanging="360"/>
                              <w:rPr>
                                <w:sz w:val="18"/>
                                <w:szCs w:val="17"/>
                              </w:rPr>
                            </w:pPr>
                            <w:r w:rsidRPr="00EF6C6B">
                              <w:rPr>
                                <w:sz w:val="18"/>
                                <w:szCs w:val="17"/>
                              </w:rPr>
                              <w:t>Continue to work on the skills that are hard for you to do.</w:t>
                            </w:r>
                          </w:p>
                          <w:p w14:paraId="13BFDF8A" w14:textId="77777777" w:rsidR="00A25522" w:rsidRPr="00EF6C6B" w:rsidRDefault="00A25522" w:rsidP="00E710AB">
                            <w:pPr>
                              <w:pStyle w:val="NoSpacing"/>
                              <w:numPr>
                                <w:ilvl w:val="0"/>
                                <w:numId w:val="21"/>
                              </w:numPr>
                              <w:ind w:left="720" w:hanging="360"/>
                              <w:rPr>
                                <w:sz w:val="18"/>
                                <w:szCs w:val="17"/>
                              </w:rPr>
                            </w:pPr>
                            <w:r w:rsidRPr="00EF6C6B">
                              <w:rPr>
                                <w:sz w:val="18"/>
                                <w:szCs w:val="17"/>
                              </w:rPr>
                              <w:t>Add to your understanding and use of learning strategies to help you access the same course work as your peers.</w:t>
                            </w:r>
                          </w:p>
                          <w:p w14:paraId="42EF6FB3" w14:textId="77777777" w:rsidR="00A25522" w:rsidRPr="00EF6C6B" w:rsidRDefault="00A25522" w:rsidP="00E710AB">
                            <w:pPr>
                              <w:pStyle w:val="NoSpacing"/>
                              <w:numPr>
                                <w:ilvl w:val="0"/>
                                <w:numId w:val="21"/>
                              </w:numPr>
                              <w:ind w:left="720" w:hanging="360"/>
                              <w:rPr>
                                <w:sz w:val="18"/>
                                <w:szCs w:val="17"/>
                              </w:rPr>
                            </w:pPr>
                            <w:r w:rsidRPr="00EF6C6B">
                              <w:rPr>
                                <w:sz w:val="18"/>
                                <w:szCs w:val="17"/>
                              </w:rPr>
                              <w:t>Participate in extracurricular activities, hobbies and work experiences.</w:t>
                            </w:r>
                          </w:p>
                          <w:p w14:paraId="769CF333" w14:textId="77777777" w:rsidR="00A25522" w:rsidRPr="00EF6C6B" w:rsidRDefault="00A25522" w:rsidP="00E710AB">
                            <w:pPr>
                              <w:pStyle w:val="NoSpacing"/>
                              <w:numPr>
                                <w:ilvl w:val="0"/>
                                <w:numId w:val="21"/>
                              </w:numPr>
                              <w:ind w:left="720" w:hanging="360"/>
                              <w:rPr>
                                <w:sz w:val="18"/>
                                <w:szCs w:val="17"/>
                              </w:rPr>
                            </w:pPr>
                            <w:r w:rsidRPr="00EF6C6B">
                              <w:rPr>
                                <w:sz w:val="18"/>
                                <w:szCs w:val="17"/>
                              </w:rPr>
                              <w:t>Identify interests, aptitudes, values and opportunities related to occupations in which you are interested.</w:t>
                            </w:r>
                          </w:p>
                          <w:p w14:paraId="7E2AEF2C" w14:textId="77777777" w:rsidR="00A25522" w:rsidRPr="00EF6C6B" w:rsidRDefault="00A25522" w:rsidP="00E710AB">
                            <w:pPr>
                              <w:pStyle w:val="NoSpacing"/>
                              <w:numPr>
                                <w:ilvl w:val="0"/>
                                <w:numId w:val="21"/>
                              </w:numPr>
                              <w:ind w:left="720" w:hanging="360"/>
                              <w:rPr>
                                <w:sz w:val="18"/>
                                <w:szCs w:val="17"/>
                              </w:rPr>
                            </w:pPr>
                            <w:r w:rsidRPr="00EF6C6B">
                              <w:rPr>
                                <w:sz w:val="18"/>
                                <w:szCs w:val="17"/>
                              </w:rPr>
                              <w:t>Meet with your career or guidance counselor to discuss colleges and their requirements.</w:t>
                            </w:r>
                          </w:p>
                          <w:p w14:paraId="502670BB" w14:textId="77777777" w:rsidR="00A25522" w:rsidRPr="00EF6C6B" w:rsidRDefault="00A25522" w:rsidP="00E710AB">
                            <w:pPr>
                              <w:pStyle w:val="NoSpacing"/>
                              <w:numPr>
                                <w:ilvl w:val="0"/>
                                <w:numId w:val="21"/>
                              </w:numPr>
                              <w:ind w:left="720" w:hanging="360"/>
                              <w:rPr>
                                <w:sz w:val="18"/>
                                <w:szCs w:val="17"/>
                              </w:rPr>
                            </w:pPr>
                            <w:r w:rsidRPr="00EF6C6B">
                              <w:rPr>
                                <w:sz w:val="18"/>
                                <w:szCs w:val="17"/>
                              </w:rPr>
                              <w:t>Register and take the Preliminary Scholastic Aptitude Test (PSAT) in the fall.</w:t>
                            </w:r>
                          </w:p>
                          <w:p w14:paraId="6DBF989D" w14:textId="77777777" w:rsidR="00A25522" w:rsidRPr="00EF6C6B" w:rsidRDefault="00A25522" w:rsidP="00E710AB">
                            <w:pPr>
                              <w:pStyle w:val="NoSpacing"/>
                              <w:numPr>
                                <w:ilvl w:val="0"/>
                                <w:numId w:val="21"/>
                              </w:numPr>
                              <w:ind w:left="720" w:hanging="360"/>
                              <w:rPr>
                                <w:sz w:val="18"/>
                                <w:szCs w:val="17"/>
                              </w:rPr>
                            </w:pPr>
                            <w:r w:rsidRPr="00EF6C6B">
                              <w:rPr>
                                <w:sz w:val="18"/>
                                <w:szCs w:val="17"/>
                              </w:rPr>
                              <w:t>Research how to get accommodations for the PSAT.</w:t>
                            </w:r>
                          </w:p>
                          <w:p w14:paraId="6A4EA157" w14:textId="77777777" w:rsidR="00A25522" w:rsidRPr="00EF6C6B" w:rsidRDefault="00A25522" w:rsidP="00E710AB">
                            <w:pPr>
                              <w:pStyle w:val="NoSpacing"/>
                              <w:numPr>
                                <w:ilvl w:val="0"/>
                                <w:numId w:val="21"/>
                              </w:numPr>
                              <w:ind w:left="720" w:hanging="360"/>
                              <w:rPr>
                                <w:sz w:val="18"/>
                                <w:szCs w:val="17"/>
                              </w:rPr>
                            </w:pPr>
                            <w:r w:rsidRPr="00EF6C6B">
                              <w:rPr>
                                <w:sz w:val="18"/>
                                <w:szCs w:val="17"/>
                              </w:rPr>
                              <w:t>Speak with college representatives that visit your high school and are at college fairs.</w:t>
                            </w:r>
                          </w:p>
                          <w:p w14:paraId="65906C6E" w14:textId="77777777" w:rsidR="00A25522" w:rsidRPr="00EF6C6B" w:rsidRDefault="00A25522" w:rsidP="00E710AB">
                            <w:pPr>
                              <w:pStyle w:val="NoSpacing"/>
                              <w:numPr>
                                <w:ilvl w:val="0"/>
                                <w:numId w:val="21"/>
                              </w:numPr>
                              <w:ind w:left="720" w:hanging="360"/>
                              <w:rPr>
                                <w:sz w:val="18"/>
                                <w:szCs w:val="17"/>
                              </w:rPr>
                            </w:pPr>
                            <w:r w:rsidRPr="00EF6C6B">
                              <w:rPr>
                                <w:sz w:val="18"/>
                                <w:szCs w:val="17"/>
                              </w:rPr>
                              <w:t>Visit college campuses and talk to college students about their campus experiences.</w:t>
                            </w:r>
                          </w:p>
                          <w:p w14:paraId="709CB264" w14:textId="77777777" w:rsidR="00A25522" w:rsidRPr="00EF6C6B" w:rsidRDefault="00A25522" w:rsidP="00E710AB">
                            <w:pPr>
                              <w:pStyle w:val="NoSpacing"/>
                              <w:numPr>
                                <w:ilvl w:val="0"/>
                                <w:numId w:val="21"/>
                              </w:numPr>
                              <w:ind w:left="720" w:hanging="360"/>
                              <w:rPr>
                                <w:sz w:val="24"/>
                              </w:rPr>
                            </w:pPr>
                            <w:r w:rsidRPr="00EF6C6B">
                              <w:rPr>
                                <w:sz w:val="18"/>
                                <w:szCs w:val="17"/>
                              </w:rPr>
                              <w:t>Continue to save for college and investigate funding sources.</w:t>
                            </w:r>
                          </w:p>
                        </w:txbxContent>
                      </wps:txbx>
                      <wps:bodyPr rot="0" vert="horz" wrap="square" lIns="91440" tIns="45720" rIns="91440" bIns="45720" anchor="t" anchorCtr="0">
                        <a:noAutofit/>
                      </wps:bodyPr>
                    </wps:wsp>
                  </a:graphicData>
                </a:graphic>
              </wp:inline>
            </w:drawing>
          </mc:Choice>
          <mc:Fallback>
            <w:pict>
              <v:roundrect w14:anchorId="2377BE5F" id="_x0000_s1030" style="width:470.4pt;height:183.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" fillcolor="white [3201]" strokecolor="#8b5d3d [3208]" strokeweight="2pt">
                <v:textbox>
                  <w:txbxContent>
                    <w:p w14:paraId="5F94959B" w14:textId="77777777" w:rsidR="00A25522" w:rsidRPr="00EF6C6B" w:rsidRDefault="00A25522" w:rsidP="00E710AB">
                      <w:pPr>
                        <w:pStyle w:val="NoSpacing"/>
                        <w:numPr>
                          <w:ilvl w:val="0"/>
                          <w:numId w:val="21"/>
                        </w:numPr>
                        <w:ind w:left="720" w:hanging="360"/>
                        <w:rPr>
                          <w:sz w:val="18"/>
                          <w:szCs w:val="17"/>
                        </w:rPr>
                      </w:pPr>
                      <w:r w:rsidRPr="00EF6C6B">
                        <w:rPr>
                          <w:sz w:val="18"/>
                          <w:szCs w:val="17"/>
                        </w:rPr>
                        <w:t>Continue to actively participate in your IEP transition planning with your case manager and IEP team.</w:t>
                      </w:r>
                    </w:p>
                    <w:p w14:paraId="623C4AA6" w14:textId="77777777" w:rsidR="00A25522" w:rsidRPr="00EF6C6B" w:rsidRDefault="00A25522" w:rsidP="00E710AB">
                      <w:pPr>
                        <w:pStyle w:val="NoSpacing"/>
                        <w:numPr>
                          <w:ilvl w:val="0"/>
                          <w:numId w:val="21"/>
                        </w:numPr>
                        <w:ind w:left="720" w:hanging="360"/>
                        <w:rPr>
                          <w:sz w:val="18"/>
                          <w:szCs w:val="17"/>
                        </w:rPr>
                      </w:pPr>
                      <w:r w:rsidRPr="00EF6C6B">
                        <w:rPr>
                          <w:sz w:val="18"/>
                          <w:szCs w:val="17"/>
                        </w:rPr>
                        <w:t>Continue taking courses to prepare you for college.</w:t>
                      </w:r>
                    </w:p>
                    <w:p w14:paraId="3E08BF5C" w14:textId="77777777" w:rsidR="00A25522" w:rsidRPr="00EF6C6B" w:rsidRDefault="00A25522" w:rsidP="00E710AB">
                      <w:pPr>
                        <w:pStyle w:val="NoSpacing"/>
                        <w:numPr>
                          <w:ilvl w:val="0"/>
                          <w:numId w:val="21"/>
                        </w:numPr>
                        <w:ind w:left="720" w:hanging="360"/>
                        <w:rPr>
                          <w:sz w:val="18"/>
                          <w:szCs w:val="17"/>
                        </w:rPr>
                      </w:pPr>
                      <w:r w:rsidRPr="00EF6C6B">
                        <w:rPr>
                          <w:sz w:val="18"/>
                          <w:szCs w:val="17"/>
                        </w:rPr>
                        <w:t>Continue to learn about your strengths.</w:t>
                      </w:r>
                    </w:p>
                    <w:p w14:paraId="70A20C54" w14:textId="77777777" w:rsidR="00A25522" w:rsidRPr="00EF6C6B" w:rsidRDefault="00A25522" w:rsidP="00E710AB">
                      <w:pPr>
                        <w:pStyle w:val="NoSpacing"/>
                        <w:numPr>
                          <w:ilvl w:val="0"/>
                          <w:numId w:val="21"/>
                        </w:numPr>
                        <w:ind w:left="720" w:hanging="360"/>
                        <w:rPr>
                          <w:sz w:val="18"/>
                          <w:szCs w:val="17"/>
                        </w:rPr>
                      </w:pPr>
                      <w:r w:rsidRPr="00EF6C6B">
                        <w:rPr>
                          <w:sz w:val="18"/>
                          <w:szCs w:val="17"/>
                        </w:rPr>
                        <w:t>Continue to work on the skills that are hard for you to do.</w:t>
                      </w:r>
                    </w:p>
                    <w:p w14:paraId="13BFDF8A" w14:textId="77777777" w:rsidR="00A25522" w:rsidRPr="00EF6C6B" w:rsidRDefault="00A25522" w:rsidP="00E710AB">
                      <w:pPr>
                        <w:pStyle w:val="NoSpacing"/>
                        <w:numPr>
                          <w:ilvl w:val="0"/>
                          <w:numId w:val="21"/>
                        </w:numPr>
                        <w:ind w:left="720" w:hanging="360"/>
                        <w:rPr>
                          <w:sz w:val="18"/>
                          <w:szCs w:val="17"/>
                        </w:rPr>
                      </w:pPr>
                      <w:r w:rsidRPr="00EF6C6B">
                        <w:rPr>
                          <w:sz w:val="18"/>
                          <w:szCs w:val="17"/>
                        </w:rPr>
                        <w:t>Add to your understanding and use of learning strategies to help you access the same course work as your peers.</w:t>
                      </w:r>
                    </w:p>
                    <w:p w14:paraId="42EF6FB3" w14:textId="77777777" w:rsidR="00A25522" w:rsidRPr="00EF6C6B" w:rsidRDefault="00A25522" w:rsidP="00E710AB">
                      <w:pPr>
                        <w:pStyle w:val="NoSpacing"/>
                        <w:numPr>
                          <w:ilvl w:val="0"/>
                          <w:numId w:val="21"/>
                        </w:numPr>
                        <w:ind w:left="720" w:hanging="360"/>
                        <w:rPr>
                          <w:sz w:val="18"/>
                          <w:szCs w:val="17"/>
                        </w:rPr>
                      </w:pPr>
                      <w:r w:rsidRPr="00EF6C6B">
                        <w:rPr>
                          <w:sz w:val="18"/>
                          <w:szCs w:val="17"/>
                        </w:rPr>
                        <w:t>Participate in extracurricular activities, hobbies and work experiences.</w:t>
                      </w:r>
                    </w:p>
                    <w:p w14:paraId="769CF333" w14:textId="77777777" w:rsidR="00A25522" w:rsidRPr="00EF6C6B" w:rsidRDefault="00A25522" w:rsidP="00E710AB">
                      <w:pPr>
                        <w:pStyle w:val="NoSpacing"/>
                        <w:numPr>
                          <w:ilvl w:val="0"/>
                          <w:numId w:val="21"/>
                        </w:numPr>
                        <w:ind w:left="720" w:hanging="360"/>
                        <w:rPr>
                          <w:sz w:val="18"/>
                          <w:szCs w:val="17"/>
                        </w:rPr>
                      </w:pPr>
                      <w:r w:rsidRPr="00EF6C6B">
                        <w:rPr>
                          <w:sz w:val="18"/>
                          <w:szCs w:val="17"/>
                        </w:rPr>
                        <w:t>Identify interests, aptitudes, values and opportunities related to occupations in which you are interested.</w:t>
                      </w:r>
                    </w:p>
                    <w:p w14:paraId="7E2AEF2C" w14:textId="77777777" w:rsidR="00A25522" w:rsidRPr="00EF6C6B" w:rsidRDefault="00A25522" w:rsidP="00E710AB">
                      <w:pPr>
                        <w:pStyle w:val="NoSpacing"/>
                        <w:numPr>
                          <w:ilvl w:val="0"/>
                          <w:numId w:val="21"/>
                        </w:numPr>
                        <w:ind w:left="720" w:hanging="360"/>
                        <w:rPr>
                          <w:sz w:val="18"/>
                          <w:szCs w:val="17"/>
                        </w:rPr>
                      </w:pPr>
                      <w:r w:rsidRPr="00EF6C6B">
                        <w:rPr>
                          <w:sz w:val="18"/>
                          <w:szCs w:val="17"/>
                        </w:rPr>
                        <w:t>Meet with your career or guidance counselor to discuss colleges and their requirements.</w:t>
                      </w:r>
                    </w:p>
                    <w:p w14:paraId="502670BB" w14:textId="77777777" w:rsidR="00A25522" w:rsidRPr="00EF6C6B" w:rsidRDefault="00A25522" w:rsidP="00E710AB">
                      <w:pPr>
                        <w:pStyle w:val="NoSpacing"/>
                        <w:numPr>
                          <w:ilvl w:val="0"/>
                          <w:numId w:val="21"/>
                        </w:numPr>
                        <w:ind w:left="720" w:hanging="360"/>
                        <w:rPr>
                          <w:sz w:val="18"/>
                          <w:szCs w:val="17"/>
                        </w:rPr>
                      </w:pPr>
                      <w:r w:rsidRPr="00EF6C6B">
                        <w:rPr>
                          <w:sz w:val="18"/>
                          <w:szCs w:val="17"/>
                        </w:rPr>
                        <w:t>Register and take the Preliminary Scholastic Aptitude Test (PSAT) in the fall.</w:t>
                      </w:r>
                    </w:p>
                    <w:p w14:paraId="6DBF989D" w14:textId="77777777" w:rsidR="00A25522" w:rsidRPr="00EF6C6B" w:rsidRDefault="00A25522" w:rsidP="00E710AB">
                      <w:pPr>
                        <w:pStyle w:val="NoSpacing"/>
                        <w:numPr>
                          <w:ilvl w:val="0"/>
                          <w:numId w:val="21"/>
                        </w:numPr>
                        <w:ind w:left="720" w:hanging="360"/>
                        <w:rPr>
                          <w:sz w:val="18"/>
                          <w:szCs w:val="17"/>
                        </w:rPr>
                      </w:pPr>
                      <w:r w:rsidRPr="00EF6C6B">
                        <w:rPr>
                          <w:sz w:val="18"/>
                          <w:szCs w:val="17"/>
                        </w:rPr>
                        <w:t>Research how to get accommodations for the PSAT.</w:t>
                      </w:r>
                    </w:p>
                    <w:p w14:paraId="6A4EA157" w14:textId="77777777" w:rsidR="00A25522" w:rsidRPr="00EF6C6B" w:rsidRDefault="00A25522" w:rsidP="00E710AB">
                      <w:pPr>
                        <w:pStyle w:val="NoSpacing"/>
                        <w:numPr>
                          <w:ilvl w:val="0"/>
                          <w:numId w:val="21"/>
                        </w:numPr>
                        <w:ind w:left="720" w:hanging="360"/>
                        <w:rPr>
                          <w:sz w:val="18"/>
                          <w:szCs w:val="17"/>
                        </w:rPr>
                      </w:pPr>
                      <w:r w:rsidRPr="00EF6C6B">
                        <w:rPr>
                          <w:sz w:val="18"/>
                          <w:szCs w:val="17"/>
                        </w:rPr>
                        <w:t>Speak with college representatives that visit your high school and are at college fairs.</w:t>
                      </w:r>
                    </w:p>
                    <w:p w14:paraId="65906C6E" w14:textId="77777777" w:rsidR="00A25522" w:rsidRPr="00EF6C6B" w:rsidRDefault="00A25522" w:rsidP="00E710AB">
                      <w:pPr>
                        <w:pStyle w:val="NoSpacing"/>
                        <w:numPr>
                          <w:ilvl w:val="0"/>
                          <w:numId w:val="21"/>
                        </w:numPr>
                        <w:ind w:left="720" w:hanging="360"/>
                        <w:rPr>
                          <w:sz w:val="18"/>
                          <w:szCs w:val="17"/>
                        </w:rPr>
                      </w:pPr>
                      <w:r w:rsidRPr="00EF6C6B">
                        <w:rPr>
                          <w:sz w:val="18"/>
                          <w:szCs w:val="17"/>
                        </w:rPr>
                        <w:t>Visit college campuses and talk to college students about their campus experiences.</w:t>
                      </w:r>
                    </w:p>
                    <w:p w14:paraId="709CB264" w14:textId="77777777" w:rsidR="00A25522" w:rsidRPr="00EF6C6B" w:rsidRDefault="00A25522" w:rsidP="00E710AB">
                      <w:pPr>
                        <w:pStyle w:val="NoSpacing"/>
                        <w:numPr>
                          <w:ilvl w:val="0"/>
                          <w:numId w:val="21"/>
                        </w:numPr>
                        <w:ind w:left="720" w:hanging="360"/>
                        <w:rPr>
                          <w:sz w:val="24"/>
                        </w:rPr>
                      </w:pPr>
                      <w:r w:rsidRPr="00EF6C6B">
                        <w:rPr>
                          <w:sz w:val="18"/>
                          <w:szCs w:val="17"/>
                        </w:rPr>
                        <w:t>Continue to save for college and investigate funding sources.</w:t>
                      </w:r>
                    </w:p>
                  </w:txbxContent>
                </v:textbox>
                <w10:anchorlock/>
              </v:roundrect>
            </w:pict>
          </mc:Fallback>
        </mc:AlternateContent>
      </w:r>
    </w:p>
    <w:p w14:paraId="6B4A9210" w14:textId="77777777" w:rsidR="001A021A" w:rsidRPr="00EF6C6B" w:rsidRDefault="001A021A" w:rsidP="00B14CAE">
      <w:pPr>
        <w:pStyle w:val="NoSpacing"/>
        <w:rPr>
          <w:rFonts w:ascii="Myriad Pro" w:hAnsi="Myriad Pro"/>
        </w:rPr>
      </w:pPr>
    </w:p>
    <w:p w14:paraId="26D25664" w14:textId="77777777" w:rsidR="001A021A" w:rsidRPr="00EF6C6B" w:rsidRDefault="001A021A" w:rsidP="00B14CAE">
      <w:pPr>
        <w:pStyle w:val="NoSpacing"/>
        <w:rPr>
          <w:rFonts w:ascii="Myriad Pro" w:hAnsi="Myriad Pro"/>
        </w:rPr>
      </w:pPr>
    </w:p>
    <w:p w14:paraId="6E49076D" w14:textId="77777777" w:rsidR="00EF6C6B" w:rsidRDefault="00EF6C6B">
      <w:pPr>
        <w:rPr>
          <w:rFonts w:ascii="Myriad Pro" w:eastAsia="Calibri" w:hAnsi="Myriad Pro"/>
          <w:b/>
          <w:bCs/>
          <w:sz w:val="24"/>
          <w:szCs w:val="24"/>
        </w:rPr>
      </w:pPr>
      <w:r>
        <w:rPr>
          <w:rFonts w:ascii="Myriad Pro" w:hAnsi="Myriad Pro"/>
        </w:rPr>
        <w:br w:type="page"/>
      </w:r>
    </w:p>
    <w:p w14:paraId="02AEDD48" w14:textId="77777777" w:rsidR="00C86529" w:rsidRPr="00EF6C6B" w:rsidRDefault="00050B1B" w:rsidP="007739DB">
      <w:pPr>
        <w:pStyle w:val="Heading4"/>
        <w:ind w:left="0"/>
        <w:rPr>
          <w:rFonts w:ascii="Myriad Pro" w:hAnsi="Myriad Pro"/>
        </w:rPr>
      </w:pPr>
      <w:r w:rsidRPr="00EF6C6B">
        <w:rPr>
          <w:rFonts w:ascii="Myriad Pro" w:hAnsi="Myriad Pro"/>
          <w:noProof/>
          <w:sz w:val="20"/>
        </w:rPr>
        <w:lastRenderedPageBreak/>
        <mc:AlternateContent>
          <mc:Choice Requires="wps">
            <w:drawing>
              <wp:anchor distT="0" distB="0" distL="114300" distR="114300" simplePos="0" relativeHeight="251662848" behindDoc="0" locked="0" layoutInCell="1" allowOverlap="1" wp14:anchorId="7B293E3E" wp14:editId="7845D8D1">
                <wp:simplePos x="0" y="0"/>
                <wp:positionH relativeFrom="column">
                  <wp:posOffset>5491480</wp:posOffset>
                </wp:positionH>
                <wp:positionV relativeFrom="paragraph">
                  <wp:posOffset>110490</wp:posOffset>
                </wp:positionV>
                <wp:extent cx="571500" cy="571500"/>
                <wp:effectExtent l="0" t="0" r="19050" b="19050"/>
                <wp:wrapNone/>
                <wp:docPr id="22" name="Oval 22"/>
                <wp:cNvGraphicFramePr/>
                <a:graphic xmlns:a="http://schemas.openxmlformats.org/drawingml/2006/main">
                  <a:graphicData uri="http://schemas.microsoft.com/office/word/2010/wordprocessingShape">
                    <wps:wsp>
                      <wps:cNvSpPr/>
                      <wps:spPr>
                        <a:xfrm>
                          <a:off x="0" y="0"/>
                          <a:ext cx="571500"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03004E59" w14:textId="77777777" w:rsidR="00A25522" w:rsidRPr="00050B1B" w:rsidRDefault="00A25522" w:rsidP="00050B1B">
                            <w:pPr>
                              <w:jc w:val="center"/>
                              <w:rPr>
                                <w:b/>
                                <w:sz w:val="26"/>
                                <w:szCs w:val="26"/>
                              </w:rPr>
                            </w:pPr>
                            <w:r w:rsidRPr="00050B1B">
                              <w:rPr>
                                <w:b/>
                                <w:sz w:val="26"/>
                                <w:szCs w:val="2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293E3E" id="Oval 22" o:spid="_x0000_s1031" style="position:absolute;margin-left:432.4pt;margin-top:8.7pt;width:45pt;height:4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" fillcolor="white [3201]" strokecolor="#5c92b5 [3209]" strokeweight="2pt">
                <v:textbox>
                  <w:txbxContent>
                    <w:p w14:paraId="03004E59" w14:textId="77777777" w:rsidR="00A25522" w:rsidRPr="00050B1B" w:rsidRDefault="00A25522" w:rsidP="00050B1B">
                      <w:pPr>
                        <w:jc w:val="center"/>
                        <w:rPr>
                          <w:b/>
                          <w:sz w:val="26"/>
                          <w:szCs w:val="26"/>
                        </w:rPr>
                      </w:pPr>
                      <w:r w:rsidRPr="00050B1B">
                        <w:rPr>
                          <w:b/>
                          <w:sz w:val="26"/>
                          <w:szCs w:val="26"/>
                        </w:rPr>
                        <w:t>11</w:t>
                      </w:r>
                    </w:p>
                  </w:txbxContent>
                </v:textbox>
              </v:oval>
            </w:pict>
          </mc:Fallback>
        </mc:AlternateContent>
      </w:r>
      <w:r w:rsidR="00C86529" w:rsidRPr="00EF6C6B">
        <w:rPr>
          <w:rFonts w:ascii="Myriad Pro" w:hAnsi="Myriad Pro"/>
        </w:rPr>
        <w:t>Junior</w:t>
      </w:r>
      <w:r w:rsidR="00822368" w:rsidRPr="00EF6C6B">
        <w:rPr>
          <w:rFonts w:ascii="Myriad Pro" w:hAnsi="Myriad Pro"/>
        </w:rPr>
        <w:t xml:space="preserve"> Year</w:t>
      </w:r>
    </w:p>
    <w:p w14:paraId="096BD03A" w14:textId="77777777" w:rsidR="00C86529" w:rsidRPr="00EF6C6B" w:rsidRDefault="007739DB" w:rsidP="00C86529">
      <w:pPr>
        <w:rPr>
          <w:rFonts w:ascii="Myriad Pro" w:hAnsi="Myriad Pro"/>
        </w:rPr>
      </w:pPr>
      <w:r w:rsidRPr="00EF6C6B">
        <w:rPr>
          <w:rFonts w:ascii="Myriad Pro" w:hAnsi="Myriad Pro"/>
          <w:noProof/>
        </w:rPr>
        <mc:AlternateContent>
          <mc:Choice Requires="wps">
            <w:drawing>
              <wp:inline distT="0" distB="0" distL="0" distR="0" wp14:anchorId="2A9BB35A" wp14:editId="323C4D0D">
                <wp:extent cx="6126480" cy="6918960"/>
                <wp:effectExtent l="0" t="0" r="26670" b="15240"/>
                <wp:docPr id="18" name="Rounded Rectangle 18"/>
                <wp:cNvGraphicFramePr/>
                <a:graphic xmlns:a="http://schemas.openxmlformats.org/drawingml/2006/main">
                  <a:graphicData uri="http://schemas.microsoft.com/office/word/2010/wordprocessingShape">
                    <wps:wsp>
                      <wps:cNvSpPr/>
                      <wps:spPr>
                        <a:xfrm>
                          <a:off x="0" y="0"/>
                          <a:ext cx="6126480" cy="691896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14:paraId="18853178" w14:textId="77777777" w:rsidR="00A25522" w:rsidRPr="00EF6C6B" w:rsidRDefault="00A25522" w:rsidP="00E710AB">
                            <w:pPr>
                              <w:pStyle w:val="NoSpacing"/>
                              <w:numPr>
                                <w:ilvl w:val="0"/>
                                <w:numId w:val="24"/>
                              </w:numPr>
                              <w:rPr>
                                <w:color w:val="000000" w:themeColor="text1"/>
                                <w:sz w:val="18"/>
                                <w:szCs w:val="17"/>
                              </w:rPr>
                            </w:pPr>
                            <w:r w:rsidRPr="00822368">
                              <w:rPr>
                                <w:color w:val="000000" w:themeColor="text1"/>
                                <w:sz w:val="17"/>
                                <w:szCs w:val="17"/>
                              </w:rPr>
                              <w:t>C</w:t>
                            </w:r>
                            <w:r w:rsidRPr="00EF6C6B">
                              <w:rPr>
                                <w:color w:val="000000" w:themeColor="text1"/>
                                <w:sz w:val="18"/>
                                <w:szCs w:val="17"/>
                              </w:rPr>
                              <w:t>onsider leading your IEP transition planning with your case manager and IEP team.</w:t>
                            </w:r>
                          </w:p>
                          <w:p w14:paraId="48C7934C"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Learn about the differences in how you receive your academic supports in high school and when you get to college. Have your IEP team talk about the Individuals with Disabilities Education Act, which covers supports you receive in high school, and the Americans with Disabilities Act, which covers supports in college.</w:t>
                            </w:r>
                          </w:p>
                          <w:p w14:paraId="2B6AA81F"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Continue your involvement in school- or community-based extracurricular activities.</w:t>
                            </w:r>
                          </w:p>
                          <w:p w14:paraId="35C07B1D"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Continue exploring assistive technology.</w:t>
                            </w:r>
                          </w:p>
                          <w:p w14:paraId="343FD6CF"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Focus on matching your interests and abilities to the appropriate college choice.</w:t>
                            </w:r>
                          </w:p>
                          <w:p w14:paraId="1020A3C9"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Research the resources in your state to find a college preview event for students with disabilities. If your community has this type of event, plan on attending.</w:t>
                            </w:r>
                          </w:p>
                          <w:p w14:paraId="4F380EAA"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Look for college campuses that have majors in which you might be interested and the kind of campus community in which you would like to live.</w:t>
                            </w:r>
                          </w:p>
                          <w:p w14:paraId="349775E3"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Identify the appropriate academic adjustments and auxiliary aids and services that you will need in the postsecondary setting.</w:t>
                            </w:r>
                          </w:p>
                          <w:p w14:paraId="31924F0C"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Keep a current list of the academic adjustments and auxiliary aids and services you use in high school in a portfolio.</w:t>
                            </w:r>
                          </w:p>
                          <w:p w14:paraId="54EF4112"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Consider taking a course to prepare for the SAT or the ACT test.</w:t>
                            </w:r>
                          </w:p>
                          <w:p w14:paraId="79A034D7"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Research how to get accommodations on the SAT or ACT.</w:t>
                            </w:r>
                          </w:p>
                          <w:p w14:paraId="12180C20"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Take the SAT or ACT in the spring. Consider taking them more than once.</w:t>
                            </w:r>
                          </w:p>
                          <w:p w14:paraId="3F95F061"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Establish a possible career goal (you can always change your mind).</w:t>
                            </w:r>
                          </w:p>
                          <w:p w14:paraId="7633A163"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Think about a possible college major consistent with your career goal and your strengths and interests.</w:t>
                            </w:r>
                          </w:p>
                          <w:p w14:paraId="35C33F3D"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Learn time management, organizational skills, study skills, assertiveness communication, stress management and test-taking strategies which will help you get good grades.</w:t>
                            </w:r>
                          </w:p>
                          <w:p w14:paraId="1E5DCCC5"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Learn how to set short-term and long-term goals.</w:t>
                            </w:r>
                          </w:p>
                          <w:p w14:paraId="0F857198"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Learn how to advocate for yourself — not everyone will understand your disability or be sensitive to your needs.</w:t>
                            </w:r>
                          </w:p>
                          <w:p w14:paraId="0D638766"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Gather information about college programs that offer the disability services you need (you may want to add these to your portfolio).</w:t>
                            </w:r>
                          </w:p>
                          <w:p w14:paraId="3E4E09DB"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Speak with college representatives who visit your high school and at college fairs.</w:t>
                            </w:r>
                          </w:p>
                          <w:p w14:paraId="52DCDA11"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Visit campuses and especially service providers to verify the available services and how to access them. Or if you can’t visit the campus, take a virtual tour on the college’s Web site. Make sure to check the disability support services section of the college’s site to understand what you need to do to receive academic services and supports.</w:t>
                            </w:r>
                          </w:p>
                          <w:p w14:paraId="7DA6B143"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Consider people to ask for recommendations — teachers, counselors, employers, coaches, etc.</w:t>
                            </w:r>
                          </w:p>
                          <w:p w14:paraId="7EEB578A"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Investigate the availability of financial aid from federal, state, local and private sources.</w:t>
                            </w:r>
                          </w:p>
                          <w:p w14:paraId="258A413F"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Investigate the availability of scholarships provided by organizations, such as corporations, labor unions, professional associations, religious organizations and credit unions.</w:t>
                            </w:r>
                          </w:p>
                          <w:p w14:paraId="43F5C7F5"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Continue saving for college.</w:t>
                            </w:r>
                          </w:p>
                          <w:p w14:paraId="4704D314"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Contact the vocational rehabilitation counselor who serves your school to determine your eligibility for vocational rehabilitations services.</w:t>
                            </w:r>
                          </w:p>
                          <w:p w14:paraId="1F226E46"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Invite the VR counselor to attend your IEP meeting.</w:t>
                            </w:r>
                          </w:p>
                          <w:p w14:paraId="06ED3C44"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Make sure that the documentation of your disability is current. Colleges usually want current testing based on adult norms, usually less than three years old when you begin college.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A9BB35A" id="Rounded Rectangle 18" o:spid="_x0000_s1032" style="width:482.4pt;height:544.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" fillcolor="white [3201]" strokecolor="#8b5d3d [3208]" strokeweight="2pt">
                <v:textbox>
                  <w:txbxContent>
                    <w:p w14:paraId="18853178" w14:textId="77777777" w:rsidR="00A25522" w:rsidRPr="00EF6C6B" w:rsidRDefault="00A25522" w:rsidP="00E710AB">
                      <w:pPr>
                        <w:pStyle w:val="NoSpacing"/>
                        <w:numPr>
                          <w:ilvl w:val="0"/>
                          <w:numId w:val="24"/>
                        </w:numPr>
                        <w:rPr>
                          <w:color w:val="000000" w:themeColor="text1"/>
                          <w:sz w:val="18"/>
                          <w:szCs w:val="17"/>
                        </w:rPr>
                      </w:pPr>
                      <w:r w:rsidRPr="00822368">
                        <w:rPr>
                          <w:color w:val="000000" w:themeColor="text1"/>
                          <w:sz w:val="17"/>
                          <w:szCs w:val="17"/>
                        </w:rPr>
                        <w:t>C</w:t>
                      </w:r>
                      <w:r w:rsidRPr="00EF6C6B">
                        <w:rPr>
                          <w:color w:val="000000" w:themeColor="text1"/>
                          <w:sz w:val="18"/>
                          <w:szCs w:val="17"/>
                        </w:rPr>
                        <w:t>onsider leading your IEP transition planning with your case manager and IEP team.</w:t>
                      </w:r>
                    </w:p>
                    <w:p w14:paraId="48C7934C"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Learn about the differences in how you receive your academic supports in high school and when you get to college. Have your IEP team talk about the Individuals with Disabilities Education Act, which covers supports you receive in high school, and the Americans with Disabilities Act, which covers supports in college.</w:t>
                      </w:r>
                    </w:p>
                    <w:p w14:paraId="2B6AA81F"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Continue your involvement in school- or community-based extracurricular activities.</w:t>
                      </w:r>
                    </w:p>
                    <w:p w14:paraId="35C07B1D"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Continue exploring assistive technology.</w:t>
                      </w:r>
                    </w:p>
                    <w:p w14:paraId="343FD6CF"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Focus on matching your interests and abilities to the appropriate college choice.</w:t>
                      </w:r>
                    </w:p>
                    <w:p w14:paraId="1020A3C9"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Research the resources in your state to find a college preview event for students with disabilities. If your community has this type of event, plan on attending.</w:t>
                      </w:r>
                    </w:p>
                    <w:p w14:paraId="4F380EAA"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Look for college campuses that have majors in which you might be interested and the kind of campus community in which you would like to live.</w:t>
                      </w:r>
                    </w:p>
                    <w:p w14:paraId="349775E3"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Identify the appropriate academic adjustments and auxiliary aids and services that you will need in the postsecondary setting.</w:t>
                      </w:r>
                    </w:p>
                    <w:p w14:paraId="31924F0C"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Keep a current list of the academic adjustments and auxiliary aids and services you use in high school in a portfolio.</w:t>
                      </w:r>
                    </w:p>
                    <w:p w14:paraId="54EF4112"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Consider taking a course to prepare for the SAT or the ACT test.</w:t>
                      </w:r>
                    </w:p>
                    <w:p w14:paraId="79A034D7"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Research how to get accommodations on the SAT or ACT.</w:t>
                      </w:r>
                    </w:p>
                    <w:p w14:paraId="12180C20"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Take the SAT or ACT in the spring. Consider taking them more than once.</w:t>
                      </w:r>
                    </w:p>
                    <w:p w14:paraId="3F95F061"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Establish a possible career goal (you can always change your mind).</w:t>
                      </w:r>
                    </w:p>
                    <w:p w14:paraId="7633A163"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Think about a possible college major consistent with your career goal and your strengths and interests.</w:t>
                      </w:r>
                    </w:p>
                    <w:p w14:paraId="35C33F3D"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Learn time management, organizational skills, study skills, assertiveness communication, stress management and test-taking strategies which will help you get good grades.</w:t>
                      </w:r>
                    </w:p>
                    <w:p w14:paraId="1E5DCCC5"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Learn how to set short-term and long-term goals.</w:t>
                      </w:r>
                    </w:p>
                    <w:p w14:paraId="0F857198"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Learn how to advocate for yourself — not everyone will understand your disability or be sensitive to your needs.</w:t>
                      </w:r>
                    </w:p>
                    <w:p w14:paraId="0D638766"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Gather information about college programs that offer the disability services you need (you may want to add these to your portfolio).</w:t>
                      </w:r>
                    </w:p>
                    <w:p w14:paraId="3E4E09DB"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Speak with college representatives who visit your high school and at college fairs.</w:t>
                      </w:r>
                    </w:p>
                    <w:p w14:paraId="52DCDA11"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Visit campuses and especially service providers to verify the available services and how to access them. Or if you can’t visit the campus, take a virtual tour on the college’s Web site. Make sure to check the disability support services section of the college’s site to understand what you need to do to receive academic services and supports.</w:t>
                      </w:r>
                    </w:p>
                    <w:p w14:paraId="7DA6B143"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Consider people to ask for recommendations — teachers, counselors, employers, coaches, etc.</w:t>
                      </w:r>
                    </w:p>
                    <w:p w14:paraId="7EEB578A"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Investigate the availability of financial aid from federal, state, local and private sources.</w:t>
                      </w:r>
                    </w:p>
                    <w:p w14:paraId="258A413F"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Investigate the availability of scholarships provided by organizations, such as corporations, labor unions, professional associations, religious organizations and credit unions.</w:t>
                      </w:r>
                    </w:p>
                    <w:p w14:paraId="43F5C7F5"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Continue saving for college.</w:t>
                      </w:r>
                    </w:p>
                    <w:p w14:paraId="4704D314"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Contact the vocational rehabilitation counselor who serves your school to determine your eligibility for vocational rehabilitations services.</w:t>
                      </w:r>
                    </w:p>
                    <w:p w14:paraId="1F226E46"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Invite the VR counselor to attend your IEP meeting.</w:t>
                      </w:r>
                    </w:p>
                    <w:p w14:paraId="06ED3C44" w14:textId="77777777" w:rsidR="00A25522" w:rsidRPr="00EF6C6B" w:rsidRDefault="00A25522" w:rsidP="00E710AB">
                      <w:pPr>
                        <w:pStyle w:val="NoSpacing"/>
                        <w:numPr>
                          <w:ilvl w:val="0"/>
                          <w:numId w:val="24"/>
                        </w:numPr>
                        <w:rPr>
                          <w:color w:val="000000" w:themeColor="text1"/>
                          <w:sz w:val="18"/>
                          <w:szCs w:val="17"/>
                        </w:rPr>
                      </w:pPr>
                      <w:r w:rsidRPr="00EF6C6B">
                        <w:rPr>
                          <w:color w:val="000000" w:themeColor="text1"/>
                          <w:sz w:val="18"/>
                          <w:szCs w:val="17"/>
                        </w:rPr>
                        <w:t>Make sure that the documentation of your disability is current. Colleges usually want current testing based on adult norms, usually less than three years old when you begin college.</w:t>
                      </w:r>
                    </w:p>
                  </w:txbxContent>
                </v:textbox>
                <w10:anchorlock/>
              </v:roundrect>
            </w:pict>
          </mc:Fallback>
        </mc:AlternateContent>
      </w:r>
    </w:p>
    <w:p w14:paraId="081FF5FA" w14:textId="77777777" w:rsidR="00F3117C" w:rsidRPr="00EF6C6B" w:rsidRDefault="00F3117C" w:rsidP="00F3117C">
      <w:pPr>
        <w:rPr>
          <w:rFonts w:ascii="Myriad Pro" w:hAnsi="Myriad Pro"/>
        </w:rPr>
      </w:pPr>
    </w:p>
    <w:p w14:paraId="4D2C2511" w14:textId="77777777" w:rsidR="001A021A" w:rsidRPr="00EF6C6B" w:rsidRDefault="001A021A" w:rsidP="00F3117C">
      <w:pPr>
        <w:rPr>
          <w:rFonts w:ascii="Myriad Pro" w:hAnsi="Myriad Pro"/>
        </w:rPr>
      </w:pPr>
    </w:p>
    <w:p w14:paraId="3196E308" w14:textId="77777777" w:rsidR="001A021A" w:rsidRPr="00EF6C6B" w:rsidRDefault="001A021A" w:rsidP="00F3117C">
      <w:pPr>
        <w:rPr>
          <w:rFonts w:ascii="Myriad Pro" w:hAnsi="Myriad Pro"/>
        </w:rPr>
      </w:pPr>
    </w:p>
    <w:p w14:paraId="04908566" w14:textId="77777777" w:rsidR="00AD27F2" w:rsidRPr="00EF6C6B" w:rsidRDefault="00AD27F2" w:rsidP="00F3117C">
      <w:pPr>
        <w:rPr>
          <w:rFonts w:ascii="Myriad Pro" w:hAnsi="Myriad Pro"/>
        </w:rPr>
      </w:pPr>
    </w:p>
    <w:p w14:paraId="375A4537" w14:textId="77777777" w:rsidR="00AD27F2" w:rsidRPr="00EF6C6B" w:rsidRDefault="00AD27F2" w:rsidP="00F3117C">
      <w:pPr>
        <w:rPr>
          <w:rFonts w:ascii="Myriad Pro" w:hAnsi="Myriad Pro"/>
        </w:rPr>
      </w:pPr>
    </w:p>
    <w:p w14:paraId="1D1E1A70" w14:textId="77777777" w:rsidR="007739DB" w:rsidRPr="00EF6C6B" w:rsidRDefault="00050B1B" w:rsidP="006B57E1">
      <w:pPr>
        <w:pStyle w:val="Heading4"/>
        <w:ind w:left="0"/>
        <w:rPr>
          <w:rFonts w:ascii="Myriad Pro" w:hAnsi="Myriad Pro"/>
          <w:sz w:val="16"/>
          <w:szCs w:val="16"/>
        </w:rPr>
      </w:pPr>
      <w:r w:rsidRPr="00EF6C6B">
        <w:rPr>
          <w:rFonts w:ascii="Myriad Pro" w:hAnsi="Myriad Pro"/>
          <w:noProof/>
          <w:sz w:val="20"/>
        </w:rPr>
        <w:lastRenderedPageBreak/>
        <mc:AlternateContent>
          <mc:Choice Requires="wps">
            <w:drawing>
              <wp:anchor distT="0" distB="0" distL="114300" distR="114300" simplePos="0" relativeHeight="251660800" behindDoc="0" locked="0" layoutInCell="1" allowOverlap="1" wp14:anchorId="4E64BEE4" wp14:editId="09FC227F">
                <wp:simplePos x="0" y="0"/>
                <wp:positionH relativeFrom="column">
                  <wp:posOffset>5492750</wp:posOffset>
                </wp:positionH>
                <wp:positionV relativeFrom="paragraph">
                  <wp:posOffset>67310</wp:posOffset>
                </wp:positionV>
                <wp:extent cx="571500" cy="571500"/>
                <wp:effectExtent l="0" t="0" r="19050" b="19050"/>
                <wp:wrapNone/>
                <wp:docPr id="21" name="Oval 21"/>
                <wp:cNvGraphicFramePr/>
                <a:graphic xmlns:a="http://schemas.openxmlformats.org/drawingml/2006/main">
                  <a:graphicData uri="http://schemas.microsoft.com/office/word/2010/wordprocessingShape">
                    <wps:wsp>
                      <wps:cNvSpPr/>
                      <wps:spPr>
                        <a:xfrm>
                          <a:off x="0" y="0"/>
                          <a:ext cx="571500" cy="571500"/>
                        </a:xfrm>
                        <a:prstGeom prst="ellipse">
                          <a:avLst/>
                        </a:prstGeom>
                      </wps:spPr>
                      <wps:style>
                        <a:lnRef idx="2">
                          <a:schemeClr val="accent6"/>
                        </a:lnRef>
                        <a:fillRef idx="1">
                          <a:schemeClr val="lt1"/>
                        </a:fillRef>
                        <a:effectRef idx="0">
                          <a:schemeClr val="accent6"/>
                        </a:effectRef>
                        <a:fontRef idx="minor">
                          <a:schemeClr val="dk1"/>
                        </a:fontRef>
                      </wps:style>
                      <wps:txbx>
                        <w:txbxContent>
                          <w:p w14:paraId="2F3D43DF" w14:textId="77777777" w:rsidR="00A25522" w:rsidRPr="00050B1B" w:rsidRDefault="00A25522" w:rsidP="00050B1B">
                            <w:pPr>
                              <w:jc w:val="center"/>
                              <w:rPr>
                                <w:b/>
                                <w:sz w:val="26"/>
                                <w:szCs w:val="26"/>
                              </w:rPr>
                            </w:pPr>
                            <w:r w:rsidRPr="00050B1B">
                              <w:rPr>
                                <w:b/>
                                <w:sz w:val="26"/>
                                <w:szCs w:val="2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E64BEE4" id="Oval 21" o:spid="_x0000_s1033" style="position:absolute;margin-left:432.5pt;margin-top:5.3pt;width:45pt;height:4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" fillcolor="white [3201]" strokecolor="#5c92b5 [3209]" strokeweight="2pt">
                <v:textbox>
                  <w:txbxContent>
                    <w:p w14:paraId="2F3D43DF" w14:textId="77777777" w:rsidR="00A25522" w:rsidRPr="00050B1B" w:rsidRDefault="00A25522" w:rsidP="00050B1B">
                      <w:pPr>
                        <w:jc w:val="center"/>
                        <w:rPr>
                          <w:b/>
                          <w:sz w:val="26"/>
                          <w:szCs w:val="26"/>
                        </w:rPr>
                      </w:pPr>
                      <w:r w:rsidRPr="00050B1B">
                        <w:rPr>
                          <w:b/>
                          <w:sz w:val="26"/>
                          <w:szCs w:val="26"/>
                        </w:rPr>
                        <w:t>12</w:t>
                      </w:r>
                    </w:p>
                  </w:txbxContent>
                </v:textbox>
              </v:oval>
            </w:pict>
          </mc:Fallback>
        </mc:AlternateContent>
      </w:r>
      <w:r w:rsidR="00C86529" w:rsidRPr="00EF6C6B">
        <w:rPr>
          <w:rFonts w:ascii="Myriad Pro" w:hAnsi="Myriad Pro"/>
        </w:rPr>
        <w:t>Senior</w:t>
      </w:r>
      <w:r w:rsidR="00822368" w:rsidRPr="00EF6C6B">
        <w:rPr>
          <w:rFonts w:ascii="Myriad Pro" w:hAnsi="Myriad Pro"/>
        </w:rPr>
        <w:t xml:space="preserve"> Year</w:t>
      </w:r>
      <w:r w:rsidR="007739DB" w:rsidRPr="00EF6C6B">
        <w:rPr>
          <w:rFonts w:ascii="Myriad Pro" w:hAnsi="Myriad Pro"/>
          <w:noProof/>
          <w:sz w:val="16"/>
          <w:szCs w:val="16"/>
        </w:rPr>
        <mc:AlternateContent>
          <mc:Choice Requires="wps">
            <w:drawing>
              <wp:inline distT="0" distB="0" distL="0" distR="0" wp14:anchorId="28C42AAB" wp14:editId="08A5B55F">
                <wp:extent cx="6126480" cy="7018020"/>
                <wp:effectExtent l="0" t="0" r="26670" b="11430"/>
                <wp:docPr id="19" name="Rounded Rectangle 19"/>
                <wp:cNvGraphicFramePr/>
                <a:graphic xmlns:a="http://schemas.openxmlformats.org/drawingml/2006/main">
                  <a:graphicData uri="http://schemas.microsoft.com/office/word/2010/wordprocessingShape">
                    <wps:wsp>
                      <wps:cNvSpPr/>
                      <wps:spPr>
                        <a:xfrm>
                          <a:off x="0" y="0"/>
                          <a:ext cx="6126480" cy="7018020"/>
                        </a:xfrm>
                        <a:prstGeom prst="roundRect">
                          <a:avLst/>
                        </a:prstGeom>
                        <a:ln/>
                      </wps:spPr>
                      <wps:style>
                        <a:lnRef idx="2">
                          <a:schemeClr val="accent5"/>
                        </a:lnRef>
                        <a:fillRef idx="1">
                          <a:schemeClr val="lt1"/>
                        </a:fillRef>
                        <a:effectRef idx="0">
                          <a:schemeClr val="accent5"/>
                        </a:effectRef>
                        <a:fontRef idx="minor">
                          <a:schemeClr val="dk1"/>
                        </a:fontRef>
                      </wps:style>
                      <wps:txbx>
                        <w:txbxContent>
                          <w:p w14:paraId="24A82E45" w14:textId="77777777" w:rsidR="00A25522" w:rsidRPr="00EF6C6B" w:rsidRDefault="00A25522" w:rsidP="00E710AB">
                            <w:pPr>
                              <w:pStyle w:val="NoSpacing"/>
                              <w:numPr>
                                <w:ilvl w:val="0"/>
                                <w:numId w:val="22"/>
                              </w:numPr>
                              <w:rPr>
                                <w:color w:val="000000" w:themeColor="text1"/>
                                <w:sz w:val="18"/>
                                <w:szCs w:val="17"/>
                              </w:rPr>
                            </w:pPr>
                            <w:r w:rsidRPr="00F3117C">
                              <w:rPr>
                                <w:color w:val="000000" w:themeColor="text1"/>
                                <w:sz w:val="17"/>
                                <w:szCs w:val="17"/>
                              </w:rPr>
                              <w:t>L</w:t>
                            </w:r>
                            <w:r w:rsidRPr="00EF6C6B">
                              <w:rPr>
                                <w:color w:val="000000" w:themeColor="text1"/>
                                <w:sz w:val="18"/>
                                <w:szCs w:val="17"/>
                              </w:rPr>
                              <w:t>ead your IEP meeting.</w:t>
                            </w:r>
                          </w:p>
                          <w:p w14:paraId="6303D61F"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Learn about the Americans with Disabilities Act and how it helps you in college and on the job.</w:t>
                            </w:r>
                          </w:p>
                          <w:p w14:paraId="253A40ED"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Meet with your school guidance counselor early in the year to discuss your plans.</w:t>
                            </w:r>
                          </w:p>
                          <w:p w14:paraId="46D97985"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Continue to develop your advocacy skills and to polish study skills.</w:t>
                            </w:r>
                          </w:p>
                          <w:p w14:paraId="2017D0B7"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Learn about what faculty members in college will expect from you.</w:t>
                            </w:r>
                          </w:p>
                          <w:p w14:paraId="4CAEB773"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Continue exploring possible college majors that are consistent with your career goal and your strengths and interests.</w:t>
                            </w:r>
                          </w:p>
                          <w:p w14:paraId="65C08EBE"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Figure out how you learn best and how this will help you in college.</w:t>
                            </w:r>
                          </w:p>
                          <w:p w14:paraId="2730F24E"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Find out how to get accommodations in college. It’s a very different process from high school!</w:t>
                            </w:r>
                          </w:p>
                          <w:p w14:paraId="1BCC67AA"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Role-play talking with professors about your accommodations.</w:t>
                            </w:r>
                          </w:p>
                          <w:p w14:paraId="0BB1A99F"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Explore assistive technology that you may need in college.</w:t>
                            </w:r>
                          </w:p>
                          <w:p w14:paraId="39C4E977"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Research the resources in your state to find a college preview event for students with disabilities. If your community has this type of event, plan on attending.</w:t>
                            </w:r>
                          </w:p>
                          <w:p w14:paraId="523D569E"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Role-play college interviews with counselors, family members and teachers.</w:t>
                            </w:r>
                          </w:p>
                          <w:p w14:paraId="1630C3D1"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 xml:space="preserve">Finalize your portfolio so that it contains at least the following: </w:t>
                            </w:r>
                          </w:p>
                          <w:p w14:paraId="67D4E949"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Copies of your psychological and educational evaluations.</w:t>
                            </w:r>
                          </w:p>
                          <w:p w14:paraId="6E0696D8"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Transcripts.</w:t>
                            </w:r>
                          </w:p>
                          <w:p w14:paraId="0DD5C9F1"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ACT or SAT scores.</w:t>
                            </w:r>
                          </w:p>
                          <w:p w14:paraId="5DB0E490"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Your current or latest IEP.</w:t>
                            </w:r>
                          </w:p>
                          <w:p w14:paraId="663D4320"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Your medical records (if appropriate).</w:t>
                            </w:r>
                          </w:p>
                          <w:p w14:paraId="57450228"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A writing sample or other work samples related to your choice of a major.</w:t>
                            </w:r>
                          </w:p>
                          <w:p w14:paraId="0D70A914"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Your letters of recommendation from teachers and employers.</w:t>
                            </w:r>
                          </w:p>
                          <w:p w14:paraId="36131100"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The current list of academic accommodations and auxiliary aids and services you may need in college (be sure to include assistive technologies).</w:t>
                            </w:r>
                          </w:p>
                          <w:p w14:paraId="147FF156"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 xml:space="preserve">Visit colleges (start early in the year): </w:t>
                            </w:r>
                          </w:p>
                          <w:p w14:paraId="0B5A3CE6"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Visit the college website and look at the admissions office to see when college tours are offered.</w:t>
                            </w:r>
                          </w:p>
                          <w:p w14:paraId="1FDEF010"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Be prepared when you visit colleges to write or talk about your experiences.</w:t>
                            </w:r>
                          </w:p>
                          <w:p w14:paraId="46AC6B9B"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Admissions officers will provide information about admissions procedures and financial aid opportunities.</w:t>
                            </w:r>
                          </w:p>
                          <w:p w14:paraId="5FA8F252"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Take your portfolio with you to share with disability service providers, if appropriate.</w:t>
                            </w:r>
                          </w:p>
                          <w:p w14:paraId="6F652BE6"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Evaluate the disability services, service provider and staff.</w:t>
                            </w:r>
                          </w:p>
                          <w:p w14:paraId="1751F6EA"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Talk with college students receiving disability support services about their experiences.</w:t>
                            </w:r>
                          </w:p>
                          <w:p w14:paraId="3E7A3943"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Compare the various colleges and think about living in the campus community (e.g., housing, social activities, classrooms, leisure activities, services for students with disabilities and athletic activities).</w:t>
                            </w:r>
                          </w:p>
                          <w:p w14:paraId="71F39967"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Apply to two or more of your preferred colleges — choose one that is a “reach” or your “dream” school, one where you expect to be accepted and one where you KNOW you can be accepted.</w:t>
                            </w:r>
                          </w:p>
                          <w:p w14:paraId="2950EAFF"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Prepare your applications carefully, paying close attention to the instructions and deadlines. Be neat. Be accurate.</w:t>
                            </w:r>
                          </w:p>
                          <w:p w14:paraId="205405BD"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When accepted, consider attending the pre-admission summer program (if available). It will be worth your time and ease the process when classes start in the fall.</w:t>
                            </w:r>
                          </w:p>
                          <w:p w14:paraId="526CF9FA"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Take the SAT again, if appropriate.</w:t>
                            </w:r>
                          </w:p>
                          <w:p w14:paraId="39BECF40"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Send a thank you note to the individuals who wrote you recommendation letters.</w:t>
                            </w:r>
                          </w:p>
                          <w:p w14:paraId="6821A583"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If not done in your junior year, contact the vocational rehabilitation counselor to determine your eligibility for DRS services while in college.</w:t>
                            </w:r>
                          </w:p>
                          <w:p w14:paraId="6DD77591" w14:textId="77777777" w:rsidR="00A25522" w:rsidRPr="006B57E1" w:rsidRDefault="00A25522" w:rsidP="007739D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8C42AAB" id="Rounded Rectangle 19" o:spid="_x0000_s1034" style="width:482.4pt;height:552.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" fillcolor="white [3201]" strokecolor="#8b5d3d [3208]" strokeweight="2pt">
                <v:textbox>
                  <w:txbxContent>
                    <w:p w14:paraId="24A82E45" w14:textId="77777777" w:rsidR="00A25522" w:rsidRPr="00EF6C6B" w:rsidRDefault="00A25522" w:rsidP="00E710AB">
                      <w:pPr>
                        <w:pStyle w:val="NoSpacing"/>
                        <w:numPr>
                          <w:ilvl w:val="0"/>
                          <w:numId w:val="22"/>
                        </w:numPr>
                        <w:rPr>
                          <w:color w:val="000000" w:themeColor="text1"/>
                          <w:sz w:val="18"/>
                          <w:szCs w:val="17"/>
                        </w:rPr>
                      </w:pPr>
                      <w:r w:rsidRPr="00F3117C">
                        <w:rPr>
                          <w:color w:val="000000" w:themeColor="text1"/>
                          <w:sz w:val="17"/>
                          <w:szCs w:val="17"/>
                        </w:rPr>
                        <w:t>L</w:t>
                      </w:r>
                      <w:r w:rsidRPr="00EF6C6B">
                        <w:rPr>
                          <w:color w:val="000000" w:themeColor="text1"/>
                          <w:sz w:val="18"/>
                          <w:szCs w:val="17"/>
                        </w:rPr>
                        <w:t>ead your IEP meeting.</w:t>
                      </w:r>
                    </w:p>
                    <w:p w14:paraId="6303D61F"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Learn about the Americans with Disabilities Act and how it helps you in college and on the job.</w:t>
                      </w:r>
                    </w:p>
                    <w:p w14:paraId="253A40ED"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Meet with your school guidance counselor early in the year to discuss your plans.</w:t>
                      </w:r>
                    </w:p>
                    <w:p w14:paraId="46D97985"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Continue to develop your advocacy skills and to polish study skills.</w:t>
                      </w:r>
                    </w:p>
                    <w:p w14:paraId="2017D0B7"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Learn about what faculty members in college will expect from you.</w:t>
                      </w:r>
                    </w:p>
                    <w:p w14:paraId="4CAEB773"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Continue exploring possible college majors that are consistent with your career goal and your strengths and interests.</w:t>
                      </w:r>
                    </w:p>
                    <w:p w14:paraId="65C08EBE"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Figure out how you learn best and how this will help you in college.</w:t>
                      </w:r>
                    </w:p>
                    <w:p w14:paraId="2730F24E"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Find out how to get accommodations in college. It’s a very different process from high school!</w:t>
                      </w:r>
                    </w:p>
                    <w:p w14:paraId="1BCC67AA"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Role-play talking with professors about your accommodations.</w:t>
                      </w:r>
                    </w:p>
                    <w:p w14:paraId="0BB1A99F"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Explore assistive technology that you may need in college.</w:t>
                      </w:r>
                    </w:p>
                    <w:p w14:paraId="39C4E977"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Research the resources in your state to find a college preview event for students with disabilities. If your community has this type of event, plan on attending.</w:t>
                      </w:r>
                    </w:p>
                    <w:p w14:paraId="523D569E"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Role-play college interviews with counselors, family members and teachers.</w:t>
                      </w:r>
                    </w:p>
                    <w:p w14:paraId="1630C3D1"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 xml:space="preserve">Finalize your portfolio so that it contains at least the following: </w:t>
                      </w:r>
                    </w:p>
                    <w:p w14:paraId="67D4E949"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Copies of your psychological and educational evaluations.</w:t>
                      </w:r>
                    </w:p>
                    <w:p w14:paraId="6E0696D8"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Transcripts.</w:t>
                      </w:r>
                    </w:p>
                    <w:p w14:paraId="0DD5C9F1"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ACT or SAT scores.</w:t>
                      </w:r>
                    </w:p>
                    <w:p w14:paraId="5DB0E490"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Your current or latest IEP.</w:t>
                      </w:r>
                    </w:p>
                    <w:p w14:paraId="663D4320"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Your medical records (if appropriate).</w:t>
                      </w:r>
                    </w:p>
                    <w:p w14:paraId="57450228"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A writing sample or other work samples related to your choice of a major.</w:t>
                      </w:r>
                    </w:p>
                    <w:p w14:paraId="0D70A914"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Your letters of recommendation from teachers and employers.</w:t>
                      </w:r>
                    </w:p>
                    <w:p w14:paraId="36131100"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The current list of academic accommodations and auxiliary aids and services you may need in college (be sure to include assistive technologies).</w:t>
                      </w:r>
                    </w:p>
                    <w:p w14:paraId="147FF156"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 xml:space="preserve">Visit colleges (start early in the year): </w:t>
                      </w:r>
                    </w:p>
                    <w:p w14:paraId="0B5A3CE6"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Visit the college website and look at the admissions office to see when college tours are offered.</w:t>
                      </w:r>
                    </w:p>
                    <w:p w14:paraId="1FDEF010"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Be prepared when you visit colleges to write or talk about your experiences.</w:t>
                      </w:r>
                    </w:p>
                    <w:p w14:paraId="46AC6B9B"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Admissions officers will provide information about admissions procedures and financial aid opportunities.</w:t>
                      </w:r>
                    </w:p>
                    <w:p w14:paraId="5FA8F252"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Take your portfolio with you to share with disability service providers, if appropriate.</w:t>
                      </w:r>
                    </w:p>
                    <w:p w14:paraId="6F652BE6"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Evaluate the disability services, service provider and staff.</w:t>
                      </w:r>
                    </w:p>
                    <w:p w14:paraId="1751F6EA" w14:textId="77777777" w:rsidR="00A25522" w:rsidRPr="00EF6C6B" w:rsidRDefault="00A25522" w:rsidP="00E710AB">
                      <w:pPr>
                        <w:pStyle w:val="NoSpacing"/>
                        <w:numPr>
                          <w:ilvl w:val="1"/>
                          <w:numId w:val="22"/>
                        </w:numPr>
                        <w:rPr>
                          <w:color w:val="000000" w:themeColor="text1"/>
                          <w:sz w:val="18"/>
                          <w:szCs w:val="17"/>
                        </w:rPr>
                      </w:pPr>
                      <w:r w:rsidRPr="00EF6C6B">
                        <w:rPr>
                          <w:color w:val="000000" w:themeColor="text1"/>
                          <w:sz w:val="18"/>
                          <w:szCs w:val="17"/>
                        </w:rPr>
                        <w:t>Talk with college students receiving disability support services about their experiences.</w:t>
                      </w:r>
                    </w:p>
                    <w:p w14:paraId="3E7A3943"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Compare the various colleges and think about living in the campus community (e.g., housing, social activities, classrooms, leisure activities, services for students with disabilities and athletic activities).</w:t>
                      </w:r>
                    </w:p>
                    <w:p w14:paraId="71F39967"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Apply to two or more of your preferred colleges — choose one that is a “reach” or your “dream” school, one where you expect to be accepted and one where you KNOW you can be accepted.</w:t>
                      </w:r>
                    </w:p>
                    <w:p w14:paraId="2950EAFF"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Prepare your applications carefully, paying close attention to the instructions and deadlines. Be neat. Be accurate.</w:t>
                      </w:r>
                    </w:p>
                    <w:p w14:paraId="205405BD"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When accepted, consider attending the pre-admission summer program (if available). It will be worth your time and ease the process when classes start in the fall.</w:t>
                      </w:r>
                    </w:p>
                    <w:p w14:paraId="526CF9FA"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Take the SAT again, if appropriate.</w:t>
                      </w:r>
                    </w:p>
                    <w:p w14:paraId="39BECF40"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Send a thank you note to the individuals who wrote you recommendation letters.</w:t>
                      </w:r>
                    </w:p>
                    <w:p w14:paraId="6821A583" w14:textId="77777777" w:rsidR="00A25522" w:rsidRPr="00EF6C6B" w:rsidRDefault="00A25522" w:rsidP="00E710AB">
                      <w:pPr>
                        <w:pStyle w:val="NoSpacing"/>
                        <w:numPr>
                          <w:ilvl w:val="0"/>
                          <w:numId w:val="22"/>
                        </w:numPr>
                        <w:rPr>
                          <w:color w:val="000000" w:themeColor="text1"/>
                          <w:sz w:val="18"/>
                          <w:szCs w:val="17"/>
                        </w:rPr>
                      </w:pPr>
                      <w:r w:rsidRPr="00EF6C6B">
                        <w:rPr>
                          <w:color w:val="000000" w:themeColor="text1"/>
                          <w:sz w:val="18"/>
                          <w:szCs w:val="17"/>
                        </w:rPr>
                        <w:t>If not done in your junior year, contact the vocational rehabilitation counselor to determine your eligibility for DRS services while in college.</w:t>
                      </w:r>
                    </w:p>
                    <w:p w14:paraId="6DD77591" w14:textId="77777777" w:rsidR="00A25522" w:rsidRPr="006B57E1" w:rsidRDefault="00A25522" w:rsidP="007739DB">
                      <w:pPr>
                        <w:jc w:val="center"/>
                        <w:rPr>
                          <w:color w:val="000000" w:themeColor="text1"/>
                        </w:rPr>
                      </w:pPr>
                    </w:p>
                  </w:txbxContent>
                </v:textbox>
                <w10:anchorlock/>
              </v:roundrect>
            </w:pict>
          </mc:Fallback>
        </mc:AlternateContent>
      </w:r>
    </w:p>
    <w:p w14:paraId="26E8EACB" w14:textId="77777777" w:rsidR="00C86529" w:rsidRPr="00EF6C6B" w:rsidRDefault="00C86529" w:rsidP="00822368">
      <w:pPr>
        <w:pStyle w:val="NoSpacing"/>
        <w:rPr>
          <w:rFonts w:ascii="Myriad Pro" w:eastAsiaTheme="majorEastAsia" w:hAnsi="Myriad Pro" w:cstheme="majorBidi"/>
          <w:color w:val="3E3E67" w:themeColor="accent1" w:themeShade="BF"/>
          <w:sz w:val="28"/>
          <w:szCs w:val="28"/>
        </w:rPr>
      </w:pPr>
      <w:r w:rsidRPr="00EF6C6B">
        <w:rPr>
          <w:rFonts w:ascii="Myriad Pro" w:hAnsi="Myriad Pro"/>
          <w:sz w:val="16"/>
          <w:szCs w:val="16"/>
        </w:rPr>
        <w:t xml:space="preserve">Source: </w:t>
      </w:r>
      <w:hyperlink r:id="rId53" w:history="1">
        <w:r w:rsidRPr="00EF6C6B">
          <w:rPr>
            <w:rStyle w:val="Hyperlink"/>
            <w:rFonts w:ascii="Myriad Pro" w:hAnsi="Myriad Pro"/>
            <w:sz w:val="16"/>
            <w:szCs w:val="16"/>
          </w:rPr>
          <w:t>Going-to-College.org</w:t>
        </w:r>
      </w:hyperlink>
      <w:r w:rsidRPr="00EF6C6B">
        <w:rPr>
          <w:rFonts w:ascii="Myriad Pro" w:hAnsi="Myriad Pro"/>
          <w:sz w:val="16"/>
          <w:szCs w:val="16"/>
        </w:rPr>
        <w:t xml:space="preserve"> </w:t>
      </w:r>
      <w:r w:rsidRPr="00EF6C6B">
        <w:rPr>
          <w:rFonts w:ascii="Myriad Pro" w:eastAsiaTheme="majorEastAsia" w:hAnsi="Myriad Pro" w:cstheme="majorBidi"/>
          <w:color w:val="3E3E67" w:themeColor="accent1" w:themeShade="BF"/>
          <w:sz w:val="28"/>
          <w:szCs w:val="28"/>
        </w:rPr>
        <w:br w:type="page"/>
      </w:r>
    </w:p>
    <w:p w14:paraId="508438C0" w14:textId="77777777" w:rsidR="00B4080A" w:rsidRPr="00EF6C6B" w:rsidRDefault="00A34A4B" w:rsidP="007A4C83">
      <w:pPr>
        <w:pStyle w:val="Heading1"/>
        <w:rPr>
          <w:rFonts w:ascii="Myriad Pro" w:hAnsi="Myriad Pro"/>
          <w:color w:val="auto"/>
        </w:rPr>
      </w:pPr>
      <w:bookmarkStart w:id="17" w:name="_Toc405548976"/>
      <w:r w:rsidRPr="00EF6C6B">
        <w:rPr>
          <w:rFonts w:ascii="Myriad Pro" w:hAnsi="Myriad Pro"/>
          <w:color w:val="auto"/>
        </w:rPr>
        <w:lastRenderedPageBreak/>
        <w:t xml:space="preserve">Sample Transition Questions for </w:t>
      </w:r>
      <w:r w:rsidR="000236C1" w:rsidRPr="00EF6C6B">
        <w:rPr>
          <w:rFonts w:ascii="Myriad Pro" w:hAnsi="Myriad Pro"/>
          <w:color w:val="auto"/>
        </w:rPr>
        <w:t>School</w:t>
      </w:r>
      <w:r w:rsidR="006F4130" w:rsidRPr="00EF6C6B">
        <w:rPr>
          <w:rFonts w:ascii="Myriad Pro" w:hAnsi="Myriad Pro"/>
          <w:color w:val="auto"/>
        </w:rPr>
        <w:t xml:space="preserve"> Staff to Consider</w:t>
      </w:r>
      <w:bookmarkEnd w:id="17"/>
    </w:p>
    <w:p w14:paraId="7B81F0C4" w14:textId="77777777" w:rsidR="004D33E8" w:rsidRPr="00EF6C6B" w:rsidRDefault="004D33E8" w:rsidP="004D33E8">
      <w:pPr>
        <w:rPr>
          <w:rFonts w:ascii="Myriad Pro" w:hAnsi="Myriad Pro"/>
          <w:sz w:val="8"/>
        </w:rPr>
      </w:pPr>
    </w:p>
    <w:p w14:paraId="42FE994C"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When a student turns </w:t>
      </w:r>
      <w:r w:rsidR="00945390" w:rsidRPr="00EF6C6B">
        <w:rPr>
          <w:rFonts w:ascii="Myriad Pro" w:hAnsi="Myriad Pro"/>
          <w:sz w:val="20"/>
          <w:szCs w:val="20"/>
        </w:rPr>
        <w:t>16</w:t>
      </w:r>
      <w:r w:rsidRPr="00EF6C6B">
        <w:rPr>
          <w:rFonts w:ascii="Myriad Pro" w:hAnsi="Myriad Pro"/>
          <w:sz w:val="20"/>
          <w:szCs w:val="20"/>
        </w:rPr>
        <w:t xml:space="preserve">, how does the district provide </w:t>
      </w:r>
      <w:r w:rsidR="00945390" w:rsidRPr="00EF6C6B">
        <w:rPr>
          <w:rFonts w:ascii="Myriad Pro" w:hAnsi="Myriad Pro"/>
          <w:sz w:val="20"/>
          <w:szCs w:val="20"/>
        </w:rPr>
        <w:t>transition-planning</w:t>
      </w:r>
      <w:r w:rsidRPr="00EF6C6B">
        <w:rPr>
          <w:rFonts w:ascii="Myriad Pro" w:hAnsi="Myriad Pro"/>
          <w:sz w:val="20"/>
          <w:szCs w:val="20"/>
        </w:rPr>
        <w:t xml:space="preserve"> services specifically designed to help students move from high school into work and/or postsecondary education and training opportunities? </w:t>
      </w:r>
    </w:p>
    <w:p w14:paraId="3C4BC975"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How are social skills which will lead to successful work, education, and training situations taught and incorporated into the curriculum? </w:t>
      </w:r>
    </w:p>
    <w:p w14:paraId="427C66F8"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How are self-advocacy and self-determination skills taught and incorporated into the curriculum? </w:t>
      </w:r>
    </w:p>
    <w:p w14:paraId="39870D4A" w14:textId="77777777" w:rsidR="00A34A4B"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How do families and youth actively participate in the </w:t>
      </w:r>
      <w:proofErr w:type="gramStart"/>
      <w:r w:rsidRPr="00EF6C6B">
        <w:rPr>
          <w:rFonts w:ascii="Myriad Pro" w:hAnsi="Myriad Pro"/>
          <w:sz w:val="20"/>
          <w:szCs w:val="20"/>
        </w:rPr>
        <w:t>decision making</w:t>
      </w:r>
      <w:proofErr w:type="gramEnd"/>
      <w:r w:rsidRPr="00EF6C6B">
        <w:rPr>
          <w:rFonts w:ascii="Myriad Pro" w:hAnsi="Myriad Pro"/>
          <w:sz w:val="20"/>
          <w:szCs w:val="20"/>
        </w:rPr>
        <w:t xml:space="preserve"> process relative to identifying post-school goals for education and/or training, employment, and independent living? </w:t>
      </w:r>
    </w:p>
    <w:p w14:paraId="0D159785"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How are youth with disabilities provided specific opportunities to learn about a variety of post-high school learning opportunities, including vocational and training programs, trade schools, community and adult learning programs (i.e., not just 2- or 4-year colleges)? </w:t>
      </w:r>
    </w:p>
    <w:p w14:paraId="10626F4F"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When do youth who are interested in attending a vocational, training, or trade school program have opportunities to visit the school, apply for scholarships, and receive help with admittance procedures? Are youth with disabilities specifically targeted to participate in these activities? Do youth with disabilities </w:t>
      </w:r>
      <w:proofErr w:type="gramStart"/>
      <w:r w:rsidRPr="00EF6C6B">
        <w:rPr>
          <w:rFonts w:ascii="Myriad Pro" w:hAnsi="Myriad Pro"/>
          <w:sz w:val="20"/>
          <w:szCs w:val="20"/>
        </w:rPr>
        <w:t>have the opportunity to</w:t>
      </w:r>
      <w:proofErr w:type="gramEnd"/>
      <w:r w:rsidRPr="00EF6C6B">
        <w:rPr>
          <w:rFonts w:ascii="Myriad Pro" w:hAnsi="Myriad Pro"/>
          <w:sz w:val="20"/>
          <w:szCs w:val="20"/>
        </w:rPr>
        <w:t xml:space="preserve"> visit and speak with representatives from disability services at the postsecondary education institutions? </w:t>
      </w:r>
    </w:p>
    <w:p w14:paraId="2B54E0B3"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Do youth with disabilities have the skills, services, and supports to successfully complete their high school education, thereby preparing them to enroll in and complete postsecondary education or training programs? </w:t>
      </w:r>
    </w:p>
    <w:p w14:paraId="723CF2F0"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How are youth with disabilities encouraged and supported to take general education classes that will prepare them for success in postsecondary education and training programs? </w:t>
      </w:r>
    </w:p>
    <w:p w14:paraId="2740DF12"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How are youth with disabilities taught the self-advocacy and self-determination skills they will need to </w:t>
      </w:r>
      <w:proofErr w:type="gramStart"/>
      <w:r w:rsidRPr="00EF6C6B">
        <w:rPr>
          <w:rFonts w:ascii="Myriad Pro" w:hAnsi="Myriad Pro"/>
          <w:sz w:val="20"/>
          <w:szCs w:val="20"/>
        </w:rPr>
        <w:t>successfully avoid</w:t>
      </w:r>
      <w:proofErr w:type="gramEnd"/>
      <w:r w:rsidRPr="00EF6C6B">
        <w:rPr>
          <w:rFonts w:ascii="Myriad Pro" w:hAnsi="Myriad Pro"/>
          <w:sz w:val="20"/>
          <w:szCs w:val="20"/>
        </w:rPr>
        <w:t xml:space="preserve"> or overcome the variety of challenges they may face once they leave high school and seek further education? </w:t>
      </w:r>
    </w:p>
    <w:p w14:paraId="7EBA6F01"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What may be barriers within the district to youth with disabilities enrolling in a post- high school education program? How is the district working to eliminate the barriers or prepare students to overcome these barriers? </w:t>
      </w:r>
    </w:p>
    <w:p w14:paraId="514185C7" w14:textId="77777777" w:rsidR="00B4080A"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How are youth and their families informed about postsecondary education/training programs? </w:t>
      </w:r>
    </w:p>
    <w:p w14:paraId="59B60C6B" w14:textId="77777777" w:rsidR="006F4130" w:rsidRPr="00EF6C6B" w:rsidRDefault="00B4080A" w:rsidP="006F4130">
      <w:pPr>
        <w:pStyle w:val="ListParagraph"/>
        <w:numPr>
          <w:ilvl w:val="0"/>
          <w:numId w:val="1"/>
        </w:numPr>
        <w:rPr>
          <w:rFonts w:ascii="Myriad Pro" w:hAnsi="Myriad Pro"/>
          <w:sz w:val="20"/>
          <w:szCs w:val="20"/>
        </w:rPr>
      </w:pPr>
      <w:r w:rsidRPr="00EF6C6B">
        <w:rPr>
          <w:rFonts w:ascii="Myriad Pro" w:hAnsi="Myriad Pro"/>
          <w:sz w:val="20"/>
          <w:szCs w:val="20"/>
        </w:rPr>
        <w:t xml:space="preserve">What district services contribute to youth enrolling in a post-high school education program (e.g., how does the district promote further education training for programs other than 2- and 4-year colleges; have interagency agreements been established between the school district and local adult education and training programs; are students with disabilities encouraged and supported to participate in dual enrollment to help them transition from high school to college)? </w:t>
      </w:r>
    </w:p>
    <w:p w14:paraId="380738A4" w14:textId="77777777" w:rsidR="000A3DD0" w:rsidRPr="00EF6C6B" w:rsidRDefault="00B4080A" w:rsidP="00DF35F3">
      <w:pPr>
        <w:pStyle w:val="ListParagraph"/>
        <w:numPr>
          <w:ilvl w:val="0"/>
          <w:numId w:val="1"/>
        </w:numPr>
        <w:rPr>
          <w:rFonts w:ascii="Myriad Pro" w:hAnsi="Myriad Pro"/>
          <w:sz w:val="20"/>
          <w:szCs w:val="20"/>
        </w:rPr>
      </w:pPr>
      <w:r w:rsidRPr="00EF6C6B">
        <w:rPr>
          <w:rFonts w:ascii="Myriad Pro" w:hAnsi="Myriad Pro"/>
          <w:sz w:val="20"/>
          <w:szCs w:val="20"/>
        </w:rPr>
        <w:t>What professional development opportunities has the district provided to help school counselors, and general and special education high school teachers: (a) recognize the barriers and challenges some youth with disabilities face, and (b) develop the skills to help youth with disabilities make a successful transition to postsecondary education or training settings?</w:t>
      </w:r>
    </w:p>
    <w:p w14:paraId="0814C845" w14:textId="77777777" w:rsidR="00E02E61" w:rsidRPr="00EF6C6B" w:rsidRDefault="00A34A4B" w:rsidP="000A3DD0">
      <w:pPr>
        <w:rPr>
          <w:rFonts w:ascii="Myriad Pro" w:hAnsi="Myriad Pro"/>
          <w:sz w:val="20"/>
          <w:szCs w:val="20"/>
        </w:rPr>
      </w:pPr>
      <w:r w:rsidRPr="00EF6C6B">
        <w:rPr>
          <w:rFonts w:ascii="Myriad Pro" w:hAnsi="Myriad Pro"/>
          <w:sz w:val="16"/>
          <w:szCs w:val="20"/>
        </w:rPr>
        <w:t xml:space="preserve">Source: </w:t>
      </w:r>
      <w:hyperlink r:id="rId54" w:history="1">
        <w:r w:rsidRPr="00EF6C6B">
          <w:rPr>
            <w:rStyle w:val="Hyperlink"/>
            <w:rFonts w:ascii="Myriad Pro" w:hAnsi="Myriad Pro"/>
            <w:sz w:val="16"/>
            <w:szCs w:val="20"/>
          </w:rPr>
          <w:t xml:space="preserve">Wisconsin Statewide Transition Initiative/Department of Public Instruction </w:t>
        </w:r>
      </w:hyperlink>
    </w:p>
    <w:p w14:paraId="2053A6A1" w14:textId="77777777" w:rsidR="00AD27F2" w:rsidRPr="00EF6C6B" w:rsidRDefault="00AD27F2">
      <w:pPr>
        <w:rPr>
          <w:rFonts w:ascii="Myriad Pro" w:eastAsiaTheme="majorEastAsia" w:hAnsi="Myriad Pro" w:cstheme="majorBidi"/>
          <w:b/>
          <w:bCs/>
          <w:sz w:val="28"/>
          <w:szCs w:val="28"/>
        </w:rPr>
      </w:pPr>
      <w:bookmarkStart w:id="18" w:name="_Toc405548977"/>
      <w:r w:rsidRPr="00EF6C6B">
        <w:rPr>
          <w:rFonts w:ascii="Myriad Pro" w:hAnsi="Myriad Pro"/>
        </w:rPr>
        <w:br w:type="page"/>
      </w:r>
    </w:p>
    <w:p w14:paraId="442C44BB" w14:textId="77777777" w:rsidR="00DD7751" w:rsidRPr="00EF6C6B" w:rsidRDefault="00DD7751" w:rsidP="00CD1D3B">
      <w:pPr>
        <w:pStyle w:val="Heading1"/>
        <w:rPr>
          <w:rFonts w:ascii="Myriad Pro" w:hAnsi="Myriad Pro"/>
          <w:color w:val="auto"/>
        </w:rPr>
      </w:pPr>
      <w:r w:rsidRPr="00EF6C6B">
        <w:rPr>
          <w:rFonts w:ascii="Myriad Pro" w:hAnsi="Myriad Pro"/>
          <w:color w:val="auto"/>
        </w:rPr>
        <w:lastRenderedPageBreak/>
        <w:t>Self-Advocacy Resource</w:t>
      </w:r>
      <w:r w:rsidR="001D6AA7" w:rsidRPr="00EF6C6B">
        <w:rPr>
          <w:rFonts w:ascii="Myriad Pro" w:hAnsi="Myriad Pro"/>
          <w:color w:val="auto"/>
        </w:rPr>
        <w:t>s</w:t>
      </w:r>
      <w:bookmarkEnd w:id="18"/>
      <w:r w:rsidRPr="00EF6C6B">
        <w:rPr>
          <w:rFonts w:ascii="Myriad Pro" w:hAnsi="Myriad Pro"/>
          <w:color w:val="auto"/>
        </w:rPr>
        <w:t xml:space="preserve"> </w:t>
      </w:r>
    </w:p>
    <w:p w14:paraId="71559664" w14:textId="77777777" w:rsidR="001F35D2" w:rsidRPr="00EF6C6B" w:rsidRDefault="001F35D2" w:rsidP="001909DB">
      <w:pPr>
        <w:pStyle w:val="NoSpacing"/>
        <w:rPr>
          <w:rFonts w:ascii="Myriad Pro" w:hAnsi="Myriad Pro"/>
          <w:sz w:val="16"/>
        </w:rPr>
      </w:pPr>
    </w:p>
    <w:p w14:paraId="7B778012" w14:textId="77777777" w:rsidR="001D5BDC" w:rsidRPr="00EF6C6B" w:rsidRDefault="001D5BDC" w:rsidP="00F93E2A">
      <w:pPr>
        <w:pStyle w:val="NoSpacing"/>
        <w:rPr>
          <w:rFonts w:ascii="Myriad Pro" w:hAnsi="Myriad Pro"/>
          <w:sz w:val="20"/>
        </w:rPr>
      </w:pPr>
      <w:r w:rsidRPr="00EF6C6B">
        <w:rPr>
          <w:rFonts w:ascii="Myriad Pro" w:hAnsi="Myriad Pro"/>
          <w:sz w:val="20"/>
        </w:rPr>
        <w:t xml:space="preserve">The following activities are designed </w:t>
      </w:r>
      <w:r w:rsidR="00F93E2A" w:rsidRPr="00EF6C6B">
        <w:rPr>
          <w:rFonts w:ascii="Myriad Pro" w:hAnsi="Myriad Pro"/>
          <w:sz w:val="20"/>
        </w:rPr>
        <w:t>to help students explore interests and start to plan for postsecondary education:</w:t>
      </w:r>
    </w:p>
    <w:p w14:paraId="32793B96" w14:textId="77777777" w:rsidR="001D5BDC" w:rsidRPr="00EF6C6B" w:rsidRDefault="00A25522" w:rsidP="00E710AB">
      <w:pPr>
        <w:pStyle w:val="NoSpacing"/>
        <w:numPr>
          <w:ilvl w:val="0"/>
          <w:numId w:val="19"/>
        </w:numPr>
        <w:rPr>
          <w:rFonts w:ascii="Myriad Pro" w:hAnsi="Myriad Pro"/>
          <w:sz w:val="20"/>
        </w:rPr>
      </w:pPr>
      <w:hyperlink r:id="rId55" w:anchor="mystyle" w:history="1">
        <w:r w:rsidR="001D5BDC" w:rsidRPr="00EF6C6B">
          <w:rPr>
            <w:rStyle w:val="Hyperlink"/>
            <w:rFonts w:ascii="Myriad Pro" w:hAnsi="Myriad Pro"/>
            <w:sz w:val="20"/>
          </w:rPr>
          <w:t>My learning style activities</w:t>
        </w:r>
      </w:hyperlink>
    </w:p>
    <w:p w14:paraId="6FEFA582" w14:textId="77777777" w:rsidR="001D5BDC" w:rsidRPr="00EF6C6B" w:rsidRDefault="00A25522" w:rsidP="00E710AB">
      <w:pPr>
        <w:pStyle w:val="NoSpacing"/>
        <w:numPr>
          <w:ilvl w:val="0"/>
          <w:numId w:val="19"/>
        </w:numPr>
        <w:rPr>
          <w:rFonts w:ascii="Myriad Pro" w:hAnsi="Myriad Pro"/>
          <w:sz w:val="20"/>
        </w:rPr>
      </w:pPr>
      <w:hyperlink r:id="rId56" w:anchor="strengths" w:history="1">
        <w:r w:rsidR="001D5BDC" w:rsidRPr="00EF6C6B">
          <w:rPr>
            <w:rStyle w:val="Hyperlink"/>
            <w:rFonts w:ascii="Myriad Pro" w:hAnsi="Myriad Pro"/>
            <w:sz w:val="20"/>
          </w:rPr>
          <w:t>Knowing my strengths activities</w:t>
        </w:r>
      </w:hyperlink>
    </w:p>
    <w:p w14:paraId="57AD5905" w14:textId="77777777" w:rsidR="001D5BDC" w:rsidRPr="00EF6C6B" w:rsidRDefault="00A25522" w:rsidP="00E710AB">
      <w:pPr>
        <w:pStyle w:val="NoSpacing"/>
        <w:numPr>
          <w:ilvl w:val="0"/>
          <w:numId w:val="19"/>
        </w:numPr>
        <w:rPr>
          <w:rFonts w:ascii="Myriad Pro" w:hAnsi="Myriad Pro"/>
          <w:sz w:val="20"/>
        </w:rPr>
      </w:pPr>
      <w:hyperlink r:id="rId57" w:anchor="interests" w:history="1">
        <w:r w:rsidR="001D5BDC" w:rsidRPr="00EF6C6B">
          <w:rPr>
            <w:rStyle w:val="Hyperlink"/>
            <w:rFonts w:ascii="Myriad Pro" w:hAnsi="Myriad Pro"/>
            <w:sz w:val="20"/>
          </w:rPr>
          <w:t xml:space="preserve">Exploring my </w:t>
        </w:r>
        <w:proofErr w:type="gramStart"/>
        <w:r w:rsidR="001D5BDC" w:rsidRPr="00EF6C6B">
          <w:rPr>
            <w:rStyle w:val="Hyperlink"/>
            <w:rFonts w:ascii="Myriad Pro" w:hAnsi="Myriad Pro"/>
            <w:sz w:val="20"/>
          </w:rPr>
          <w:t>interests</w:t>
        </w:r>
        <w:proofErr w:type="gramEnd"/>
        <w:r w:rsidR="001D5BDC" w:rsidRPr="00EF6C6B">
          <w:rPr>
            <w:rStyle w:val="Hyperlink"/>
            <w:rFonts w:ascii="Myriad Pro" w:hAnsi="Myriad Pro"/>
            <w:sz w:val="20"/>
          </w:rPr>
          <w:t xml:space="preserve"> activities</w:t>
        </w:r>
      </w:hyperlink>
    </w:p>
    <w:p w14:paraId="303D0B21" w14:textId="77777777" w:rsidR="001D5BDC" w:rsidRPr="00EF6C6B" w:rsidRDefault="00A25522" w:rsidP="00E710AB">
      <w:pPr>
        <w:pStyle w:val="NoSpacing"/>
        <w:numPr>
          <w:ilvl w:val="0"/>
          <w:numId w:val="19"/>
        </w:numPr>
        <w:rPr>
          <w:rFonts w:ascii="Myriad Pro" w:hAnsi="Myriad Pro"/>
          <w:sz w:val="20"/>
        </w:rPr>
      </w:pPr>
      <w:hyperlink r:id="rId58" w:anchor="disability" w:history="1">
        <w:r w:rsidR="001D5BDC" w:rsidRPr="00EF6C6B">
          <w:rPr>
            <w:rStyle w:val="Hyperlink"/>
            <w:rFonts w:ascii="Myriad Pro" w:hAnsi="Myriad Pro"/>
            <w:sz w:val="20"/>
          </w:rPr>
          <w:t>Accepting my disability activities</w:t>
        </w:r>
      </w:hyperlink>
    </w:p>
    <w:p w14:paraId="30E0C38F" w14:textId="77777777" w:rsidR="001D5BDC" w:rsidRPr="00EF6C6B" w:rsidRDefault="00A25522" w:rsidP="00E710AB">
      <w:pPr>
        <w:pStyle w:val="NoSpacing"/>
        <w:numPr>
          <w:ilvl w:val="0"/>
          <w:numId w:val="19"/>
        </w:numPr>
        <w:rPr>
          <w:rFonts w:ascii="Myriad Pro" w:hAnsi="Myriad Pro"/>
          <w:sz w:val="20"/>
        </w:rPr>
      </w:pPr>
      <w:hyperlink r:id="rId59" w:anchor="setting" w:history="1">
        <w:r w:rsidR="001D5BDC" w:rsidRPr="00EF6C6B">
          <w:rPr>
            <w:rStyle w:val="Hyperlink"/>
            <w:rFonts w:ascii="Myriad Pro" w:hAnsi="Myriad Pro"/>
            <w:sz w:val="20"/>
          </w:rPr>
          <w:t>Setting my goals activities</w:t>
        </w:r>
      </w:hyperlink>
    </w:p>
    <w:p w14:paraId="39BB253C" w14:textId="77777777" w:rsidR="001D5BDC" w:rsidRPr="00EF6C6B" w:rsidRDefault="00A25522" w:rsidP="00E710AB">
      <w:pPr>
        <w:pStyle w:val="NoSpacing"/>
        <w:numPr>
          <w:ilvl w:val="0"/>
          <w:numId w:val="19"/>
        </w:numPr>
        <w:rPr>
          <w:rFonts w:ascii="Myriad Pro" w:hAnsi="Myriad Pro"/>
          <w:sz w:val="20"/>
        </w:rPr>
      </w:pPr>
      <w:hyperlink r:id="rId60" w:anchor="plan" w:history="1">
        <w:r w:rsidR="001D5BDC" w:rsidRPr="00EF6C6B">
          <w:rPr>
            <w:rStyle w:val="Hyperlink"/>
            <w:rFonts w:ascii="Myriad Pro" w:hAnsi="Myriad Pro"/>
            <w:sz w:val="20"/>
          </w:rPr>
          <w:t>My advocacy plan activities</w:t>
        </w:r>
      </w:hyperlink>
    </w:p>
    <w:p w14:paraId="5B9031EE" w14:textId="77777777" w:rsidR="00F93E2A" w:rsidRPr="00EF6C6B" w:rsidRDefault="00F93E2A" w:rsidP="00F93E2A">
      <w:pPr>
        <w:pStyle w:val="NoSpacing"/>
        <w:ind w:left="720"/>
        <w:rPr>
          <w:rFonts w:ascii="Myriad Pro" w:hAnsi="Myriad Pro"/>
          <w:sz w:val="20"/>
        </w:rPr>
      </w:pPr>
    </w:p>
    <w:p w14:paraId="45D86E13" w14:textId="77777777" w:rsidR="00F93E2A" w:rsidRPr="00EF6C6B" w:rsidRDefault="00F93E2A" w:rsidP="00F93E2A">
      <w:pPr>
        <w:pStyle w:val="NoSpacing"/>
        <w:rPr>
          <w:rFonts w:ascii="Myriad Pro" w:hAnsi="Myriad Pro"/>
          <w:sz w:val="20"/>
        </w:rPr>
      </w:pPr>
      <w:r w:rsidRPr="00EF6C6B">
        <w:rPr>
          <w:rFonts w:ascii="Myriad Pro" w:hAnsi="Myriad Pro"/>
          <w:sz w:val="20"/>
        </w:rPr>
        <w:t>The following activities help students plan for college:</w:t>
      </w:r>
    </w:p>
    <w:p w14:paraId="1B0396FC" w14:textId="77777777" w:rsidR="001D5BDC" w:rsidRPr="00EF6C6B" w:rsidRDefault="00A25522" w:rsidP="00E710AB">
      <w:pPr>
        <w:pStyle w:val="NoSpacing"/>
        <w:numPr>
          <w:ilvl w:val="0"/>
          <w:numId w:val="20"/>
        </w:numPr>
        <w:rPr>
          <w:rFonts w:ascii="Myriad Pro" w:hAnsi="Myriad Pro"/>
          <w:sz w:val="20"/>
        </w:rPr>
      </w:pPr>
      <w:hyperlink r:id="rId61" w:anchor="choosing" w:history="1">
        <w:r w:rsidR="001D5BDC" w:rsidRPr="00EF6C6B">
          <w:rPr>
            <w:rStyle w:val="Hyperlink"/>
            <w:rFonts w:ascii="Myriad Pro" w:hAnsi="Myriad Pro"/>
            <w:sz w:val="20"/>
          </w:rPr>
          <w:t xml:space="preserve">Choosing a college </w:t>
        </w:r>
        <w:proofErr w:type="gramStart"/>
        <w:r w:rsidR="001D5BDC" w:rsidRPr="00EF6C6B">
          <w:rPr>
            <w:rStyle w:val="Hyperlink"/>
            <w:rFonts w:ascii="Myriad Pro" w:hAnsi="Myriad Pro"/>
            <w:sz w:val="20"/>
          </w:rPr>
          <w:t>activities</w:t>
        </w:r>
        <w:proofErr w:type="gramEnd"/>
      </w:hyperlink>
    </w:p>
    <w:p w14:paraId="73C41158" w14:textId="77777777" w:rsidR="001D5BDC" w:rsidRPr="00EF6C6B" w:rsidRDefault="00A25522" w:rsidP="00E710AB">
      <w:pPr>
        <w:pStyle w:val="NoSpacing"/>
        <w:numPr>
          <w:ilvl w:val="0"/>
          <w:numId w:val="20"/>
        </w:numPr>
        <w:rPr>
          <w:rFonts w:ascii="Myriad Pro" w:hAnsi="Myriad Pro"/>
          <w:sz w:val="20"/>
        </w:rPr>
      </w:pPr>
      <w:hyperlink r:id="rId62" w:anchor="deciding" w:history="1">
        <w:r w:rsidR="001D5BDC" w:rsidRPr="00EF6C6B">
          <w:rPr>
            <w:rStyle w:val="Hyperlink"/>
            <w:rFonts w:ascii="Myriad Pro" w:hAnsi="Myriad Pro"/>
            <w:sz w:val="20"/>
          </w:rPr>
          <w:t xml:space="preserve">Deciding on a </w:t>
        </w:r>
        <w:proofErr w:type="gramStart"/>
        <w:r w:rsidR="001D5BDC" w:rsidRPr="00EF6C6B">
          <w:rPr>
            <w:rStyle w:val="Hyperlink"/>
            <w:rFonts w:ascii="Myriad Pro" w:hAnsi="Myriad Pro"/>
            <w:sz w:val="20"/>
          </w:rPr>
          <w:t>major activities</w:t>
        </w:r>
        <w:proofErr w:type="gramEnd"/>
      </w:hyperlink>
    </w:p>
    <w:p w14:paraId="43DA47F7" w14:textId="77777777" w:rsidR="001D5BDC" w:rsidRPr="00EF6C6B" w:rsidRDefault="00A25522" w:rsidP="00E710AB">
      <w:pPr>
        <w:pStyle w:val="NoSpacing"/>
        <w:numPr>
          <w:ilvl w:val="0"/>
          <w:numId w:val="20"/>
        </w:numPr>
        <w:rPr>
          <w:rFonts w:ascii="Myriad Pro" w:hAnsi="Myriad Pro"/>
          <w:sz w:val="20"/>
        </w:rPr>
      </w:pPr>
      <w:hyperlink r:id="rId63" w:anchor="applying" w:history="1">
        <w:r w:rsidR="001D5BDC" w:rsidRPr="00EF6C6B">
          <w:rPr>
            <w:rStyle w:val="Hyperlink"/>
            <w:rFonts w:ascii="Myriad Pro" w:hAnsi="Myriad Pro"/>
            <w:sz w:val="20"/>
          </w:rPr>
          <w:t>Applying for college activities</w:t>
        </w:r>
      </w:hyperlink>
    </w:p>
    <w:p w14:paraId="2807B742" w14:textId="77777777" w:rsidR="001D5BDC" w:rsidRPr="00EF6C6B" w:rsidRDefault="00A25522" w:rsidP="00E710AB">
      <w:pPr>
        <w:pStyle w:val="NoSpacing"/>
        <w:numPr>
          <w:ilvl w:val="0"/>
          <w:numId w:val="20"/>
        </w:numPr>
        <w:rPr>
          <w:rFonts w:ascii="Myriad Pro" w:hAnsi="Myriad Pro"/>
          <w:sz w:val="20"/>
        </w:rPr>
      </w:pPr>
      <w:hyperlink r:id="rId64" w:anchor="getting" w:history="1">
        <w:r w:rsidR="001D5BDC" w:rsidRPr="00EF6C6B">
          <w:rPr>
            <w:rStyle w:val="Hyperlink"/>
            <w:rFonts w:ascii="Myriad Pro" w:hAnsi="Myriad Pro"/>
            <w:sz w:val="20"/>
          </w:rPr>
          <w:t>Getting financial aid activities</w:t>
        </w:r>
      </w:hyperlink>
    </w:p>
    <w:p w14:paraId="4B0E215D" w14:textId="77777777" w:rsidR="001D5BDC" w:rsidRPr="00EF6C6B" w:rsidRDefault="00A25522" w:rsidP="00E710AB">
      <w:pPr>
        <w:pStyle w:val="NoSpacing"/>
        <w:numPr>
          <w:ilvl w:val="0"/>
          <w:numId w:val="20"/>
        </w:numPr>
        <w:rPr>
          <w:rFonts w:ascii="Myriad Pro" w:hAnsi="Myriad Pro"/>
          <w:sz w:val="20"/>
        </w:rPr>
      </w:pPr>
      <w:hyperlink r:id="rId65" w:anchor="taking" w:history="1">
        <w:r w:rsidR="001D5BDC" w:rsidRPr="00EF6C6B">
          <w:rPr>
            <w:rStyle w:val="Hyperlink"/>
            <w:rFonts w:ascii="Myriad Pro" w:hAnsi="Myriad Pro"/>
            <w:sz w:val="20"/>
          </w:rPr>
          <w:t>Taking standardized tests activities</w:t>
        </w:r>
      </w:hyperlink>
    </w:p>
    <w:p w14:paraId="7822C413" w14:textId="77777777" w:rsidR="001D5BDC" w:rsidRPr="00EF6C6B" w:rsidRDefault="00A25522" w:rsidP="00E710AB">
      <w:pPr>
        <w:pStyle w:val="NoSpacing"/>
        <w:numPr>
          <w:ilvl w:val="0"/>
          <w:numId w:val="20"/>
        </w:numPr>
        <w:rPr>
          <w:rFonts w:ascii="Myriad Pro" w:hAnsi="Myriad Pro"/>
          <w:sz w:val="20"/>
        </w:rPr>
      </w:pPr>
      <w:hyperlink r:id="rId66" w:anchor="highschool" w:history="1">
        <w:r w:rsidR="001D5BDC" w:rsidRPr="00EF6C6B">
          <w:rPr>
            <w:rStyle w:val="Hyperlink"/>
            <w:rFonts w:ascii="Myriad Pro" w:hAnsi="Myriad Pro"/>
            <w:sz w:val="20"/>
          </w:rPr>
          <w:t>High school “To Do” lists activities</w:t>
        </w:r>
      </w:hyperlink>
    </w:p>
    <w:p w14:paraId="68C8FE31" w14:textId="77777777" w:rsidR="00AD27F2" w:rsidRPr="00EF6C6B" w:rsidRDefault="00AD27F2" w:rsidP="001909DB">
      <w:pPr>
        <w:pStyle w:val="NoSpacing"/>
        <w:rPr>
          <w:rFonts w:ascii="Myriad Pro" w:hAnsi="Myriad Pro"/>
          <w:sz w:val="16"/>
          <w:szCs w:val="16"/>
        </w:rPr>
      </w:pPr>
    </w:p>
    <w:p w14:paraId="01CC9038" w14:textId="77777777" w:rsidR="001D5BDC" w:rsidRPr="00EF6C6B" w:rsidRDefault="00F93E2A" w:rsidP="001909DB">
      <w:pPr>
        <w:pStyle w:val="NoSpacing"/>
        <w:rPr>
          <w:rFonts w:ascii="Myriad Pro" w:hAnsi="Myriad Pro"/>
          <w:sz w:val="16"/>
          <w:szCs w:val="16"/>
        </w:rPr>
      </w:pPr>
      <w:r w:rsidRPr="00EF6C6B">
        <w:rPr>
          <w:rFonts w:ascii="Myriad Pro" w:hAnsi="Myriad Pro"/>
          <w:sz w:val="16"/>
          <w:szCs w:val="16"/>
        </w:rPr>
        <w:t xml:space="preserve">Source: </w:t>
      </w:r>
      <w:hyperlink r:id="rId67" w:history="1">
        <w:r w:rsidRPr="00EF6C6B">
          <w:rPr>
            <w:rStyle w:val="Hyperlink"/>
            <w:rFonts w:ascii="Myriad Pro" w:hAnsi="Myriad Pro"/>
            <w:sz w:val="16"/>
            <w:szCs w:val="16"/>
          </w:rPr>
          <w:t>Going-to-College.org</w:t>
        </w:r>
      </w:hyperlink>
      <w:r w:rsidRPr="00EF6C6B">
        <w:rPr>
          <w:rFonts w:ascii="Myriad Pro" w:hAnsi="Myriad Pro"/>
          <w:sz w:val="16"/>
          <w:szCs w:val="16"/>
        </w:rPr>
        <w:t xml:space="preserve"> </w:t>
      </w:r>
    </w:p>
    <w:p w14:paraId="1FC575D5" w14:textId="77777777" w:rsidR="0017023F" w:rsidRPr="00EF6C6B" w:rsidRDefault="0017023F">
      <w:pPr>
        <w:rPr>
          <w:rFonts w:ascii="Myriad Pro" w:hAnsi="Myriad Pro"/>
          <w:sz w:val="16"/>
        </w:rPr>
      </w:pPr>
    </w:p>
    <w:p w14:paraId="75463CC7" w14:textId="77777777" w:rsidR="00153609" w:rsidRPr="00EF6C6B" w:rsidRDefault="00421502" w:rsidP="001F35D2">
      <w:pPr>
        <w:pStyle w:val="Heading1"/>
        <w:spacing w:before="0"/>
        <w:rPr>
          <w:rFonts w:ascii="Myriad Pro" w:hAnsi="Myriad Pro"/>
          <w:color w:val="auto"/>
        </w:rPr>
      </w:pPr>
      <w:bookmarkStart w:id="19" w:name="_Toc405548978"/>
      <w:r w:rsidRPr="00EF6C6B">
        <w:rPr>
          <w:rFonts w:ascii="Myriad Pro" w:hAnsi="Myriad Pro"/>
          <w:color w:val="auto"/>
        </w:rPr>
        <w:t>Resources for Postsecondary Options</w:t>
      </w:r>
      <w:bookmarkEnd w:id="19"/>
    </w:p>
    <w:p w14:paraId="22968B51" w14:textId="77777777" w:rsidR="0059461C" w:rsidRPr="00EF6C6B" w:rsidRDefault="0059461C" w:rsidP="001F35D2">
      <w:pPr>
        <w:pStyle w:val="Heading2"/>
        <w:spacing w:before="0"/>
        <w:rPr>
          <w:rFonts w:ascii="Myriad Pro" w:hAnsi="Myriad Pro"/>
          <w:color w:val="auto"/>
        </w:rPr>
      </w:pPr>
      <w:bookmarkStart w:id="20" w:name="_Toc405548979"/>
      <w:r w:rsidRPr="00EF6C6B">
        <w:rPr>
          <w:rFonts w:ascii="Myriad Pro" w:hAnsi="Myriad Pro"/>
          <w:color w:val="auto"/>
        </w:rPr>
        <w:t>Washington State</w:t>
      </w:r>
      <w:r w:rsidR="000D572A" w:rsidRPr="00EF6C6B">
        <w:rPr>
          <w:rFonts w:ascii="Myriad Pro" w:hAnsi="Myriad Pro"/>
          <w:color w:val="auto"/>
        </w:rPr>
        <w:t xml:space="preserve"> and National Resources</w:t>
      </w:r>
      <w:bookmarkEnd w:id="20"/>
      <w:r w:rsidRPr="00EF6C6B">
        <w:rPr>
          <w:rFonts w:ascii="Myriad Pro" w:hAnsi="Myriad Pro"/>
          <w:color w:val="auto"/>
        </w:rPr>
        <w:t xml:space="preserve"> </w:t>
      </w:r>
    </w:p>
    <w:bookmarkStart w:id="21" w:name="state"/>
    <w:bookmarkEnd w:id="21"/>
    <w:p w14:paraId="046B60FF" w14:textId="77777777" w:rsidR="0017023F" w:rsidRPr="00EF6C6B" w:rsidRDefault="0017023F" w:rsidP="00E710AB">
      <w:pPr>
        <w:pStyle w:val="NoSpacing"/>
        <w:numPr>
          <w:ilvl w:val="0"/>
          <w:numId w:val="26"/>
        </w:numPr>
        <w:rPr>
          <w:rFonts w:ascii="Myriad Pro" w:hAnsi="Myriad Pro"/>
          <w:sz w:val="20"/>
          <w:szCs w:val="20"/>
        </w:rPr>
      </w:pPr>
      <w:r w:rsidRPr="00EF6C6B">
        <w:rPr>
          <w:rFonts w:ascii="Myriad Pro" w:hAnsi="Myriad Pro"/>
          <w:b/>
          <w:bCs/>
          <w:sz w:val="20"/>
          <w:szCs w:val="20"/>
        </w:rPr>
        <w:fldChar w:fldCharType="begin"/>
      </w:r>
      <w:r w:rsidRPr="00EF6C6B">
        <w:rPr>
          <w:rFonts w:ascii="Myriad Pro" w:hAnsi="Myriad Pro"/>
          <w:b/>
          <w:bCs/>
          <w:sz w:val="20"/>
          <w:szCs w:val="20"/>
        </w:rPr>
        <w:instrText xml:space="preserve"> HYPERLINK "http://www.washington.edu/accessit/index.php" </w:instrText>
      </w:r>
      <w:r w:rsidRPr="00EF6C6B">
        <w:rPr>
          <w:rFonts w:ascii="Myriad Pro" w:hAnsi="Myriad Pro"/>
          <w:b/>
          <w:bCs/>
          <w:sz w:val="20"/>
          <w:szCs w:val="20"/>
        </w:rPr>
        <w:fldChar w:fldCharType="separate"/>
      </w:r>
      <w:proofErr w:type="spellStart"/>
      <w:r w:rsidRPr="00EF6C6B">
        <w:rPr>
          <w:rStyle w:val="Hyperlink"/>
          <w:rFonts w:ascii="Myriad Pro" w:hAnsi="Myriad Pro"/>
          <w:b/>
          <w:bCs/>
          <w:sz w:val="20"/>
          <w:szCs w:val="20"/>
        </w:rPr>
        <w:t>AccessIT</w:t>
      </w:r>
      <w:proofErr w:type="spellEnd"/>
      <w:r w:rsidRPr="00EF6C6B">
        <w:rPr>
          <w:rFonts w:ascii="Myriad Pro" w:hAnsi="Myriad Pro"/>
          <w:b/>
          <w:bCs/>
          <w:sz w:val="20"/>
          <w:szCs w:val="20"/>
        </w:rPr>
        <w:fldChar w:fldCharType="end"/>
      </w:r>
      <w:r w:rsidRPr="00EF6C6B">
        <w:rPr>
          <w:rFonts w:ascii="Myriad Pro" w:hAnsi="Myriad Pro"/>
          <w:b/>
          <w:bCs/>
          <w:sz w:val="20"/>
          <w:szCs w:val="20"/>
        </w:rPr>
        <w:t xml:space="preserve">. </w:t>
      </w:r>
      <w:proofErr w:type="spellStart"/>
      <w:r w:rsidRPr="00EF6C6B">
        <w:rPr>
          <w:rFonts w:ascii="Myriad Pro" w:hAnsi="Myriad Pro"/>
          <w:sz w:val="20"/>
          <w:szCs w:val="20"/>
        </w:rPr>
        <w:t>AccessIT</w:t>
      </w:r>
      <w:proofErr w:type="spellEnd"/>
      <w:r w:rsidRPr="00EF6C6B">
        <w:rPr>
          <w:rFonts w:ascii="Myriad Pro" w:hAnsi="Myriad Pro"/>
          <w:sz w:val="20"/>
          <w:szCs w:val="20"/>
        </w:rPr>
        <w:t xml:space="preserve"> promotes the use of electronic and information technology (E&amp;IT) for students and employees with disabilities in educational institutions at all academic levels. This website features the </w:t>
      </w:r>
      <w:proofErr w:type="spellStart"/>
      <w:r w:rsidRPr="00EF6C6B">
        <w:rPr>
          <w:rFonts w:ascii="Myriad Pro" w:hAnsi="Myriad Pro"/>
          <w:sz w:val="20"/>
          <w:szCs w:val="20"/>
        </w:rPr>
        <w:t>AccessIT</w:t>
      </w:r>
      <w:proofErr w:type="spellEnd"/>
      <w:r w:rsidRPr="00EF6C6B">
        <w:rPr>
          <w:rFonts w:ascii="Myriad Pro" w:hAnsi="Myriad Pro"/>
          <w:sz w:val="20"/>
          <w:szCs w:val="20"/>
        </w:rPr>
        <w:t xml:space="preserve"> Knowledge Base, a searchable, growing database of questions and answers regarding accessible E&amp;IT. It is designed for educators, policy makers, librarians, technical support staff, and students and employees with disabilities and their advocates.</w:t>
      </w:r>
    </w:p>
    <w:p w14:paraId="2674BD74" w14:textId="76D9CB27" w:rsidR="0017023F" w:rsidRPr="00EF6C6B" w:rsidRDefault="00A25522" w:rsidP="00E710AB">
      <w:pPr>
        <w:pStyle w:val="NoSpacing"/>
        <w:numPr>
          <w:ilvl w:val="0"/>
          <w:numId w:val="26"/>
        </w:numPr>
        <w:rPr>
          <w:rFonts w:ascii="Myriad Pro" w:eastAsia="Times New Roman" w:hAnsi="Myriad Pro" w:cs="Times New Roman"/>
          <w:sz w:val="20"/>
          <w:szCs w:val="20"/>
        </w:rPr>
      </w:pPr>
      <w:hyperlink r:id="rId68" w:history="1">
        <w:r w:rsidR="0017023F" w:rsidRPr="004E3751">
          <w:rPr>
            <w:rStyle w:val="Hyperlink"/>
            <w:rFonts w:ascii="Myriad Pro" w:eastAsia="Times New Roman" w:hAnsi="Myriad Pro" w:cs="Times New Roman"/>
            <w:b/>
            <w:sz w:val="20"/>
            <w:szCs w:val="20"/>
          </w:rPr>
          <w:t>Affordable Colleges Online: College Guide for Students with Disabilities</w:t>
        </w:r>
        <w:r w:rsidR="0017023F" w:rsidRPr="004E3751">
          <w:rPr>
            <w:rStyle w:val="Hyperlink"/>
            <w:rFonts w:ascii="Myriad Pro" w:eastAsia="Times New Roman" w:hAnsi="Myriad Pro" w:cs="Times New Roman"/>
            <w:b/>
            <w:noProof/>
            <w:sz w:val="20"/>
            <w:szCs w:val="20"/>
          </w:rPr>
          <w:t>.</w:t>
        </w:r>
      </w:hyperlink>
      <w:r w:rsidR="0017023F" w:rsidRPr="00EF6C6B">
        <w:rPr>
          <w:rFonts w:ascii="Myriad Pro" w:eastAsia="Times New Roman" w:hAnsi="Myriad Pro" w:cs="Times New Roman"/>
          <w:noProof/>
          <w:sz w:val="20"/>
          <w:szCs w:val="20"/>
        </w:rPr>
        <w:t xml:space="preserve"> </w:t>
      </w:r>
      <w:r w:rsidR="0017023F" w:rsidRPr="00EF6C6B">
        <w:rPr>
          <w:rFonts w:ascii="Myriad Pro" w:eastAsia="Times New Roman" w:hAnsi="Myriad Pro" w:cs="Times New Roman"/>
          <w:sz w:val="20"/>
          <w:szCs w:val="20"/>
        </w:rPr>
        <w:t>This website provides a complete guide to college financing including a section devoted to finding affordable postsecondary options for students with disabilities.</w:t>
      </w:r>
    </w:p>
    <w:p w14:paraId="6794C210" w14:textId="77777777" w:rsidR="0017023F" w:rsidRPr="00EF6C6B" w:rsidRDefault="00A25522" w:rsidP="00E710AB">
      <w:pPr>
        <w:pStyle w:val="NoSpacing"/>
        <w:numPr>
          <w:ilvl w:val="0"/>
          <w:numId w:val="26"/>
        </w:numPr>
        <w:rPr>
          <w:rFonts w:ascii="Myriad Pro" w:hAnsi="Myriad Pro"/>
          <w:sz w:val="20"/>
          <w:szCs w:val="20"/>
        </w:rPr>
      </w:pPr>
      <w:hyperlink r:id="rId69" w:history="1">
        <w:r w:rsidR="0017023F" w:rsidRPr="00EF6C6B">
          <w:rPr>
            <w:rStyle w:val="Hyperlink"/>
            <w:rFonts w:ascii="Myriad Pro" w:hAnsi="Myriad Pro"/>
            <w:b/>
            <w:bCs/>
            <w:sz w:val="20"/>
            <w:szCs w:val="20"/>
          </w:rPr>
          <w:t>ARC of Washington</w:t>
        </w:r>
      </w:hyperlink>
      <w:r w:rsidR="0017023F" w:rsidRPr="00EF6C6B">
        <w:rPr>
          <w:rFonts w:ascii="Myriad Pro" w:hAnsi="Myriad Pro"/>
          <w:b/>
          <w:bCs/>
          <w:sz w:val="20"/>
          <w:szCs w:val="20"/>
        </w:rPr>
        <w:t xml:space="preserve">. </w:t>
      </w:r>
      <w:r w:rsidR="0017023F" w:rsidRPr="00EF6C6B">
        <w:rPr>
          <w:rFonts w:ascii="Myriad Pro" w:hAnsi="Myriad Pro"/>
          <w:sz w:val="20"/>
          <w:szCs w:val="20"/>
        </w:rPr>
        <w:t>The Arc of Washington State’s mission is to promote the education, health, self-sufficiency, self-advocacy, inclusion and choices of individuals with developmental disabilities and their families.</w:t>
      </w:r>
    </w:p>
    <w:p w14:paraId="50E5BF1F" w14:textId="77777777" w:rsidR="0017023F" w:rsidRPr="00EF6C6B" w:rsidRDefault="00A25522" w:rsidP="00E710AB">
      <w:pPr>
        <w:pStyle w:val="NoSpacing"/>
        <w:numPr>
          <w:ilvl w:val="0"/>
          <w:numId w:val="26"/>
        </w:numPr>
        <w:rPr>
          <w:rFonts w:ascii="Myriad Pro" w:eastAsia="Times New Roman" w:hAnsi="Myriad Pro" w:cs="Times New Roman"/>
          <w:sz w:val="20"/>
          <w:szCs w:val="20"/>
        </w:rPr>
      </w:pPr>
      <w:hyperlink r:id="rId70" w:history="1">
        <w:r w:rsidR="0017023F" w:rsidRPr="00EF6C6B">
          <w:rPr>
            <w:rFonts w:ascii="Myriad Pro" w:eastAsia="Times New Roman" w:hAnsi="Myriad Pro" w:cs="Times New Roman"/>
            <w:b/>
            <w:color w:val="0000FF"/>
            <w:sz w:val="20"/>
            <w:szCs w:val="20"/>
            <w:u w:val="single"/>
          </w:rPr>
          <w:t>Association on Higher Education and Disability (AHEAD)</w:t>
        </w:r>
      </w:hyperlink>
      <w:r w:rsidR="0017023F" w:rsidRPr="00EF6C6B">
        <w:rPr>
          <w:rFonts w:ascii="Myriad Pro" w:eastAsia="Times New Roman" w:hAnsi="Myriad Pro" w:cs="Times New Roman"/>
          <w:noProof/>
          <w:sz w:val="20"/>
          <w:szCs w:val="20"/>
        </w:rPr>
        <w:t xml:space="preserve">. </w:t>
      </w:r>
      <w:r w:rsidR="0017023F" w:rsidRPr="00EF6C6B">
        <w:rPr>
          <w:rFonts w:ascii="Myriad Pro" w:eastAsia="Times New Roman" w:hAnsi="Myriad Pro" w:cs="Times New Roman"/>
          <w:sz w:val="20"/>
          <w:szCs w:val="20"/>
        </w:rPr>
        <w:t>AHEAD is a professional association committed to full participation of persons with disabilities in postsecondary education. Resources are provided for educators, parents and students.</w:t>
      </w:r>
    </w:p>
    <w:p w14:paraId="18E1E3E7" w14:textId="77777777" w:rsidR="0017023F" w:rsidRPr="00EF6C6B" w:rsidRDefault="00A25522" w:rsidP="00E710AB">
      <w:pPr>
        <w:pStyle w:val="NoSpacing"/>
        <w:numPr>
          <w:ilvl w:val="0"/>
          <w:numId w:val="26"/>
        </w:numPr>
        <w:rPr>
          <w:rFonts w:ascii="Myriad Pro" w:hAnsi="Myriad Pro"/>
          <w:sz w:val="20"/>
          <w:szCs w:val="20"/>
        </w:rPr>
      </w:pPr>
      <w:hyperlink r:id="rId71" w:history="1">
        <w:r w:rsidR="0017023F" w:rsidRPr="00EF6C6B">
          <w:rPr>
            <w:rStyle w:val="Hyperlink"/>
            <w:rFonts w:ascii="Myriad Pro" w:hAnsi="Myriad Pro"/>
            <w:b/>
            <w:bCs/>
            <w:sz w:val="20"/>
            <w:szCs w:val="20"/>
          </w:rPr>
          <w:t>Attention Deficit Disorder Association</w:t>
        </w:r>
        <w:r w:rsidR="0017023F" w:rsidRPr="00EF6C6B">
          <w:rPr>
            <w:rStyle w:val="Hyperlink"/>
            <w:rFonts w:ascii="Myriad Pro" w:hAnsi="Myriad Pro"/>
            <w:b/>
            <w:bCs/>
            <w:sz w:val="20"/>
            <w:szCs w:val="20"/>
            <w:u w:val="none"/>
          </w:rPr>
          <w:t xml:space="preserve">. </w:t>
        </w:r>
      </w:hyperlink>
      <w:r w:rsidR="0017023F" w:rsidRPr="00EF6C6B">
        <w:rPr>
          <w:rFonts w:ascii="Myriad Pro" w:hAnsi="Myriad Pro"/>
          <w:sz w:val="20"/>
          <w:szCs w:val="20"/>
        </w:rPr>
        <w:t xml:space="preserve">ADDA’s mission is to help people with ADD lead happier, more successful lives through education, research, and public advocacy. Whether you have ADD yourself, or someone special in your life does, or you treat, counsel, or teach those who do, ADDA is an organization for you. ADDA is especially focused on the needs of </w:t>
      </w:r>
      <w:proofErr w:type="spellStart"/>
      <w:r w:rsidR="0017023F" w:rsidRPr="00EF6C6B">
        <w:rPr>
          <w:rFonts w:ascii="Myriad Pro" w:hAnsi="Myriad Pro"/>
          <w:sz w:val="20"/>
          <w:szCs w:val="20"/>
        </w:rPr>
        <w:t>ADDults</w:t>
      </w:r>
      <w:proofErr w:type="spellEnd"/>
      <w:r w:rsidR="0017023F" w:rsidRPr="00EF6C6B">
        <w:rPr>
          <w:rFonts w:ascii="Myriad Pro" w:hAnsi="Myriad Pro"/>
          <w:sz w:val="20"/>
          <w:szCs w:val="20"/>
        </w:rPr>
        <w:t xml:space="preserve"> and young adults with ADD. Parents of children with ADD are also welcome!</w:t>
      </w:r>
    </w:p>
    <w:p w14:paraId="2CF0CE04" w14:textId="77777777" w:rsidR="0017023F" w:rsidRPr="00EF6C6B" w:rsidRDefault="00A25522" w:rsidP="00E710AB">
      <w:pPr>
        <w:pStyle w:val="NoSpacing"/>
        <w:numPr>
          <w:ilvl w:val="0"/>
          <w:numId w:val="26"/>
        </w:numPr>
        <w:rPr>
          <w:rFonts w:ascii="Myriad Pro" w:hAnsi="Myriad Pro"/>
          <w:sz w:val="20"/>
          <w:szCs w:val="20"/>
        </w:rPr>
      </w:pPr>
      <w:hyperlink r:id="rId72" w:history="1">
        <w:r w:rsidR="0017023F" w:rsidRPr="00EF6C6B">
          <w:rPr>
            <w:rStyle w:val="Hyperlink"/>
            <w:rFonts w:ascii="Myriad Pro" w:hAnsi="Myriad Pro"/>
            <w:b/>
            <w:bCs/>
            <w:sz w:val="20"/>
            <w:szCs w:val="20"/>
          </w:rPr>
          <w:t xml:space="preserve">Autism Outreach Project. </w:t>
        </w:r>
      </w:hyperlink>
      <w:r w:rsidR="0017023F" w:rsidRPr="00EF6C6B">
        <w:rPr>
          <w:rFonts w:ascii="Myriad Pro" w:hAnsi="Myriad Pro"/>
          <w:sz w:val="20"/>
          <w:szCs w:val="20"/>
        </w:rPr>
        <w:t>Welcome to the home of the Autism Outreach Project, a State-Needs Project through the Office of Superintendent of Public Instruction in collaboration with the Department of Social and Health Services and Northwest ESD 189. A state-wide system in which the identification, program development, placement, and staff development activities for students with autism are coordinated to ensure that all school districts, parents, agencies, and students are appropriately served throughout the state of Washington.</w:t>
      </w:r>
    </w:p>
    <w:p w14:paraId="2D1C32AA" w14:textId="77777777" w:rsidR="0017023F" w:rsidRPr="00EF6C6B" w:rsidRDefault="00A25522" w:rsidP="00E710AB">
      <w:pPr>
        <w:pStyle w:val="NoSpacing"/>
        <w:numPr>
          <w:ilvl w:val="0"/>
          <w:numId w:val="26"/>
        </w:numPr>
        <w:rPr>
          <w:rFonts w:ascii="Myriad Pro" w:hAnsi="Myriad Pro"/>
          <w:sz w:val="20"/>
          <w:szCs w:val="20"/>
        </w:rPr>
      </w:pPr>
      <w:hyperlink r:id="rId73" w:history="1">
        <w:r w:rsidR="0017023F" w:rsidRPr="00EF6C6B">
          <w:rPr>
            <w:rStyle w:val="Hyperlink"/>
            <w:rFonts w:ascii="Myriad Pro" w:hAnsi="Myriad Pro"/>
            <w:b/>
            <w:bCs/>
            <w:sz w:val="20"/>
            <w:szCs w:val="20"/>
          </w:rPr>
          <w:t xml:space="preserve">Brock’s Academy – Keeping Kids Spirit for Learning Alive! </w:t>
        </w:r>
      </w:hyperlink>
      <w:r w:rsidR="0017023F" w:rsidRPr="00EF6C6B">
        <w:rPr>
          <w:rFonts w:ascii="Myriad Pro" w:hAnsi="Myriad Pro"/>
          <w:sz w:val="20"/>
          <w:szCs w:val="20"/>
        </w:rPr>
        <w:t xml:space="preserve">We offer premium one on one in home private school classes and </w:t>
      </w:r>
      <w:proofErr w:type="gramStart"/>
      <w:r w:rsidR="0017023F" w:rsidRPr="00EF6C6B">
        <w:rPr>
          <w:rFonts w:ascii="Myriad Pro" w:hAnsi="Myriad Pro"/>
          <w:sz w:val="20"/>
          <w:szCs w:val="20"/>
        </w:rPr>
        <w:t>in home</w:t>
      </w:r>
      <w:proofErr w:type="gramEnd"/>
      <w:r w:rsidR="0017023F" w:rsidRPr="00EF6C6B">
        <w:rPr>
          <w:rFonts w:ascii="Myriad Pro" w:hAnsi="Myriad Pro"/>
          <w:sz w:val="20"/>
          <w:szCs w:val="20"/>
        </w:rPr>
        <w:t xml:space="preserve"> tutoring. We serve students and families who are looking for something different, who want an alternative out of the box approach due to learning style differences, learning challenges and disabilities or desire a nontraditional flexible school schedule and calendar. We </w:t>
      </w:r>
      <w:r w:rsidR="0017023F" w:rsidRPr="00EF6C6B">
        <w:rPr>
          <w:rFonts w:ascii="Myriad Pro" w:hAnsi="Myriad Pro"/>
          <w:sz w:val="20"/>
          <w:szCs w:val="20"/>
        </w:rPr>
        <w:lastRenderedPageBreak/>
        <w:t xml:space="preserve">offer </w:t>
      </w:r>
      <w:proofErr w:type="gramStart"/>
      <w:r w:rsidR="0017023F" w:rsidRPr="00EF6C6B">
        <w:rPr>
          <w:rFonts w:ascii="Myriad Pro" w:hAnsi="Myriad Pro"/>
          <w:sz w:val="20"/>
          <w:szCs w:val="20"/>
        </w:rPr>
        <w:t>year round</w:t>
      </w:r>
      <w:proofErr w:type="gramEnd"/>
      <w:r w:rsidR="0017023F" w:rsidRPr="00EF6C6B">
        <w:rPr>
          <w:rFonts w:ascii="Myriad Pro" w:hAnsi="Myriad Pro"/>
          <w:sz w:val="20"/>
          <w:szCs w:val="20"/>
        </w:rPr>
        <w:t xml:space="preserve"> classes and year round open enrollment. Each students program is customized to meet their individual learning needs and interest.</w:t>
      </w:r>
    </w:p>
    <w:p w14:paraId="2DD07AFA" w14:textId="77777777" w:rsidR="0017023F" w:rsidRPr="00EF6C6B" w:rsidRDefault="00A25522" w:rsidP="00E710AB">
      <w:pPr>
        <w:pStyle w:val="NoSpacing"/>
        <w:numPr>
          <w:ilvl w:val="0"/>
          <w:numId w:val="26"/>
        </w:numPr>
        <w:rPr>
          <w:rFonts w:ascii="Myriad Pro" w:eastAsia="Times New Roman" w:hAnsi="Myriad Pro" w:cs="Times New Roman"/>
          <w:sz w:val="20"/>
          <w:szCs w:val="20"/>
        </w:rPr>
      </w:pPr>
      <w:hyperlink r:id="rId74" w:tgtFrame="_blank" w:tooltip="Career Bridge" w:history="1">
        <w:r w:rsidR="0017023F" w:rsidRPr="00EF6C6B">
          <w:rPr>
            <w:rFonts w:ascii="Myriad Pro" w:eastAsia="Times New Roman" w:hAnsi="Myriad Pro" w:cs="Times New Roman"/>
            <w:b/>
            <w:color w:val="0000FF"/>
            <w:sz w:val="20"/>
            <w:szCs w:val="20"/>
            <w:u w:val="single"/>
          </w:rPr>
          <w:t>Career Bridge</w:t>
        </w:r>
      </w:hyperlink>
      <w:r w:rsidR="0017023F" w:rsidRPr="00EF6C6B">
        <w:rPr>
          <w:rFonts w:ascii="Myriad Pro" w:eastAsia="Times New Roman" w:hAnsi="Myriad Pro" w:cs="Times New Roman"/>
          <w:b/>
          <w:noProof/>
          <w:sz w:val="20"/>
          <w:szCs w:val="20"/>
        </w:rPr>
        <w:t>.</w:t>
      </w:r>
      <w:r w:rsidR="0017023F" w:rsidRPr="00EF6C6B">
        <w:rPr>
          <w:rFonts w:ascii="Myriad Pro" w:eastAsia="Times New Roman" w:hAnsi="Myriad Pro" w:cs="Times New Roman"/>
          <w:noProof/>
          <w:sz w:val="20"/>
          <w:szCs w:val="20"/>
        </w:rPr>
        <w:t xml:space="preserve"> </w:t>
      </w:r>
      <w:r w:rsidR="0017023F" w:rsidRPr="00EF6C6B">
        <w:rPr>
          <w:rFonts w:ascii="Myriad Pro" w:eastAsia="Times New Roman" w:hAnsi="Myriad Pro" w:cs="Times New Roman"/>
          <w:sz w:val="20"/>
          <w:szCs w:val="20"/>
        </w:rPr>
        <w:t>Created by Workforce Training and Education Coordinating Board, Career Bridge is a local resource that assists students in comparing local community colleges, training programs, and universities. It has links to financial aid as well.</w:t>
      </w:r>
    </w:p>
    <w:p w14:paraId="320A8CC8" w14:textId="77777777" w:rsidR="0017023F" w:rsidRPr="00EF6C6B" w:rsidRDefault="00A25522" w:rsidP="00E710AB">
      <w:pPr>
        <w:pStyle w:val="NoSpacing"/>
        <w:numPr>
          <w:ilvl w:val="0"/>
          <w:numId w:val="26"/>
        </w:numPr>
        <w:rPr>
          <w:rFonts w:ascii="Myriad Pro" w:hAnsi="Myriad Pro"/>
          <w:sz w:val="20"/>
          <w:szCs w:val="20"/>
        </w:rPr>
      </w:pPr>
      <w:hyperlink r:id="rId75" w:history="1">
        <w:r w:rsidR="0017023F" w:rsidRPr="00EF6C6B">
          <w:rPr>
            <w:rStyle w:val="Hyperlink"/>
            <w:rFonts w:ascii="Myriad Pro" w:hAnsi="Myriad Pro"/>
            <w:b/>
            <w:bCs/>
            <w:sz w:val="20"/>
            <w:szCs w:val="20"/>
          </w:rPr>
          <w:t xml:space="preserve">Center for Change in Transition. </w:t>
        </w:r>
      </w:hyperlink>
      <w:r w:rsidR="0017023F" w:rsidRPr="00EF6C6B">
        <w:rPr>
          <w:rFonts w:ascii="Myriad Pro" w:hAnsi="Myriad Pro"/>
          <w:sz w:val="20"/>
          <w:szCs w:val="20"/>
        </w:rPr>
        <w:t>The goal of the Center is to improve post-school outcomes for students with disabilities in Washington State. This website provides special education teachers, directors, students and their families with resources, information and news regarding secondary special education and transition services.</w:t>
      </w:r>
    </w:p>
    <w:p w14:paraId="59C7A4D4" w14:textId="77777777" w:rsidR="0017023F" w:rsidRPr="00EF6C6B" w:rsidRDefault="00A25522" w:rsidP="00E710AB">
      <w:pPr>
        <w:pStyle w:val="NoSpacing"/>
        <w:numPr>
          <w:ilvl w:val="0"/>
          <w:numId w:val="26"/>
        </w:numPr>
        <w:rPr>
          <w:rFonts w:ascii="Myriad Pro" w:eastAsia="Times New Roman" w:hAnsi="Myriad Pro" w:cs="Times New Roman"/>
          <w:sz w:val="20"/>
          <w:szCs w:val="20"/>
        </w:rPr>
      </w:pPr>
      <w:hyperlink r:id="rId76" w:tgtFrame="_blank" w:tooltip="CheckOutACollege" w:history="1">
        <w:proofErr w:type="spellStart"/>
        <w:r w:rsidR="0017023F" w:rsidRPr="00EF6C6B">
          <w:rPr>
            <w:rFonts w:ascii="Myriad Pro" w:eastAsia="Times New Roman" w:hAnsi="Myriad Pro" w:cs="Times New Roman"/>
            <w:b/>
            <w:color w:val="0000FF"/>
            <w:sz w:val="20"/>
            <w:szCs w:val="20"/>
            <w:u w:val="single"/>
          </w:rPr>
          <w:t>CheckOutACollege</w:t>
        </w:r>
        <w:proofErr w:type="spellEnd"/>
      </w:hyperlink>
      <w:r w:rsidR="0017023F" w:rsidRPr="00EF6C6B">
        <w:rPr>
          <w:rFonts w:ascii="Myriad Pro" w:eastAsia="Times New Roman" w:hAnsi="Myriad Pro" w:cs="Times New Roman"/>
          <w:noProof/>
          <w:sz w:val="20"/>
          <w:szCs w:val="20"/>
        </w:rPr>
        <w:t xml:space="preserve">. </w:t>
      </w:r>
      <w:proofErr w:type="spellStart"/>
      <w:r w:rsidR="0017023F" w:rsidRPr="00EF6C6B">
        <w:rPr>
          <w:rFonts w:ascii="Myriad Pro" w:eastAsia="Times New Roman" w:hAnsi="Myriad Pro" w:cs="Times New Roman"/>
          <w:sz w:val="20"/>
          <w:szCs w:val="20"/>
        </w:rPr>
        <w:t>CheckOutACollege</w:t>
      </w:r>
      <w:proofErr w:type="spellEnd"/>
      <w:r w:rsidR="0017023F" w:rsidRPr="00EF6C6B">
        <w:rPr>
          <w:rFonts w:ascii="Myriad Pro" w:eastAsia="Times New Roman" w:hAnsi="Myriad Pro" w:cs="Times New Roman"/>
          <w:sz w:val="20"/>
          <w:szCs w:val="20"/>
        </w:rPr>
        <w:t xml:space="preserve"> is a local resource that allows students to explore </w:t>
      </w:r>
      <w:proofErr w:type="gramStart"/>
      <w:r w:rsidR="0017023F" w:rsidRPr="00EF6C6B">
        <w:rPr>
          <w:rFonts w:ascii="Myriad Pro" w:eastAsia="Times New Roman" w:hAnsi="Myriad Pro" w:cs="Times New Roman"/>
          <w:sz w:val="20"/>
          <w:szCs w:val="20"/>
        </w:rPr>
        <w:t>careers, and</w:t>
      </w:r>
      <w:proofErr w:type="gramEnd"/>
      <w:r w:rsidR="0017023F" w:rsidRPr="00EF6C6B">
        <w:rPr>
          <w:rFonts w:ascii="Myriad Pro" w:eastAsia="Times New Roman" w:hAnsi="Myriad Pro" w:cs="Times New Roman"/>
          <w:sz w:val="20"/>
          <w:szCs w:val="20"/>
        </w:rPr>
        <w:t xml:space="preserve"> find an appropriate college program.</w:t>
      </w:r>
    </w:p>
    <w:p w14:paraId="5B0B407E" w14:textId="77777777" w:rsidR="0017023F" w:rsidRPr="00EF6C6B" w:rsidRDefault="00A25522" w:rsidP="00E710AB">
      <w:pPr>
        <w:pStyle w:val="NoSpacing"/>
        <w:numPr>
          <w:ilvl w:val="0"/>
          <w:numId w:val="26"/>
        </w:numPr>
        <w:rPr>
          <w:rFonts w:ascii="Myriad Pro" w:hAnsi="Myriad Pro"/>
          <w:sz w:val="20"/>
          <w:szCs w:val="20"/>
        </w:rPr>
      </w:pPr>
      <w:hyperlink r:id="rId77" w:history="1">
        <w:r w:rsidR="0017023F" w:rsidRPr="00EF6C6B">
          <w:rPr>
            <w:rStyle w:val="Hyperlink"/>
            <w:rFonts w:ascii="Myriad Pro" w:hAnsi="Myriad Pro"/>
            <w:b/>
            <w:bCs/>
            <w:sz w:val="20"/>
            <w:szCs w:val="20"/>
          </w:rPr>
          <w:t xml:space="preserve">Disability Rights Washington. </w:t>
        </w:r>
      </w:hyperlink>
      <w:r w:rsidR="0017023F" w:rsidRPr="00EF6C6B">
        <w:rPr>
          <w:rFonts w:ascii="Myriad Pro" w:hAnsi="Myriad Pro"/>
          <w:sz w:val="20"/>
          <w:szCs w:val="20"/>
        </w:rPr>
        <w:t>Disability Rights Washington is a private non-profit organization that protects the rights of people with disabilities statewide. Our mission is to advance the dignity, equality, and self-determination of people with disabilities. We work to pursue justice on matters related to human and legal rights. We provide free advocacy services to people with disabilities.</w:t>
      </w:r>
    </w:p>
    <w:p w14:paraId="59B5F5B1" w14:textId="77777777" w:rsidR="0017023F" w:rsidRPr="00EF6C6B" w:rsidRDefault="00A25522" w:rsidP="00E710AB">
      <w:pPr>
        <w:pStyle w:val="NoSpacing"/>
        <w:numPr>
          <w:ilvl w:val="0"/>
          <w:numId w:val="26"/>
        </w:numPr>
        <w:rPr>
          <w:rFonts w:ascii="Myriad Pro" w:hAnsi="Myriad Pro"/>
          <w:sz w:val="20"/>
          <w:szCs w:val="20"/>
        </w:rPr>
      </w:pPr>
      <w:hyperlink r:id="rId78" w:history="1">
        <w:r w:rsidR="0017023F" w:rsidRPr="00EF6C6B">
          <w:rPr>
            <w:rStyle w:val="Hyperlink"/>
            <w:rFonts w:ascii="Myriad Pro" w:hAnsi="Myriad Pro"/>
            <w:b/>
            <w:sz w:val="20"/>
            <w:szCs w:val="20"/>
          </w:rPr>
          <w:t>Disability.gov</w:t>
        </w:r>
        <w:r w:rsidR="0017023F" w:rsidRPr="00EF6C6B">
          <w:rPr>
            <w:rStyle w:val="Hyperlink"/>
            <w:rFonts w:ascii="Myriad Pro" w:hAnsi="Myriad Pro"/>
            <w:sz w:val="20"/>
            <w:szCs w:val="20"/>
          </w:rPr>
          <w:t xml:space="preserve">. </w:t>
        </w:r>
      </w:hyperlink>
      <w:r w:rsidR="0017023F" w:rsidRPr="00EF6C6B">
        <w:rPr>
          <w:rFonts w:ascii="Myriad Pro" w:hAnsi="Myriad Pro"/>
          <w:sz w:val="20"/>
          <w:szCs w:val="20"/>
        </w:rPr>
        <w:t>Disability.gov is the federal government website for comprehensive information about disability-related programs, services, policies, laws and regulations. The site links to thousands of resources from many different federal government agencies, as well as state and local governments and nonprofit organizations across the country.</w:t>
      </w:r>
    </w:p>
    <w:p w14:paraId="349F71ED" w14:textId="77777777" w:rsidR="0017023F" w:rsidRPr="00EF6C6B" w:rsidRDefault="00A25522" w:rsidP="00E710AB">
      <w:pPr>
        <w:pStyle w:val="NoSpacing"/>
        <w:numPr>
          <w:ilvl w:val="0"/>
          <w:numId w:val="26"/>
        </w:numPr>
        <w:rPr>
          <w:rFonts w:ascii="Myriad Pro" w:hAnsi="Myriad Pro"/>
          <w:sz w:val="20"/>
          <w:szCs w:val="20"/>
        </w:rPr>
      </w:pPr>
      <w:hyperlink r:id="rId79" w:history="1">
        <w:r w:rsidR="0017023F" w:rsidRPr="00EF6C6B">
          <w:rPr>
            <w:rStyle w:val="Hyperlink"/>
            <w:rFonts w:ascii="Myriad Pro" w:hAnsi="Myriad Pro"/>
            <w:b/>
            <w:bCs/>
            <w:sz w:val="20"/>
            <w:szCs w:val="20"/>
          </w:rPr>
          <w:t xml:space="preserve">DSHS – People Helping People. </w:t>
        </w:r>
      </w:hyperlink>
      <w:r w:rsidR="0017023F" w:rsidRPr="00EF6C6B">
        <w:rPr>
          <w:rFonts w:ascii="Myriad Pro" w:hAnsi="Myriad Pro"/>
          <w:sz w:val="20"/>
          <w:szCs w:val="20"/>
        </w:rPr>
        <w:t>Links and information from Washington State Department of Social and Health Services.</w:t>
      </w:r>
    </w:p>
    <w:p w14:paraId="63E256C7" w14:textId="77777777" w:rsidR="0017023F" w:rsidRPr="00EF6C6B" w:rsidRDefault="00A25522" w:rsidP="00E710AB">
      <w:pPr>
        <w:pStyle w:val="NoSpacing"/>
        <w:numPr>
          <w:ilvl w:val="0"/>
          <w:numId w:val="26"/>
        </w:numPr>
        <w:rPr>
          <w:rFonts w:ascii="Myriad Pro" w:hAnsi="Myriad Pro"/>
          <w:sz w:val="20"/>
          <w:szCs w:val="20"/>
        </w:rPr>
      </w:pPr>
      <w:hyperlink r:id="rId80" w:history="1">
        <w:r w:rsidR="0017023F" w:rsidRPr="00EF6C6B">
          <w:rPr>
            <w:rStyle w:val="Hyperlink"/>
            <w:rFonts w:ascii="Myriad Pro" w:hAnsi="Myriad Pro"/>
            <w:b/>
            <w:bCs/>
            <w:sz w:val="20"/>
            <w:szCs w:val="20"/>
          </w:rPr>
          <w:t xml:space="preserve">Easter Seals of Washington State. </w:t>
        </w:r>
      </w:hyperlink>
      <w:r w:rsidR="0017023F" w:rsidRPr="00EF6C6B">
        <w:rPr>
          <w:rFonts w:ascii="Myriad Pro" w:hAnsi="Myriad Pro"/>
          <w:sz w:val="20"/>
          <w:szCs w:val="20"/>
        </w:rPr>
        <w:t>Easter Seals has been helping individuals with disabilities and special needs, and their families, live better lives for more than 80 years. Whether helping someone improve physical mobility, return to work or simply gain greater independence for everyday living, Easter Seals offers a variety of services to help people with disabilities address life’s challenges and achieve personal goals.</w:t>
      </w:r>
    </w:p>
    <w:p w14:paraId="7D280DA5" w14:textId="77777777" w:rsidR="0017023F" w:rsidRPr="00EF6C6B" w:rsidRDefault="00A25522" w:rsidP="00E710AB">
      <w:pPr>
        <w:pStyle w:val="NoSpacing"/>
        <w:numPr>
          <w:ilvl w:val="0"/>
          <w:numId w:val="26"/>
        </w:numPr>
        <w:rPr>
          <w:rFonts w:ascii="Myriad Pro" w:hAnsi="Myriad Pro"/>
          <w:sz w:val="20"/>
          <w:szCs w:val="20"/>
        </w:rPr>
      </w:pPr>
      <w:hyperlink r:id="rId81" w:history="1">
        <w:r w:rsidR="0017023F" w:rsidRPr="00EF6C6B">
          <w:rPr>
            <w:rStyle w:val="Hyperlink"/>
            <w:rFonts w:ascii="Myriad Pro" w:hAnsi="Myriad Pro"/>
            <w:b/>
            <w:bCs/>
            <w:sz w:val="20"/>
            <w:szCs w:val="20"/>
          </w:rPr>
          <w:t xml:space="preserve">Fathers Network. </w:t>
        </w:r>
      </w:hyperlink>
      <w:r w:rsidR="0017023F" w:rsidRPr="00EF6C6B">
        <w:rPr>
          <w:rFonts w:ascii="Myriad Pro" w:hAnsi="Myriad Pro"/>
          <w:sz w:val="20"/>
          <w:szCs w:val="20"/>
        </w:rPr>
        <w:t>Supports fathers and families raising children with special health care needs and developmental disabilities.</w:t>
      </w:r>
    </w:p>
    <w:p w14:paraId="04A06EBA" w14:textId="77777777" w:rsidR="0017023F" w:rsidRPr="00EF6C6B" w:rsidRDefault="00A25522" w:rsidP="00E710AB">
      <w:pPr>
        <w:pStyle w:val="NoSpacing"/>
        <w:numPr>
          <w:ilvl w:val="0"/>
          <w:numId w:val="26"/>
        </w:numPr>
        <w:rPr>
          <w:rFonts w:ascii="Myriad Pro" w:eastAsia="Times New Roman" w:hAnsi="Myriad Pro" w:cs="Times New Roman"/>
          <w:sz w:val="20"/>
          <w:szCs w:val="20"/>
        </w:rPr>
      </w:pPr>
      <w:hyperlink r:id="rId82" w:history="1">
        <w:r w:rsidR="0017023F" w:rsidRPr="00EF6C6B">
          <w:rPr>
            <w:rFonts w:ascii="Myriad Pro" w:eastAsia="Times New Roman" w:hAnsi="Myriad Pro" w:cs="Times New Roman"/>
            <w:b/>
            <w:color w:val="0000FF"/>
            <w:sz w:val="20"/>
            <w:szCs w:val="20"/>
            <w:u w:val="single"/>
          </w:rPr>
          <w:t>George Washington University HEATH Resource Center</w:t>
        </w:r>
      </w:hyperlink>
      <w:r w:rsidR="0017023F" w:rsidRPr="00EF6C6B">
        <w:rPr>
          <w:rFonts w:ascii="Myriad Pro" w:eastAsia="Times New Roman" w:hAnsi="Myriad Pro" w:cs="Times New Roman"/>
          <w:b/>
          <w:noProof/>
          <w:sz w:val="20"/>
          <w:szCs w:val="20"/>
        </w:rPr>
        <w:t xml:space="preserve">. </w:t>
      </w:r>
      <w:r w:rsidR="0017023F" w:rsidRPr="00EF6C6B">
        <w:rPr>
          <w:rFonts w:ascii="Myriad Pro" w:eastAsia="Times New Roman" w:hAnsi="Myriad Pro" w:cs="Times New Roman"/>
          <w:sz w:val="20"/>
          <w:szCs w:val="20"/>
        </w:rPr>
        <w:t>The GWU HEATH Resource Center Clearinghouse provides information on transition to higher education including information about disability support services, policies, procedures, accommodations, and financial assistance. The Heath Guidance and Career Counselor Toolkit provides extensive resources.</w:t>
      </w:r>
    </w:p>
    <w:p w14:paraId="19C48BBF" w14:textId="77777777" w:rsidR="0017023F" w:rsidRPr="00EF6C6B" w:rsidRDefault="00A25522" w:rsidP="00E710AB">
      <w:pPr>
        <w:pStyle w:val="NoSpacing"/>
        <w:numPr>
          <w:ilvl w:val="0"/>
          <w:numId w:val="26"/>
        </w:numPr>
        <w:rPr>
          <w:rFonts w:ascii="Myriad Pro" w:hAnsi="Myriad Pro"/>
          <w:sz w:val="20"/>
          <w:szCs w:val="20"/>
        </w:rPr>
      </w:pPr>
      <w:hyperlink r:id="rId83" w:history="1">
        <w:r w:rsidR="0017023F" w:rsidRPr="00EF6C6B">
          <w:rPr>
            <w:rStyle w:val="Hyperlink"/>
            <w:rFonts w:ascii="Myriad Pro" w:hAnsi="Myriad Pro"/>
            <w:b/>
            <w:bCs/>
            <w:sz w:val="20"/>
            <w:szCs w:val="20"/>
          </w:rPr>
          <w:t xml:space="preserve">Hearing Loss Association of Washington. </w:t>
        </w:r>
      </w:hyperlink>
      <w:r w:rsidR="0017023F" w:rsidRPr="00EF6C6B">
        <w:rPr>
          <w:rFonts w:ascii="Myriad Pro" w:hAnsi="Myriad Pro"/>
          <w:sz w:val="20"/>
          <w:szCs w:val="20"/>
        </w:rPr>
        <w:t>We have the information you need on hearing loss in both adults and children, frequently asked questions regarding hearing loss, hearing disorders like tinnitus (ringing in the ears) or Meniere’s disease, cochlear implants, new technologies, noise and hearing loss, links to some useful on-line resources, books and videos of interest, and state news and events of our national, state and local chapters. Formerly Washington State Association of Self Help for Hard of Hearing People.</w:t>
      </w:r>
    </w:p>
    <w:p w14:paraId="2431DE61" w14:textId="77777777" w:rsidR="0017023F" w:rsidRPr="00EF6C6B" w:rsidRDefault="00A25522" w:rsidP="00E710AB">
      <w:pPr>
        <w:pStyle w:val="NoSpacing"/>
        <w:numPr>
          <w:ilvl w:val="0"/>
          <w:numId w:val="26"/>
        </w:numPr>
        <w:rPr>
          <w:rFonts w:ascii="Myriad Pro" w:hAnsi="Myriad Pro"/>
          <w:sz w:val="20"/>
          <w:szCs w:val="20"/>
        </w:rPr>
      </w:pPr>
      <w:hyperlink r:id="rId84" w:history="1">
        <w:r w:rsidR="0017023F" w:rsidRPr="00EF6C6B">
          <w:rPr>
            <w:rStyle w:val="Hyperlink"/>
            <w:rFonts w:ascii="Myriad Pro" w:hAnsi="Myriad Pro"/>
            <w:b/>
            <w:bCs/>
            <w:sz w:val="20"/>
            <w:szCs w:val="20"/>
          </w:rPr>
          <w:t xml:space="preserve">Hearing Speech &amp; Deafness Center. </w:t>
        </w:r>
      </w:hyperlink>
      <w:r w:rsidR="0017023F" w:rsidRPr="00EF6C6B">
        <w:rPr>
          <w:rFonts w:ascii="Myriad Pro" w:hAnsi="Myriad Pro"/>
          <w:sz w:val="20"/>
          <w:szCs w:val="20"/>
        </w:rPr>
        <w:t xml:space="preserve">Communication means working with each individual client and their family to determine and support whatever will be the most effective method of communicating for that specific person. It may be sign language, hearing aids, speech therapy, language training, motor therapy, assistive devices or technology. The HSDC staff is experienced in </w:t>
      </w:r>
      <w:proofErr w:type="gramStart"/>
      <w:r w:rsidR="0017023F" w:rsidRPr="00EF6C6B">
        <w:rPr>
          <w:rFonts w:ascii="Myriad Pro" w:hAnsi="Myriad Pro"/>
          <w:sz w:val="20"/>
          <w:szCs w:val="20"/>
        </w:rPr>
        <w:t>all of</w:t>
      </w:r>
      <w:proofErr w:type="gramEnd"/>
      <w:r w:rsidR="0017023F" w:rsidRPr="00EF6C6B">
        <w:rPr>
          <w:rFonts w:ascii="Myriad Pro" w:hAnsi="Myriad Pro"/>
          <w:sz w:val="20"/>
          <w:szCs w:val="20"/>
        </w:rPr>
        <w:t xml:space="preserve"> these methods and uses them in combination with a true desire to serve their client well. This combination of expertise and caring is what has made HSDC successful with thousands of people each year.</w:t>
      </w:r>
    </w:p>
    <w:p w14:paraId="282CE75D" w14:textId="77777777" w:rsidR="0017023F" w:rsidRPr="00EF6C6B" w:rsidRDefault="00A25522" w:rsidP="00E710AB">
      <w:pPr>
        <w:pStyle w:val="NoSpacing"/>
        <w:numPr>
          <w:ilvl w:val="0"/>
          <w:numId w:val="26"/>
        </w:numPr>
        <w:rPr>
          <w:rFonts w:ascii="Myriad Pro" w:hAnsi="Myriad Pro"/>
          <w:sz w:val="20"/>
          <w:szCs w:val="20"/>
        </w:rPr>
      </w:pPr>
      <w:hyperlink r:id="rId85" w:history="1">
        <w:r w:rsidR="0017023F" w:rsidRPr="00EF6C6B">
          <w:rPr>
            <w:rStyle w:val="Hyperlink"/>
            <w:rFonts w:ascii="Myriad Pro" w:hAnsi="Myriad Pro"/>
            <w:b/>
            <w:bCs/>
            <w:sz w:val="20"/>
            <w:szCs w:val="20"/>
          </w:rPr>
          <w:t xml:space="preserve">Learning Disabilities Association (LDA) of Washington State. </w:t>
        </w:r>
      </w:hyperlink>
      <w:r w:rsidR="0017023F" w:rsidRPr="00EF6C6B">
        <w:rPr>
          <w:rFonts w:ascii="Myriad Pro" w:hAnsi="Myriad Pro"/>
          <w:sz w:val="20"/>
          <w:szCs w:val="20"/>
        </w:rPr>
        <w:t>The Learning Disabilities Association (LDA) of Washington promotes and provides services and support to improve the quality of life for individuals and families affected by learning and attentional disabilities.</w:t>
      </w:r>
    </w:p>
    <w:p w14:paraId="5DB49022" w14:textId="77777777" w:rsidR="0017023F" w:rsidRPr="00EF6C6B" w:rsidRDefault="00A25522" w:rsidP="00E710AB">
      <w:pPr>
        <w:pStyle w:val="NoSpacing"/>
        <w:numPr>
          <w:ilvl w:val="0"/>
          <w:numId w:val="26"/>
        </w:numPr>
        <w:rPr>
          <w:rFonts w:ascii="Myriad Pro" w:hAnsi="Myriad Pro"/>
          <w:sz w:val="20"/>
          <w:szCs w:val="20"/>
        </w:rPr>
      </w:pPr>
      <w:hyperlink r:id="rId86" w:history="1">
        <w:r w:rsidR="0017023F" w:rsidRPr="00EF6C6B">
          <w:rPr>
            <w:rStyle w:val="Hyperlink"/>
            <w:rFonts w:ascii="Myriad Pro" w:hAnsi="Myriad Pro"/>
            <w:b/>
            <w:bCs/>
            <w:sz w:val="20"/>
            <w:szCs w:val="20"/>
          </w:rPr>
          <w:t xml:space="preserve">Microsoft </w:t>
        </w:r>
        <w:proofErr w:type="spellStart"/>
        <w:r w:rsidR="0017023F" w:rsidRPr="00EF6C6B">
          <w:rPr>
            <w:rStyle w:val="Hyperlink"/>
            <w:rFonts w:ascii="Myriad Pro" w:hAnsi="Myriad Pro"/>
            <w:b/>
            <w:bCs/>
            <w:sz w:val="20"/>
            <w:szCs w:val="20"/>
          </w:rPr>
          <w:t>DisAbility</w:t>
        </w:r>
        <w:proofErr w:type="spellEnd"/>
        <w:r w:rsidR="0017023F" w:rsidRPr="00EF6C6B">
          <w:rPr>
            <w:rStyle w:val="Hyperlink"/>
            <w:rFonts w:ascii="Myriad Pro" w:hAnsi="Myriad Pro"/>
            <w:b/>
            <w:bCs/>
            <w:sz w:val="20"/>
            <w:szCs w:val="20"/>
          </w:rPr>
          <w:t xml:space="preserve"> Scholarship. </w:t>
        </w:r>
      </w:hyperlink>
      <w:r w:rsidR="0017023F" w:rsidRPr="00EF6C6B">
        <w:rPr>
          <w:rFonts w:ascii="Myriad Pro" w:hAnsi="Myriad Pro"/>
          <w:sz w:val="20"/>
          <w:szCs w:val="20"/>
        </w:rPr>
        <w:t xml:space="preserve">This scholarship will identify promising high school seniors who have potential to enter and successfully complete a vocational or academic college program and have a financial need. The amount of this non-renewable scholarship to be awarded is $5,000, which is paid through the Seattle Foundation on behalf of the </w:t>
      </w:r>
      <w:proofErr w:type="spellStart"/>
      <w:r w:rsidR="0017023F" w:rsidRPr="00EF6C6B">
        <w:rPr>
          <w:rFonts w:ascii="Myriad Pro" w:hAnsi="Myriad Pro"/>
          <w:sz w:val="20"/>
          <w:szCs w:val="20"/>
        </w:rPr>
        <w:t>disAbility</w:t>
      </w:r>
      <w:proofErr w:type="spellEnd"/>
      <w:r w:rsidR="0017023F" w:rsidRPr="00EF6C6B">
        <w:rPr>
          <w:rFonts w:ascii="Myriad Pro" w:hAnsi="Myriad Pro"/>
          <w:sz w:val="20"/>
          <w:szCs w:val="20"/>
        </w:rPr>
        <w:t xml:space="preserve"> Employee Resource Group (ERG) at Microsoft to the recipient’s school’s Financial Aid Office.</w:t>
      </w:r>
    </w:p>
    <w:p w14:paraId="730A4EC7" w14:textId="076DF083" w:rsidR="0017023F" w:rsidRPr="00EF6C6B" w:rsidRDefault="00A25522" w:rsidP="00E710AB">
      <w:pPr>
        <w:pStyle w:val="NoSpacing"/>
        <w:numPr>
          <w:ilvl w:val="0"/>
          <w:numId w:val="26"/>
        </w:numPr>
        <w:rPr>
          <w:rFonts w:ascii="Myriad Pro" w:hAnsi="Myriad Pro"/>
          <w:sz w:val="20"/>
          <w:szCs w:val="20"/>
        </w:rPr>
      </w:pPr>
      <w:hyperlink r:id="rId87" w:history="1">
        <w:r w:rsidR="0017023F" w:rsidRPr="00EF6C6B">
          <w:rPr>
            <w:rStyle w:val="Hyperlink"/>
            <w:rFonts w:ascii="Myriad Pro" w:hAnsi="Myriad Pro"/>
            <w:b/>
            <w:bCs/>
            <w:sz w:val="20"/>
            <w:szCs w:val="20"/>
          </w:rPr>
          <w:t xml:space="preserve">Music Works Northwest. </w:t>
        </w:r>
      </w:hyperlink>
      <w:r w:rsidR="0017023F" w:rsidRPr="00EF6C6B">
        <w:rPr>
          <w:rFonts w:ascii="Myriad Pro" w:hAnsi="Myriad Pro"/>
          <w:sz w:val="20"/>
          <w:szCs w:val="20"/>
        </w:rPr>
        <w:t>Music Therapy is the clinical and evidence-based use of music interventions to accomplish individualized goals within a therapeutic relationship by a credentialed professional who has completed an approved music therapy program.</w:t>
      </w:r>
    </w:p>
    <w:p w14:paraId="6D7D0DBE" w14:textId="77777777" w:rsidR="0017023F" w:rsidRPr="00EF6C6B" w:rsidRDefault="00A25522" w:rsidP="00E710AB">
      <w:pPr>
        <w:pStyle w:val="NoSpacing"/>
        <w:numPr>
          <w:ilvl w:val="0"/>
          <w:numId w:val="26"/>
        </w:numPr>
        <w:rPr>
          <w:rFonts w:ascii="Myriad Pro" w:hAnsi="Myriad Pro"/>
          <w:sz w:val="20"/>
          <w:szCs w:val="20"/>
        </w:rPr>
      </w:pPr>
      <w:hyperlink r:id="rId88" w:history="1">
        <w:r w:rsidR="0017023F" w:rsidRPr="00EF6C6B">
          <w:rPr>
            <w:rStyle w:val="Hyperlink"/>
            <w:rFonts w:ascii="Myriad Pro" w:hAnsi="Myriad Pro"/>
            <w:b/>
            <w:bCs/>
            <w:sz w:val="20"/>
            <w:szCs w:val="20"/>
          </w:rPr>
          <w:t xml:space="preserve">NW CHADD. </w:t>
        </w:r>
      </w:hyperlink>
      <w:r w:rsidR="0017023F" w:rsidRPr="00EF6C6B">
        <w:rPr>
          <w:rFonts w:ascii="Myriad Pro" w:hAnsi="Myriad Pro"/>
          <w:sz w:val="20"/>
          <w:szCs w:val="20"/>
        </w:rPr>
        <w:t>The NW Chapter of CHADD, a national non-profit organization that provides education and advocacy regarding AD/HD issues across the lifespan. We are an all-volunteer organization.</w:t>
      </w:r>
    </w:p>
    <w:p w14:paraId="71853020" w14:textId="77777777" w:rsidR="0017023F" w:rsidRPr="00EF6C6B" w:rsidRDefault="00A25522" w:rsidP="00E710AB">
      <w:pPr>
        <w:pStyle w:val="NoSpacing"/>
        <w:numPr>
          <w:ilvl w:val="0"/>
          <w:numId w:val="26"/>
        </w:numPr>
        <w:rPr>
          <w:rFonts w:ascii="Myriad Pro" w:eastAsia="Times New Roman" w:hAnsi="Myriad Pro" w:cs="Times New Roman"/>
          <w:sz w:val="20"/>
          <w:szCs w:val="20"/>
        </w:rPr>
      </w:pPr>
      <w:hyperlink r:id="rId89" w:history="1">
        <w:r w:rsidR="0017023F" w:rsidRPr="00EF6C6B">
          <w:rPr>
            <w:rFonts w:ascii="Myriad Pro" w:eastAsia="Times New Roman" w:hAnsi="Myriad Pro" w:cs="Times New Roman"/>
            <w:b/>
            <w:color w:val="0000FF"/>
            <w:sz w:val="20"/>
            <w:szCs w:val="20"/>
            <w:u w:val="single"/>
          </w:rPr>
          <w:t>Online College Database -- Directory of U.S. Colleges</w:t>
        </w:r>
      </w:hyperlink>
      <w:r w:rsidR="0017023F" w:rsidRPr="00EF6C6B">
        <w:rPr>
          <w:rFonts w:ascii="Myriad Pro" w:eastAsia="Times New Roman" w:hAnsi="Myriad Pro" w:cs="Times New Roman"/>
          <w:b/>
          <w:noProof/>
          <w:sz w:val="20"/>
          <w:szCs w:val="20"/>
        </w:rPr>
        <w:t>.</w:t>
      </w:r>
      <w:r w:rsidR="0017023F" w:rsidRPr="00EF6C6B">
        <w:rPr>
          <w:rFonts w:ascii="Myriad Pro" w:eastAsia="Times New Roman" w:hAnsi="Myriad Pro" w:cs="Times New Roman"/>
          <w:noProof/>
          <w:sz w:val="20"/>
          <w:szCs w:val="20"/>
        </w:rPr>
        <w:t xml:space="preserve"> </w:t>
      </w:r>
      <w:r w:rsidR="0017023F" w:rsidRPr="00EF6C6B">
        <w:rPr>
          <w:rFonts w:ascii="Myriad Pro" w:eastAsia="Times New Roman" w:hAnsi="Myriad Pro" w:cs="Times New Roman"/>
          <w:sz w:val="20"/>
          <w:szCs w:val="20"/>
        </w:rPr>
        <w:t>This is a complete guide to distance- learning for students with disabilities. This website provides resources on how to work with disability services, employ assistive technology, evaluate online programs, and succeed in the virtual classroom.</w:t>
      </w:r>
    </w:p>
    <w:p w14:paraId="1D943071" w14:textId="77777777" w:rsidR="0017023F" w:rsidRPr="00EF6C6B" w:rsidRDefault="00A25522" w:rsidP="00E710AB">
      <w:pPr>
        <w:pStyle w:val="NoSpacing"/>
        <w:numPr>
          <w:ilvl w:val="0"/>
          <w:numId w:val="26"/>
        </w:numPr>
        <w:rPr>
          <w:rFonts w:ascii="Myriad Pro" w:hAnsi="Myriad Pro"/>
          <w:sz w:val="20"/>
          <w:szCs w:val="20"/>
        </w:rPr>
      </w:pPr>
      <w:hyperlink r:id="rId90" w:history="1">
        <w:r w:rsidR="0017023F" w:rsidRPr="00EF6C6B">
          <w:rPr>
            <w:rStyle w:val="Hyperlink"/>
            <w:rFonts w:ascii="Myriad Pro" w:hAnsi="Myriad Pro"/>
            <w:b/>
            <w:bCs/>
            <w:sz w:val="20"/>
            <w:szCs w:val="20"/>
          </w:rPr>
          <w:t xml:space="preserve">Pacific Northwest Angelman Syndrome Foundation. </w:t>
        </w:r>
      </w:hyperlink>
      <w:r w:rsidR="0017023F" w:rsidRPr="00EF6C6B">
        <w:rPr>
          <w:rFonts w:ascii="Myriad Pro" w:hAnsi="Myriad Pro"/>
          <w:sz w:val="20"/>
          <w:szCs w:val="20"/>
        </w:rPr>
        <w:t>Pacific Northwest Angelman Syndrome Foundation was formed in 1994 for the purposes of increasing public awareness of Angelman Syndrome (AS) and serving as a resource and source of support for individuals with AS and their families in the states of Washington, Oregon and Alaska.</w:t>
      </w:r>
    </w:p>
    <w:p w14:paraId="5913196B" w14:textId="77777777" w:rsidR="0017023F" w:rsidRPr="00EF6C6B" w:rsidRDefault="00A25522" w:rsidP="00E710AB">
      <w:pPr>
        <w:pStyle w:val="NoSpacing"/>
        <w:numPr>
          <w:ilvl w:val="0"/>
          <w:numId w:val="26"/>
        </w:numPr>
        <w:rPr>
          <w:rFonts w:ascii="Myriad Pro" w:hAnsi="Myriad Pro"/>
          <w:sz w:val="20"/>
          <w:szCs w:val="20"/>
        </w:rPr>
      </w:pPr>
      <w:hyperlink r:id="rId91" w:history="1">
        <w:r w:rsidR="0017023F" w:rsidRPr="00EF6C6B">
          <w:rPr>
            <w:rStyle w:val="Hyperlink"/>
            <w:rFonts w:ascii="Myriad Pro" w:hAnsi="Myriad Pro"/>
            <w:b/>
            <w:bCs/>
            <w:sz w:val="20"/>
            <w:szCs w:val="20"/>
          </w:rPr>
          <w:t xml:space="preserve">Parent Help 123. </w:t>
        </w:r>
      </w:hyperlink>
      <w:r w:rsidR="0017023F" w:rsidRPr="00EF6C6B">
        <w:rPr>
          <w:rFonts w:ascii="Myriad Pro" w:hAnsi="Myriad Pro"/>
          <w:sz w:val="20"/>
          <w:szCs w:val="20"/>
        </w:rPr>
        <w:t>Parents work hard to provide for their families. Sometimes they need a little help. ParentHelp123 can help you find out if your family may qualify for health insurance and food programs in Washington State!</w:t>
      </w:r>
    </w:p>
    <w:p w14:paraId="4CC30AD1" w14:textId="77777777" w:rsidR="0017023F" w:rsidRPr="00EF6C6B" w:rsidRDefault="00A25522" w:rsidP="00E710AB">
      <w:pPr>
        <w:pStyle w:val="NoSpacing"/>
        <w:numPr>
          <w:ilvl w:val="0"/>
          <w:numId w:val="26"/>
        </w:numPr>
        <w:rPr>
          <w:rFonts w:ascii="Myriad Pro" w:hAnsi="Myriad Pro"/>
          <w:sz w:val="20"/>
          <w:szCs w:val="20"/>
        </w:rPr>
      </w:pPr>
      <w:hyperlink r:id="rId92" w:history="1">
        <w:r w:rsidR="0017023F" w:rsidRPr="00EF6C6B">
          <w:rPr>
            <w:rStyle w:val="Hyperlink"/>
            <w:rFonts w:ascii="Myriad Pro" w:hAnsi="Myriad Pro"/>
            <w:b/>
            <w:sz w:val="20"/>
            <w:szCs w:val="20"/>
          </w:rPr>
          <w:t>PAVE</w:t>
        </w:r>
      </w:hyperlink>
      <w:r w:rsidR="0017023F" w:rsidRPr="00EF6C6B">
        <w:rPr>
          <w:rFonts w:ascii="Myriad Pro" w:hAnsi="Myriad Pro"/>
          <w:b/>
          <w:sz w:val="20"/>
          <w:szCs w:val="20"/>
        </w:rPr>
        <w:t xml:space="preserve">. </w:t>
      </w:r>
      <w:r w:rsidR="0017023F" w:rsidRPr="00EF6C6B">
        <w:rPr>
          <w:rFonts w:ascii="Myriad Pro" w:hAnsi="Myriad Pro"/>
          <w:sz w:val="20"/>
          <w:szCs w:val="20"/>
        </w:rPr>
        <w:t>PAVE is a parent directed organization that works with families, individuals with disabilities, professionals and community members in all walks of life and with all types of disabilities.</w:t>
      </w:r>
    </w:p>
    <w:p w14:paraId="7182D1CF" w14:textId="77777777" w:rsidR="0017023F" w:rsidRPr="00EF6C6B" w:rsidRDefault="00A25522" w:rsidP="00E710AB">
      <w:pPr>
        <w:pStyle w:val="NoSpacing"/>
        <w:numPr>
          <w:ilvl w:val="0"/>
          <w:numId w:val="26"/>
        </w:numPr>
        <w:rPr>
          <w:rFonts w:ascii="Myriad Pro" w:hAnsi="Myriad Pro"/>
          <w:sz w:val="20"/>
          <w:szCs w:val="20"/>
        </w:rPr>
      </w:pPr>
      <w:hyperlink r:id="rId93" w:history="1">
        <w:r w:rsidR="0017023F" w:rsidRPr="00EF6C6B">
          <w:rPr>
            <w:rStyle w:val="Hyperlink"/>
            <w:rFonts w:ascii="Myriad Pro" w:hAnsi="Myriad Pro"/>
            <w:b/>
            <w:bCs/>
            <w:sz w:val="20"/>
            <w:szCs w:val="20"/>
          </w:rPr>
          <w:t xml:space="preserve">People First of Washington. </w:t>
        </w:r>
      </w:hyperlink>
      <w:r w:rsidR="0017023F" w:rsidRPr="00EF6C6B">
        <w:rPr>
          <w:rFonts w:ascii="Myriad Pro" w:hAnsi="Myriad Pro"/>
          <w:sz w:val="20"/>
          <w:szCs w:val="20"/>
        </w:rPr>
        <w:t xml:space="preserve">We are people </w:t>
      </w:r>
      <w:proofErr w:type="gramStart"/>
      <w:r w:rsidR="0017023F" w:rsidRPr="00EF6C6B">
        <w:rPr>
          <w:rFonts w:ascii="Myriad Pro" w:hAnsi="Myriad Pro"/>
          <w:sz w:val="20"/>
          <w:szCs w:val="20"/>
        </w:rPr>
        <w:t>first,</w:t>
      </w:r>
      <w:proofErr w:type="gramEnd"/>
      <w:r w:rsidR="0017023F" w:rsidRPr="00EF6C6B">
        <w:rPr>
          <w:rFonts w:ascii="Myriad Pro" w:hAnsi="Myriad Pro"/>
          <w:sz w:val="20"/>
          <w:szCs w:val="20"/>
        </w:rPr>
        <w:t xml:space="preserve"> our disabilities are secondary!</w:t>
      </w:r>
    </w:p>
    <w:p w14:paraId="42B7E2E4" w14:textId="563D31F1" w:rsidR="0017023F" w:rsidRPr="00EF6C6B" w:rsidRDefault="00A25522" w:rsidP="00E710AB">
      <w:pPr>
        <w:pStyle w:val="NoSpacing"/>
        <w:numPr>
          <w:ilvl w:val="0"/>
          <w:numId w:val="26"/>
        </w:numPr>
        <w:rPr>
          <w:rFonts w:ascii="Myriad Pro" w:eastAsia="Times New Roman" w:hAnsi="Myriad Pro" w:cs="Times New Roman"/>
          <w:sz w:val="20"/>
          <w:szCs w:val="20"/>
        </w:rPr>
      </w:pPr>
      <w:hyperlink r:id="rId94" w:history="1">
        <w:proofErr w:type="spellStart"/>
        <w:r w:rsidR="0017023F" w:rsidRPr="004E3751">
          <w:rPr>
            <w:rStyle w:val="Hyperlink"/>
            <w:rFonts w:ascii="Myriad Pro" w:eastAsia="Times New Roman" w:hAnsi="Myriad Pro" w:cs="Times New Roman"/>
            <w:b/>
            <w:sz w:val="20"/>
            <w:szCs w:val="20"/>
          </w:rPr>
          <w:t>PEPNet</w:t>
        </w:r>
        <w:proofErr w:type="spellEnd"/>
        <w:r w:rsidR="0017023F" w:rsidRPr="004E3751">
          <w:rPr>
            <w:rStyle w:val="Hyperlink"/>
            <w:rFonts w:ascii="Myriad Pro" w:eastAsia="Times New Roman" w:hAnsi="Myriad Pro" w:cs="Times New Roman"/>
            <w:b/>
            <w:sz w:val="20"/>
            <w:szCs w:val="20"/>
          </w:rPr>
          <w:t>, the Postsecondary Education Programs Network</w:t>
        </w:r>
        <w:r w:rsidR="0017023F" w:rsidRPr="004E3751">
          <w:rPr>
            <w:rStyle w:val="Hyperlink"/>
            <w:rFonts w:ascii="Myriad Pro" w:eastAsia="Times New Roman" w:hAnsi="Myriad Pro" w:cs="Times New Roman"/>
            <w:noProof/>
            <w:sz w:val="20"/>
            <w:szCs w:val="20"/>
          </w:rPr>
          <w:t xml:space="preserve">. </w:t>
        </w:r>
        <w:proofErr w:type="spellStart"/>
        <w:r w:rsidR="0017023F" w:rsidRPr="004E3751">
          <w:rPr>
            <w:rStyle w:val="Hyperlink"/>
            <w:rFonts w:ascii="Myriad Pro" w:eastAsia="Times New Roman" w:hAnsi="Myriad Pro" w:cs="Times New Roman"/>
            <w:sz w:val="20"/>
            <w:szCs w:val="20"/>
          </w:rPr>
          <w:t>P</w:t>
        </w:r>
      </w:hyperlink>
      <w:r w:rsidR="0017023F" w:rsidRPr="00EF6C6B">
        <w:rPr>
          <w:rFonts w:ascii="Myriad Pro" w:eastAsia="Times New Roman" w:hAnsi="Myriad Pro" w:cs="Times New Roman"/>
          <w:sz w:val="20"/>
          <w:szCs w:val="20"/>
        </w:rPr>
        <w:t>EPNet</w:t>
      </w:r>
      <w:proofErr w:type="spellEnd"/>
      <w:r w:rsidR="0017023F" w:rsidRPr="00EF6C6B">
        <w:rPr>
          <w:rFonts w:ascii="Myriad Pro" w:eastAsia="Times New Roman" w:hAnsi="Myriad Pro" w:cs="Times New Roman"/>
          <w:sz w:val="20"/>
          <w:szCs w:val="20"/>
        </w:rPr>
        <w:t xml:space="preserve">, the Postsecondary Education Programs Network, is the national collaboration of the four regional postsecondary education centers for individuals who are Deaf and Hard of Hearing. The goal of </w:t>
      </w:r>
      <w:proofErr w:type="spellStart"/>
      <w:r w:rsidR="0017023F" w:rsidRPr="00EF6C6B">
        <w:rPr>
          <w:rFonts w:ascii="Myriad Pro" w:eastAsia="Times New Roman" w:hAnsi="Myriad Pro" w:cs="Times New Roman"/>
          <w:sz w:val="20"/>
          <w:szCs w:val="20"/>
        </w:rPr>
        <w:t>PEPNet</w:t>
      </w:r>
      <w:proofErr w:type="spellEnd"/>
      <w:r w:rsidR="0017023F" w:rsidRPr="00EF6C6B">
        <w:rPr>
          <w:rFonts w:ascii="Myriad Pro" w:eastAsia="Times New Roman" w:hAnsi="Myriad Pro" w:cs="Times New Roman"/>
          <w:sz w:val="20"/>
          <w:szCs w:val="20"/>
        </w:rPr>
        <w:t xml:space="preserve"> is to assist postsecondary institutions across the nation to attract and effectively serve individuals who are Deaf and Hard of Hearing.</w:t>
      </w:r>
    </w:p>
    <w:p w14:paraId="238825DD" w14:textId="77777777" w:rsidR="0017023F" w:rsidRPr="00EF6C6B" w:rsidRDefault="00A25522" w:rsidP="00E710AB">
      <w:pPr>
        <w:pStyle w:val="NoSpacing"/>
        <w:numPr>
          <w:ilvl w:val="0"/>
          <w:numId w:val="26"/>
        </w:numPr>
        <w:rPr>
          <w:rFonts w:ascii="Myriad Pro" w:hAnsi="Myriad Pro"/>
          <w:sz w:val="20"/>
          <w:szCs w:val="20"/>
        </w:rPr>
      </w:pPr>
      <w:hyperlink r:id="rId95" w:history="1">
        <w:r w:rsidR="0017023F" w:rsidRPr="00EF6C6B">
          <w:rPr>
            <w:rStyle w:val="Hyperlink"/>
            <w:rFonts w:ascii="Myriad Pro" w:hAnsi="Myriad Pro"/>
            <w:b/>
            <w:bCs/>
            <w:sz w:val="20"/>
            <w:szCs w:val="20"/>
          </w:rPr>
          <w:t xml:space="preserve">Resilience Trumps Aces. </w:t>
        </w:r>
      </w:hyperlink>
      <w:r w:rsidR="0017023F" w:rsidRPr="00EF6C6B">
        <w:rPr>
          <w:rFonts w:ascii="Myriad Pro" w:hAnsi="Myriad Pro"/>
          <w:sz w:val="20"/>
          <w:szCs w:val="20"/>
        </w:rPr>
        <w:t>On the Children’s Resilience Initiative™ website, you’ll find information for parents, service providers and Walla Walla community members. You can learn about the Adverse Childhood Experiences (ACES for short) research. As parents, you can also learn about how you can help your children to be resilient – to rise above the challenge of ACEs and to thrive! After all, Resilience is our middle name! You can also look at services in the Walla Walla Valley – through the lens of ACEs – you can see what services we have here, how to access them and see where our gaps are – what we as a community need to build in order to help our children to thrive. In these pages, we’ll show you that, indeed, “All Roads Lead to Resilience”!</w:t>
      </w:r>
    </w:p>
    <w:p w14:paraId="39214B61" w14:textId="77777777" w:rsidR="0017023F" w:rsidRPr="00EF6C6B" w:rsidRDefault="00A25522" w:rsidP="00E710AB">
      <w:pPr>
        <w:pStyle w:val="NoSpacing"/>
        <w:numPr>
          <w:ilvl w:val="0"/>
          <w:numId w:val="26"/>
        </w:numPr>
        <w:rPr>
          <w:rFonts w:ascii="Myriad Pro" w:hAnsi="Myriad Pro"/>
          <w:sz w:val="20"/>
          <w:szCs w:val="20"/>
        </w:rPr>
      </w:pPr>
      <w:hyperlink r:id="rId96" w:history="1">
        <w:proofErr w:type="spellStart"/>
        <w:r w:rsidR="0017023F" w:rsidRPr="00EF6C6B">
          <w:rPr>
            <w:rStyle w:val="Hyperlink"/>
            <w:rFonts w:ascii="Myriad Pro" w:hAnsi="Myriad Pro"/>
            <w:b/>
            <w:bCs/>
            <w:sz w:val="20"/>
            <w:szCs w:val="20"/>
          </w:rPr>
          <w:t>Sibshops</w:t>
        </w:r>
        <w:proofErr w:type="spellEnd"/>
        <w:r w:rsidR="0017023F" w:rsidRPr="00EF6C6B">
          <w:rPr>
            <w:rStyle w:val="Hyperlink"/>
            <w:rFonts w:ascii="Myriad Pro" w:hAnsi="Myriad Pro"/>
            <w:b/>
            <w:bCs/>
            <w:sz w:val="20"/>
            <w:szCs w:val="20"/>
          </w:rPr>
          <w:t xml:space="preserve"> – The Sibling Support Project. </w:t>
        </w:r>
      </w:hyperlink>
      <w:proofErr w:type="spellStart"/>
      <w:r w:rsidR="0017023F" w:rsidRPr="00EF6C6B">
        <w:rPr>
          <w:rFonts w:ascii="Myriad Pro" w:hAnsi="Myriad Pro"/>
          <w:sz w:val="20"/>
          <w:szCs w:val="20"/>
        </w:rPr>
        <w:t>Sibshops</w:t>
      </w:r>
      <w:proofErr w:type="spellEnd"/>
      <w:r w:rsidR="0017023F" w:rsidRPr="00EF6C6B">
        <w:rPr>
          <w:rFonts w:ascii="Myriad Pro" w:hAnsi="Myriad Pro"/>
          <w:sz w:val="20"/>
          <w:szCs w:val="20"/>
        </w:rPr>
        <w:t xml:space="preserve"> are pedal-to-the-metal celebrations of the many contributions made by brothers and sisters of kids with special needs. </w:t>
      </w:r>
      <w:proofErr w:type="spellStart"/>
      <w:r w:rsidR="0017023F" w:rsidRPr="00EF6C6B">
        <w:rPr>
          <w:rFonts w:ascii="Myriad Pro" w:hAnsi="Myriad Pro"/>
          <w:sz w:val="20"/>
          <w:szCs w:val="20"/>
        </w:rPr>
        <w:t>Sibshops</w:t>
      </w:r>
      <w:proofErr w:type="spellEnd"/>
      <w:r w:rsidR="0017023F" w:rsidRPr="00EF6C6B">
        <w:rPr>
          <w:rFonts w:ascii="Myriad Pro" w:hAnsi="Myriad Pro"/>
          <w:sz w:val="20"/>
          <w:szCs w:val="20"/>
        </w:rPr>
        <w:t xml:space="preserve"> acknowledge that being the brother or sister of a person with special needs is for some a good thing, others a not-so-good thing, and for many, somewhere in-between. They reflect a belief that </w:t>
      </w:r>
      <w:proofErr w:type="gramStart"/>
      <w:r w:rsidR="0017023F" w:rsidRPr="00EF6C6B">
        <w:rPr>
          <w:rFonts w:ascii="Myriad Pro" w:hAnsi="Myriad Pro"/>
          <w:sz w:val="20"/>
          <w:szCs w:val="20"/>
        </w:rPr>
        <w:t>brothers</w:t>
      </w:r>
      <w:proofErr w:type="gramEnd"/>
      <w:r w:rsidR="0017023F" w:rsidRPr="00EF6C6B">
        <w:rPr>
          <w:rFonts w:ascii="Myriad Pro" w:hAnsi="Myriad Pro"/>
          <w:sz w:val="20"/>
          <w:szCs w:val="20"/>
        </w:rPr>
        <w:t xml:space="preserve"> and sisters have much to offer one another — if they are given a chance. </w:t>
      </w:r>
      <w:proofErr w:type="spellStart"/>
      <w:r w:rsidR="0017023F" w:rsidRPr="00EF6C6B">
        <w:rPr>
          <w:rFonts w:ascii="Myriad Pro" w:hAnsi="Myriad Pro"/>
          <w:sz w:val="20"/>
          <w:szCs w:val="20"/>
        </w:rPr>
        <w:t>Sibshops</w:t>
      </w:r>
      <w:proofErr w:type="spellEnd"/>
      <w:r w:rsidR="0017023F" w:rsidRPr="00EF6C6B">
        <w:rPr>
          <w:rFonts w:ascii="Myriad Pro" w:hAnsi="Myriad Pro"/>
          <w:sz w:val="20"/>
          <w:szCs w:val="20"/>
        </w:rPr>
        <w:t xml:space="preserve"> are a spirited mix of new games (designed to be unique, off-beat, and appealing to a wide ability range), new friends, and discussion activities.</w:t>
      </w:r>
    </w:p>
    <w:p w14:paraId="4D5595A4" w14:textId="77777777" w:rsidR="0017023F" w:rsidRPr="00EF6C6B" w:rsidRDefault="00A25522" w:rsidP="00E710AB">
      <w:pPr>
        <w:pStyle w:val="NoSpacing"/>
        <w:numPr>
          <w:ilvl w:val="0"/>
          <w:numId w:val="26"/>
        </w:numPr>
        <w:rPr>
          <w:rFonts w:ascii="Myriad Pro" w:hAnsi="Myriad Pro"/>
          <w:sz w:val="20"/>
          <w:szCs w:val="20"/>
        </w:rPr>
      </w:pPr>
      <w:hyperlink r:id="rId97" w:history="1">
        <w:r w:rsidR="0017023F" w:rsidRPr="00EF6C6B">
          <w:rPr>
            <w:rStyle w:val="Hyperlink"/>
            <w:rFonts w:ascii="Myriad Pro" w:hAnsi="Myriad Pro"/>
            <w:b/>
            <w:bCs/>
            <w:sz w:val="20"/>
            <w:szCs w:val="20"/>
          </w:rPr>
          <w:t xml:space="preserve">Summer Camp Directory – Seattle Children’s Center for Children with Special Needs. </w:t>
        </w:r>
      </w:hyperlink>
      <w:r w:rsidR="0017023F" w:rsidRPr="00EF6C6B">
        <w:rPr>
          <w:rFonts w:ascii="Myriad Pro" w:hAnsi="Myriad Pro"/>
          <w:sz w:val="20"/>
          <w:szCs w:val="20"/>
        </w:rPr>
        <w:t>The Center compiles a searchable list of summer camps for children with special needs in Washington State (also available in printable PDF version). To find a summer camp or program, scroll down and select the type of camp, special needs considerations, camp location, desired month, and then review your search results.</w:t>
      </w:r>
    </w:p>
    <w:p w14:paraId="675A8067" w14:textId="77777777" w:rsidR="0017023F" w:rsidRPr="00EF6C6B" w:rsidRDefault="00A25522" w:rsidP="00E710AB">
      <w:pPr>
        <w:pStyle w:val="NoSpacing"/>
        <w:numPr>
          <w:ilvl w:val="0"/>
          <w:numId w:val="26"/>
        </w:numPr>
        <w:rPr>
          <w:rFonts w:ascii="Myriad Pro" w:hAnsi="Myriad Pro"/>
          <w:sz w:val="20"/>
          <w:szCs w:val="20"/>
        </w:rPr>
      </w:pPr>
      <w:hyperlink r:id="rId98" w:history="1">
        <w:r w:rsidR="0017023F" w:rsidRPr="00EF6C6B">
          <w:rPr>
            <w:rStyle w:val="Hyperlink"/>
            <w:rFonts w:ascii="Myriad Pro" w:hAnsi="Myriad Pro"/>
            <w:b/>
            <w:bCs/>
            <w:sz w:val="20"/>
            <w:szCs w:val="20"/>
          </w:rPr>
          <w:t xml:space="preserve">The Center for Children with Special Health Care Needs. </w:t>
        </w:r>
      </w:hyperlink>
      <w:r w:rsidR="0017023F" w:rsidRPr="00EF6C6B">
        <w:rPr>
          <w:rFonts w:ascii="Myriad Pro" w:hAnsi="Myriad Pro"/>
          <w:sz w:val="20"/>
          <w:szCs w:val="20"/>
        </w:rPr>
        <w:t xml:space="preserve">Developed by the Center for Children with Special Needs with support from the Washington State Department of Health Children with Special Health Care Needs Program. The tools are designed to provide information and resources for families of children with special health care needs and professionals about the following topics: the parent and </w:t>
      </w:r>
      <w:proofErr w:type="gramStart"/>
      <w:r w:rsidR="0017023F" w:rsidRPr="00EF6C6B">
        <w:rPr>
          <w:rFonts w:ascii="Myriad Pro" w:hAnsi="Myriad Pro"/>
          <w:sz w:val="20"/>
          <w:szCs w:val="20"/>
        </w:rPr>
        <w:t>child care</w:t>
      </w:r>
      <w:proofErr w:type="gramEnd"/>
      <w:r w:rsidR="0017023F" w:rsidRPr="00EF6C6B">
        <w:rPr>
          <w:rFonts w:ascii="Myriad Pro" w:hAnsi="Myriad Pro"/>
          <w:sz w:val="20"/>
          <w:szCs w:val="20"/>
        </w:rPr>
        <w:t xml:space="preserve"> provider partnership, emotional support for families, and care coordinators in Washington State.</w:t>
      </w:r>
    </w:p>
    <w:p w14:paraId="15FCE8BB" w14:textId="77777777" w:rsidR="0017023F" w:rsidRPr="00EF6C6B" w:rsidRDefault="00A25522" w:rsidP="00E710AB">
      <w:pPr>
        <w:pStyle w:val="NoSpacing"/>
        <w:numPr>
          <w:ilvl w:val="0"/>
          <w:numId w:val="26"/>
        </w:numPr>
        <w:rPr>
          <w:rFonts w:ascii="Myriad Pro" w:eastAsia="Times New Roman" w:hAnsi="Myriad Pro" w:cs="Times New Roman"/>
          <w:sz w:val="20"/>
          <w:szCs w:val="20"/>
        </w:rPr>
      </w:pPr>
      <w:hyperlink r:id="rId99" w:history="1">
        <w:r w:rsidR="0017023F" w:rsidRPr="00EF6C6B">
          <w:rPr>
            <w:rFonts w:ascii="Myriad Pro" w:eastAsia="Times New Roman" w:hAnsi="Myriad Pro" w:cs="Times New Roman"/>
            <w:b/>
            <w:color w:val="0000FF"/>
            <w:sz w:val="20"/>
            <w:szCs w:val="20"/>
            <w:u w:val="single"/>
          </w:rPr>
          <w:t>The College Board</w:t>
        </w:r>
      </w:hyperlink>
      <w:r w:rsidR="0017023F" w:rsidRPr="00EF6C6B">
        <w:rPr>
          <w:rFonts w:ascii="Myriad Pro" w:eastAsia="Times New Roman" w:hAnsi="Myriad Pro" w:cs="Times New Roman"/>
          <w:b/>
          <w:noProof/>
          <w:sz w:val="20"/>
          <w:szCs w:val="20"/>
        </w:rPr>
        <w:t xml:space="preserve">. </w:t>
      </w:r>
      <w:r w:rsidR="0017023F" w:rsidRPr="00EF6C6B">
        <w:rPr>
          <w:rFonts w:ascii="Myriad Pro" w:eastAsia="Times New Roman" w:hAnsi="Myriad Pro" w:cs="Times New Roman"/>
          <w:sz w:val="20"/>
          <w:szCs w:val="20"/>
        </w:rPr>
        <w:t>The College Board’s Big Future page offers tools to help with planning for college, finding a campus and paying for college. Includes scholarship lists.</w:t>
      </w:r>
    </w:p>
    <w:p w14:paraId="22790455" w14:textId="77777777" w:rsidR="0017023F" w:rsidRPr="00EF6C6B" w:rsidRDefault="00A25522" w:rsidP="00E710AB">
      <w:pPr>
        <w:pStyle w:val="NoSpacing"/>
        <w:numPr>
          <w:ilvl w:val="0"/>
          <w:numId w:val="26"/>
        </w:numPr>
        <w:rPr>
          <w:rFonts w:ascii="Myriad Pro" w:eastAsia="Times New Roman" w:hAnsi="Myriad Pro" w:cs="Times New Roman"/>
          <w:sz w:val="20"/>
          <w:szCs w:val="20"/>
        </w:rPr>
      </w:pPr>
      <w:hyperlink r:id="rId100" w:tgtFrame="_blank" w:tooltip="Think College!" w:history="1">
        <w:r w:rsidR="0017023F" w:rsidRPr="00EF6C6B">
          <w:rPr>
            <w:rFonts w:ascii="Myriad Pro" w:eastAsia="Times New Roman" w:hAnsi="Myriad Pro" w:cs="Times New Roman"/>
            <w:b/>
            <w:color w:val="0000FF"/>
            <w:sz w:val="20"/>
            <w:szCs w:val="20"/>
            <w:u w:val="single"/>
          </w:rPr>
          <w:t>Think College!</w:t>
        </w:r>
      </w:hyperlink>
      <w:r w:rsidR="0017023F" w:rsidRPr="00EF6C6B">
        <w:rPr>
          <w:rFonts w:ascii="Myriad Pro" w:eastAsia="Times New Roman" w:hAnsi="Myriad Pro" w:cs="Times New Roman"/>
          <w:sz w:val="20"/>
          <w:szCs w:val="20"/>
        </w:rPr>
        <w:t xml:space="preserve"> This website discusses college options for people with intellectual disabilities and provides resources and tools for students, families, and professionals.</w:t>
      </w:r>
    </w:p>
    <w:p w14:paraId="17A805C7" w14:textId="4335246A" w:rsidR="0017023F" w:rsidRPr="00EF6C6B" w:rsidRDefault="00A25522" w:rsidP="00E710AB">
      <w:pPr>
        <w:pStyle w:val="NoSpacing"/>
        <w:numPr>
          <w:ilvl w:val="0"/>
          <w:numId w:val="26"/>
        </w:numPr>
        <w:rPr>
          <w:rFonts w:ascii="Myriad Pro" w:hAnsi="Myriad Pro"/>
          <w:sz w:val="20"/>
          <w:szCs w:val="20"/>
        </w:rPr>
      </w:pPr>
      <w:hyperlink r:id="rId101" w:history="1">
        <w:r w:rsidR="0017023F" w:rsidRPr="00EF6C6B">
          <w:rPr>
            <w:rStyle w:val="Hyperlink"/>
            <w:rFonts w:ascii="Myriad Pro" w:hAnsi="Myriad Pro"/>
            <w:b/>
            <w:bCs/>
            <w:sz w:val="20"/>
            <w:szCs w:val="20"/>
          </w:rPr>
          <w:t xml:space="preserve">Tourette Syndrome of Washington And Oregon States. </w:t>
        </w:r>
      </w:hyperlink>
      <w:r w:rsidR="0017023F" w:rsidRPr="00EF6C6B">
        <w:rPr>
          <w:rFonts w:ascii="Myriad Pro" w:hAnsi="Myriad Pro"/>
          <w:sz w:val="20"/>
          <w:szCs w:val="20"/>
        </w:rPr>
        <w:t>Exist to offer information, support and resources regarding Tourette Syndrome and its related conditions. We work together with the medical community, the schools and families whos</w:t>
      </w:r>
      <w:r w:rsidR="00AD27F2" w:rsidRPr="00EF6C6B">
        <w:rPr>
          <w:rFonts w:ascii="Myriad Pro" w:hAnsi="Myriad Pro"/>
          <w:sz w:val="20"/>
          <w:szCs w:val="20"/>
        </w:rPr>
        <w:t>e lives are touched by Tourette</w:t>
      </w:r>
      <w:r w:rsidR="0017023F" w:rsidRPr="00EF6C6B">
        <w:rPr>
          <w:rFonts w:ascii="Myriad Pro" w:hAnsi="Myriad Pro"/>
          <w:sz w:val="20"/>
          <w:szCs w:val="20"/>
        </w:rPr>
        <w:t xml:space="preserve"> Syndrome.</w:t>
      </w:r>
    </w:p>
    <w:p w14:paraId="23F24F0E" w14:textId="77777777" w:rsidR="0017023F" w:rsidRPr="00EF6C6B" w:rsidRDefault="00A25522" w:rsidP="00E710AB">
      <w:pPr>
        <w:pStyle w:val="NoSpacing"/>
        <w:numPr>
          <w:ilvl w:val="0"/>
          <w:numId w:val="26"/>
        </w:numPr>
        <w:rPr>
          <w:rFonts w:ascii="Myriad Pro" w:hAnsi="Myriad Pro"/>
          <w:sz w:val="20"/>
          <w:szCs w:val="20"/>
        </w:rPr>
      </w:pPr>
      <w:hyperlink r:id="rId102" w:history="1">
        <w:r w:rsidR="0017023F" w:rsidRPr="00EF6C6B">
          <w:rPr>
            <w:rStyle w:val="Hyperlink"/>
            <w:rFonts w:ascii="Myriad Pro" w:hAnsi="Myriad Pro"/>
            <w:b/>
            <w:bCs/>
            <w:sz w:val="20"/>
            <w:szCs w:val="20"/>
          </w:rPr>
          <w:t xml:space="preserve">WA State Hands and Voices. </w:t>
        </w:r>
      </w:hyperlink>
      <w:r w:rsidR="004D33E8" w:rsidRPr="00EF6C6B">
        <w:rPr>
          <w:rFonts w:ascii="Myriad Pro" w:hAnsi="Myriad Pro"/>
          <w:sz w:val="20"/>
          <w:szCs w:val="20"/>
        </w:rPr>
        <w:t xml:space="preserve">This </w:t>
      </w:r>
      <w:r w:rsidR="0017023F" w:rsidRPr="00EF6C6B">
        <w:rPr>
          <w:rFonts w:ascii="Myriad Pro" w:hAnsi="Myriad Pro"/>
          <w:sz w:val="20"/>
          <w:szCs w:val="20"/>
        </w:rPr>
        <w:t xml:space="preserve">parent-driven organization </w:t>
      </w:r>
      <w:r w:rsidR="004D33E8" w:rsidRPr="00EF6C6B">
        <w:rPr>
          <w:rFonts w:ascii="Myriad Pro" w:hAnsi="Myriad Pro"/>
          <w:sz w:val="20"/>
          <w:szCs w:val="20"/>
        </w:rPr>
        <w:t xml:space="preserve">is </w:t>
      </w:r>
      <w:r w:rsidR="0017023F" w:rsidRPr="00EF6C6B">
        <w:rPr>
          <w:rFonts w:ascii="Myriad Pro" w:hAnsi="Myriad Pro"/>
          <w:sz w:val="20"/>
          <w:szCs w:val="20"/>
        </w:rPr>
        <w:t>dedicated to supporting &amp; unifying families with children who are deaf, hard-of-hearing, or deaf-blind. We provide families with a non-biased perspective of communication choices &amp; with the resources they need to improve communication access &amp; education outcomes for their children. Our activities are focused on networking with parents &amp; professionals to empower their children throughout the entire state to reach their highest potential.</w:t>
      </w:r>
    </w:p>
    <w:p w14:paraId="21CF8290" w14:textId="77777777" w:rsidR="0017023F" w:rsidRPr="00EF6C6B" w:rsidRDefault="00A25522" w:rsidP="00E710AB">
      <w:pPr>
        <w:pStyle w:val="NoSpacing"/>
        <w:numPr>
          <w:ilvl w:val="0"/>
          <w:numId w:val="26"/>
        </w:numPr>
        <w:rPr>
          <w:rFonts w:ascii="Myriad Pro" w:hAnsi="Myriad Pro"/>
          <w:sz w:val="20"/>
          <w:szCs w:val="20"/>
        </w:rPr>
      </w:pPr>
      <w:hyperlink r:id="rId103" w:history="1">
        <w:r w:rsidR="0017023F" w:rsidRPr="00EF6C6B">
          <w:rPr>
            <w:rStyle w:val="Hyperlink"/>
            <w:rFonts w:ascii="Myriad Pro" w:hAnsi="Myriad Pro"/>
            <w:b/>
            <w:bCs/>
            <w:sz w:val="20"/>
            <w:szCs w:val="20"/>
          </w:rPr>
          <w:t xml:space="preserve">Washington Assistive Technology Act Program (WATAP). </w:t>
        </w:r>
      </w:hyperlink>
      <w:r w:rsidR="004D33E8" w:rsidRPr="00EF6C6B">
        <w:rPr>
          <w:rFonts w:ascii="Myriad Pro" w:hAnsi="Myriad Pro"/>
          <w:sz w:val="20"/>
          <w:szCs w:val="20"/>
        </w:rPr>
        <w:t xml:space="preserve">This </w:t>
      </w:r>
      <w:r w:rsidR="0017023F" w:rsidRPr="00EF6C6B">
        <w:rPr>
          <w:rFonts w:ascii="Myriad Pro" w:hAnsi="Myriad Pro"/>
          <w:sz w:val="20"/>
          <w:szCs w:val="20"/>
        </w:rPr>
        <w:t>consumer advocacy network includes the University of Washington Center for Technology and Disability Studies (UWCTDS), and the AT Resource Center at Easter Seals Washington (EATRC). WATA also receives guidance from a Consumer Majority Advisory Board. WATA activities include: * information and referral * consultation, and training related to selection of AT devices, services and funding * legal advice and advocacy * policy development; and legislative action * technical consultation and training * publications * development and maintenance of online resources.</w:t>
      </w:r>
    </w:p>
    <w:bookmarkStart w:id="22" w:name="contentAnchor"/>
    <w:bookmarkEnd w:id="22"/>
    <w:p w14:paraId="30D083D0" w14:textId="77777777" w:rsidR="0017023F" w:rsidRPr="00EF6C6B" w:rsidRDefault="0017023F" w:rsidP="00E710AB">
      <w:pPr>
        <w:pStyle w:val="NoSpacing"/>
        <w:numPr>
          <w:ilvl w:val="0"/>
          <w:numId w:val="26"/>
        </w:numPr>
        <w:rPr>
          <w:rFonts w:ascii="Myriad Pro" w:hAnsi="Myriad Pro"/>
          <w:sz w:val="20"/>
          <w:szCs w:val="20"/>
        </w:rPr>
      </w:pPr>
      <w:r w:rsidRPr="00EF6C6B">
        <w:fldChar w:fldCharType="begin"/>
      </w:r>
      <w:r w:rsidRPr="00EF6C6B">
        <w:rPr>
          <w:rFonts w:ascii="Myriad Pro" w:hAnsi="Myriad Pro"/>
          <w:sz w:val="20"/>
          <w:szCs w:val="20"/>
        </w:rPr>
        <w:instrText xml:space="preserve"> HYPERLINK "http://www.washingtonconnection.org/home/" </w:instrText>
      </w:r>
      <w:r w:rsidRPr="00EF6C6B">
        <w:fldChar w:fldCharType="separate"/>
      </w:r>
      <w:r w:rsidRPr="00EF6C6B">
        <w:rPr>
          <w:rStyle w:val="Hyperlink"/>
          <w:rFonts w:ascii="Myriad Pro" w:hAnsi="Myriad Pro"/>
          <w:b/>
          <w:bCs/>
          <w:sz w:val="20"/>
          <w:szCs w:val="20"/>
        </w:rPr>
        <w:t xml:space="preserve">Washington Connection – Helps determine eligibility for Government Services. </w:t>
      </w:r>
      <w:r w:rsidRPr="00EF6C6B">
        <w:rPr>
          <w:rStyle w:val="Hyperlink"/>
          <w:rFonts w:ascii="Myriad Pro" w:hAnsi="Myriad Pro"/>
          <w:b/>
          <w:bCs/>
          <w:sz w:val="20"/>
          <w:szCs w:val="20"/>
        </w:rPr>
        <w:fldChar w:fldCharType="end"/>
      </w:r>
      <w:r w:rsidRPr="00EF6C6B">
        <w:rPr>
          <w:rFonts w:ascii="Myriad Pro" w:hAnsi="Myriad Pro"/>
          <w:sz w:val="20"/>
          <w:szCs w:val="20"/>
        </w:rPr>
        <w:t>DSHS has launched a new benefits portal, where people can determine if they are eligible for state services as well as apply online for some programs.</w:t>
      </w:r>
    </w:p>
    <w:p w14:paraId="4A5D9090" w14:textId="77777777" w:rsidR="0017023F" w:rsidRPr="00EF6C6B" w:rsidRDefault="00A25522" w:rsidP="00E710AB">
      <w:pPr>
        <w:pStyle w:val="NoSpacing"/>
        <w:numPr>
          <w:ilvl w:val="0"/>
          <w:numId w:val="26"/>
        </w:numPr>
        <w:rPr>
          <w:rFonts w:ascii="Myriad Pro" w:hAnsi="Myriad Pro"/>
          <w:sz w:val="20"/>
          <w:szCs w:val="20"/>
        </w:rPr>
      </w:pPr>
      <w:hyperlink r:id="rId104" w:history="1">
        <w:r w:rsidR="0017023F" w:rsidRPr="00EF6C6B">
          <w:rPr>
            <w:rStyle w:val="Hyperlink"/>
            <w:rFonts w:ascii="Myriad Pro" w:hAnsi="Myriad Pro"/>
            <w:b/>
            <w:bCs/>
            <w:sz w:val="20"/>
            <w:szCs w:val="20"/>
          </w:rPr>
          <w:t xml:space="preserve">Washington Education Association. </w:t>
        </w:r>
      </w:hyperlink>
      <w:r w:rsidR="0017023F" w:rsidRPr="00EF6C6B">
        <w:rPr>
          <w:rFonts w:ascii="Myriad Pro" w:hAnsi="Myriad Pro"/>
          <w:sz w:val="20"/>
          <w:szCs w:val="20"/>
        </w:rPr>
        <w:t>Represents nearly 70,000 school and college employees in Washington. As the state’s largest public employee labor organization, our mission is to make education the best it can be for students, staff and communities.</w:t>
      </w:r>
    </w:p>
    <w:p w14:paraId="027FC187" w14:textId="77777777" w:rsidR="0017023F" w:rsidRPr="00EF6C6B" w:rsidRDefault="00A25522" w:rsidP="00E710AB">
      <w:pPr>
        <w:pStyle w:val="NoSpacing"/>
        <w:numPr>
          <w:ilvl w:val="0"/>
          <w:numId w:val="26"/>
        </w:numPr>
        <w:rPr>
          <w:rFonts w:ascii="Myriad Pro" w:hAnsi="Myriad Pro"/>
          <w:sz w:val="20"/>
          <w:szCs w:val="20"/>
        </w:rPr>
      </w:pPr>
      <w:hyperlink r:id="rId105" w:history="1">
        <w:r w:rsidR="0017023F" w:rsidRPr="00EF6C6B">
          <w:rPr>
            <w:rStyle w:val="Hyperlink"/>
            <w:rFonts w:ascii="Myriad Pro" w:hAnsi="Myriad Pro"/>
            <w:b/>
            <w:bCs/>
            <w:sz w:val="20"/>
            <w:szCs w:val="20"/>
          </w:rPr>
          <w:t xml:space="preserve">Washington OSPI/Special Education. </w:t>
        </w:r>
      </w:hyperlink>
      <w:r w:rsidR="0017023F" w:rsidRPr="00EF6C6B">
        <w:rPr>
          <w:rFonts w:ascii="Myriad Pro" w:hAnsi="Myriad Pro"/>
          <w:sz w:val="20"/>
          <w:szCs w:val="20"/>
        </w:rPr>
        <w:t>Special Education and related services are provided annually to about 124,000 eligible students in the state across 295 school districts. The federal Individuals with Disabilities Education Act (IDEA) ensures that children with disabilities and the families of such children have access to a free appropriate public education (FAPE). IDEA is focused on improving educational results for children with disabilities. RCW 28A.155 provides the statutory basis for special education services in Washington, and WAC 392-172A provides the regulatory basis for both IDEA and RCW 28A.155. You will find important announcements, most special education publications, staff directory, SEAC information, links, events, join a mailing list and much more.</w:t>
      </w:r>
    </w:p>
    <w:p w14:paraId="7A300A04" w14:textId="720BD49A" w:rsidR="0017023F" w:rsidRPr="00EF6C6B" w:rsidRDefault="00A25522" w:rsidP="00E710AB">
      <w:pPr>
        <w:pStyle w:val="NoSpacing"/>
        <w:numPr>
          <w:ilvl w:val="0"/>
          <w:numId w:val="26"/>
        </w:numPr>
        <w:rPr>
          <w:rFonts w:ascii="Myriad Pro" w:hAnsi="Myriad Pro"/>
          <w:sz w:val="20"/>
          <w:szCs w:val="20"/>
        </w:rPr>
      </w:pPr>
      <w:hyperlink r:id="rId106" w:history="1">
        <w:r w:rsidR="0017023F" w:rsidRPr="004E3751">
          <w:rPr>
            <w:rStyle w:val="Hyperlink"/>
            <w:rFonts w:ascii="Myriad Pro" w:hAnsi="Myriad Pro"/>
            <w:b/>
            <w:bCs/>
            <w:sz w:val="20"/>
            <w:szCs w:val="20"/>
          </w:rPr>
          <w:t>Washington State Department of Early Learning.</w:t>
        </w:r>
      </w:hyperlink>
      <w:r w:rsidR="006C478F">
        <w:rPr>
          <w:rFonts w:ascii="Myriad Pro" w:hAnsi="Myriad Pro"/>
          <w:b/>
          <w:bCs/>
          <w:sz w:val="20"/>
          <w:szCs w:val="20"/>
        </w:rPr>
        <w:t xml:space="preserve"> </w:t>
      </w:r>
      <w:r w:rsidR="004E3751">
        <w:rPr>
          <w:rFonts w:ascii="Myriad Pro" w:hAnsi="Myriad Pro"/>
          <w:sz w:val="20"/>
          <w:szCs w:val="20"/>
        </w:rPr>
        <w:t>Th</w:t>
      </w:r>
      <w:r w:rsidR="0017023F" w:rsidRPr="00EF6C6B">
        <w:rPr>
          <w:rFonts w:ascii="Myriad Pro" w:hAnsi="Myriad Pro"/>
          <w:sz w:val="20"/>
          <w:szCs w:val="20"/>
        </w:rPr>
        <w:t>e Department of Early Learning (DEL)</w:t>
      </w:r>
      <w:r w:rsidR="004E3751">
        <w:rPr>
          <w:rFonts w:ascii="Myriad Pro" w:hAnsi="Myriad Pro"/>
          <w:sz w:val="20"/>
          <w:szCs w:val="20"/>
        </w:rPr>
        <w:t xml:space="preserve"> at </w:t>
      </w:r>
      <w:r w:rsidR="006C478F">
        <w:rPr>
          <w:rFonts w:ascii="Myriad Pro" w:hAnsi="Myriad Pro"/>
          <w:sz w:val="20"/>
          <w:szCs w:val="20"/>
        </w:rPr>
        <w:t>DCYF</w:t>
      </w:r>
      <w:r w:rsidR="0017023F" w:rsidRPr="00EF6C6B">
        <w:rPr>
          <w:rFonts w:ascii="Myriad Pro" w:hAnsi="Myriad Pro"/>
          <w:sz w:val="20"/>
          <w:szCs w:val="20"/>
        </w:rPr>
        <w:t xml:space="preserve"> strive to help create safe, healthy, nurturing learning experiences for all Washington children. Our work focuses on the earliest years in children’s homes, </w:t>
      </w:r>
      <w:proofErr w:type="gramStart"/>
      <w:r w:rsidR="0017023F" w:rsidRPr="00EF6C6B">
        <w:rPr>
          <w:rFonts w:ascii="Myriad Pro" w:hAnsi="Myriad Pro"/>
          <w:sz w:val="20"/>
          <w:szCs w:val="20"/>
        </w:rPr>
        <w:t>child care</w:t>
      </w:r>
      <w:proofErr w:type="gramEnd"/>
      <w:r w:rsidR="0017023F" w:rsidRPr="00EF6C6B">
        <w:rPr>
          <w:rFonts w:ascii="Myriad Pro" w:hAnsi="Myriad Pro"/>
          <w:sz w:val="20"/>
          <w:szCs w:val="20"/>
        </w:rPr>
        <w:t>, school programs and communities. We offer information and resources for children’s first and most important teachers—parents—as well as others who care for and teach young children.</w:t>
      </w:r>
    </w:p>
    <w:p w14:paraId="1FFD4194" w14:textId="77777777" w:rsidR="0017023F" w:rsidRPr="00EF6C6B" w:rsidRDefault="00A25522" w:rsidP="00E710AB">
      <w:pPr>
        <w:pStyle w:val="NoSpacing"/>
        <w:numPr>
          <w:ilvl w:val="0"/>
          <w:numId w:val="26"/>
        </w:numPr>
        <w:rPr>
          <w:rFonts w:ascii="Myriad Pro" w:hAnsi="Myriad Pro"/>
          <w:sz w:val="20"/>
          <w:szCs w:val="20"/>
        </w:rPr>
      </w:pPr>
      <w:hyperlink r:id="rId107" w:history="1">
        <w:r w:rsidR="0017023F" w:rsidRPr="00EF6C6B">
          <w:rPr>
            <w:rStyle w:val="Hyperlink"/>
            <w:rFonts w:ascii="Myriad Pro" w:hAnsi="Myriad Pro"/>
            <w:b/>
            <w:bCs/>
            <w:sz w:val="20"/>
            <w:szCs w:val="20"/>
          </w:rPr>
          <w:t xml:space="preserve">Washington State Developmental Disabilities Council. </w:t>
        </w:r>
      </w:hyperlink>
      <w:r w:rsidR="0017023F" w:rsidRPr="00EF6C6B">
        <w:rPr>
          <w:rFonts w:ascii="Myriad Pro" w:hAnsi="Myriad Pro"/>
          <w:sz w:val="20"/>
          <w:szCs w:val="20"/>
        </w:rPr>
        <w:t>The Washington State Developmental Disabilities Council is a council appointed by the Governor to plan comprehensive services for Washington State’s citizens with developmental disabilities.</w:t>
      </w:r>
    </w:p>
    <w:p w14:paraId="51C99A90" w14:textId="77777777" w:rsidR="0017023F" w:rsidRPr="00EF6C6B" w:rsidRDefault="00A25522" w:rsidP="00E710AB">
      <w:pPr>
        <w:pStyle w:val="NoSpacing"/>
        <w:numPr>
          <w:ilvl w:val="0"/>
          <w:numId w:val="26"/>
        </w:numPr>
        <w:rPr>
          <w:rFonts w:ascii="Myriad Pro" w:hAnsi="Myriad Pro"/>
          <w:sz w:val="20"/>
          <w:szCs w:val="20"/>
        </w:rPr>
      </w:pPr>
      <w:hyperlink r:id="rId108" w:history="1">
        <w:r w:rsidR="0017023F" w:rsidRPr="00EF6C6B">
          <w:rPr>
            <w:rStyle w:val="Hyperlink"/>
            <w:rFonts w:ascii="Myriad Pro" w:hAnsi="Myriad Pro"/>
            <w:b/>
            <w:bCs/>
            <w:sz w:val="20"/>
            <w:szCs w:val="20"/>
          </w:rPr>
          <w:t xml:space="preserve">Washington State PTA. </w:t>
        </w:r>
      </w:hyperlink>
      <w:r w:rsidR="0017023F" w:rsidRPr="00EF6C6B">
        <w:rPr>
          <w:rFonts w:ascii="Myriad Pro" w:hAnsi="Myriad Pro"/>
          <w:sz w:val="20"/>
          <w:szCs w:val="20"/>
        </w:rPr>
        <w:t>The Washington Congress of Parents and Teachers (the Washington State PTA), a branch of the National Congress of Parents and Teachers (the National PTA), was founded in 1905. The Washington State PTA is a nonprofit, membership association which seeks to bring together the home, school and community on behalf of all children and youth.</w:t>
      </w:r>
    </w:p>
    <w:p w14:paraId="3E3B714F" w14:textId="77777777" w:rsidR="0017023F" w:rsidRPr="00EF6C6B" w:rsidRDefault="00A25522" w:rsidP="00E710AB">
      <w:pPr>
        <w:pStyle w:val="NoSpacing"/>
        <w:numPr>
          <w:ilvl w:val="0"/>
          <w:numId w:val="26"/>
        </w:numPr>
        <w:rPr>
          <w:rFonts w:ascii="Myriad Pro" w:hAnsi="Myriad Pro"/>
          <w:sz w:val="20"/>
          <w:szCs w:val="20"/>
        </w:rPr>
      </w:pPr>
      <w:hyperlink r:id="rId109" w:history="1">
        <w:r w:rsidR="0017023F" w:rsidRPr="00EF6C6B">
          <w:rPr>
            <w:rStyle w:val="Hyperlink"/>
            <w:rFonts w:ascii="Myriad Pro" w:hAnsi="Myriad Pro"/>
            <w:b/>
            <w:bCs/>
            <w:sz w:val="20"/>
            <w:szCs w:val="20"/>
          </w:rPr>
          <w:t xml:space="preserve">Washington State Special Education Coalition (WSSEC). </w:t>
        </w:r>
      </w:hyperlink>
      <w:r w:rsidR="0017023F" w:rsidRPr="00EF6C6B">
        <w:rPr>
          <w:rFonts w:ascii="Myriad Pro" w:hAnsi="Myriad Pro"/>
          <w:sz w:val="20"/>
          <w:szCs w:val="20"/>
        </w:rPr>
        <w:t>The Washington State Special Education Coalition was formed in 1977 to bring parent and professional organizations together in a spirit of cooperation to share information, explore issues and effectively advocate for quality education for all children, particularly those with special education needs in Washington State. We encourage you to use this website to learn more about the WSSEC, our mission and our priorities.</w:t>
      </w:r>
    </w:p>
    <w:p w14:paraId="0976CC3A" w14:textId="77777777" w:rsidR="00BE59E9" w:rsidRPr="00EF6C6B" w:rsidRDefault="0013070D" w:rsidP="0017023F">
      <w:pPr>
        <w:pStyle w:val="NoSpacing"/>
        <w:ind w:left="360"/>
        <w:rPr>
          <w:rStyle w:val="Hyperlink"/>
          <w:rFonts w:ascii="Myriad Pro" w:hAnsi="Myriad Pro"/>
          <w:spacing w:val="-1"/>
          <w:sz w:val="16"/>
          <w:szCs w:val="20"/>
        </w:rPr>
      </w:pPr>
      <w:r w:rsidRPr="00EF6C6B">
        <w:rPr>
          <w:rFonts w:ascii="Myriad Pro" w:hAnsi="Myriad Pro"/>
          <w:spacing w:val="-1"/>
          <w:sz w:val="16"/>
          <w:szCs w:val="20"/>
        </w:rPr>
        <w:t xml:space="preserve">Source:  </w:t>
      </w:r>
      <w:hyperlink r:id="rId110" w:anchor=".VGvSzWfAMuM" w:history="1">
        <w:r w:rsidRPr="00EF6C6B">
          <w:rPr>
            <w:rStyle w:val="Hyperlink"/>
            <w:rFonts w:ascii="Myriad Pro" w:hAnsi="Myriad Pro"/>
            <w:spacing w:val="-1"/>
            <w:sz w:val="16"/>
            <w:szCs w:val="20"/>
          </w:rPr>
          <w:t xml:space="preserve">Center for Change in Transitions Services </w:t>
        </w:r>
      </w:hyperlink>
    </w:p>
    <w:p w14:paraId="2D858F75" w14:textId="77777777" w:rsidR="00AF341C" w:rsidRPr="00EF6C6B" w:rsidRDefault="00AF341C" w:rsidP="00AF341C">
      <w:pPr>
        <w:pStyle w:val="Heading2"/>
        <w:rPr>
          <w:rFonts w:ascii="Myriad Pro" w:hAnsi="Myriad Pro"/>
          <w:color w:val="auto"/>
        </w:rPr>
      </w:pPr>
      <w:bookmarkStart w:id="23" w:name="_Toc405548980"/>
      <w:r w:rsidRPr="00EF6C6B">
        <w:rPr>
          <w:rFonts w:ascii="Myriad Pro" w:hAnsi="Myriad Pro"/>
          <w:color w:val="auto"/>
        </w:rPr>
        <w:t>Transitions Resources</w:t>
      </w:r>
      <w:bookmarkEnd w:id="23"/>
    </w:p>
    <w:p w14:paraId="77DD52CB" w14:textId="77777777" w:rsidR="00300D5D" w:rsidRPr="00EF6C6B" w:rsidRDefault="00A25522" w:rsidP="00E710AB">
      <w:pPr>
        <w:pStyle w:val="NoSpacing"/>
        <w:numPr>
          <w:ilvl w:val="0"/>
          <w:numId w:val="26"/>
        </w:numPr>
        <w:rPr>
          <w:rFonts w:ascii="Myriad Pro" w:hAnsi="Myriad Pro"/>
          <w:sz w:val="20"/>
          <w:szCs w:val="20"/>
        </w:rPr>
      </w:pPr>
      <w:hyperlink r:id="rId111" w:history="1">
        <w:r w:rsidR="00300D5D" w:rsidRPr="00EF6C6B">
          <w:rPr>
            <w:rStyle w:val="Hyperlink"/>
            <w:rFonts w:ascii="Myriad Pro" w:hAnsi="Myriad Pro"/>
            <w:b/>
            <w:sz w:val="20"/>
            <w:szCs w:val="20"/>
          </w:rPr>
          <w:t>Going-to-College.org</w:t>
        </w:r>
      </w:hyperlink>
      <w:r w:rsidR="00300D5D" w:rsidRPr="00EF6C6B">
        <w:rPr>
          <w:rFonts w:ascii="Myriad Pro" w:hAnsi="Myriad Pro"/>
          <w:sz w:val="20"/>
          <w:szCs w:val="20"/>
        </w:rPr>
        <w:t xml:space="preserve"> is designed to assist high school students with disabilities in their transition to college. By the U.S. Department of Education, Office of Special Education and Rehabilitative Services.</w:t>
      </w:r>
    </w:p>
    <w:p w14:paraId="00BE270B" w14:textId="77777777" w:rsidR="00300D5D" w:rsidRPr="00EF6C6B" w:rsidRDefault="00300D5D" w:rsidP="00E710AB">
      <w:pPr>
        <w:pStyle w:val="NoSpacing"/>
        <w:numPr>
          <w:ilvl w:val="0"/>
          <w:numId w:val="26"/>
        </w:numPr>
        <w:rPr>
          <w:rFonts w:ascii="Myriad Pro" w:hAnsi="Myriad Pro"/>
          <w:sz w:val="20"/>
          <w:szCs w:val="20"/>
        </w:rPr>
      </w:pPr>
      <w:r w:rsidRPr="00EF6C6B">
        <w:rPr>
          <w:rFonts w:ascii="Myriad Pro" w:hAnsi="Myriad Pro"/>
          <w:b/>
          <w:sz w:val="20"/>
          <w:szCs w:val="20"/>
        </w:rPr>
        <w:lastRenderedPageBreak/>
        <w:t xml:space="preserve">LD </w:t>
      </w:r>
      <w:proofErr w:type="spellStart"/>
      <w:r w:rsidRPr="00EF6C6B">
        <w:rPr>
          <w:rFonts w:ascii="Myriad Pro" w:hAnsi="Myriad Pro"/>
          <w:b/>
          <w:sz w:val="20"/>
          <w:szCs w:val="20"/>
        </w:rPr>
        <w:t>Online’s</w:t>
      </w:r>
      <w:proofErr w:type="spellEnd"/>
      <w:r w:rsidRPr="00EF6C6B">
        <w:rPr>
          <w:rFonts w:ascii="Myriad Pro" w:hAnsi="Myriad Pro"/>
          <w:b/>
          <w:sz w:val="20"/>
          <w:szCs w:val="20"/>
        </w:rPr>
        <w:t xml:space="preserve"> </w:t>
      </w:r>
      <w:hyperlink r:id="rId112" w:history="1">
        <w:r w:rsidRPr="00EF6C6B">
          <w:rPr>
            <w:rStyle w:val="Hyperlink"/>
            <w:rFonts w:ascii="Myriad Pro" w:hAnsi="Myriad Pro"/>
            <w:b/>
            <w:sz w:val="20"/>
            <w:szCs w:val="20"/>
          </w:rPr>
          <w:t>College and College Prep</w:t>
        </w:r>
      </w:hyperlink>
      <w:r w:rsidRPr="00EF6C6B">
        <w:rPr>
          <w:rFonts w:ascii="Myriad Pro" w:hAnsi="Myriad Pro"/>
          <w:sz w:val="20"/>
          <w:szCs w:val="20"/>
        </w:rPr>
        <w:t xml:space="preserve"> webpage provides information specifically for students with Learning Disabilities who are transitioning to college.</w:t>
      </w:r>
    </w:p>
    <w:p w14:paraId="19EC76B0" w14:textId="77777777" w:rsidR="00300D5D" w:rsidRPr="00EF6C6B" w:rsidRDefault="00A25522" w:rsidP="00E710AB">
      <w:pPr>
        <w:pStyle w:val="NoSpacing"/>
        <w:numPr>
          <w:ilvl w:val="0"/>
          <w:numId w:val="26"/>
        </w:numPr>
        <w:rPr>
          <w:rFonts w:ascii="Myriad Pro" w:eastAsia="Times New Roman" w:hAnsi="Myriad Pro" w:cs="Times New Roman"/>
          <w:sz w:val="20"/>
          <w:szCs w:val="20"/>
        </w:rPr>
      </w:pPr>
      <w:hyperlink r:id="rId113" w:tgtFrame="_blank" w:tooltip="Our Ability" w:history="1">
        <w:r w:rsidR="00300D5D" w:rsidRPr="00EF6C6B">
          <w:rPr>
            <w:rFonts w:ascii="Myriad Pro" w:eastAsia="Times New Roman" w:hAnsi="Myriad Pro" w:cs="Times New Roman"/>
            <w:b/>
            <w:color w:val="0000FF"/>
            <w:sz w:val="20"/>
            <w:szCs w:val="20"/>
            <w:u w:val="single"/>
          </w:rPr>
          <w:t>Our Ability</w:t>
        </w:r>
      </w:hyperlink>
      <w:r w:rsidR="00300D5D" w:rsidRPr="00EF6C6B">
        <w:rPr>
          <w:rFonts w:ascii="Myriad Pro" w:eastAsia="Times New Roman" w:hAnsi="Myriad Pro" w:cs="Times New Roman"/>
          <w:b/>
          <w:noProof/>
          <w:sz w:val="20"/>
          <w:szCs w:val="20"/>
        </w:rPr>
        <w:t>.</w:t>
      </w:r>
      <w:r w:rsidR="00300D5D" w:rsidRPr="00EF6C6B">
        <w:rPr>
          <w:rFonts w:ascii="Myriad Pro" w:eastAsia="Times New Roman" w:hAnsi="Myriad Pro" w:cs="Times New Roman"/>
          <w:noProof/>
          <w:sz w:val="20"/>
          <w:szCs w:val="20"/>
        </w:rPr>
        <w:t xml:space="preserve"> </w:t>
      </w:r>
      <w:r w:rsidR="00300D5D" w:rsidRPr="00EF6C6B">
        <w:rPr>
          <w:rFonts w:ascii="Myriad Pro" w:eastAsia="Times New Roman" w:hAnsi="Myriad Pro" w:cs="Times New Roman"/>
          <w:sz w:val="20"/>
          <w:szCs w:val="20"/>
        </w:rPr>
        <w:t>A website that encourages self-advocacy and the raising of awareness through storytelling. A variety of services are available, including consulting, education, mentoring, speaking, video production, employment opportunities, and public forums.</w:t>
      </w:r>
    </w:p>
    <w:p w14:paraId="1F91FF6E" w14:textId="196D7EA6" w:rsidR="00300D5D" w:rsidRPr="00EF6C6B" w:rsidRDefault="00A25522" w:rsidP="00E710AB">
      <w:pPr>
        <w:pStyle w:val="NoSpacing"/>
        <w:numPr>
          <w:ilvl w:val="0"/>
          <w:numId w:val="26"/>
        </w:numPr>
        <w:rPr>
          <w:rFonts w:ascii="Myriad Pro" w:eastAsia="Times New Roman" w:hAnsi="Myriad Pro" w:cs="Times New Roman"/>
          <w:sz w:val="20"/>
          <w:szCs w:val="20"/>
        </w:rPr>
      </w:pPr>
      <w:hyperlink r:id="rId114" w:tgtFrame="_blank" w:tooltip="Project Eye-To-Eye" w:history="1">
        <w:r w:rsidR="00300D5D" w:rsidRPr="006C478F">
          <w:rPr>
            <w:rStyle w:val="Hyperlink"/>
            <w:rFonts w:ascii="Myriad Pro" w:eastAsia="Times New Roman" w:hAnsi="Myriad Pro" w:cs="Times New Roman"/>
            <w:b/>
            <w:sz w:val="20"/>
            <w:szCs w:val="20"/>
          </w:rPr>
          <w:t>Project Eye-To-Eye</w:t>
        </w:r>
        <w:r w:rsidR="00300D5D" w:rsidRPr="006C478F">
          <w:rPr>
            <w:rStyle w:val="Hyperlink"/>
            <w:rFonts w:ascii="Myriad Pro" w:eastAsia="Times New Roman" w:hAnsi="Myriad Pro" w:cs="Times New Roman"/>
            <w:b/>
            <w:noProof/>
            <w:sz w:val="20"/>
            <w:szCs w:val="20"/>
          </w:rPr>
          <w:t>.</w:t>
        </w:r>
        <w:r w:rsidR="00300D5D" w:rsidRPr="006C478F">
          <w:rPr>
            <w:rStyle w:val="Hyperlink"/>
            <w:rFonts w:ascii="Myriad Pro" w:eastAsia="Times New Roman" w:hAnsi="Myriad Pro" w:cs="Times New Roman"/>
            <w:noProof/>
            <w:sz w:val="20"/>
            <w:szCs w:val="20"/>
          </w:rPr>
          <w:t xml:space="preserve"> </w:t>
        </w:r>
        <w:r w:rsidR="00300D5D" w:rsidRPr="006C478F">
          <w:rPr>
            <w:rStyle w:val="Hyperlink"/>
            <w:rFonts w:ascii="Myriad Pro" w:eastAsia="Times New Roman" w:hAnsi="Myriad Pro" w:cs="Times New Roman"/>
            <w:color w:val="auto"/>
            <w:sz w:val="20"/>
            <w:szCs w:val="20"/>
            <w:u w:val="none"/>
          </w:rPr>
          <w:t>As</w:t>
        </w:r>
      </w:hyperlink>
      <w:r w:rsidR="00300D5D" w:rsidRPr="00EF6C6B">
        <w:rPr>
          <w:rFonts w:ascii="Myriad Pro" w:eastAsia="Times New Roman" w:hAnsi="Myriad Pro" w:cs="Times New Roman"/>
          <w:sz w:val="20"/>
          <w:szCs w:val="20"/>
        </w:rPr>
        <w:t xml:space="preserve"> the only national mentoring program pairing kids with LD/ADHD with similarly labeled college students, Project Eye-to-Eye encourages labeled children to become their own best advocates.</w:t>
      </w:r>
    </w:p>
    <w:p w14:paraId="3F00D47F" w14:textId="77777777" w:rsidR="00300D5D" w:rsidRPr="00EF6C6B" w:rsidRDefault="00A25522" w:rsidP="00E710AB">
      <w:pPr>
        <w:pStyle w:val="NoSpacing"/>
        <w:numPr>
          <w:ilvl w:val="0"/>
          <w:numId w:val="26"/>
        </w:numPr>
        <w:rPr>
          <w:rFonts w:ascii="Myriad Pro" w:eastAsia="Times New Roman" w:hAnsi="Myriad Pro" w:cs="Times New Roman"/>
          <w:sz w:val="20"/>
          <w:szCs w:val="20"/>
        </w:rPr>
      </w:pPr>
      <w:hyperlink r:id="rId115" w:tgtFrame="_blank" w:tooltip="StrengthofUs" w:history="1">
        <w:proofErr w:type="spellStart"/>
        <w:r w:rsidR="00300D5D" w:rsidRPr="00EF6C6B">
          <w:rPr>
            <w:rFonts w:ascii="Myriad Pro" w:eastAsia="Times New Roman" w:hAnsi="Myriad Pro" w:cs="Times New Roman"/>
            <w:b/>
            <w:color w:val="0000FF"/>
            <w:sz w:val="20"/>
            <w:szCs w:val="20"/>
            <w:u w:val="single"/>
          </w:rPr>
          <w:t>StrengthofUs</w:t>
        </w:r>
        <w:proofErr w:type="spellEnd"/>
      </w:hyperlink>
      <w:r w:rsidR="00300D5D" w:rsidRPr="00EF6C6B">
        <w:rPr>
          <w:rFonts w:ascii="Myriad Pro" w:eastAsia="Times New Roman" w:hAnsi="Myriad Pro" w:cs="Times New Roman"/>
          <w:b/>
          <w:noProof/>
          <w:sz w:val="20"/>
          <w:szCs w:val="20"/>
        </w:rPr>
        <w:t>.</w:t>
      </w:r>
      <w:r w:rsidR="00300D5D" w:rsidRPr="00EF6C6B">
        <w:rPr>
          <w:rFonts w:ascii="Myriad Pro" w:eastAsia="Times New Roman" w:hAnsi="Myriad Pro" w:cs="Times New Roman"/>
          <w:noProof/>
          <w:sz w:val="20"/>
          <w:szCs w:val="20"/>
        </w:rPr>
        <w:t xml:space="preserve"> </w:t>
      </w:r>
      <w:proofErr w:type="spellStart"/>
      <w:r w:rsidR="00300D5D" w:rsidRPr="00EF6C6B">
        <w:rPr>
          <w:rFonts w:ascii="Myriad Pro" w:eastAsia="Times New Roman" w:hAnsi="Myriad Pro" w:cs="Times New Roman"/>
          <w:sz w:val="20"/>
          <w:szCs w:val="20"/>
        </w:rPr>
        <w:t>StrengthofUs</w:t>
      </w:r>
      <w:proofErr w:type="spellEnd"/>
      <w:r w:rsidR="00300D5D" w:rsidRPr="00EF6C6B">
        <w:rPr>
          <w:rFonts w:ascii="Myriad Pro" w:eastAsia="Times New Roman" w:hAnsi="Myriad Pro" w:cs="Times New Roman"/>
          <w:sz w:val="20"/>
          <w:szCs w:val="20"/>
        </w:rPr>
        <w:t xml:space="preserve"> is an online community designed to empower young adults through resource sharing and peer support and to build connections for those navigating the unique challenges and opportunities in the transition-age years.</w:t>
      </w:r>
    </w:p>
    <w:p w14:paraId="1DE4F0CE" w14:textId="77777777" w:rsidR="00AF341C" w:rsidRPr="00EF6C6B" w:rsidRDefault="00AF341C" w:rsidP="001D5BDC">
      <w:pPr>
        <w:pStyle w:val="NoSpacing"/>
        <w:rPr>
          <w:rFonts w:ascii="Myriad Pro" w:hAnsi="Myriad Pro"/>
          <w:spacing w:val="-1"/>
          <w:sz w:val="20"/>
          <w:szCs w:val="20"/>
        </w:rPr>
      </w:pPr>
    </w:p>
    <w:p w14:paraId="72F6D6C4" w14:textId="77777777" w:rsidR="0059461C" w:rsidRPr="00EF6C6B" w:rsidRDefault="0059461C" w:rsidP="001F35D2">
      <w:pPr>
        <w:pStyle w:val="Heading2"/>
        <w:spacing w:before="0"/>
        <w:rPr>
          <w:rFonts w:ascii="Myriad Pro" w:hAnsi="Myriad Pro"/>
          <w:color w:val="auto"/>
        </w:rPr>
      </w:pPr>
      <w:bookmarkStart w:id="24" w:name="_Toc405548981"/>
      <w:r w:rsidRPr="00EF6C6B">
        <w:rPr>
          <w:rFonts w:ascii="Myriad Pro" w:hAnsi="Myriad Pro"/>
          <w:color w:val="auto"/>
        </w:rPr>
        <w:t>Resources for Teachers, School Counselors &amp; Youth Service Providers</w:t>
      </w:r>
      <w:bookmarkEnd w:id="24"/>
    </w:p>
    <w:p w14:paraId="029A056F" w14:textId="3A65035A" w:rsidR="0017023F" w:rsidRPr="00EF6C6B" w:rsidRDefault="00A25522" w:rsidP="00E710AB">
      <w:pPr>
        <w:pStyle w:val="NoSpacing"/>
        <w:numPr>
          <w:ilvl w:val="0"/>
          <w:numId w:val="27"/>
        </w:numPr>
        <w:rPr>
          <w:rFonts w:ascii="Myriad Pro" w:hAnsi="Myriad Pro"/>
          <w:sz w:val="20"/>
          <w:szCs w:val="20"/>
        </w:rPr>
      </w:pPr>
      <w:hyperlink r:id="rId116" w:history="1">
        <w:r w:rsidR="0017023F" w:rsidRPr="00EF6C6B">
          <w:rPr>
            <w:rStyle w:val="Hyperlink"/>
            <w:rFonts w:ascii="Myriad Pro" w:hAnsi="Myriad Pro"/>
            <w:b/>
            <w:sz w:val="20"/>
            <w:szCs w:val="20"/>
          </w:rPr>
          <w:t xml:space="preserve">About ME! </w:t>
        </w:r>
      </w:hyperlink>
      <w:r w:rsidR="0017023F" w:rsidRPr="00EF6C6B">
        <w:rPr>
          <w:rFonts w:ascii="Myriad Pro" w:hAnsi="Myriad Pro"/>
          <w:sz w:val="20"/>
          <w:szCs w:val="20"/>
        </w:rPr>
        <w:t>This series of lesson plans helps educators teach the basics of self-awareness and self-advocacy to transition-age students.</w:t>
      </w:r>
    </w:p>
    <w:p w14:paraId="69CF19E9" w14:textId="77777777" w:rsidR="0017023F" w:rsidRPr="00EF6C6B" w:rsidRDefault="00A25522" w:rsidP="00E710AB">
      <w:pPr>
        <w:pStyle w:val="NoSpacing"/>
        <w:numPr>
          <w:ilvl w:val="0"/>
          <w:numId w:val="27"/>
        </w:numPr>
        <w:rPr>
          <w:rFonts w:ascii="Myriad Pro" w:hAnsi="Myriad Pro"/>
          <w:sz w:val="20"/>
          <w:szCs w:val="20"/>
        </w:rPr>
      </w:pPr>
      <w:hyperlink r:id="rId117" w:tgtFrame="_blank" w:history="1">
        <w:r w:rsidR="0017023F" w:rsidRPr="00EF6C6B">
          <w:rPr>
            <w:rStyle w:val="Hyperlink"/>
            <w:rFonts w:ascii="Myriad Pro" w:hAnsi="Myriad Pro"/>
            <w:b/>
            <w:sz w:val="20"/>
            <w:szCs w:val="20"/>
          </w:rPr>
          <w:t>Casey Life Skills</w:t>
        </w:r>
        <w:r w:rsidR="0017023F" w:rsidRPr="00EF6C6B">
          <w:rPr>
            <w:rStyle w:val="Hyperlink"/>
            <w:rFonts w:ascii="Myriad Pro" w:hAnsi="Myriad Pro"/>
            <w:sz w:val="20"/>
            <w:szCs w:val="20"/>
          </w:rPr>
          <w:t xml:space="preserve">. </w:t>
        </w:r>
      </w:hyperlink>
      <w:r w:rsidR="0017023F" w:rsidRPr="00EF6C6B">
        <w:rPr>
          <w:rFonts w:ascii="Myriad Pro" w:hAnsi="Myriad Pro"/>
          <w:sz w:val="20"/>
          <w:szCs w:val="20"/>
        </w:rPr>
        <w:t>A free practice tool and framework for helping transition-age students. It assesses independent living skills and provides results instantly. Although it was designed for use with children in the foster care system, the tools and resources can apply to all students, including students with disabilities.</w:t>
      </w:r>
    </w:p>
    <w:p w14:paraId="4921EE64" w14:textId="77777777" w:rsidR="0017023F" w:rsidRPr="00EF6C6B" w:rsidRDefault="00A25522" w:rsidP="00E710AB">
      <w:pPr>
        <w:pStyle w:val="NoSpacing"/>
        <w:numPr>
          <w:ilvl w:val="0"/>
          <w:numId w:val="27"/>
        </w:numPr>
        <w:rPr>
          <w:rFonts w:ascii="Myriad Pro" w:hAnsi="Myriad Pro"/>
          <w:sz w:val="20"/>
          <w:szCs w:val="20"/>
        </w:rPr>
      </w:pPr>
      <w:hyperlink r:id="rId118" w:anchor=".VICbAmfAMuM" w:history="1">
        <w:r w:rsidR="0017023F" w:rsidRPr="00EF6C6B">
          <w:rPr>
            <w:rStyle w:val="Hyperlink"/>
            <w:rFonts w:ascii="Myriad Pro" w:hAnsi="Myriad Pro"/>
            <w:b/>
            <w:sz w:val="20"/>
            <w:szCs w:val="20"/>
          </w:rPr>
          <w:t>Center for Change in Transition Services (CCTS)</w:t>
        </w:r>
      </w:hyperlink>
      <w:r w:rsidR="0017023F" w:rsidRPr="00EF6C6B">
        <w:rPr>
          <w:rFonts w:ascii="Myriad Pro" w:hAnsi="Myriad Pro"/>
          <w:b/>
          <w:sz w:val="20"/>
          <w:szCs w:val="20"/>
        </w:rPr>
        <w:t xml:space="preserve">. </w:t>
      </w:r>
      <w:r w:rsidR="0017023F" w:rsidRPr="00EF6C6B">
        <w:rPr>
          <w:rFonts w:ascii="Myriad Pro" w:hAnsi="Myriad Pro"/>
          <w:sz w:val="20"/>
          <w:szCs w:val="20"/>
        </w:rPr>
        <w:t>They provide professional development to K-12 teachers on secondary transition. Their training modules are available online.</w:t>
      </w:r>
    </w:p>
    <w:p w14:paraId="35C34EA4" w14:textId="0F0B5D49" w:rsidR="0017023F" w:rsidRPr="00EF6C6B" w:rsidRDefault="00A25522" w:rsidP="00E710AB">
      <w:pPr>
        <w:pStyle w:val="NoSpacing"/>
        <w:numPr>
          <w:ilvl w:val="0"/>
          <w:numId w:val="27"/>
        </w:numPr>
        <w:rPr>
          <w:rFonts w:ascii="Myriad Pro" w:hAnsi="Myriad Pro"/>
          <w:sz w:val="20"/>
          <w:szCs w:val="20"/>
        </w:rPr>
      </w:pPr>
      <w:hyperlink r:id="rId119" w:tgtFrame="_blank" w:history="1">
        <w:r w:rsidR="0017023F" w:rsidRPr="00EF6C6B">
          <w:rPr>
            <w:rStyle w:val="Hyperlink"/>
            <w:rFonts w:ascii="Myriad Pro" w:hAnsi="Myriad Pro"/>
            <w:b/>
            <w:sz w:val="20"/>
            <w:szCs w:val="20"/>
          </w:rPr>
          <w:t>Individualized Learning Plans </w:t>
        </w:r>
      </w:hyperlink>
      <w:r w:rsidR="0017023F" w:rsidRPr="00EF6C6B">
        <w:rPr>
          <w:rFonts w:ascii="Myriad Pro" w:hAnsi="Myriad Pro"/>
          <w:b/>
          <w:sz w:val="20"/>
          <w:szCs w:val="20"/>
        </w:rPr>
        <w:t>(ILPs).  </w:t>
      </w:r>
      <w:r w:rsidR="0017023F" w:rsidRPr="00EF6C6B">
        <w:rPr>
          <w:rFonts w:ascii="Myriad Pro" w:hAnsi="Myriad Pro"/>
          <w:sz w:val="20"/>
          <w:szCs w:val="20"/>
        </w:rPr>
        <w:t xml:space="preserve">Help students with disabilities, with support from school counselors, teachers and parents, define their career goals and postsecondary plans in order to make decisions about the courses they take and activities they participate in during high school. </w:t>
      </w:r>
    </w:p>
    <w:p w14:paraId="20ACBB07" w14:textId="77777777" w:rsidR="0017023F" w:rsidRPr="00EF6C6B" w:rsidRDefault="00A25522" w:rsidP="00E710AB">
      <w:pPr>
        <w:pStyle w:val="NoSpacing"/>
        <w:numPr>
          <w:ilvl w:val="0"/>
          <w:numId w:val="27"/>
        </w:numPr>
        <w:rPr>
          <w:rFonts w:ascii="Myriad Pro" w:hAnsi="Myriad Pro"/>
          <w:sz w:val="20"/>
          <w:szCs w:val="20"/>
        </w:rPr>
      </w:pPr>
      <w:hyperlink r:id="rId120" w:history="1">
        <w:r w:rsidR="0017023F" w:rsidRPr="00EF6C6B">
          <w:rPr>
            <w:rStyle w:val="Hyperlink"/>
            <w:rFonts w:ascii="Myriad Pro" w:hAnsi="Myriad Pro"/>
            <w:b/>
            <w:sz w:val="20"/>
            <w:szCs w:val="20"/>
          </w:rPr>
          <w:t xml:space="preserve">National Collaborative on Workforce and Disability (NCWD) for Youth’s “Guideposts for </w:t>
        </w:r>
        <w:proofErr w:type="gramStart"/>
        <w:r w:rsidR="0017023F" w:rsidRPr="00EF6C6B">
          <w:rPr>
            <w:rStyle w:val="Hyperlink"/>
            <w:rFonts w:ascii="Myriad Pro" w:hAnsi="Myriad Pro"/>
            <w:b/>
            <w:sz w:val="20"/>
            <w:szCs w:val="20"/>
          </w:rPr>
          <w:t>Success“</w:t>
        </w:r>
        <w:proofErr w:type="gramEnd"/>
      </w:hyperlink>
      <w:r w:rsidR="0017023F" w:rsidRPr="00EF6C6B">
        <w:rPr>
          <w:rFonts w:ascii="Myriad Pro" w:hAnsi="Myriad Pro"/>
          <w:b/>
          <w:sz w:val="20"/>
          <w:szCs w:val="20"/>
        </w:rPr>
        <w:t xml:space="preserve">. </w:t>
      </w:r>
      <w:r w:rsidR="0017023F" w:rsidRPr="00EF6C6B">
        <w:rPr>
          <w:rFonts w:ascii="Myriad Pro" w:hAnsi="Myriad Pro"/>
          <w:sz w:val="20"/>
          <w:szCs w:val="20"/>
        </w:rPr>
        <w:t xml:space="preserve">This detailed guide can help steer families, educators and young people with disabilities through the transition processes. </w:t>
      </w:r>
    </w:p>
    <w:p w14:paraId="1D8FC008" w14:textId="77777777" w:rsidR="0017023F" w:rsidRPr="00EF6C6B" w:rsidRDefault="00A25522" w:rsidP="00E710AB">
      <w:pPr>
        <w:pStyle w:val="NoSpacing"/>
        <w:numPr>
          <w:ilvl w:val="0"/>
          <w:numId w:val="27"/>
        </w:numPr>
        <w:rPr>
          <w:rFonts w:ascii="Myriad Pro" w:hAnsi="Myriad Pro"/>
          <w:sz w:val="20"/>
          <w:szCs w:val="20"/>
        </w:rPr>
      </w:pPr>
      <w:hyperlink r:id="rId121" w:tgtFrame="_blank" w:history="1">
        <w:r w:rsidR="0017023F" w:rsidRPr="00EF6C6B">
          <w:rPr>
            <w:rStyle w:val="Hyperlink"/>
            <w:rFonts w:ascii="Myriad Pro" w:hAnsi="Myriad Pro"/>
            <w:b/>
            <w:sz w:val="20"/>
            <w:szCs w:val="20"/>
          </w:rPr>
          <w:t>The HEATH Resource Center’s Guidance and Career Counselors’ Toolkit</w:t>
        </w:r>
      </w:hyperlink>
      <w:r w:rsidR="0017023F" w:rsidRPr="00EF6C6B">
        <w:rPr>
          <w:rFonts w:ascii="Myriad Pro" w:hAnsi="Myriad Pro"/>
          <w:b/>
          <w:sz w:val="20"/>
          <w:szCs w:val="20"/>
        </w:rPr>
        <w:t>.</w:t>
      </w:r>
      <w:r w:rsidR="0017023F" w:rsidRPr="00EF6C6B">
        <w:rPr>
          <w:rFonts w:ascii="Myriad Pro" w:hAnsi="Myriad Pro"/>
          <w:sz w:val="20"/>
          <w:szCs w:val="20"/>
        </w:rPr>
        <w:t xml:space="preserve"> Provides information for guidance and career counselors who work with high school students with disabilities about how to advise them about their options after high school. </w:t>
      </w:r>
    </w:p>
    <w:p w14:paraId="2EC6A722" w14:textId="77777777" w:rsidR="0017023F" w:rsidRPr="00EF6C6B" w:rsidRDefault="00A25522" w:rsidP="00E710AB">
      <w:pPr>
        <w:pStyle w:val="NoSpacing"/>
        <w:numPr>
          <w:ilvl w:val="0"/>
          <w:numId w:val="27"/>
        </w:numPr>
        <w:rPr>
          <w:rFonts w:ascii="Myriad Pro" w:hAnsi="Myriad Pro"/>
          <w:sz w:val="20"/>
          <w:szCs w:val="20"/>
        </w:rPr>
      </w:pPr>
      <w:hyperlink r:id="rId122" w:tgtFrame="_blank" w:history="1">
        <w:r w:rsidR="0017023F" w:rsidRPr="00EF6C6B">
          <w:rPr>
            <w:rStyle w:val="Hyperlink"/>
            <w:rFonts w:ascii="Myriad Pro" w:hAnsi="Myriad Pro"/>
            <w:b/>
            <w:sz w:val="20"/>
            <w:szCs w:val="20"/>
          </w:rPr>
          <w:t>The National Secondary Transition Technical Assistance Center</w:t>
        </w:r>
      </w:hyperlink>
      <w:r w:rsidR="0017023F" w:rsidRPr="00EF6C6B">
        <w:rPr>
          <w:rFonts w:ascii="Myriad Pro" w:hAnsi="Myriad Pro"/>
          <w:b/>
          <w:sz w:val="20"/>
          <w:szCs w:val="20"/>
        </w:rPr>
        <w:t>.</w:t>
      </w:r>
      <w:r w:rsidR="0017023F" w:rsidRPr="00EF6C6B">
        <w:rPr>
          <w:rFonts w:ascii="Myriad Pro" w:hAnsi="Myriad Pro"/>
          <w:sz w:val="20"/>
          <w:szCs w:val="20"/>
        </w:rPr>
        <w:t xml:space="preserve"> Offers resources and information for teachers of transition-age students. It includes information on evidence-based practices and lesson plans on topics such as employment skills and life skills.</w:t>
      </w:r>
    </w:p>
    <w:p w14:paraId="16068DFC" w14:textId="77777777" w:rsidR="0017023F" w:rsidRPr="00EF6C6B" w:rsidRDefault="00A25522" w:rsidP="00E710AB">
      <w:pPr>
        <w:pStyle w:val="NoSpacing"/>
        <w:numPr>
          <w:ilvl w:val="0"/>
          <w:numId w:val="27"/>
        </w:numPr>
        <w:rPr>
          <w:rFonts w:ascii="Myriad Pro" w:hAnsi="Myriad Pro"/>
          <w:sz w:val="20"/>
          <w:szCs w:val="20"/>
        </w:rPr>
      </w:pPr>
      <w:hyperlink r:id="rId123" w:tgtFrame="_blank" w:history="1">
        <w:r w:rsidR="0017023F" w:rsidRPr="00EF6C6B">
          <w:rPr>
            <w:rStyle w:val="Hyperlink"/>
            <w:rFonts w:ascii="Myriad Pro" w:hAnsi="Myriad Pro"/>
            <w:b/>
            <w:sz w:val="20"/>
            <w:szCs w:val="20"/>
          </w:rPr>
          <w:t>The U.S. Department of Education’s Transition of Students with Disabilities to Postsecondary Education: A Guide for High School Educators</w:t>
        </w:r>
        <w:r w:rsidR="0017023F" w:rsidRPr="00EF6C6B">
          <w:rPr>
            <w:rStyle w:val="Hyperlink"/>
            <w:rFonts w:ascii="Myriad Pro" w:hAnsi="Myriad Pro"/>
            <w:sz w:val="20"/>
            <w:szCs w:val="20"/>
          </w:rPr>
          <w:t xml:space="preserve">. </w:t>
        </w:r>
      </w:hyperlink>
      <w:r w:rsidR="0017023F" w:rsidRPr="00EF6C6B">
        <w:rPr>
          <w:rFonts w:ascii="Myriad Pro" w:hAnsi="Myriad Pro"/>
          <w:sz w:val="20"/>
          <w:szCs w:val="20"/>
        </w:rPr>
        <w:t xml:space="preserve"> Helps educators advise students with disabilities on what to expect after high school. </w:t>
      </w:r>
    </w:p>
    <w:p w14:paraId="1481ACBB" w14:textId="77777777" w:rsidR="0017023F" w:rsidRPr="00EF6C6B" w:rsidRDefault="0017023F" w:rsidP="00E710AB">
      <w:pPr>
        <w:pStyle w:val="NoSpacing"/>
        <w:numPr>
          <w:ilvl w:val="0"/>
          <w:numId w:val="27"/>
        </w:numPr>
        <w:rPr>
          <w:rFonts w:ascii="Myriad Pro" w:hAnsi="Myriad Pro"/>
          <w:sz w:val="20"/>
          <w:szCs w:val="20"/>
        </w:rPr>
      </w:pPr>
      <w:r w:rsidRPr="00EF6C6B">
        <w:rPr>
          <w:rFonts w:ascii="Myriad Pro" w:hAnsi="Myriad Pro"/>
          <w:b/>
          <w:sz w:val="20"/>
          <w:szCs w:val="20"/>
        </w:rPr>
        <w:t xml:space="preserve">U.S. Department of Labor’s Fact Sheet: </w:t>
      </w:r>
      <w:hyperlink r:id="rId124" w:tgtFrame="_blank" w:history="1">
        <w:r w:rsidRPr="00EF6C6B">
          <w:rPr>
            <w:rStyle w:val="Hyperlink"/>
            <w:rFonts w:ascii="Myriad Pro" w:hAnsi="Myriad Pro"/>
            <w:b/>
            <w:sz w:val="20"/>
            <w:szCs w:val="20"/>
          </w:rPr>
          <w:t xml:space="preserve">Cultivating Leadership: Mentoring Youth with Disabilities.  </w:t>
        </w:r>
      </w:hyperlink>
      <w:r w:rsidRPr="00EF6C6B">
        <w:rPr>
          <w:rFonts w:ascii="Myriad Pro" w:hAnsi="Myriad Pro"/>
          <w:sz w:val="20"/>
          <w:szCs w:val="20"/>
        </w:rPr>
        <w:t>Provides information for teachers and other adults who are interested in mentoring students with disabilities.</w:t>
      </w:r>
    </w:p>
    <w:p w14:paraId="4DCC2D8B" w14:textId="77777777" w:rsidR="0017023F" w:rsidRPr="00EF6C6B" w:rsidRDefault="0017023F" w:rsidP="0017023F">
      <w:pPr>
        <w:pStyle w:val="NoSpacing"/>
        <w:rPr>
          <w:rFonts w:ascii="Myriad Pro" w:hAnsi="Myriad Pro"/>
          <w:sz w:val="20"/>
          <w:szCs w:val="20"/>
        </w:rPr>
      </w:pPr>
    </w:p>
    <w:p w14:paraId="2CFBFC66" w14:textId="77777777" w:rsidR="0059461C" w:rsidRPr="00EF6C6B" w:rsidRDefault="0059461C" w:rsidP="0017023F">
      <w:pPr>
        <w:pStyle w:val="NoSpacing"/>
        <w:rPr>
          <w:rFonts w:ascii="Myriad Pro" w:hAnsi="Myriad Pro"/>
          <w:sz w:val="20"/>
          <w:szCs w:val="20"/>
        </w:rPr>
      </w:pPr>
      <w:r w:rsidRPr="00EF6C6B">
        <w:rPr>
          <w:rFonts w:ascii="Myriad Pro" w:hAnsi="Myriad Pro"/>
          <w:sz w:val="20"/>
          <w:szCs w:val="20"/>
        </w:rPr>
        <w:t xml:space="preserve">For additional resources for students, parents and educators, visit </w:t>
      </w:r>
      <w:proofErr w:type="spellStart"/>
      <w:r w:rsidRPr="00EF6C6B">
        <w:rPr>
          <w:rFonts w:ascii="Myriad Pro" w:hAnsi="Myriad Pro"/>
          <w:sz w:val="20"/>
          <w:szCs w:val="20"/>
        </w:rPr>
        <w:t>Disability.gov’s</w:t>
      </w:r>
      <w:proofErr w:type="spellEnd"/>
      <w:r w:rsidRPr="00EF6C6B">
        <w:rPr>
          <w:rFonts w:ascii="Myriad Pro" w:hAnsi="Myriad Pro"/>
          <w:sz w:val="20"/>
          <w:szCs w:val="20"/>
        </w:rPr>
        <w:t xml:space="preserve"> </w:t>
      </w:r>
      <w:hyperlink r:id="rId125" w:history="1">
        <w:r w:rsidRPr="00EF6C6B">
          <w:rPr>
            <w:rStyle w:val="Hyperlink"/>
            <w:rFonts w:ascii="Myriad Pro" w:hAnsi="Myriad Pro"/>
            <w:sz w:val="20"/>
            <w:szCs w:val="20"/>
          </w:rPr>
          <w:t>Making the Transition from School to Work</w:t>
        </w:r>
      </w:hyperlink>
      <w:r w:rsidRPr="00EF6C6B">
        <w:rPr>
          <w:rFonts w:ascii="Myriad Pro" w:hAnsi="Myriad Pro"/>
          <w:sz w:val="20"/>
          <w:szCs w:val="20"/>
        </w:rPr>
        <w:t xml:space="preserve"> and </w:t>
      </w:r>
      <w:hyperlink r:id="rId126" w:history="1">
        <w:r w:rsidRPr="00EF6C6B">
          <w:rPr>
            <w:rStyle w:val="Hyperlink"/>
            <w:rFonts w:ascii="Myriad Pro" w:hAnsi="Myriad Pro"/>
            <w:sz w:val="20"/>
            <w:szCs w:val="20"/>
          </w:rPr>
          <w:t>Preparing Youth for Employment</w:t>
        </w:r>
      </w:hyperlink>
      <w:r w:rsidRPr="00EF6C6B">
        <w:rPr>
          <w:rFonts w:ascii="Myriad Pro" w:hAnsi="Myriad Pro"/>
          <w:sz w:val="20"/>
          <w:szCs w:val="20"/>
        </w:rPr>
        <w:t xml:space="preserve"> sections.</w:t>
      </w:r>
    </w:p>
    <w:p w14:paraId="5A0E92CB" w14:textId="77777777" w:rsidR="00470A2B" w:rsidRPr="00EF6C6B" w:rsidRDefault="00470A2B" w:rsidP="00470A2B">
      <w:pPr>
        <w:pStyle w:val="Heading1"/>
        <w:rPr>
          <w:rFonts w:ascii="Myriad Pro" w:hAnsi="Myriad Pro"/>
          <w:color w:val="auto"/>
        </w:rPr>
      </w:pPr>
      <w:bookmarkStart w:id="25" w:name="_Toc405548982"/>
      <w:r w:rsidRPr="00EF6C6B">
        <w:rPr>
          <w:rFonts w:ascii="Myriad Pro" w:hAnsi="Myriad Pro"/>
          <w:color w:val="auto"/>
        </w:rPr>
        <w:t>Scholarships Specifically for Students with Disabilities</w:t>
      </w:r>
      <w:bookmarkEnd w:id="25"/>
    </w:p>
    <w:p w14:paraId="7C22695B" w14:textId="77777777" w:rsidR="00470A2B" w:rsidRPr="00EF6C6B" w:rsidRDefault="00470A2B" w:rsidP="00470A2B">
      <w:pPr>
        <w:pStyle w:val="NoSpacing"/>
        <w:rPr>
          <w:rFonts w:ascii="Myriad Pro" w:hAnsi="Myriad Pro"/>
          <w:sz w:val="20"/>
        </w:rPr>
      </w:pPr>
      <w:r w:rsidRPr="00EF6C6B">
        <w:rPr>
          <w:rFonts w:ascii="Myriad Pro" w:hAnsi="Myriad Pro"/>
          <w:sz w:val="20"/>
        </w:rPr>
        <w:t xml:space="preserve">In addition to scholarships available to the general public, minorities and people pursuing a </w:t>
      </w:r>
      <w:proofErr w:type="gramStart"/>
      <w:r w:rsidRPr="00EF6C6B">
        <w:rPr>
          <w:rFonts w:ascii="Myriad Pro" w:hAnsi="Myriad Pro"/>
          <w:sz w:val="20"/>
        </w:rPr>
        <w:t>particular field</w:t>
      </w:r>
      <w:proofErr w:type="gramEnd"/>
      <w:r w:rsidRPr="00EF6C6B">
        <w:rPr>
          <w:rFonts w:ascii="Myriad Pro" w:hAnsi="Myriad Pro"/>
          <w:sz w:val="20"/>
        </w:rPr>
        <w:t xml:space="preserve"> of study, there are many scholarships specifically for students with disabilities. Below are some examples:</w:t>
      </w:r>
    </w:p>
    <w:p w14:paraId="4F30D2AD" w14:textId="0A957074" w:rsidR="0017023F" w:rsidRPr="00EF6C6B" w:rsidRDefault="00A25522" w:rsidP="00E710AB">
      <w:pPr>
        <w:pStyle w:val="NoSpacing"/>
        <w:numPr>
          <w:ilvl w:val="0"/>
          <w:numId w:val="14"/>
        </w:numPr>
        <w:rPr>
          <w:rFonts w:ascii="Myriad Pro" w:hAnsi="Myriad Pro"/>
          <w:sz w:val="20"/>
          <w:szCs w:val="20"/>
        </w:rPr>
      </w:pPr>
      <w:hyperlink r:id="rId127" w:tgtFrame="_blank" w:history="1">
        <w:r w:rsidR="0017023F" w:rsidRPr="00DD0B16">
          <w:rPr>
            <w:rStyle w:val="Hyperlink"/>
            <w:rFonts w:ascii="Myriad Pro" w:hAnsi="Myriad Pro"/>
            <w:b/>
            <w:sz w:val="20"/>
            <w:szCs w:val="20"/>
          </w:rPr>
          <w:t>Newcombe Scholarships for Students with Disabilities</w:t>
        </w:r>
      </w:hyperlink>
      <w:r w:rsidR="0017023F" w:rsidRPr="00EF6C6B">
        <w:rPr>
          <w:rFonts w:ascii="Myriad Pro" w:hAnsi="Myriad Pro"/>
          <w:sz w:val="20"/>
          <w:szCs w:val="20"/>
        </w:rPr>
        <w:t xml:space="preserve"> are grants paid directly to colleges or universities to help students with disabilities who demonstrate financial need.</w:t>
      </w:r>
    </w:p>
    <w:p w14:paraId="1F0F1230" w14:textId="77777777" w:rsidR="0017023F" w:rsidRPr="00EF6C6B" w:rsidRDefault="00A25522" w:rsidP="00E710AB">
      <w:pPr>
        <w:pStyle w:val="NoSpacing"/>
        <w:numPr>
          <w:ilvl w:val="0"/>
          <w:numId w:val="14"/>
        </w:numPr>
        <w:rPr>
          <w:rFonts w:ascii="Myriad Pro" w:hAnsi="Myriad Pro"/>
          <w:sz w:val="20"/>
          <w:szCs w:val="20"/>
        </w:rPr>
      </w:pPr>
      <w:hyperlink r:id="rId128" w:tgtFrame="_blank" w:history="1">
        <w:r w:rsidR="0017023F" w:rsidRPr="00EF6C6B">
          <w:rPr>
            <w:rStyle w:val="Hyperlink"/>
            <w:rFonts w:ascii="Myriad Pro" w:hAnsi="Myriad Pro"/>
            <w:b/>
            <w:sz w:val="20"/>
            <w:szCs w:val="20"/>
          </w:rPr>
          <w:t>The American Association of Health &amp; Disability (AAHD) Scholarship Program</w:t>
        </w:r>
      </w:hyperlink>
      <w:r w:rsidR="0017023F" w:rsidRPr="00EF6C6B">
        <w:rPr>
          <w:rFonts w:ascii="Myriad Pro" w:hAnsi="Myriad Pro"/>
          <w:sz w:val="20"/>
          <w:szCs w:val="20"/>
        </w:rPr>
        <w:t xml:space="preserve"> is for students who are full-time undergraduates (freshman or greater status) or part-time or full-time graduate </w:t>
      </w:r>
      <w:r w:rsidR="0017023F" w:rsidRPr="00EF6C6B">
        <w:rPr>
          <w:rFonts w:ascii="Myriad Pro" w:hAnsi="Myriad Pro"/>
          <w:sz w:val="20"/>
          <w:szCs w:val="20"/>
        </w:rPr>
        <w:lastRenderedPageBreak/>
        <w:t>students. You must provide documentation of a disability. (Applicants who have not yet graduated from high school will not be considered.)</w:t>
      </w:r>
    </w:p>
    <w:p w14:paraId="20397F06" w14:textId="77777777" w:rsidR="0017023F" w:rsidRPr="00EF6C6B" w:rsidRDefault="0017023F"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29" w:tgtFrame="_blank" w:history="1">
        <w:r w:rsidRPr="00EF6C6B">
          <w:rPr>
            <w:rStyle w:val="Hyperlink"/>
            <w:rFonts w:ascii="Myriad Pro" w:hAnsi="Myriad Pro"/>
            <w:b/>
            <w:sz w:val="20"/>
            <w:szCs w:val="20"/>
          </w:rPr>
          <w:t xml:space="preserve">disABLEDperson.com Scholarship Competition </w:t>
        </w:r>
      </w:hyperlink>
      <w:r w:rsidRPr="00EF6C6B">
        <w:rPr>
          <w:rFonts w:ascii="Myriad Pro" w:hAnsi="Myriad Pro"/>
          <w:sz w:val="20"/>
          <w:szCs w:val="20"/>
        </w:rPr>
        <w:t>asks students to write an essay for the chance to win a $1,000 scholarship (spring deadline).</w:t>
      </w:r>
    </w:p>
    <w:p w14:paraId="58CADCE0" w14:textId="77777777" w:rsidR="0017023F" w:rsidRPr="00EF6C6B" w:rsidRDefault="0017023F" w:rsidP="00E710AB">
      <w:pPr>
        <w:pStyle w:val="NoSpacing"/>
        <w:numPr>
          <w:ilvl w:val="0"/>
          <w:numId w:val="14"/>
        </w:numPr>
        <w:rPr>
          <w:rFonts w:ascii="Myriad Pro" w:hAnsi="Myriad Pro"/>
          <w:sz w:val="20"/>
          <w:szCs w:val="20"/>
        </w:rPr>
      </w:pPr>
      <w:r w:rsidRPr="00EF6C6B">
        <w:rPr>
          <w:rFonts w:ascii="Myriad Pro" w:hAnsi="Myriad Pro"/>
          <w:sz w:val="20"/>
          <w:szCs w:val="20"/>
        </w:rPr>
        <w:t>The </w:t>
      </w:r>
      <w:proofErr w:type="spellStart"/>
      <w:r w:rsidR="00A25522">
        <w:fldChar w:fldCharType="begin"/>
      </w:r>
      <w:r w:rsidR="00A25522">
        <w:instrText xml:space="preserve"> HYPERLINK "http://incight.org/education/scholarship" \t "_blank" </w:instrText>
      </w:r>
      <w:r w:rsidR="00A25522">
        <w:fldChar w:fldCharType="separate"/>
      </w:r>
      <w:r w:rsidRPr="00EF6C6B">
        <w:rPr>
          <w:rStyle w:val="Hyperlink"/>
          <w:rFonts w:ascii="Myriad Pro" w:hAnsi="Myriad Pro"/>
          <w:b/>
          <w:sz w:val="20"/>
          <w:szCs w:val="20"/>
        </w:rPr>
        <w:t>Incight</w:t>
      </w:r>
      <w:proofErr w:type="spellEnd"/>
      <w:r w:rsidRPr="00EF6C6B">
        <w:rPr>
          <w:rStyle w:val="Hyperlink"/>
          <w:rFonts w:ascii="Myriad Pro" w:hAnsi="Myriad Pro"/>
          <w:b/>
          <w:sz w:val="20"/>
          <w:szCs w:val="20"/>
        </w:rPr>
        <w:t xml:space="preserve"> Go Getter Scholarship</w:t>
      </w:r>
      <w:r w:rsidRPr="00EF6C6B">
        <w:rPr>
          <w:rStyle w:val="Hyperlink"/>
          <w:rFonts w:ascii="Myriad Pro" w:hAnsi="Myriad Pro"/>
          <w:sz w:val="20"/>
          <w:szCs w:val="20"/>
        </w:rPr>
        <w:t> </w:t>
      </w:r>
      <w:r w:rsidR="00A25522">
        <w:rPr>
          <w:rStyle w:val="Hyperlink"/>
          <w:rFonts w:ascii="Myriad Pro" w:hAnsi="Myriad Pro"/>
          <w:sz w:val="20"/>
          <w:szCs w:val="20"/>
        </w:rPr>
        <w:fldChar w:fldCharType="end"/>
      </w:r>
      <w:r w:rsidRPr="00EF6C6B">
        <w:rPr>
          <w:rFonts w:ascii="Myriad Pro" w:hAnsi="Myriad Pro"/>
          <w:sz w:val="20"/>
          <w:szCs w:val="20"/>
        </w:rPr>
        <w:t>provides multiple scholarships ranging from $500 to $2,500 to students with disabilities who have demonstrated outstanding merit in giving back to the community and overcoming obstacles to get a higher education (spring deadline).</w:t>
      </w:r>
    </w:p>
    <w:p w14:paraId="79885317" w14:textId="77777777" w:rsidR="0017023F" w:rsidRPr="00EF6C6B" w:rsidRDefault="0017023F" w:rsidP="00E710AB">
      <w:pPr>
        <w:pStyle w:val="NoSpacing"/>
        <w:numPr>
          <w:ilvl w:val="0"/>
          <w:numId w:val="25"/>
        </w:numPr>
        <w:rPr>
          <w:rFonts w:ascii="Myriad Pro" w:hAnsi="Myriad Pro"/>
          <w:sz w:val="20"/>
        </w:rPr>
      </w:pPr>
      <w:r w:rsidRPr="00EF6C6B">
        <w:rPr>
          <w:rFonts w:ascii="Myriad Pro" w:hAnsi="Myriad Pro"/>
          <w:sz w:val="20"/>
        </w:rPr>
        <w:t>UW DO-IT</w:t>
      </w:r>
      <w:r w:rsidRPr="00EF6C6B">
        <w:rPr>
          <w:rFonts w:ascii="Myriad Pro" w:hAnsi="Myriad Pro"/>
          <w:b/>
          <w:sz w:val="20"/>
        </w:rPr>
        <w:t xml:space="preserve"> </w:t>
      </w:r>
      <w:hyperlink r:id="rId130" w:history="1">
        <w:r w:rsidRPr="00EF6C6B">
          <w:rPr>
            <w:rStyle w:val="Hyperlink"/>
            <w:rFonts w:ascii="Myriad Pro" w:hAnsi="Myriad Pro"/>
            <w:b/>
            <w:sz w:val="20"/>
          </w:rPr>
          <w:t>College Funding for Students with Disabilities</w:t>
        </w:r>
      </w:hyperlink>
      <w:r w:rsidRPr="00EF6C6B">
        <w:rPr>
          <w:rFonts w:ascii="Myriad Pro" w:hAnsi="Myriad Pro"/>
          <w:sz w:val="20"/>
        </w:rPr>
        <w:t>. Includes information on federal and state aid, scholarships, and awards.</w:t>
      </w:r>
    </w:p>
    <w:p w14:paraId="7DE891C3" w14:textId="77777777" w:rsidR="00996142" w:rsidRPr="00EF6C6B" w:rsidRDefault="00996142" w:rsidP="00996142">
      <w:pPr>
        <w:pStyle w:val="NoSpacing"/>
        <w:rPr>
          <w:rStyle w:val="Strong"/>
          <w:rFonts w:ascii="Myriad Pro" w:hAnsi="Myriad Pro"/>
          <w:b w:val="0"/>
          <w:bCs w:val="0"/>
        </w:rPr>
      </w:pPr>
    </w:p>
    <w:p w14:paraId="5E2CE225" w14:textId="77777777" w:rsidR="00470A2B" w:rsidRPr="00EF6C6B" w:rsidRDefault="00470A2B" w:rsidP="00470A2B">
      <w:pPr>
        <w:pStyle w:val="Heading4"/>
        <w:ind w:left="0"/>
        <w:rPr>
          <w:rFonts w:ascii="Myriad Pro" w:hAnsi="Myriad Pro"/>
        </w:rPr>
      </w:pPr>
      <w:r w:rsidRPr="00EF6C6B">
        <w:rPr>
          <w:rStyle w:val="Strong"/>
          <w:rFonts w:ascii="Myriad Pro" w:hAnsi="Myriad Pro"/>
          <w:b/>
          <w:bCs/>
        </w:rPr>
        <w:t>For Students Who Are Blind</w:t>
      </w:r>
    </w:p>
    <w:p w14:paraId="7AEC8C77" w14:textId="74F23E95" w:rsidR="00470A2B" w:rsidRPr="00EF6C6B" w:rsidRDefault="00A25522" w:rsidP="00E710AB">
      <w:pPr>
        <w:pStyle w:val="NoSpacing"/>
        <w:numPr>
          <w:ilvl w:val="0"/>
          <w:numId w:val="14"/>
        </w:numPr>
        <w:rPr>
          <w:rFonts w:ascii="Myriad Pro" w:hAnsi="Myriad Pro"/>
          <w:sz w:val="20"/>
          <w:szCs w:val="20"/>
        </w:rPr>
      </w:pPr>
      <w:hyperlink r:id="rId131" w:tgtFrame="_blank" w:history="1">
        <w:r w:rsidR="00470A2B" w:rsidRPr="00DD0B16">
          <w:rPr>
            <w:rStyle w:val="Hyperlink"/>
            <w:rFonts w:ascii="Myriad Pro" w:hAnsi="Myriad Pro"/>
            <w:b/>
            <w:sz w:val="20"/>
            <w:szCs w:val="20"/>
          </w:rPr>
          <w:t>American Foundation for the Blind</w:t>
        </w:r>
        <w:r w:rsidR="00470A2B" w:rsidRPr="00DD0B16">
          <w:rPr>
            <w:rStyle w:val="Hyperlink"/>
            <w:rFonts w:ascii="Myriad Pro" w:hAnsi="Myriad Pro"/>
            <w:sz w:val="20"/>
            <w:szCs w:val="20"/>
          </w:rPr>
          <w:t xml:space="preserve"> a</w:t>
        </w:r>
      </w:hyperlink>
      <w:r w:rsidR="00470A2B" w:rsidRPr="00EF6C6B">
        <w:rPr>
          <w:rFonts w:ascii="Myriad Pro" w:hAnsi="Myriad Pro"/>
          <w:sz w:val="20"/>
          <w:szCs w:val="20"/>
        </w:rPr>
        <w:t>wards scholarships from $500 to $3,500 to students who are blind or visually impaired (spring deadline).</w:t>
      </w:r>
    </w:p>
    <w:p w14:paraId="5FD5A811" w14:textId="4F11F7FC"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 xml:space="preserve">The </w:t>
      </w:r>
      <w:hyperlink r:id="rId132" w:tgtFrame="_blank" w:history="1">
        <w:r w:rsidRPr="00EF6C6B">
          <w:rPr>
            <w:rStyle w:val="Hyperlink"/>
            <w:rFonts w:ascii="Myriad Pro" w:hAnsi="Myriad Pro"/>
            <w:b/>
            <w:sz w:val="20"/>
            <w:szCs w:val="20"/>
          </w:rPr>
          <w:t>American Council of the Blind</w:t>
        </w:r>
      </w:hyperlink>
      <w:r w:rsidRPr="00EF6C6B">
        <w:rPr>
          <w:rFonts w:ascii="Myriad Pro" w:hAnsi="Myriad Pro"/>
          <w:sz w:val="20"/>
          <w:szCs w:val="20"/>
        </w:rPr>
        <w:t xml:space="preserve"> awards scholarships to students who are legally blind. A 3.3 cumulative point average is usually required (spring deadline).</w:t>
      </w:r>
    </w:p>
    <w:p w14:paraId="229D7150"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 xml:space="preserve">The </w:t>
      </w:r>
      <w:hyperlink r:id="rId133" w:tgtFrame="_blank" w:history="1">
        <w:r w:rsidRPr="00EF6C6B">
          <w:rPr>
            <w:rStyle w:val="Hyperlink"/>
            <w:rFonts w:ascii="Myriad Pro" w:hAnsi="Myriad Pro"/>
            <w:b/>
            <w:sz w:val="20"/>
            <w:szCs w:val="20"/>
          </w:rPr>
          <w:t>Association of Blind Citizens</w:t>
        </w:r>
      </w:hyperlink>
      <w:r w:rsidRPr="00EF6C6B">
        <w:rPr>
          <w:rFonts w:ascii="Myriad Pro" w:hAnsi="Myriad Pro"/>
          <w:sz w:val="20"/>
          <w:szCs w:val="20"/>
        </w:rPr>
        <w:t xml:space="preserve"> runs the Assistive Technology Fund, which covers 50 percent of the retail price of adaptive services or software for individuals who are legally blind (summer and winter deadlines).</w:t>
      </w:r>
    </w:p>
    <w:p w14:paraId="0D10DB70" w14:textId="77777777" w:rsidR="00470A2B" w:rsidRPr="00EF6C6B" w:rsidRDefault="00A25522" w:rsidP="00E710AB">
      <w:pPr>
        <w:pStyle w:val="NoSpacing"/>
        <w:numPr>
          <w:ilvl w:val="0"/>
          <w:numId w:val="14"/>
        </w:numPr>
        <w:rPr>
          <w:rFonts w:ascii="Myriad Pro" w:hAnsi="Myriad Pro"/>
          <w:sz w:val="20"/>
          <w:szCs w:val="20"/>
        </w:rPr>
      </w:pPr>
      <w:hyperlink r:id="rId134" w:tgtFrame="_blank" w:history="1">
        <w:r w:rsidR="00470A2B" w:rsidRPr="00EF6C6B">
          <w:rPr>
            <w:rStyle w:val="Hyperlink"/>
            <w:rFonts w:ascii="Myriad Pro" w:hAnsi="Myriad Pro"/>
            <w:b/>
            <w:sz w:val="20"/>
            <w:szCs w:val="20"/>
          </w:rPr>
          <w:t>Christian Record Services for the Blind</w:t>
        </w:r>
        <w:r w:rsidR="00470A2B" w:rsidRPr="00EF6C6B">
          <w:rPr>
            <w:rStyle w:val="Hyperlink"/>
            <w:rFonts w:ascii="Myriad Pro" w:hAnsi="Myriad Pro"/>
            <w:sz w:val="20"/>
            <w:szCs w:val="20"/>
          </w:rPr>
          <w:t xml:space="preserve"> </w:t>
        </w:r>
      </w:hyperlink>
      <w:r w:rsidR="00470A2B" w:rsidRPr="00EF6C6B">
        <w:rPr>
          <w:rFonts w:ascii="Myriad Pro" w:hAnsi="Myriad Pro"/>
          <w:sz w:val="20"/>
          <w:szCs w:val="20"/>
        </w:rPr>
        <w:t>offers partial scholarships to young people who are legally blind to obtain a college education (spring deadline).</w:t>
      </w:r>
    </w:p>
    <w:p w14:paraId="5ABF1534"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 xml:space="preserve">The </w:t>
      </w:r>
      <w:hyperlink r:id="rId135" w:tgtFrame="_blank" w:history="1">
        <w:r w:rsidRPr="00EF6C6B">
          <w:rPr>
            <w:rStyle w:val="Hyperlink"/>
            <w:rFonts w:ascii="Myriad Pro" w:hAnsi="Myriad Pro"/>
            <w:b/>
            <w:sz w:val="20"/>
            <w:szCs w:val="20"/>
          </w:rPr>
          <w:t xml:space="preserve">Jewish Guild for the Blind’s </w:t>
        </w:r>
        <w:proofErr w:type="spellStart"/>
        <w:r w:rsidRPr="00EF6C6B">
          <w:rPr>
            <w:rStyle w:val="Hyperlink"/>
            <w:rFonts w:ascii="Myriad Pro" w:hAnsi="Myriad Pro"/>
            <w:b/>
            <w:sz w:val="20"/>
            <w:szCs w:val="20"/>
          </w:rPr>
          <w:t>GuildScholar</w:t>
        </w:r>
        <w:proofErr w:type="spellEnd"/>
        <w:r w:rsidRPr="00EF6C6B">
          <w:rPr>
            <w:rStyle w:val="Hyperlink"/>
            <w:rFonts w:ascii="Myriad Pro" w:hAnsi="Myriad Pro"/>
            <w:b/>
            <w:sz w:val="20"/>
            <w:szCs w:val="20"/>
          </w:rPr>
          <w:t xml:space="preserve"> Program</w:t>
        </w:r>
      </w:hyperlink>
      <w:r w:rsidRPr="00EF6C6B">
        <w:rPr>
          <w:rFonts w:ascii="Myriad Pro" w:hAnsi="Myriad Pro"/>
          <w:sz w:val="20"/>
          <w:szCs w:val="20"/>
        </w:rPr>
        <w:t xml:space="preserve"> awards scholarships of up to $15,000 to help outstanding high school students who are legally blind attend college (fall deadline).</w:t>
      </w:r>
    </w:p>
    <w:p w14:paraId="6F9D4A99" w14:textId="77777777" w:rsidR="00470A2B" w:rsidRPr="00EF6C6B" w:rsidRDefault="00A25522" w:rsidP="00E710AB">
      <w:pPr>
        <w:pStyle w:val="NoSpacing"/>
        <w:numPr>
          <w:ilvl w:val="0"/>
          <w:numId w:val="14"/>
        </w:numPr>
        <w:rPr>
          <w:rFonts w:ascii="Myriad Pro" w:hAnsi="Myriad Pro"/>
          <w:sz w:val="20"/>
          <w:szCs w:val="20"/>
        </w:rPr>
      </w:pPr>
      <w:hyperlink r:id="rId136" w:tgtFrame="_blank" w:history="1">
        <w:r w:rsidR="00470A2B" w:rsidRPr="00EF6C6B">
          <w:rPr>
            <w:rStyle w:val="Hyperlink"/>
            <w:rFonts w:ascii="Myriad Pro" w:hAnsi="Myriad Pro"/>
            <w:b/>
            <w:sz w:val="20"/>
            <w:szCs w:val="20"/>
          </w:rPr>
          <w:t xml:space="preserve">Learning Ally’s Mary P. </w:t>
        </w:r>
        <w:proofErr w:type="spellStart"/>
        <w:r w:rsidR="00470A2B" w:rsidRPr="00EF6C6B">
          <w:rPr>
            <w:rStyle w:val="Hyperlink"/>
            <w:rFonts w:ascii="Myriad Pro" w:hAnsi="Myriad Pro"/>
            <w:b/>
            <w:sz w:val="20"/>
            <w:szCs w:val="20"/>
          </w:rPr>
          <w:t>Oenslager</w:t>
        </w:r>
        <w:proofErr w:type="spellEnd"/>
        <w:r w:rsidR="00470A2B" w:rsidRPr="00EF6C6B">
          <w:rPr>
            <w:rStyle w:val="Hyperlink"/>
            <w:rFonts w:ascii="Myriad Pro" w:hAnsi="Myriad Pro"/>
            <w:b/>
            <w:sz w:val="20"/>
            <w:szCs w:val="20"/>
          </w:rPr>
          <w:t xml:space="preserve"> Scholastic Achievement Awards</w:t>
        </w:r>
        <w:r w:rsidR="00470A2B" w:rsidRPr="00EF6C6B">
          <w:rPr>
            <w:rStyle w:val="Hyperlink"/>
            <w:rFonts w:ascii="Myriad Pro" w:hAnsi="Myriad Pro"/>
            <w:sz w:val="20"/>
            <w:szCs w:val="20"/>
          </w:rPr>
          <w:t xml:space="preserve"> </w:t>
        </w:r>
      </w:hyperlink>
      <w:r w:rsidR="00470A2B" w:rsidRPr="00EF6C6B">
        <w:rPr>
          <w:rFonts w:ascii="Myriad Pro" w:hAnsi="Myriad Pro"/>
          <w:sz w:val="20"/>
          <w:szCs w:val="20"/>
        </w:rPr>
        <w:t>are given to Learning Ally members who are blind or visually impaired and have received or will be receiving their bachelor’s, master’s or doctoral degree (spring deadline).</w:t>
      </w:r>
    </w:p>
    <w:p w14:paraId="0043C034"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w:t>
      </w:r>
      <w:r w:rsidRPr="00EF6C6B">
        <w:rPr>
          <w:rFonts w:ascii="Myriad Pro" w:hAnsi="Myriad Pro"/>
          <w:b/>
          <w:sz w:val="20"/>
          <w:szCs w:val="20"/>
        </w:rPr>
        <w:t xml:space="preserve"> </w:t>
      </w:r>
      <w:hyperlink r:id="rId137" w:tgtFrame="_blank" w:history="1">
        <w:r w:rsidRPr="00EF6C6B">
          <w:rPr>
            <w:rStyle w:val="Hyperlink"/>
            <w:rFonts w:ascii="Myriad Pro" w:hAnsi="Myriad Pro"/>
            <w:b/>
            <w:sz w:val="20"/>
            <w:szCs w:val="20"/>
          </w:rPr>
          <w:t>Lighthouse International Scholarship &amp; Career Awards Program</w:t>
        </w:r>
      </w:hyperlink>
      <w:r w:rsidRPr="00EF6C6B">
        <w:rPr>
          <w:rFonts w:ascii="Myriad Pro" w:hAnsi="Myriad Pro"/>
          <w:sz w:val="20"/>
          <w:szCs w:val="20"/>
        </w:rPr>
        <w:t xml:space="preserve"> offers several awards of up to $10,000 to outstanding students who are overcoming the challenges of vision loss by getting a higher education (spring deadline).</w:t>
      </w:r>
    </w:p>
    <w:p w14:paraId="42313EAB"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w:t>
      </w:r>
      <w:hyperlink r:id="rId138" w:tgtFrame="_blank" w:history="1">
        <w:r w:rsidRPr="00EF6C6B">
          <w:rPr>
            <w:rStyle w:val="Hyperlink"/>
            <w:rFonts w:ascii="Myriad Pro" w:hAnsi="Myriad Pro"/>
            <w:sz w:val="20"/>
            <w:szCs w:val="20"/>
          </w:rPr>
          <w:t xml:space="preserve"> </w:t>
        </w:r>
        <w:r w:rsidRPr="00EF6C6B">
          <w:rPr>
            <w:rStyle w:val="Hyperlink"/>
            <w:rFonts w:ascii="Myriad Pro" w:hAnsi="Myriad Pro"/>
            <w:b/>
            <w:sz w:val="20"/>
            <w:szCs w:val="20"/>
          </w:rPr>
          <w:t>National Federation of the Blind Scholarship Program</w:t>
        </w:r>
      </w:hyperlink>
      <w:r w:rsidRPr="00EF6C6B">
        <w:rPr>
          <w:rFonts w:ascii="Myriad Pro" w:hAnsi="Myriad Pro"/>
          <w:sz w:val="20"/>
          <w:szCs w:val="20"/>
        </w:rPr>
        <w:t xml:space="preserve"> offers many scholarships from $3,000 to $12,000 to college students who are blind, in recognition of their achievements (spring deadline).</w:t>
      </w:r>
    </w:p>
    <w:p w14:paraId="763DED4D" w14:textId="4B52409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 xml:space="preserve">The </w:t>
      </w:r>
      <w:hyperlink r:id="rId139" w:tgtFrame="_blank" w:history="1">
        <w:r w:rsidRPr="00EF6C6B">
          <w:rPr>
            <w:rStyle w:val="Hyperlink"/>
            <w:rFonts w:ascii="Myriad Pro" w:hAnsi="Myriad Pro"/>
            <w:b/>
            <w:sz w:val="20"/>
            <w:szCs w:val="20"/>
          </w:rPr>
          <w:t>United States Association of Blind Athletes (USABA) Copeland Scholarship</w:t>
        </w:r>
      </w:hyperlink>
      <w:r w:rsidRPr="00EF6C6B">
        <w:rPr>
          <w:rFonts w:ascii="Myriad Pro" w:hAnsi="Myriad Pro"/>
          <w:sz w:val="20"/>
          <w:szCs w:val="20"/>
        </w:rPr>
        <w:t xml:space="preserve"> is awarded to USABA members who are legally blind and enrolled at a two-year or four-year college, university or technical school as a full-time student (fall deadline).</w:t>
      </w:r>
    </w:p>
    <w:p w14:paraId="40C5A0A1" w14:textId="77777777" w:rsidR="00996142" w:rsidRPr="00EF6C6B" w:rsidRDefault="00996142" w:rsidP="00996142">
      <w:pPr>
        <w:pStyle w:val="NoSpacing"/>
        <w:rPr>
          <w:rStyle w:val="Strong"/>
          <w:rFonts w:ascii="Myriad Pro" w:hAnsi="Myriad Pro"/>
          <w:b w:val="0"/>
          <w:bCs w:val="0"/>
        </w:rPr>
      </w:pPr>
    </w:p>
    <w:p w14:paraId="78B00B7D" w14:textId="77777777" w:rsidR="00470A2B" w:rsidRPr="00EF6C6B" w:rsidRDefault="00470A2B" w:rsidP="00470A2B">
      <w:pPr>
        <w:pStyle w:val="Heading4"/>
        <w:ind w:left="0"/>
        <w:rPr>
          <w:rFonts w:ascii="Myriad Pro" w:hAnsi="Myriad Pro"/>
        </w:rPr>
      </w:pPr>
      <w:r w:rsidRPr="00EF6C6B">
        <w:rPr>
          <w:rStyle w:val="Strong"/>
          <w:rFonts w:ascii="Myriad Pro" w:hAnsi="Myriad Pro"/>
          <w:b/>
          <w:bCs/>
        </w:rPr>
        <w:t>For Students Who Are Deaf or Hard-of-Hearing</w:t>
      </w:r>
    </w:p>
    <w:p w14:paraId="14B5B3CC" w14:textId="4A35DE19"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40" w:tgtFrame="_blank" w:history="1">
        <w:r w:rsidRPr="00DD0B16">
          <w:rPr>
            <w:rStyle w:val="Hyperlink"/>
            <w:rFonts w:ascii="Myriad Pro" w:hAnsi="Myriad Pro"/>
            <w:b/>
            <w:sz w:val="20"/>
            <w:szCs w:val="20"/>
          </w:rPr>
          <w:t>Alexander Graham Bell Scholarship Program</w:t>
        </w:r>
      </w:hyperlink>
      <w:r w:rsidRPr="00EF6C6B">
        <w:rPr>
          <w:rFonts w:ascii="Myriad Pro" w:hAnsi="Myriad Pro"/>
          <w:b/>
          <w:sz w:val="20"/>
          <w:szCs w:val="20"/>
        </w:rPr>
        <w:t xml:space="preserve"> </w:t>
      </w:r>
      <w:r w:rsidRPr="00EF6C6B">
        <w:rPr>
          <w:rFonts w:ascii="Myriad Pro" w:hAnsi="Myriad Pro"/>
          <w:sz w:val="20"/>
          <w:szCs w:val="20"/>
        </w:rPr>
        <w:t>offers scholarships for students who have moderately severe to profound hearing loss and are getting a bachelor’s, master’s or doctoral degree (spring deadline).</w:t>
      </w:r>
    </w:p>
    <w:p w14:paraId="19BF567A"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 xml:space="preserve">Cochlear Americas has two scholarship programs – the </w:t>
      </w:r>
      <w:hyperlink r:id="rId141" w:tgtFrame="_blank" w:history="1">
        <w:r w:rsidRPr="00EF6C6B">
          <w:rPr>
            <w:rStyle w:val="Hyperlink"/>
            <w:rFonts w:ascii="Myriad Pro" w:hAnsi="Myriad Pro"/>
            <w:b/>
            <w:sz w:val="20"/>
            <w:szCs w:val="20"/>
          </w:rPr>
          <w:t>Graeme Clark Scholarship</w:t>
        </w:r>
      </w:hyperlink>
      <w:r w:rsidRPr="00EF6C6B">
        <w:rPr>
          <w:rFonts w:ascii="Myriad Pro" w:hAnsi="Myriad Pro"/>
          <w:sz w:val="20"/>
          <w:szCs w:val="20"/>
        </w:rPr>
        <w:t xml:space="preserve">, which is open to people who have the Nucleus </w:t>
      </w:r>
      <w:r w:rsidRPr="00EF6C6B">
        <w:rPr>
          <w:rFonts w:ascii="Myriad Pro" w:hAnsi="Myriad Pro"/>
          <w:sz w:val="20"/>
          <w:szCs w:val="20"/>
          <w:vertAlign w:val="superscript"/>
        </w:rPr>
        <w:t>®</w:t>
      </w:r>
      <w:r w:rsidRPr="00EF6C6B">
        <w:rPr>
          <w:rFonts w:ascii="Myriad Pro" w:hAnsi="Myriad Pro"/>
          <w:sz w:val="20"/>
          <w:szCs w:val="20"/>
        </w:rPr>
        <w:t xml:space="preserve"> Cochlear Implant, and the </w:t>
      </w:r>
      <w:hyperlink r:id="rId142" w:tgtFrame="_blank" w:history="1">
        <w:r w:rsidRPr="00EF6C6B">
          <w:rPr>
            <w:rStyle w:val="Hyperlink"/>
            <w:rFonts w:ascii="Myriad Pro" w:hAnsi="Myriad Pro"/>
            <w:b/>
            <w:sz w:val="20"/>
            <w:szCs w:val="20"/>
          </w:rPr>
          <w:t xml:space="preserve">Anders </w:t>
        </w:r>
        <w:proofErr w:type="spellStart"/>
        <w:r w:rsidRPr="00EF6C6B">
          <w:rPr>
            <w:rStyle w:val="Hyperlink"/>
            <w:rFonts w:ascii="Myriad Pro" w:hAnsi="Myriad Pro"/>
            <w:b/>
            <w:sz w:val="20"/>
            <w:szCs w:val="20"/>
          </w:rPr>
          <w:t>Tjellstrom</w:t>
        </w:r>
        <w:proofErr w:type="spellEnd"/>
        <w:r w:rsidRPr="00EF6C6B">
          <w:rPr>
            <w:rStyle w:val="Hyperlink"/>
            <w:rFonts w:ascii="Myriad Pro" w:hAnsi="Myriad Pro"/>
            <w:b/>
            <w:sz w:val="20"/>
            <w:szCs w:val="20"/>
          </w:rPr>
          <w:t xml:space="preserve"> Scholarship</w:t>
        </w:r>
      </w:hyperlink>
      <w:r w:rsidRPr="00EF6C6B">
        <w:rPr>
          <w:rFonts w:ascii="Myriad Pro" w:hAnsi="Myriad Pro"/>
          <w:b/>
          <w:sz w:val="20"/>
          <w:szCs w:val="20"/>
        </w:rPr>
        <w:t>,</w:t>
      </w:r>
      <w:r w:rsidRPr="00EF6C6B">
        <w:rPr>
          <w:rFonts w:ascii="Myriad Pro" w:hAnsi="Myriad Pro"/>
          <w:sz w:val="20"/>
          <w:szCs w:val="20"/>
        </w:rPr>
        <w:t xml:space="preserve"> which is open to people who have the Baha </w:t>
      </w:r>
      <w:r w:rsidRPr="00EF6C6B">
        <w:rPr>
          <w:rFonts w:ascii="Myriad Pro" w:hAnsi="Myriad Pro"/>
          <w:sz w:val="20"/>
          <w:szCs w:val="20"/>
          <w:vertAlign w:val="superscript"/>
        </w:rPr>
        <w:t>®</w:t>
      </w:r>
      <w:r w:rsidRPr="00EF6C6B">
        <w:rPr>
          <w:rFonts w:ascii="Myriad Pro" w:hAnsi="Myriad Pro"/>
          <w:sz w:val="20"/>
          <w:szCs w:val="20"/>
        </w:rPr>
        <w:t xml:space="preserve"> System (fall deadline).</w:t>
      </w:r>
    </w:p>
    <w:p w14:paraId="5C655717" w14:textId="61DEC7CF"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43" w:tgtFrame="_blank" w:history="1">
        <w:r w:rsidRPr="00EF6C6B">
          <w:rPr>
            <w:rStyle w:val="Hyperlink"/>
            <w:rFonts w:ascii="Myriad Pro" w:hAnsi="Myriad Pro"/>
            <w:b/>
            <w:sz w:val="20"/>
            <w:szCs w:val="20"/>
          </w:rPr>
          <w:t>Gallaudet University Alumni Association</w:t>
        </w:r>
      </w:hyperlink>
      <w:r w:rsidRPr="00EF6C6B">
        <w:rPr>
          <w:rFonts w:ascii="Myriad Pro" w:hAnsi="Myriad Pro"/>
          <w:b/>
          <w:sz w:val="20"/>
          <w:szCs w:val="20"/>
        </w:rPr>
        <w:t xml:space="preserve"> </w:t>
      </w:r>
      <w:r w:rsidRPr="00EF6C6B">
        <w:rPr>
          <w:rFonts w:ascii="Myriad Pro" w:hAnsi="Myriad Pro"/>
          <w:sz w:val="20"/>
          <w:szCs w:val="20"/>
        </w:rPr>
        <w:t>provides financial assistance to graduates of Gallaudet University and other accredited colleges and universities who are deaf and are getting their graduate degree at colleges and universities not specifically for deaf or hard of hearing people (spring deadline).</w:t>
      </w:r>
    </w:p>
    <w:p w14:paraId="36CB0637"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proofErr w:type="spellStart"/>
      <w:r w:rsidR="00A25522">
        <w:fldChar w:fldCharType="begin"/>
      </w:r>
      <w:r w:rsidR="00A25522">
        <w:instrText xml:space="preserve"> HYPERLINK "http://sertoma.org/what-we-do/scholarships/" \t "_blank" </w:instrText>
      </w:r>
      <w:r w:rsidR="00A25522">
        <w:fldChar w:fldCharType="separate"/>
      </w:r>
      <w:r w:rsidRPr="00EF6C6B">
        <w:rPr>
          <w:rStyle w:val="Hyperlink"/>
          <w:rFonts w:ascii="Myriad Pro" w:hAnsi="Myriad Pro"/>
          <w:b/>
          <w:sz w:val="20"/>
          <w:szCs w:val="20"/>
        </w:rPr>
        <w:t>Sertoma</w:t>
      </w:r>
      <w:proofErr w:type="spellEnd"/>
      <w:r w:rsidRPr="00EF6C6B">
        <w:rPr>
          <w:rStyle w:val="Hyperlink"/>
          <w:rFonts w:ascii="Myriad Pro" w:hAnsi="Myriad Pro"/>
          <w:b/>
          <w:sz w:val="20"/>
          <w:szCs w:val="20"/>
        </w:rPr>
        <w:t xml:space="preserve"> Hard of Hearing or Deaf Scholarship</w:t>
      </w:r>
      <w:r w:rsidR="00A25522">
        <w:rPr>
          <w:rStyle w:val="Hyperlink"/>
          <w:rFonts w:ascii="Myriad Pro" w:hAnsi="Myriad Pro"/>
          <w:b/>
          <w:sz w:val="20"/>
          <w:szCs w:val="20"/>
        </w:rPr>
        <w:fldChar w:fldCharType="end"/>
      </w:r>
      <w:r w:rsidRPr="00EF6C6B">
        <w:rPr>
          <w:rFonts w:ascii="Myriad Pro" w:hAnsi="Myriad Pro"/>
          <w:b/>
          <w:sz w:val="20"/>
          <w:szCs w:val="20"/>
        </w:rPr>
        <w:t> </w:t>
      </w:r>
      <w:r w:rsidRPr="00EF6C6B">
        <w:rPr>
          <w:rFonts w:ascii="Myriad Pro" w:hAnsi="Myriad Pro"/>
          <w:sz w:val="20"/>
          <w:szCs w:val="20"/>
        </w:rPr>
        <w:t>helps undergraduate students with clinically significant bilateral hearing loss pay for college (spring deadline).</w:t>
      </w:r>
    </w:p>
    <w:p w14:paraId="25BA454C" w14:textId="77777777" w:rsidR="00996142" w:rsidRPr="00EF6C6B" w:rsidRDefault="00996142" w:rsidP="00996142">
      <w:pPr>
        <w:pStyle w:val="NoSpacing"/>
        <w:rPr>
          <w:rStyle w:val="Strong"/>
          <w:rFonts w:ascii="Myriad Pro" w:hAnsi="Myriad Pro"/>
          <w:b w:val="0"/>
          <w:bCs w:val="0"/>
        </w:rPr>
      </w:pPr>
    </w:p>
    <w:p w14:paraId="76013BDD" w14:textId="77777777" w:rsidR="00470A2B" w:rsidRPr="00EF6C6B" w:rsidRDefault="00470A2B" w:rsidP="00470A2B">
      <w:pPr>
        <w:pStyle w:val="Heading4"/>
        <w:ind w:left="0"/>
        <w:rPr>
          <w:rFonts w:ascii="Myriad Pro" w:hAnsi="Myriad Pro"/>
        </w:rPr>
      </w:pPr>
      <w:r w:rsidRPr="00EF6C6B">
        <w:rPr>
          <w:rStyle w:val="Strong"/>
          <w:rFonts w:ascii="Myriad Pro" w:hAnsi="Myriad Pro"/>
          <w:b/>
          <w:bCs/>
        </w:rPr>
        <w:t>For Students with Learning Disabilities</w:t>
      </w:r>
    </w:p>
    <w:p w14:paraId="28628386" w14:textId="2B06E638" w:rsidR="00470A2B" w:rsidRPr="00EF6C6B" w:rsidRDefault="00A25522" w:rsidP="00E710AB">
      <w:pPr>
        <w:pStyle w:val="NoSpacing"/>
        <w:numPr>
          <w:ilvl w:val="0"/>
          <w:numId w:val="14"/>
        </w:numPr>
        <w:rPr>
          <w:rFonts w:ascii="Myriad Pro" w:hAnsi="Myriad Pro"/>
          <w:sz w:val="20"/>
          <w:szCs w:val="20"/>
        </w:rPr>
      </w:pPr>
      <w:hyperlink r:id="rId144" w:tgtFrame="_blank" w:history="1">
        <w:r w:rsidR="00470A2B" w:rsidRPr="00EF6C6B">
          <w:rPr>
            <w:rStyle w:val="Hyperlink"/>
            <w:rFonts w:ascii="Myriad Pro" w:hAnsi="Myriad Pro"/>
            <w:b/>
            <w:sz w:val="20"/>
            <w:szCs w:val="20"/>
          </w:rPr>
          <w:t>LD Resources Foundation Awards</w:t>
        </w:r>
      </w:hyperlink>
      <w:r w:rsidR="00470A2B" w:rsidRPr="00EF6C6B">
        <w:rPr>
          <w:rFonts w:ascii="Myriad Pro" w:hAnsi="Myriad Pro"/>
          <w:sz w:val="20"/>
          <w:szCs w:val="20"/>
        </w:rPr>
        <w:t> help college students with learning disabilities pay for testing and in some cases award specific types of assistive technologies, such as Dragon Naturally Speaking (fall deadline).</w:t>
      </w:r>
    </w:p>
    <w:p w14:paraId="665C776E" w14:textId="77777777" w:rsidR="00470A2B" w:rsidRPr="00EF6C6B" w:rsidRDefault="00A25522" w:rsidP="00E710AB">
      <w:pPr>
        <w:pStyle w:val="NoSpacing"/>
        <w:numPr>
          <w:ilvl w:val="0"/>
          <w:numId w:val="14"/>
        </w:numPr>
        <w:rPr>
          <w:rFonts w:ascii="Myriad Pro" w:hAnsi="Myriad Pro"/>
          <w:sz w:val="20"/>
          <w:szCs w:val="20"/>
        </w:rPr>
      </w:pPr>
      <w:hyperlink r:id="rId145" w:tgtFrame="_blank" w:history="1">
        <w:r w:rsidR="00470A2B" w:rsidRPr="00EF6C6B">
          <w:rPr>
            <w:rStyle w:val="Hyperlink"/>
            <w:rFonts w:ascii="Myriad Pro" w:hAnsi="Myriad Pro"/>
            <w:b/>
            <w:sz w:val="20"/>
            <w:szCs w:val="20"/>
          </w:rPr>
          <w:t>National Center for Learning Disabilities (NCLD) Scholarships</w:t>
        </w:r>
        <w:r w:rsidR="00470A2B" w:rsidRPr="00EF6C6B">
          <w:rPr>
            <w:rStyle w:val="Hyperlink"/>
            <w:rFonts w:ascii="Myriad Pro" w:hAnsi="Myriad Pro"/>
            <w:sz w:val="20"/>
            <w:szCs w:val="20"/>
          </w:rPr>
          <w:t xml:space="preserve"> </w:t>
        </w:r>
      </w:hyperlink>
      <w:r w:rsidR="00470A2B" w:rsidRPr="00EF6C6B">
        <w:rPr>
          <w:rFonts w:ascii="Myriad Pro" w:hAnsi="Myriad Pro"/>
          <w:sz w:val="20"/>
          <w:szCs w:val="20"/>
        </w:rPr>
        <w:t>are offered to high school seniors with documented learning disabilities who are getting a higher education (winter deadline). NCLD also offers a list of scholarships for students with learning disabilities or attention deficit hyperactivity disorder (ADHD).</w:t>
      </w:r>
    </w:p>
    <w:p w14:paraId="045EA94E" w14:textId="77777777" w:rsidR="00470A2B" w:rsidRPr="00EF6C6B" w:rsidRDefault="00A25522" w:rsidP="00E710AB">
      <w:pPr>
        <w:pStyle w:val="NoSpacing"/>
        <w:numPr>
          <w:ilvl w:val="0"/>
          <w:numId w:val="14"/>
        </w:numPr>
        <w:rPr>
          <w:rFonts w:ascii="Myriad Pro" w:hAnsi="Myriad Pro"/>
          <w:sz w:val="20"/>
          <w:szCs w:val="20"/>
        </w:rPr>
      </w:pPr>
      <w:hyperlink r:id="rId146" w:tgtFrame="_blank" w:history="1">
        <w:r w:rsidR="00470A2B" w:rsidRPr="00EF6C6B">
          <w:rPr>
            <w:rStyle w:val="Hyperlink"/>
            <w:rFonts w:ascii="Myriad Pro" w:hAnsi="Myriad Pro"/>
            <w:b/>
            <w:sz w:val="20"/>
            <w:szCs w:val="20"/>
          </w:rPr>
          <w:t>Learning Ally</w:t>
        </w:r>
      </w:hyperlink>
      <w:r w:rsidR="00470A2B" w:rsidRPr="00EF6C6B">
        <w:rPr>
          <w:rFonts w:ascii="Myriad Pro" w:hAnsi="Myriad Pro"/>
          <w:b/>
          <w:sz w:val="20"/>
          <w:szCs w:val="20"/>
        </w:rPr>
        <w:t> </w:t>
      </w:r>
      <w:r w:rsidR="00470A2B" w:rsidRPr="00EF6C6B">
        <w:rPr>
          <w:rFonts w:ascii="Myriad Pro" w:hAnsi="Myriad Pro"/>
          <w:sz w:val="20"/>
          <w:szCs w:val="20"/>
        </w:rPr>
        <w:t>offers two annual scholarship programs for outstanding students with print or learning disabilities. The top three winners from each program receive a $6,000 scholarship and participate in a national celebration in Washington, DC (spring deadline).</w:t>
      </w:r>
    </w:p>
    <w:p w14:paraId="3E91CFDB" w14:textId="5C456C28" w:rsidR="00470A2B" w:rsidRPr="00EF6C6B" w:rsidRDefault="00A25522" w:rsidP="00E710AB">
      <w:pPr>
        <w:pStyle w:val="NoSpacing"/>
        <w:numPr>
          <w:ilvl w:val="0"/>
          <w:numId w:val="14"/>
        </w:numPr>
        <w:rPr>
          <w:rFonts w:ascii="Myriad Pro" w:hAnsi="Myriad Pro"/>
          <w:sz w:val="20"/>
          <w:szCs w:val="20"/>
        </w:rPr>
      </w:pPr>
      <w:hyperlink r:id="rId147" w:tgtFrame="_blank" w:history="1">
        <w:r w:rsidR="00470A2B" w:rsidRPr="00EF6C6B">
          <w:rPr>
            <w:rStyle w:val="Hyperlink"/>
            <w:rFonts w:ascii="Myriad Pro" w:hAnsi="Myriad Pro"/>
            <w:b/>
            <w:sz w:val="20"/>
            <w:szCs w:val="20"/>
          </w:rPr>
          <w:t>P. Buckley Moss Foundation Scholarships and Awards</w:t>
        </w:r>
      </w:hyperlink>
      <w:r w:rsidR="00470A2B" w:rsidRPr="00EF6C6B">
        <w:rPr>
          <w:rFonts w:ascii="Myriad Pro" w:hAnsi="Myriad Pro"/>
          <w:b/>
          <w:sz w:val="20"/>
          <w:szCs w:val="20"/>
        </w:rPr>
        <w:t xml:space="preserve"> </w:t>
      </w:r>
      <w:r w:rsidR="00470A2B" w:rsidRPr="00EF6C6B">
        <w:rPr>
          <w:rFonts w:ascii="Myriad Pro" w:hAnsi="Myriad Pro"/>
          <w:sz w:val="20"/>
          <w:szCs w:val="20"/>
        </w:rPr>
        <w:t>offer financial assistance to high school seniors with learning disabilities who are getting a higher education or are planning a career in the visual arts (spring deadline).</w:t>
      </w:r>
    </w:p>
    <w:p w14:paraId="7ADFD913" w14:textId="77777777" w:rsidR="00470A2B" w:rsidRPr="00EF6C6B" w:rsidRDefault="00A25522" w:rsidP="00E710AB">
      <w:pPr>
        <w:pStyle w:val="NoSpacing"/>
        <w:numPr>
          <w:ilvl w:val="0"/>
          <w:numId w:val="14"/>
        </w:numPr>
        <w:rPr>
          <w:rFonts w:ascii="Myriad Pro" w:hAnsi="Myriad Pro"/>
          <w:sz w:val="20"/>
          <w:szCs w:val="20"/>
        </w:rPr>
      </w:pPr>
      <w:hyperlink r:id="rId148" w:tgtFrame="_blank" w:history="1">
        <w:proofErr w:type="spellStart"/>
        <w:r w:rsidR="00470A2B" w:rsidRPr="00EF6C6B">
          <w:rPr>
            <w:rStyle w:val="Hyperlink"/>
            <w:rFonts w:ascii="Myriad Pro" w:hAnsi="Myriad Pro"/>
            <w:b/>
            <w:sz w:val="20"/>
            <w:szCs w:val="20"/>
          </w:rPr>
          <w:t>RiSE</w:t>
        </w:r>
        <w:proofErr w:type="spellEnd"/>
        <w:r w:rsidR="00470A2B" w:rsidRPr="00EF6C6B">
          <w:rPr>
            <w:rStyle w:val="Hyperlink"/>
            <w:rFonts w:ascii="Myriad Pro" w:hAnsi="Myriad Pro"/>
            <w:b/>
            <w:sz w:val="20"/>
            <w:szCs w:val="20"/>
          </w:rPr>
          <w:t xml:space="preserve"> Scholarships Foundation, Inc.</w:t>
        </w:r>
      </w:hyperlink>
      <w:r w:rsidR="00470A2B" w:rsidRPr="00EF6C6B">
        <w:rPr>
          <w:rFonts w:ascii="Myriad Pro" w:hAnsi="Myriad Pro"/>
          <w:sz w:val="20"/>
          <w:szCs w:val="20"/>
        </w:rPr>
        <w:t> offers scholarships for students who learn differently (winter deadline).</w:t>
      </w:r>
    </w:p>
    <w:p w14:paraId="7897A9E8" w14:textId="77777777" w:rsidR="00470A2B" w:rsidRPr="00EF6C6B" w:rsidRDefault="00A25522" w:rsidP="00E710AB">
      <w:pPr>
        <w:pStyle w:val="NoSpacing"/>
        <w:numPr>
          <w:ilvl w:val="0"/>
          <w:numId w:val="14"/>
        </w:numPr>
        <w:rPr>
          <w:rFonts w:ascii="Myriad Pro" w:hAnsi="Myriad Pro"/>
          <w:sz w:val="20"/>
          <w:szCs w:val="20"/>
        </w:rPr>
      </w:pPr>
      <w:hyperlink r:id="rId149" w:tgtFrame="_blank" w:history="1">
        <w:r w:rsidR="00470A2B" w:rsidRPr="00EF6C6B">
          <w:rPr>
            <w:rStyle w:val="Hyperlink"/>
            <w:rFonts w:ascii="Myriad Pro" w:hAnsi="Myriad Pro"/>
            <w:b/>
            <w:sz w:val="20"/>
            <w:szCs w:val="20"/>
          </w:rPr>
          <w:t>The Western Illinois University Chad Stovall Memorial Scholarship</w:t>
        </w:r>
      </w:hyperlink>
      <w:r w:rsidR="00470A2B" w:rsidRPr="00EF6C6B">
        <w:rPr>
          <w:rFonts w:ascii="Myriad Pro" w:hAnsi="Myriad Pro"/>
          <w:sz w:val="20"/>
          <w:szCs w:val="20"/>
        </w:rPr>
        <w:t xml:space="preserve"> is a $500 scholarship for Western Illinois University students who have Tourette Syndrome, obsessive-compulsive disorder (OCD), or attention deficit disorder (spring deadline).</w:t>
      </w:r>
    </w:p>
    <w:p w14:paraId="6D5E1ACC" w14:textId="0DC9971C"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w:t>
      </w:r>
      <w:r w:rsidRPr="00EF6C6B">
        <w:rPr>
          <w:rFonts w:ascii="Myriad Pro" w:hAnsi="Myriad Pro"/>
          <w:b/>
          <w:sz w:val="20"/>
          <w:szCs w:val="20"/>
        </w:rPr>
        <w:t xml:space="preserve"> </w:t>
      </w:r>
      <w:hyperlink r:id="rId150" w:tgtFrame="_blank" w:history="1">
        <w:r w:rsidRPr="00EF6C6B">
          <w:rPr>
            <w:rStyle w:val="Hyperlink"/>
            <w:rFonts w:ascii="Myriad Pro" w:hAnsi="Myriad Pro"/>
            <w:b/>
            <w:sz w:val="20"/>
            <w:szCs w:val="20"/>
          </w:rPr>
          <w:t>Learning Disabilities Association of Iowa</w:t>
        </w:r>
      </w:hyperlink>
      <w:r w:rsidRPr="00EF6C6B">
        <w:rPr>
          <w:rFonts w:ascii="Myriad Pro" w:hAnsi="Myriad Pro"/>
          <w:sz w:val="20"/>
          <w:szCs w:val="20"/>
        </w:rPr>
        <w:t xml:space="preserve"> offers scholarships of $1,000 each to high school seniors planning to enroll in college or vocational programs (spring deadline).</w:t>
      </w:r>
    </w:p>
    <w:p w14:paraId="4E36E524" w14:textId="77777777" w:rsidR="00996142" w:rsidRPr="00EF6C6B" w:rsidRDefault="00996142" w:rsidP="00996142">
      <w:pPr>
        <w:pStyle w:val="NoSpacing"/>
        <w:rPr>
          <w:rStyle w:val="Strong"/>
          <w:rFonts w:ascii="Myriad Pro" w:hAnsi="Myriad Pro"/>
          <w:b w:val="0"/>
          <w:bCs w:val="0"/>
        </w:rPr>
      </w:pPr>
    </w:p>
    <w:p w14:paraId="2B01789C" w14:textId="77777777" w:rsidR="00470A2B" w:rsidRPr="00EF6C6B" w:rsidRDefault="00470A2B" w:rsidP="00470A2B">
      <w:pPr>
        <w:pStyle w:val="Heading4"/>
        <w:ind w:left="0"/>
        <w:rPr>
          <w:rFonts w:ascii="Myriad Pro" w:hAnsi="Myriad Pro"/>
        </w:rPr>
      </w:pPr>
      <w:r w:rsidRPr="00EF6C6B">
        <w:rPr>
          <w:rStyle w:val="Strong"/>
          <w:rFonts w:ascii="Myriad Pro" w:hAnsi="Myriad Pro"/>
          <w:b/>
          <w:bCs/>
        </w:rPr>
        <w:t>For Students with Physical Disabilities</w:t>
      </w:r>
    </w:p>
    <w:p w14:paraId="38D2E6B4"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51" w:tgtFrame="_blank" w:history="1">
        <w:r w:rsidRPr="00EF6C6B">
          <w:rPr>
            <w:rStyle w:val="Hyperlink"/>
            <w:rFonts w:ascii="Myriad Pro" w:hAnsi="Myriad Pro"/>
            <w:b/>
            <w:sz w:val="20"/>
            <w:szCs w:val="20"/>
          </w:rPr>
          <w:t>National Amputation Foundation Scholarship</w:t>
        </w:r>
        <w:r w:rsidRPr="00EF6C6B">
          <w:rPr>
            <w:rStyle w:val="Hyperlink"/>
            <w:rFonts w:ascii="Myriad Pro" w:hAnsi="Myriad Pro"/>
            <w:sz w:val="20"/>
            <w:szCs w:val="20"/>
          </w:rPr>
          <w:t xml:space="preserve"> </w:t>
        </w:r>
      </w:hyperlink>
      <w:r w:rsidRPr="00EF6C6B">
        <w:rPr>
          <w:rFonts w:ascii="Myriad Pro" w:hAnsi="Myriad Pro"/>
          <w:sz w:val="20"/>
          <w:szCs w:val="20"/>
        </w:rPr>
        <w:t>offers $500 to full-time college students who have a major limb amputation and will be attending an accredited university (summer deadline).</w:t>
      </w:r>
    </w:p>
    <w:p w14:paraId="0DE95ACA"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w:t>
      </w:r>
      <w:hyperlink r:id="rId152" w:tgtFrame="_blank" w:history="1">
        <w:r w:rsidRPr="00EF6C6B">
          <w:rPr>
            <w:rStyle w:val="Hyperlink"/>
            <w:rFonts w:ascii="Myriad Pro" w:hAnsi="Myriad Pro"/>
            <w:sz w:val="20"/>
            <w:szCs w:val="20"/>
          </w:rPr>
          <w:t xml:space="preserve"> </w:t>
        </w:r>
        <w:r w:rsidRPr="00EF6C6B">
          <w:rPr>
            <w:rStyle w:val="Hyperlink"/>
            <w:rFonts w:ascii="Myriad Pro" w:hAnsi="Myriad Pro"/>
            <w:b/>
            <w:sz w:val="20"/>
            <w:szCs w:val="20"/>
          </w:rPr>
          <w:t>1800Wheelchair.com Scholarship</w:t>
        </w:r>
      </w:hyperlink>
      <w:r w:rsidRPr="00EF6C6B">
        <w:rPr>
          <w:rFonts w:ascii="Myriad Pro" w:hAnsi="Myriad Pro"/>
          <w:sz w:val="20"/>
          <w:szCs w:val="20"/>
        </w:rPr>
        <w:t> is an essay competition that awards $500 to high school seniors and college students with or without a disability (spring deadline).</w:t>
      </w:r>
    </w:p>
    <w:p w14:paraId="4C4CB13A" w14:textId="1894A6F0"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53" w:history="1">
        <w:r w:rsidRPr="00EF6C6B">
          <w:rPr>
            <w:rStyle w:val="Hyperlink"/>
            <w:rFonts w:ascii="Myriad Pro" w:hAnsi="Myriad Pro"/>
            <w:b/>
            <w:sz w:val="20"/>
            <w:szCs w:val="20"/>
          </w:rPr>
          <w:t>Paralyzed Veterans of America Scholarship Program</w:t>
        </w:r>
      </w:hyperlink>
      <w:r w:rsidRPr="00EF6C6B">
        <w:rPr>
          <w:rFonts w:ascii="Myriad Pro" w:hAnsi="Myriad Pro"/>
          <w:b/>
          <w:sz w:val="20"/>
          <w:szCs w:val="20"/>
        </w:rPr>
        <w:t xml:space="preserve"> </w:t>
      </w:r>
      <w:r w:rsidRPr="00EF6C6B">
        <w:rPr>
          <w:rFonts w:ascii="Myriad Pro" w:hAnsi="Myriad Pro"/>
          <w:sz w:val="20"/>
          <w:szCs w:val="20"/>
        </w:rPr>
        <w:t>awards scholarships to PVA members, spouses of PVA members or an unmarried child (under 24 years of age) who is a dependent.</w:t>
      </w:r>
    </w:p>
    <w:p w14:paraId="3537E09A" w14:textId="77777777" w:rsidR="00996142" w:rsidRPr="00EF6C6B" w:rsidRDefault="00996142" w:rsidP="00996142">
      <w:pPr>
        <w:pStyle w:val="NoSpacing"/>
        <w:rPr>
          <w:rStyle w:val="Strong"/>
          <w:rFonts w:ascii="Myriad Pro" w:hAnsi="Myriad Pro"/>
          <w:b w:val="0"/>
          <w:bCs w:val="0"/>
        </w:rPr>
      </w:pPr>
    </w:p>
    <w:p w14:paraId="3BB04851" w14:textId="77777777" w:rsidR="00470A2B" w:rsidRPr="00EF6C6B" w:rsidRDefault="00470A2B" w:rsidP="00470A2B">
      <w:pPr>
        <w:pStyle w:val="Heading4"/>
        <w:ind w:left="0"/>
        <w:rPr>
          <w:rFonts w:ascii="Myriad Pro" w:hAnsi="Myriad Pro"/>
        </w:rPr>
      </w:pPr>
      <w:r w:rsidRPr="00EF6C6B">
        <w:rPr>
          <w:rStyle w:val="Strong"/>
          <w:rFonts w:ascii="Myriad Pro" w:hAnsi="Myriad Pro"/>
          <w:b/>
          <w:bCs/>
        </w:rPr>
        <w:t>For Students with Other Disabilities</w:t>
      </w:r>
    </w:p>
    <w:p w14:paraId="74D31321" w14:textId="77777777" w:rsidR="00470A2B" w:rsidRPr="00EF6C6B" w:rsidRDefault="00A25522" w:rsidP="00E710AB">
      <w:pPr>
        <w:pStyle w:val="NoSpacing"/>
        <w:numPr>
          <w:ilvl w:val="0"/>
          <w:numId w:val="14"/>
        </w:numPr>
        <w:rPr>
          <w:rFonts w:ascii="Myriad Pro" w:hAnsi="Myriad Pro"/>
          <w:sz w:val="20"/>
          <w:szCs w:val="20"/>
        </w:rPr>
      </w:pPr>
      <w:hyperlink r:id="rId154" w:tgtFrame="_blank" w:history="1">
        <w:r w:rsidR="00470A2B" w:rsidRPr="00EF6C6B">
          <w:rPr>
            <w:rStyle w:val="Hyperlink"/>
            <w:rFonts w:ascii="Myriad Pro" w:hAnsi="Myriad Pro"/>
            <w:b/>
            <w:sz w:val="20"/>
            <w:szCs w:val="20"/>
          </w:rPr>
          <w:t>The Cystic Fibrosis Scholarship Foundation</w:t>
        </w:r>
      </w:hyperlink>
      <w:r w:rsidR="00470A2B" w:rsidRPr="00EF6C6B">
        <w:rPr>
          <w:rFonts w:ascii="Myriad Pro" w:hAnsi="Myriad Pro"/>
          <w:sz w:val="20"/>
          <w:szCs w:val="20"/>
        </w:rPr>
        <w:t> awards scholarships to students based on financial need, academic achievement and leadership (spring deadline).</w:t>
      </w:r>
    </w:p>
    <w:p w14:paraId="6091D2AC"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55" w:tgtFrame="_blank" w:history="1">
        <w:r w:rsidRPr="00EF6C6B">
          <w:rPr>
            <w:rStyle w:val="Hyperlink"/>
            <w:rFonts w:ascii="Myriad Pro" w:hAnsi="Myriad Pro"/>
            <w:b/>
            <w:sz w:val="20"/>
            <w:szCs w:val="20"/>
          </w:rPr>
          <w:t>Dr. Angela E. Grant Memorial Scholarship Fund</w:t>
        </w:r>
      </w:hyperlink>
      <w:r w:rsidRPr="00EF6C6B">
        <w:rPr>
          <w:rFonts w:ascii="Myriad Pro" w:hAnsi="Myriad Pro"/>
          <w:b/>
          <w:sz w:val="20"/>
          <w:szCs w:val="20"/>
        </w:rPr>
        <w:t xml:space="preserve"> </w:t>
      </w:r>
      <w:r w:rsidRPr="00EF6C6B">
        <w:rPr>
          <w:rFonts w:ascii="Myriad Pro" w:hAnsi="Myriad Pro"/>
          <w:sz w:val="20"/>
          <w:szCs w:val="20"/>
        </w:rPr>
        <w:t xml:space="preserve">gives awards to students affected by cancer. You must be a cancer survivor who is actively pursuing or planning to pursue a college </w:t>
      </w:r>
      <w:proofErr w:type="gramStart"/>
      <w:r w:rsidRPr="00EF6C6B">
        <w:rPr>
          <w:rFonts w:ascii="Myriad Pro" w:hAnsi="Myriad Pro"/>
          <w:sz w:val="20"/>
          <w:szCs w:val="20"/>
        </w:rPr>
        <w:t>education, or</w:t>
      </w:r>
      <w:proofErr w:type="gramEnd"/>
      <w:r w:rsidRPr="00EF6C6B">
        <w:rPr>
          <w:rFonts w:ascii="Myriad Pro" w:hAnsi="Myriad Pro"/>
          <w:sz w:val="20"/>
          <w:szCs w:val="20"/>
        </w:rPr>
        <w:t xml:space="preserve"> be an applicant with an immediate family member who has been diagnosed with cancer (spring deadline).</w:t>
      </w:r>
    </w:p>
    <w:p w14:paraId="554BE9B9"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w:t>
      </w:r>
      <w:r w:rsidRPr="00EF6C6B">
        <w:rPr>
          <w:rFonts w:ascii="Myriad Pro" w:hAnsi="Myriad Pro"/>
          <w:b/>
          <w:sz w:val="20"/>
          <w:szCs w:val="20"/>
        </w:rPr>
        <w:t> </w:t>
      </w:r>
      <w:hyperlink r:id="rId156" w:tgtFrame="_blank" w:history="1">
        <w:r w:rsidRPr="00EF6C6B">
          <w:rPr>
            <w:rStyle w:val="Hyperlink"/>
            <w:rFonts w:ascii="Myriad Pro" w:hAnsi="Myriad Pro"/>
            <w:b/>
            <w:sz w:val="20"/>
            <w:szCs w:val="20"/>
          </w:rPr>
          <w:t>Little People of America Scholarship Program</w:t>
        </w:r>
      </w:hyperlink>
      <w:r w:rsidRPr="00EF6C6B">
        <w:rPr>
          <w:rFonts w:ascii="Myriad Pro" w:hAnsi="Myriad Pro"/>
          <w:sz w:val="20"/>
          <w:szCs w:val="20"/>
        </w:rPr>
        <w:t xml:space="preserve"> awards scholarships to students with and without disabilities. Priority is given to applicants who have a medically diagnosed form of dwarfism (spring deadline).</w:t>
      </w:r>
    </w:p>
    <w:p w14:paraId="5C5244DB"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 xml:space="preserve">The </w:t>
      </w:r>
      <w:hyperlink r:id="rId157" w:tgtFrame="_blank" w:history="1">
        <w:r w:rsidRPr="00EF6C6B">
          <w:rPr>
            <w:rStyle w:val="Hyperlink"/>
            <w:rFonts w:ascii="Myriad Pro" w:hAnsi="Myriad Pro"/>
            <w:b/>
            <w:sz w:val="20"/>
            <w:szCs w:val="20"/>
          </w:rPr>
          <w:t>Elizabeth Nash Foundation</w:t>
        </w:r>
        <w:r w:rsidRPr="00EF6C6B">
          <w:rPr>
            <w:rStyle w:val="Hyperlink"/>
            <w:rFonts w:ascii="Myriad Pro" w:hAnsi="Myriad Pro"/>
            <w:sz w:val="20"/>
            <w:szCs w:val="20"/>
          </w:rPr>
          <w:t xml:space="preserve"> </w:t>
        </w:r>
      </w:hyperlink>
      <w:r w:rsidRPr="00EF6C6B">
        <w:rPr>
          <w:rFonts w:ascii="Myriad Pro" w:hAnsi="Myriad Pro"/>
          <w:sz w:val="20"/>
          <w:szCs w:val="20"/>
        </w:rPr>
        <w:t>awards scholarships from $1,000 to $2,500 to help people with Cystic Fibrosis pursue undergraduate and graduate degrees (spring deadline).</w:t>
      </w:r>
    </w:p>
    <w:p w14:paraId="5B287FEA" w14:textId="77777777" w:rsidR="00470A2B" w:rsidRPr="00EF6C6B" w:rsidRDefault="00A25522" w:rsidP="00E710AB">
      <w:pPr>
        <w:pStyle w:val="NoSpacing"/>
        <w:numPr>
          <w:ilvl w:val="0"/>
          <w:numId w:val="14"/>
        </w:numPr>
        <w:rPr>
          <w:rFonts w:ascii="Myriad Pro" w:hAnsi="Myriad Pro"/>
          <w:sz w:val="20"/>
          <w:szCs w:val="20"/>
        </w:rPr>
      </w:pPr>
      <w:hyperlink r:id="rId158" w:tgtFrame="_blank" w:history="1">
        <w:r w:rsidR="00470A2B" w:rsidRPr="00EF6C6B">
          <w:rPr>
            <w:rStyle w:val="Hyperlink"/>
            <w:rFonts w:ascii="Myriad Pro" w:hAnsi="Myriad Pro"/>
            <w:b/>
            <w:sz w:val="20"/>
            <w:szCs w:val="20"/>
          </w:rPr>
          <w:t>Google Lime Scholarship Program</w:t>
        </w:r>
      </w:hyperlink>
      <w:r w:rsidR="00470A2B" w:rsidRPr="00EF6C6B">
        <w:rPr>
          <w:rFonts w:ascii="Myriad Pro" w:hAnsi="Myriad Pro"/>
          <w:b/>
          <w:sz w:val="20"/>
          <w:szCs w:val="20"/>
        </w:rPr>
        <w:t xml:space="preserve"> </w:t>
      </w:r>
      <w:r w:rsidR="00470A2B" w:rsidRPr="00EF6C6B">
        <w:rPr>
          <w:rFonts w:ascii="Myriad Pro" w:hAnsi="Myriad Pro"/>
          <w:sz w:val="20"/>
          <w:szCs w:val="20"/>
        </w:rPr>
        <w:t>awards $10,000 scholarships to undergraduate, graduate or Ph.D. computer science students with a disability currently enrolled at a university.</w:t>
      </w:r>
    </w:p>
    <w:p w14:paraId="3BC0259A" w14:textId="77777777" w:rsidR="00470A2B" w:rsidRPr="00EF6C6B" w:rsidRDefault="00A25522" w:rsidP="00E710AB">
      <w:pPr>
        <w:pStyle w:val="NoSpacing"/>
        <w:numPr>
          <w:ilvl w:val="0"/>
          <w:numId w:val="14"/>
        </w:numPr>
        <w:rPr>
          <w:rFonts w:ascii="Myriad Pro" w:hAnsi="Myriad Pro"/>
          <w:sz w:val="20"/>
          <w:szCs w:val="20"/>
        </w:rPr>
      </w:pPr>
      <w:hyperlink r:id="rId159" w:tgtFrame="_blank" w:history="1">
        <w:r w:rsidR="00470A2B" w:rsidRPr="00EF6C6B">
          <w:rPr>
            <w:rStyle w:val="Hyperlink"/>
            <w:rFonts w:ascii="Myriad Pro" w:hAnsi="Myriad Pro"/>
            <w:b/>
            <w:sz w:val="20"/>
            <w:szCs w:val="20"/>
          </w:rPr>
          <w:t>Ruby’s Rainbow</w:t>
        </w:r>
      </w:hyperlink>
      <w:r w:rsidR="00470A2B" w:rsidRPr="00EF6C6B">
        <w:rPr>
          <w:rFonts w:ascii="Myriad Pro" w:hAnsi="Myriad Pro"/>
          <w:sz w:val="20"/>
          <w:szCs w:val="20"/>
        </w:rPr>
        <w:t xml:space="preserve"> grants scholarships to adults with Down syndrome seeking </w:t>
      </w:r>
      <w:r w:rsidR="00035CD9" w:rsidRPr="00EF6C6B">
        <w:rPr>
          <w:rFonts w:ascii="Myriad Pro" w:hAnsi="Myriad Pro"/>
          <w:sz w:val="20"/>
          <w:szCs w:val="20"/>
        </w:rPr>
        <w:t>postsecondary</w:t>
      </w:r>
      <w:r w:rsidR="00470A2B" w:rsidRPr="00EF6C6B">
        <w:rPr>
          <w:rFonts w:ascii="Myriad Pro" w:hAnsi="Myriad Pro"/>
          <w:sz w:val="20"/>
          <w:szCs w:val="20"/>
        </w:rPr>
        <w:t xml:space="preserve"> education, enrichment or vocational classes.</w:t>
      </w:r>
    </w:p>
    <w:p w14:paraId="556F4682" w14:textId="581FFBE9"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w:t>
      </w:r>
      <w:r w:rsidRPr="00EF6C6B">
        <w:rPr>
          <w:rFonts w:ascii="Myriad Pro" w:hAnsi="Myriad Pro"/>
          <w:b/>
          <w:sz w:val="20"/>
          <w:szCs w:val="20"/>
        </w:rPr>
        <w:t> </w:t>
      </w:r>
      <w:hyperlink r:id="rId160" w:tgtFrame="_blank" w:history="1">
        <w:r w:rsidRPr="00DD0B16">
          <w:rPr>
            <w:rStyle w:val="Hyperlink"/>
            <w:rFonts w:ascii="Myriad Pro" w:hAnsi="Myriad Pro"/>
            <w:b/>
            <w:sz w:val="20"/>
            <w:szCs w:val="20"/>
          </w:rPr>
          <w:t>Lilly Reintegration Scholarship</w:t>
        </w:r>
        <w:r w:rsidRPr="00DD0B16">
          <w:rPr>
            <w:rStyle w:val="Hyperlink"/>
            <w:rFonts w:ascii="Myriad Pro" w:hAnsi="Myriad Pro"/>
            <w:sz w:val="20"/>
            <w:szCs w:val="20"/>
          </w:rPr>
          <w:t xml:space="preserve"> i</w:t>
        </w:r>
      </w:hyperlink>
      <w:r w:rsidRPr="00EF6C6B">
        <w:rPr>
          <w:rFonts w:ascii="Myriad Pro" w:hAnsi="Myriad Pro"/>
          <w:sz w:val="20"/>
          <w:szCs w:val="20"/>
        </w:rPr>
        <w:t>s for people diagnosed with bipolar disorder, schizophrenia, schizophreniform or schizoaffective disorder or major depressive disorder.</w:t>
      </w:r>
    </w:p>
    <w:p w14:paraId="28F0C098"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61" w:tgtFrame="_blank" w:history="1">
        <w:r w:rsidRPr="00EF6C6B">
          <w:rPr>
            <w:rStyle w:val="Hyperlink"/>
            <w:rFonts w:ascii="Myriad Pro" w:hAnsi="Myriad Pro"/>
            <w:b/>
            <w:sz w:val="20"/>
            <w:szCs w:val="20"/>
          </w:rPr>
          <w:t>Microsoft </w:t>
        </w:r>
        <w:proofErr w:type="spellStart"/>
        <w:r w:rsidRPr="00EF6C6B">
          <w:rPr>
            <w:rStyle w:val="Hyperlink"/>
            <w:rFonts w:ascii="Myriad Pro" w:hAnsi="Myriad Pro"/>
            <w:b/>
            <w:sz w:val="20"/>
            <w:szCs w:val="20"/>
          </w:rPr>
          <w:t>DisAbility</w:t>
        </w:r>
        <w:proofErr w:type="spellEnd"/>
        <w:r w:rsidRPr="00EF6C6B">
          <w:rPr>
            <w:rStyle w:val="Hyperlink"/>
            <w:rFonts w:ascii="Myriad Pro" w:hAnsi="Myriad Pro"/>
            <w:b/>
            <w:sz w:val="20"/>
            <w:szCs w:val="20"/>
          </w:rPr>
          <w:t xml:space="preserve"> Scholarship</w:t>
        </w:r>
      </w:hyperlink>
      <w:r w:rsidRPr="00EF6C6B">
        <w:rPr>
          <w:rFonts w:ascii="Myriad Pro" w:hAnsi="Myriad Pro"/>
          <w:sz w:val="20"/>
          <w:szCs w:val="20"/>
        </w:rPr>
        <w:t xml:space="preserve"> is awarded to high school seniors who plan on successfully completing a vocational or academic college program and have a financial need. The amount of this non-renewable scholarship is $5,000.</w:t>
      </w:r>
    </w:p>
    <w:p w14:paraId="3719591E"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w:t>
      </w:r>
      <w:hyperlink r:id="rId162" w:tgtFrame="_blank" w:history="1">
        <w:r w:rsidRPr="00EF6C6B">
          <w:rPr>
            <w:rStyle w:val="Hyperlink"/>
            <w:rFonts w:ascii="Myriad Pro" w:hAnsi="Myriad Pro"/>
            <w:sz w:val="20"/>
            <w:szCs w:val="20"/>
          </w:rPr>
          <w:t> </w:t>
        </w:r>
        <w:r w:rsidRPr="00EF6C6B">
          <w:rPr>
            <w:rStyle w:val="Hyperlink"/>
            <w:rFonts w:ascii="Myriad Pro" w:hAnsi="Myriad Pro"/>
            <w:b/>
            <w:sz w:val="20"/>
            <w:szCs w:val="20"/>
          </w:rPr>
          <w:t>Diabetes Scholars Foundation</w:t>
        </w:r>
      </w:hyperlink>
      <w:r w:rsidRPr="00EF6C6B">
        <w:rPr>
          <w:rFonts w:ascii="Myriad Pro" w:hAnsi="Myriad Pro"/>
          <w:b/>
          <w:sz w:val="20"/>
          <w:szCs w:val="20"/>
        </w:rPr>
        <w:t xml:space="preserve"> </w:t>
      </w:r>
      <w:r w:rsidRPr="00EF6C6B">
        <w:rPr>
          <w:rFonts w:ascii="Myriad Pro" w:hAnsi="Myriad Pro"/>
          <w:sz w:val="20"/>
          <w:szCs w:val="20"/>
        </w:rPr>
        <w:t>program is available to incoming freshmen seeking a higher education at an accredited four-year university, college, technical or trade school. This scholarship recognizes students who are actively involved in the diabetes community and who have high academic performance (spring deadline).</w:t>
      </w:r>
    </w:p>
    <w:p w14:paraId="627C9BD4"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lastRenderedPageBreak/>
        <w:t>The </w:t>
      </w:r>
      <w:hyperlink r:id="rId163" w:tgtFrame="_blank" w:history="1">
        <w:r w:rsidRPr="00EF6C6B">
          <w:rPr>
            <w:rStyle w:val="Hyperlink"/>
            <w:rFonts w:ascii="Myriad Pro" w:hAnsi="Myriad Pro"/>
            <w:b/>
            <w:sz w:val="20"/>
            <w:szCs w:val="20"/>
          </w:rPr>
          <w:t>Eric Marder Scholarship Program</w:t>
        </w:r>
      </w:hyperlink>
      <w:r w:rsidRPr="00EF6C6B">
        <w:rPr>
          <w:rFonts w:ascii="Myriad Pro" w:hAnsi="Myriad Pro"/>
          <w:sz w:val="20"/>
          <w:szCs w:val="20"/>
        </w:rPr>
        <w:t xml:space="preserve"> awards scholarships to undergraduate students living with primary immunodeficiency diseases who plan on completing their postsecondary education (spring deadline).</w:t>
      </w:r>
    </w:p>
    <w:p w14:paraId="6172FC3D"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64" w:tgtFrame="_blank" w:history="1">
        <w:r w:rsidRPr="00EF6C6B">
          <w:rPr>
            <w:rStyle w:val="Hyperlink"/>
            <w:rFonts w:ascii="Myriad Pro" w:hAnsi="Myriad Pro"/>
            <w:b/>
            <w:sz w:val="20"/>
            <w:szCs w:val="20"/>
          </w:rPr>
          <w:t>National Multiple Sclerosis (MS) Society Scholarship Program</w:t>
        </w:r>
      </w:hyperlink>
      <w:r w:rsidRPr="00EF6C6B">
        <w:rPr>
          <w:rFonts w:ascii="Myriad Pro" w:hAnsi="Myriad Pro"/>
          <w:sz w:val="20"/>
          <w:szCs w:val="20"/>
        </w:rPr>
        <w:t xml:space="preserve"> offers scholarships to high school seniors with MS, or who have a parent with MS, and will be attending an accredited postsecondary school for the first time. Learn more by reading the </w:t>
      </w:r>
      <w:hyperlink r:id="rId165" w:tgtFrame="_blank" w:history="1">
        <w:r w:rsidRPr="00EF6C6B">
          <w:rPr>
            <w:rStyle w:val="Hyperlink"/>
            <w:rFonts w:ascii="Myriad Pro" w:hAnsi="Myriad Pro"/>
            <w:sz w:val="20"/>
            <w:szCs w:val="20"/>
          </w:rPr>
          <w:t>FAQs</w:t>
        </w:r>
      </w:hyperlink>
      <w:r w:rsidRPr="00EF6C6B">
        <w:rPr>
          <w:rFonts w:ascii="Myriad Pro" w:hAnsi="Myriad Pro"/>
          <w:sz w:val="20"/>
          <w:szCs w:val="20"/>
        </w:rPr>
        <w:t>. (winter deadline).</w:t>
      </w:r>
    </w:p>
    <w:p w14:paraId="1343A367" w14:textId="77777777" w:rsidR="00470A2B" w:rsidRPr="00EF6C6B" w:rsidRDefault="00A25522" w:rsidP="00E710AB">
      <w:pPr>
        <w:pStyle w:val="NoSpacing"/>
        <w:numPr>
          <w:ilvl w:val="0"/>
          <w:numId w:val="14"/>
        </w:numPr>
        <w:rPr>
          <w:rFonts w:ascii="Myriad Pro" w:hAnsi="Myriad Pro"/>
          <w:sz w:val="20"/>
          <w:szCs w:val="20"/>
        </w:rPr>
      </w:pPr>
      <w:hyperlink r:id="rId166" w:tgtFrame="_blank" w:history="1">
        <w:r w:rsidR="00470A2B" w:rsidRPr="00EF6C6B">
          <w:rPr>
            <w:rStyle w:val="Hyperlink"/>
            <w:rFonts w:ascii="Myriad Pro" w:hAnsi="Myriad Pro"/>
            <w:b/>
            <w:sz w:val="20"/>
            <w:szCs w:val="20"/>
          </w:rPr>
          <w:t>Hemophilia Foundation of America Scholarships</w:t>
        </w:r>
      </w:hyperlink>
      <w:r w:rsidR="00470A2B" w:rsidRPr="00EF6C6B">
        <w:rPr>
          <w:rFonts w:ascii="Myriad Pro" w:hAnsi="Myriad Pro"/>
          <w:sz w:val="20"/>
          <w:szCs w:val="20"/>
        </w:rPr>
        <w:t xml:space="preserve"> awards ten scholarships of $1,500 each to promising students with bleeding disorders (spring deadline).</w:t>
      </w:r>
    </w:p>
    <w:p w14:paraId="24E067D5" w14:textId="17C0503D"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67" w:tgtFrame="_blank" w:history="1">
        <w:r w:rsidRPr="00DD0B16">
          <w:rPr>
            <w:rStyle w:val="Hyperlink"/>
            <w:rFonts w:ascii="Myriad Pro" w:hAnsi="Myriad Pro"/>
            <w:b/>
            <w:sz w:val="20"/>
            <w:szCs w:val="20"/>
          </w:rPr>
          <w:t>Able Flight Training Scholarship Program</w:t>
        </w:r>
      </w:hyperlink>
      <w:r w:rsidRPr="00EF6C6B">
        <w:rPr>
          <w:rFonts w:ascii="Myriad Pro" w:hAnsi="Myriad Pro"/>
          <w:sz w:val="20"/>
          <w:szCs w:val="20"/>
        </w:rPr>
        <w:t xml:space="preserve"> offers flight and career training scholarships for people with disabilities who want to learn how to fly or train for a career in aviation.</w:t>
      </w:r>
    </w:p>
    <w:p w14:paraId="4FFC1FCF"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68" w:tgtFrame="_blank" w:history="1">
        <w:r w:rsidRPr="00EF6C6B">
          <w:rPr>
            <w:rStyle w:val="Hyperlink"/>
            <w:rFonts w:ascii="Myriad Pro" w:hAnsi="Myriad Pro"/>
            <w:b/>
            <w:sz w:val="20"/>
            <w:szCs w:val="20"/>
          </w:rPr>
          <w:t>Hydrocephalus Association’s Scholarship Program</w:t>
        </w:r>
      </w:hyperlink>
      <w:r w:rsidRPr="00EF6C6B">
        <w:rPr>
          <w:rFonts w:ascii="Myriad Pro" w:hAnsi="Myriad Pro"/>
          <w:sz w:val="20"/>
          <w:szCs w:val="20"/>
        </w:rPr>
        <w:t xml:space="preserve"> provides $1,000 scholarships to promising young adults with hydrocephalus (spring deadline).</w:t>
      </w:r>
    </w:p>
    <w:p w14:paraId="165D2257" w14:textId="77777777" w:rsidR="00470A2B" w:rsidRPr="00EF6C6B" w:rsidRDefault="00470A2B" w:rsidP="00E710AB">
      <w:pPr>
        <w:pStyle w:val="NoSpacing"/>
        <w:numPr>
          <w:ilvl w:val="0"/>
          <w:numId w:val="14"/>
        </w:numPr>
        <w:rPr>
          <w:rFonts w:ascii="Myriad Pro" w:hAnsi="Myriad Pro"/>
          <w:sz w:val="20"/>
          <w:szCs w:val="20"/>
        </w:rPr>
      </w:pPr>
      <w:r w:rsidRPr="00EF6C6B">
        <w:rPr>
          <w:rFonts w:ascii="Myriad Pro" w:hAnsi="Myriad Pro"/>
          <w:sz w:val="20"/>
          <w:szCs w:val="20"/>
        </w:rPr>
        <w:t>The </w:t>
      </w:r>
      <w:hyperlink r:id="rId169" w:tgtFrame="_blank" w:history="1">
        <w:r w:rsidRPr="00EF6C6B">
          <w:rPr>
            <w:rStyle w:val="Hyperlink"/>
            <w:rFonts w:ascii="Myriad Pro" w:hAnsi="Myriad Pro"/>
            <w:b/>
            <w:sz w:val="20"/>
            <w:szCs w:val="20"/>
          </w:rPr>
          <w:t>UCB Family Epilepsy Scholarship Program</w:t>
        </w:r>
      </w:hyperlink>
      <w:r w:rsidRPr="00EF6C6B">
        <w:rPr>
          <w:rFonts w:ascii="Myriad Pro" w:hAnsi="Myriad Pro"/>
          <w:sz w:val="20"/>
          <w:szCs w:val="20"/>
        </w:rPr>
        <w:t> offers educational scholarships to people living with epilepsy, family members and caregivers who demonstrate academic and personal achievement (spring deadline).</w:t>
      </w:r>
    </w:p>
    <w:p w14:paraId="0DFB2ACA" w14:textId="77777777" w:rsidR="00470A2B" w:rsidRPr="00EF6C6B" w:rsidRDefault="00A25522" w:rsidP="00E710AB">
      <w:pPr>
        <w:pStyle w:val="NoSpacing"/>
        <w:numPr>
          <w:ilvl w:val="0"/>
          <w:numId w:val="14"/>
        </w:numPr>
        <w:rPr>
          <w:rFonts w:ascii="Myriad Pro" w:hAnsi="Myriad Pro"/>
          <w:sz w:val="20"/>
          <w:szCs w:val="20"/>
        </w:rPr>
      </w:pPr>
      <w:hyperlink r:id="rId170" w:tgtFrame="_blank" w:history="1">
        <w:r w:rsidR="00470A2B" w:rsidRPr="00EF6C6B">
          <w:rPr>
            <w:rStyle w:val="Hyperlink"/>
            <w:rFonts w:ascii="Myriad Pro" w:hAnsi="Myriad Pro"/>
            <w:b/>
            <w:sz w:val="20"/>
            <w:szCs w:val="20"/>
          </w:rPr>
          <w:t>Organization for Autism Research Scholarship Program</w:t>
        </w:r>
      </w:hyperlink>
      <w:r w:rsidR="00470A2B" w:rsidRPr="00EF6C6B">
        <w:rPr>
          <w:rFonts w:ascii="Myriad Pro" w:hAnsi="Myriad Pro"/>
          <w:sz w:val="20"/>
          <w:szCs w:val="20"/>
        </w:rPr>
        <w:t xml:space="preserve"> people with an autism diagnosis (DSM-IV or later criteria) pursuing full-time, </w:t>
      </w:r>
      <w:r w:rsidR="00035CD9" w:rsidRPr="00EF6C6B">
        <w:rPr>
          <w:rFonts w:ascii="Myriad Pro" w:hAnsi="Myriad Pro"/>
          <w:sz w:val="20"/>
          <w:szCs w:val="20"/>
        </w:rPr>
        <w:t>postsecondary</w:t>
      </w:r>
      <w:r w:rsidR="00470A2B" w:rsidRPr="00EF6C6B">
        <w:rPr>
          <w:rFonts w:ascii="Myriad Pro" w:hAnsi="Myriad Pro"/>
          <w:sz w:val="20"/>
          <w:szCs w:val="20"/>
        </w:rPr>
        <w:t>, undergraduate education or vocational-technical training.</w:t>
      </w:r>
    </w:p>
    <w:p w14:paraId="77A55049" w14:textId="77777777" w:rsidR="00470A2B" w:rsidRPr="00EF6C6B" w:rsidRDefault="00A25522" w:rsidP="00E710AB">
      <w:pPr>
        <w:pStyle w:val="NoSpacing"/>
        <w:numPr>
          <w:ilvl w:val="0"/>
          <w:numId w:val="14"/>
        </w:numPr>
        <w:rPr>
          <w:rFonts w:ascii="Myriad Pro" w:hAnsi="Myriad Pro"/>
          <w:b/>
          <w:spacing w:val="-1"/>
          <w:sz w:val="24"/>
          <w:szCs w:val="20"/>
        </w:rPr>
      </w:pPr>
      <w:hyperlink r:id="rId171" w:tgtFrame="_blank" w:history="1">
        <w:r w:rsidR="00470A2B" w:rsidRPr="00EF6C6B">
          <w:rPr>
            <w:rStyle w:val="Hyperlink"/>
            <w:rFonts w:ascii="Myriad Pro" w:hAnsi="Myriad Pro"/>
            <w:b/>
            <w:sz w:val="20"/>
            <w:szCs w:val="20"/>
          </w:rPr>
          <w:t>Through the Looking Glass</w:t>
        </w:r>
      </w:hyperlink>
      <w:r w:rsidR="00470A2B" w:rsidRPr="00EF6C6B">
        <w:rPr>
          <w:rFonts w:ascii="Myriad Pro" w:hAnsi="Myriad Pro"/>
          <w:sz w:val="20"/>
          <w:szCs w:val="20"/>
        </w:rPr>
        <w:t xml:space="preserve"> offers scholarships for students who have at least one parent with a disability. To qualify, you must be a high school senior planning to attend college or technical school, or currently in college or technical school. </w:t>
      </w:r>
    </w:p>
    <w:p w14:paraId="1C05F69C" w14:textId="77777777" w:rsidR="00AD27F2" w:rsidRPr="00EF6C6B" w:rsidRDefault="00AD27F2">
      <w:pPr>
        <w:rPr>
          <w:rFonts w:ascii="Myriad Pro" w:eastAsiaTheme="majorEastAsia" w:hAnsi="Myriad Pro" w:cstheme="majorBidi"/>
          <w:b/>
          <w:bCs/>
          <w:sz w:val="28"/>
          <w:szCs w:val="28"/>
        </w:rPr>
      </w:pPr>
      <w:bookmarkStart w:id="26" w:name="_Toc405548983"/>
      <w:r w:rsidRPr="00EF6C6B">
        <w:rPr>
          <w:rFonts w:ascii="Myriad Pro" w:hAnsi="Myriad Pro"/>
        </w:rPr>
        <w:br w:type="page"/>
      </w:r>
    </w:p>
    <w:p w14:paraId="2BD27C57" w14:textId="77777777" w:rsidR="00153609" w:rsidRPr="00EF6C6B" w:rsidRDefault="00153609" w:rsidP="00470A2B">
      <w:pPr>
        <w:pStyle w:val="Heading1"/>
        <w:rPr>
          <w:rFonts w:ascii="Myriad Pro" w:hAnsi="Myriad Pro"/>
          <w:color w:val="auto"/>
        </w:rPr>
      </w:pPr>
      <w:r w:rsidRPr="00EF6C6B">
        <w:rPr>
          <w:rFonts w:ascii="Myriad Pro" w:hAnsi="Myriad Pro"/>
          <w:color w:val="auto"/>
        </w:rPr>
        <w:lastRenderedPageBreak/>
        <w:t>Acronyms and Definitions</w:t>
      </w:r>
      <w:bookmarkEnd w:id="26"/>
    </w:p>
    <w:p w14:paraId="44F8DBE3" w14:textId="77777777" w:rsidR="00153609" w:rsidRPr="00EF6C6B" w:rsidRDefault="00153609" w:rsidP="00BE7FFA">
      <w:pPr>
        <w:rPr>
          <w:rFonts w:ascii="Myriad Pro" w:hAnsi="Myriad Pro"/>
          <w:sz w:val="20"/>
        </w:rPr>
      </w:pPr>
      <w:r w:rsidRPr="00EF6C6B">
        <w:rPr>
          <w:rFonts w:ascii="Myriad Pro" w:hAnsi="Myriad Pro"/>
          <w:b/>
          <w:sz w:val="20"/>
        </w:rPr>
        <w:t>AIVRS</w:t>
      </w:r>
      <w:r w:rsidRPr="00EF6C6B">
        <w:rPr>
          <w:rFonts w:ascii="Myriad Pro" w:hAnsi="Myriad Pro"/>
          <w:b/>
          <w:spacing w:val="-4"/>
          <w:sz w:val="20"/>
        </w:rPr>
        <w:t xml:space="preserve"> </w:t>
      </w:r>
      <w:r w:rsidRPr="00EF6C6B">
        <w:rPr>
          <w:rFonts w:ascii="Myriad Pro" w:hAnsi="Myriad Pro"/>
          <w:b/>
          <w:sz w:val="20"/>
        </w:rPr>
        <w:t>or</w:t>
      </w:r>
      <w:r w:rsidRPr="00EF6C6B">
        <w:rPr>
          <w:rFonts w:ascii="Myriad Pro" w:hAnsi="Myriad Pro"/>
          <w:b/>
          <w:spacing w:val="-4"/>
          <w:sz w:val="20"/>
        </w:rPr>
        <w:t xml:space="preserve"> </w:t>
      </w:r>
      <w:r w:rsidRPr="00EF6C6B">
        <w:rPr>
          <w:rFonts w:ascii="Myriad Pro" w:hAnsi="Myriad Pro"/>
          <w:b/>
          <w:sz w:val="20"/>
        </w:rPr>
        <w:t>TVR-</w:t>
      </w:r>
      <w:r w:rsidRPr="00EF6C6B">
        <w:rPr>
          <w:rFonts w:ascii="Myriad Pro" w:hAnsi="Myriad Pro"/>
          <w:sz w:val="20"/>
        </w:rPr>
        <w:t>American Indian</w:t>
      </w:r>
      <w:r w:rsidRPr="00EF6C6B">
        <w:rPr>
          <w:rFonts w:ascii="Myriad Pro" w:hAnsi="Myriad Pro"/>
          <w:spacing w:val="-2"/>
          <w:sz w:val="20"/>
        </w:rPr>
        <w:t xml:space="preserve"> </w:t>
      </w:r>
      <w:r w:rsidRPr="00EF6C6B">
        <w:rPr>
          <w:rFonts w:ascii="Myriad Pro" w:hAnsi="Myriad Pro"/>
          <w:sz w:val="20"/>
        </w:rPr>
        <w:t>Vocational</w:t>
      </w:r>
      <w:r w:rsidRPr="00EF6C6B">
        <w:rPr>
          <w:rFonts w:ascii="Myriad Pro" w:hAnsi="Myriad Pro"/>
          <w:spacing w:val="-2"/>
          <w:sz w:val="20"/>
        </w:rPr>
        <w:t xml:space="preserve"> </w:t>
      </w:r>
      <w:r w:rsidRPr="00EF6C6B">
        <w:rPr>
          <w:rFonts w:ascii="Myriad Pro" w:hAnsi="Myriad Pro"/>
          <w:sz w:val="20"/>
        </w:rPr>
        <w:t>Rehabilitation Services</w:t>
      </w:r>
      <w:r w:rsidRPr="00EF6C6B">
        <w:rPr>
          <w:rFonts w:ascii="Myriad Pro" w:hAnsi="Myriad Pro"/>
          <w:spacing w:val="-3"/>
          <w:sz w:val="20"/>
        </w:rPr>
        <w:t xml:space="preserve"> </w:t>
      </w:r>
      <w:r w:rsidRPr="00EF6C6B">
        <w:rPr>
          <w:rFonts w:ascii="Myriad Pro" w:hAnsi="Myriad Pro"/>
          <w:sz w:val="20"/>
        </w:rPr>
        <w:t>or</w:t>
      </w:r>
      <w:r w:rsidRPr="00EF6C6B">
        <w:rPr>
          <w:rFonts w:ascii="Myriad Pro" w:hAnsi="Myriad Pro"/>
          <w:spacing w:val="-6"/>
          <w:sz w:val="20"/>
        </w:rPr>
        <w:t xml:space="preserve"> </w:t>
      </w:r>
      <w:r w:rsidRPr="00EF6C6B">
        <w:rPr>
          <w:rFonts w:ascii="Myriad Pro" w:hAnsi="Myriad Pro"/>
          <w:sz w:val="20"/>
        </w:rPr>
        <w:t>Tribal</w:t>
      </w:r>
      <w:r w:rsidRPr="00EF6C6B">
        <w:rPr>
          <w:rFonts w:ascii="Myriad Pro" w:hAnsi="Myriad Pro"/>
          <w:spacing w:val="-5"/>
          <w:sz w:val="20"/>
        </w:rPr>
        <w:t xml:space="preserve"> </w:t>
      </w:r>
      <w:r w:rsidRPr="00EF6C6B">
        <w:rPr>
          <w:rFonts w:ascii="Myriad Pro" w:hAnsi="Myriad Pro"/>
          <w:sz w:val="20"/>
        </w:rPr>
        <w:t>Vocational</w:t>
      </w:r>
      <w:r w:rsidRPr="00EF6C6B">
        <w:rPr>
          <w:rFonts w:ascii="Myriad Pro" w:hAnsi="Myriad Pro"/>
          <w:spacing w:val="89"/>
          <w:sz w:val="20"/>
        </w:rPr>
        <w:t xml:space="preserve"> </w:t>
      </w:r>
      <w:r w:rsidRPr="00EF6C6B">
        <w:rPr>
          <w:rFonts w:ascii="Myriad Pro" w:hAnsi="Myriad Pro"/>
          <w:sz w:val="20"/>
        </w:rPr>
        <w:t>Rehabilitation</w:t>
      </w:r>
      <w:r w:rsidRPr="00EF6C6B">
        <w:rPr>
          <w:rFonts w:ascii="Myriad Pro" w:hAnsi="Myriad Pro"/>
          <w:spacing w:val="-6"/>
          <w:sz w:val="20"/>
        </w:rPr>
        <w:t xml:space="preserve"> </w:t>
      </w:r>
      <w:r w:rsidRPr="00EF6C6B">
        <w:rPr>
          <w:rFonts w:ascii="Myriad Pro" w:hAnsi="Myriad Pro"/>
          <w:sz w:val="20"/>
        </w:rPr>
        <w:t>programs</w:t>
      </w:r>
      <w:r w:rsidRPr="00EF6C6B">
        <w:rPr>
          <w:rFonts w:ascii="Myriad Pro" w:hAnsi="Myriad Pro"/>
          <w:spacing w:val="-9"/>
          <w:sz w:val="20"/>
        </w:rPr>
        <w:t xml:space="preserve"> </w:t>
      </w:r>
      <w:r w:rsidRPr="00EF6C6B">
        <w:rPr>
          <w:rFonts w:ascii="Myriad Pro" w:hAnsi="Myriad Pro"/>
          <w:sz w:val="20"/>
        </w:rPr>
        <w:t>are</w:t>
      </w:r>
      <w:r w:rsidRPr="00EF6C6B">
        <w:rPr>
          <w:rFonts w:ascii="Myriad Pro" w:hAnsi="Myriad Pro"/>
          <w:spacing w:val="-4"/>
          <w:sz w:val="20"/>
        </w:rPr>
        <w:t xml:space="preserve"> </w:t>
      </w:r>
      <w:r w:rsidRPr="00EF6C6B">
        <w:rPr>
          <w:rFonts w:ascii="Myriad Pro" w:hAnsi="Myriad Pro"/>
          <w:sz w:val="20"/>
        </w:rPr>
        <w:t>vocational</w:t>
      </w:r>
      <w:r w:rsidRPr="00EF6C6B">
        <w:rPr>
          <w:rFonts w:ascii="Myriad Pro" w:hAnsi="Myriad Pro"/>
          <w:spacing w:val="-7"/>
          <w:sz w:val="20"/>
        </w:rPr>
        <w:t xml:space="preserve"> </w:t>
      </w:r>
      <w:r w:rsidRPr="00EF6C6B">
        <w:rPr>
          <w:rFonts w:ascii="Myriad Pro" w:hAnsi="Myriad Pro"/>
          <w:sz w:val="20"/>
        </w:rPr>
        <w:t>rehabilitation</w:t>
      </w:r>
      <w:r w:rsidRPr="00EF6C6B">
        <w:rPr>
          <w:rFonts w:ascii="Myriad Pro" w:hAnsi="Myriad Pro"/>
          <w:spacing w:val="-3"/>
          <w:sz w:val="20"/>
        </w:rPr>
        <w:t xml:space="preserve"> </w:t>
      </w:r>
      <w:r w:rsidRPr="00EF6C6B">
        <w:rPr>
          <w:rFonts w:ascii="Myriad Pro" w:hAnsi="Myriad Pro"/>
          <w:sz w:val="20"/>
        </w:rPr>
        <w:t>services</w:t>
      </w:r>
      <w:r w:rsidRPr="00EF6C6B">
        <w:rPr>
          <w:rFonts w:ascii="Myriad Pro" w:hAnsi="Myriad Pro"/>
          <w:spacing w:val="-6"/>
          <w:sz w:val="20"/>
        </w:rPr>
        <w:t xml:space="preserve"> </w:t>
      </w:r>
      <w:r w:rsidRPr="00EF6C6B">
        <w:rPr>
          <w:rFonts w:ascii="Myriad Pro" w:hAnsi="Myriad Pro"/>
          <w:sz w:val="20"/>
        </w:rPr>
        <w:t>offered</w:t>
      </w:r>
      <w:r w:rsidRPr="00EF6C6B">
        <w:rPr>
          <w:rFonts w:ascii="Myriad Pro" w:hAnsi="Myriad Pro"/>
          <w:spacing w:val="-6"/>
          <w:sz w:val="20"/>
        </w:rPr>
        <w:t xml:space="preserve"> </w:t>
      </w:r>
      <w:r w:rsidRPr="00EF6C6B">
        <w:rPr>
          <w:rFonts w:ascii="Myriad Pro" w:hAnsi="Myriad Pro"/>
          <w:sz w:val="20"/>
        </w:rPr>
        <w:t>by</w:t>
      </w:r>
      <w:r w:rsidRPr="00EF6C6B">
        <w:rPr>
          <w:rFonts w:ascii="Myriad Pro" w:hAnsi="Myriad Pro"/>
          <w:spacing w:val="-5"/>
          <w:sz w:val="20"/>
        </w:rPr>
        <w:t xml:space="preserve"> </w:t>
      </w:r>
      <w:r w:rsidRPr="00EF6C6B">
        <w:rPr>
          <w:rFonts w:ascii="Myriad Pro" w:hAnsi="Myriad Pro"/>
          <w:sz w:val="20"/>
        </w:rPr>
        <w:t>tribes</w:t>
      </w:r>
      <w:r w:rsidRPr="00EF6C6B">
        <w:rPr>
          <w:rFonts w:ascii="Myriad Pro" w:hAnsi="Myriad Pro"/>
          <w:spacing w:val="-5"/>
          <w:sz w:val="20"/>
        </w:rPr>
        <w:t xml:space="preserve"> </w:t>
      </w:r>
      <w:r w:rsidRPr="00EF6C6B">
        <w:rPr>
          <w:rFonts w:ascii="Myriad Pro" w:hAnsi="Myriad Pro"/>
          <w:sz w:val="20"/>
        </w:rPr>
        <w:t>receiving</w:t>
      </w:r>
      <w:r w:rsidRPr="00EF6C6B">
        <w:rPr>
          <w:rFonts w:ascii="Myriad Pro" w:hAnsi="Myriad Pro"/>
          <w:spacing w:val="95"/>
          <w:w w:val="99"/>
          <w:sz w:val="20"/>
        </w:rPr>
        <w:t xml:space="preserve"> </w:t>
      </w:r>
      <w:r w:rsidRPr="00EF6C6B">
        <w:rPr>
          <w:rFonts w:ascii="Myriad Pro" w:hAnsi="Myriad Pro"/>
          <w:sz w:val="20"/>
        </w:rPr>
        <w:t>federal</w:t>
      </w:r>
      <w:r w:rsidRPr="00EF6C6B">
        <w:rPr>
          <w:rFonts w:ascii="Myriad Pro" w:hAnsi="Myriad Pro"/>
          <w:spacing w:val="-4"/>
          <w:sz w:val="20"/>
        </w:rPr>
        <w:t xml:space="preserve"> </w:t>
      </w:r>
      <w:r w:rsidRPr="00EF6C6B">
        <w:rPr>
          <w:rFonts w:ascii="Myriad Pro" w:hAnsi="Myriad Pro"/>
          <w:sz w:val="20"/>
        </w:rPr>
        <w:t>grants</w:t>
      </w:r>
      <w:r w:rsidRPr="00EF6C6B">
        <w:rPr>
          <w:rFonts w:ascii="Myriad Pro" w:hAnsi="Myriad Pro"/>
          <w:spacing w:val="-6"/>
          <w:sz w:val="20"/>
        </w:rPr>
        <w:t xml:space="preserve"> </w:t>
      </w:r>
      <w:r w:rsidRPr="00EF6C6B">
        <w:rPr>
          <w:rFonts w:ascii="Myriad Pro" w:hAnsi="Myriad Pro"/>
          <w:sz w:val="20"/>
        </w:rPr>
        <w:t>to</w:t>
      </w:r>
      <w:r w:rsidRPr="00EF6C6B">
        <w:rPr>
          <w:rFonts w:ascii="Myriad Pro" w:hAnsi="Myriad Pro"/>
          <w:spacing w:val="-4"/>
          <w:sz w:val="20"/>
        </w:rPr>
        <w:t xml:space="preserve"> </w:t>
      </w:r>
      <w:r w:rsidRPr="00EF6C6B">
        <w:rPr>
          <w:rFonts w:ascii="Myriad Pro" w:hAnsi="Myriad Pro"/>
          <w:sz w:val="20"/>
        </w:rPr>
        <w:t>serve</w:t>
      </w:r>
      <w:r w:rsidRPr="00EF6C6B">
        <w:rPr>
          <w:rFonts w:ascii="Myriad Pro" w:hAnsi="Myriad Pro"/>
          <w:spacing w:val="-5"/>
          <w:sz w:val="20"/>
        </w:rPr>
        <w:t xml:space="preserve"> </w:t>
      </w:r>
      <w:r w:rsidRPr="00EF6C6B">
        <w:rPr>
          <w:rFonts w:ascii="Myriad Pro" w:hAnsi="Myriad Pro"/>
          <w:sz w:val="20"/>
        </w:rPr>
        <w:t>federally</w:t>
      </w:r>
      <w:r w:rsidRPr="00EF6C6B">
        <w:rPr>
          <w:rFonts w:ascii="Myriad Pro" w:hAnsi="Myriad Pro"/>
          <w:spacing w:val="-5"/>
          <w:sz w:val="20"/>
        </w:rPr>
        <w:t xml:space="preserve"> </w:t>
      </w:r>
      <w:r w:rsidRPr="00EF6C6B">
        <w:rPr>
          <w:rFonts w:ascii="Myriad Pro" w:hAnsi="Myriad Pro"/>
          <w:sz w:val="20"/>
        </w:rPr>
        <w:t>enrolled</w:t>
      </w:r>
      <w:r w:rsidRPr="00EF6C6B">
        <w:rPr>
          <w:rFonts w:ascii="Myriad Pro" w:hAnsi="Myriad Pro"/>
          <w:spacing w:val="-4"/>
          <w:sz w:val="20"/>
        </w:rPr>
        <w:t xml:space="preserve"> </w:t>
      </w:r>
      <w:r w:rsidRPr="00EF6C6B">
        <w:rPr>
          <w:rFonts w:ascii="Myriad Pro" w:hAnsi="Myriad Pro"/>
          <w:sz w:val="20"/>
        </w:rPr>
        <w:t>American</w:t>
      </w:r>
      <w:r w:rsidRPr="00EF6C6B">
        <w:rPr>
          <w:rFonts w:ascii="Myriad Pro" w:hAnsi="Myriad Pro"/>
          <w:spacing w:val="-2"/>
          <w:sz w:val="20"/>
        </w:rPr>
        <w:t xml:space="preserve"> </w:t>
      </w:r>
      <w:r w:rsidRPr="00EF6C6B">
        <w:rPr>
          <w:rFonts w:ascii="Myriad Pro" w:hAnsi="Myriad Pro"/>
          <w:sz w:val="20"/>
        </w:rPr>
        <w:t>Indians.</w:t>
      </w:r>
    </w:p>
    <w:p w14:paraId="1A187BD8" w14:textId="77777777" w:rsidR="00153609" w:rsidRPr="00EF6C6B" w:rsidRDefault="00153609" w:rsidP="00BE7FFA">
      <w:pPr>
        <w:rPr>
          <w:rFonts w:ascii="Myriad Pro" w:hAnsi="Myriad Pro"/>
          <w:sz w:val="20"/>
        </w:rPr>
      </w:pPr>
      <w:r w:rsidRPr="00EF6C6B">
        <w:rPr>
          <w:rFonts w:ascii="Myriad Pro" w:hAnsi="Myriad Pro"/>
          <w:b/>
          <w:sz w:val="20"/>
        </w:rPr>
        <w:t>CAP-</w:t>
      </w:r>
      <w:r w:rsidRPr="00EF6C6B">
        <w:rPr>
          <w:rFonts w:ascii="Myriad Pro" w:hAnsi="Myriad Pro"/>
          <w:b/>
          <w:spacing w:val="-2"/>
          <w:sz w:val="20"/>
        </w:rPr>
        <w:t xml:space="preserve"> </w:t>
      </w:r>
      <w:r w:rsidRPr="00EF6C6B">
        <w:rPr>
          <w:rFonts w:ascii="Myriad Pro" w:hAnsi="Myriad Pro"/>
          <w:sz w:val="20"/>
        </w:rPr>
        <w:t>Client</w:t>
      </w:r>
      <w:r w:rsidRPr="00EF6C6B">
        <w:rPr>
          <w:rFonts w:ascii="Myriad Pro" w:hAnsi="Myriad Pro"/>
          <w:spacing w:val="-4"/>
          <w:sz w:val="20"/>
        </w:rPr>
        <w:t xml:space="preserve"> </w:t>
      </w:r>
      <w:r w:rsidRPr="00EF6C6B">
        <w:rPr>
          <w:rFonts w:ascii="Myriad Pro" w:hAnsi="Myriad Pro"/>
          <w:sz w:val="20"/>
        </w:rPr>
        <w:t>Assistance</w:t>
      </w:r>
      <w:r w:rsidRPr="00EF6C6B">
        <w:rPr>
          <w:rFonts w:ascii="Myriad Pro" w:hAnsi="Myriad Pro"/>
          <w:spacing w:val="-4"/>
          <w:sz w:val="20"/>
        </w:rPr>
        <w:t xml:space="preserve"> </w:t>
      </w:r>
      <w:r w:rsidRPr="00EF6C6B">
        <w:rPr>
          <w:rFonts w:ascii="Myriad Pro" w:hAnsi="Myriad Pro"/>
          <w:sz w:val="20"/>
        </w:rPr>
        <w:t>Program</w:t>
      </w:r>
      <w:r w:rsidRPr="00EF6C6B">
        <w:rPr>
          <w:rFonts w:ascii="Myriad Pro" w:hAnsi="Myriad Pro"/>
          <w:spacing w:val="-2"/>
          <w:sz w:val="20"/>
        </w:rPr>
        <w:t xml:space="preserve"> </w:t>
      </w:r>
      <w:r w:rsidRPr="00EF6C6B">
        <w:rPr>
          <w:rFonts w:ascii="Myriad Pro" w:hAnsi="Myriad Pro"/>
          <w:sz w:val="20"/>
        </w:rPr>
        <w:t>is</w:t>
      </w:r>
      <w:r w:rsidRPr="00EF6C6B">
        <w:rPr>
          <w:rFonts w:ascii="Myriad Pro" w:hAnsi="Myriad Pro"/>
          <w:spacing w:val="-3"/>
          <w:sz w:val="20"/>
        </w:rPr>
        <w:t xml:space="preserve"> </w:t>
      </w:r>
      <w:r w:rsidRPr="00EF6C6B">
        <w:rPr>
          <w:rFonts w:ascii="Myriad Pro" w:hAnsi="Myriad Pro"/>
          <w:spacing w:val="-2"/>
          <w:sz w:val="20"/>
        </w:rPr>
        <w:t>an</w:t>
      </w:r>
      <w:r w:rsidRPr="00EF6C6B">
        <w:rPr>
          <w:rFonts w:ascii="Myriad Pro" w:hAnsi="Myriad Pro"/>
          <w:sz w:val="20"/>
        </w:rPr>
        <w:t xml:space="preserve"> advocacy</w:t>
      </w:r>
      <w:r w:rsidRPr="00EF6C6B">
        <w:rPr>
          <w:rFonts w:ascii="Myriad Pro" w:hAnsi="Myriad Pro"/>
          <w:spacing w:val="-2"/>
          <w:sz w:val="20"/>
        </w:rPr>
        <w:t xml:space="preserve"> </w:t>
      </w:r>
      <w:r w:rsidRPr="00EF6C6B">
        <w:rPr>
          <w:rFonts w:ascii="Myriad Pro" w:hAnsi="Myriad Pro"/>
          <w:sz w:val="20"/>
        </w:rPr>
        <w:t>program</w:t>
      </w:r>
      <w:r w:rsidRPr="00EF6C6B">
        <w:rPr>
          <w:rFonts w:ascii="Myriad Pro" w:hAnsi="Myriad Pro"/>
          <w:spacing w:val="-3"/>
          <w:sz w:val="20"/>
        </w:rPr>
        <w:t xml:space="preserve"> </w:t>
      </w:r>
      <w:r w:rsidRPr="00EF6C6B">
        <w:rPr>
          <w:rFonts w:ascii="Myriad Pro" w:hAnsi="Myriad Pro"/>
          <w:sz w:val="20"/>
        </w:rPr>
        <w:t>that</w:t>
      </w:r>
      <w:r w:rsidRPr="00EF6C6B">
        <w:rPr>
          <w:rFonts w:ascii="Myriad Pro" w:hAnsi="Myriad Pro"/>
          <w:spacing w:val="-4"/>
          <w:sz w:val="20"/>
        </w:rPr>
        <w:t xml:space="preserve"> </w:t>
      </w:r>
      <w:r w:rsidRPr="00EF6C6B">
        <w:rPr>
          <w:rFonts w:ascii="Myriad Pro" w:hAnsi="Myriad Pro"/>
          <w:sz w:val="20"/>
        </w:rPr>
        <w:t>can</w:t>
      </w:r>
      <w:r w:rsidRPr="00EF6C6B">
        <w:rPr>
          <w:rFonts w:ascii="Myriad Pro" w:hAnsi="Myriad Pro"/>
          <w:spacing w:val="-4"/>
          <w:sz w:val="20"/>
        </w:rPr>
        <w:t xml:space="preserve"> </w:t>
      </w:r>
      <w:r w:rsidRPr="00EF6C6B">
        <w:rPr>
          <w:rFonts w:ascii="Myriad Pro" w:hAnsi="Myriad Pro"/>
          <w:sz w:val="20"/>
        </w:rPr>
        <w:t>answer</w:t>
      </w:r>
      <w:r w:rsidRPr="00EF6C6B">
        <w:rPr>
          <w:rFonts w:ascii="Myriad Pro" w:hAnsi="Myriad Pro"/>
          <w:spacing w:val="-5"/>
          <w:sz w:val="20"/>
        </w:rPr>
        <w:t xml:space="preserve"> </w:t>
      </w:r>
      <w:r w:rsidRPr="00EF6C6B">
        <w:rPr>
          <w:rFonts w:ascii="Myriad Pro" w:hAnsi="Myriad Pro"/>
          <w:sz w:val="20"/>
        </w:rPr>
        <w:t>questions</w:t>
      </w:r>
      <w:r w:rsidRPr="00EF6C6B">
        <w:rPr>
          <w:rFonts w:ascii="Myriad Pro" w:hAnsi="Myriad Pro"/>
          <w:spacing w:val="-2"/>
          <w:sz w:val="20"/>
        </w:rPr>
        <w:t xml:space="preserve"> </w:t>
      </w:r>
      <w:r w:rsidRPr="00EF6C6B">
        <w:rPr>
          <w:rFonts w:ascii="Myriad Pro" w:hAnsi="Myriad Pro"/>
          <w:sz w:val="20"/>
        </w:rPr>
        <w:t>and</w:t>
      </w:r>
      <w:r w:rsidRPr="00EF6C6B">
        <w:rPr>
          <w:rFonts w:ascii="Myriad Pro" w:hAnsi="Myriad Pro"/>
          <w:spacing w:val="-4"/>
          <w:sz w:val="20"/>
        </w:rPr>
        <w:t xml:space="preserve"> </w:t>
      </w:r>
      <w:r w:rsidRPr="00EF6C6B">
        <w:rPr>
          <w:rFonts w:ascii="Myriad Pro" w:hAnsi="Myriad Pro"/>
          <w:sz w:val="20"/>
        </w:rPr>
        <w:t>provide</w:t>
      </w:r>
      <w:r w:rsidRPr="00EF6C6B">
        <w:rPr>
          <w:rFonts w:ascii="Myriad Pro" w:hAnsi="Myriad Pro"/>
          <w:spacing w:val="95"/>
          <w:w w:val="99"/>
          <w:sz w:val="20"/>
        </w:rPr>
        <w:t xml:space="preserve"> </w:t>
      </w:r>
      <w:r w:rsidRPr="00EF6C6B">
        <w:rPr>
          <w:rFonts w:ascii="Myriad Pro" w:hAnsi="Myriad Pro"/>
          <w:sz w:val="20"/>
        </w:rPr>
        <w:t>information about your</w:t>
      </w:r>
      <w:r w:rsidRPr="00EF6C6B">
        <w:rPr>
          <w:rFonts w:ascii="Myriad Pro" w:hAnsi="Myriad Pro"/>
          <w:spacing w:val="-3"/>
          <w:sz w:val="20"/>
        </w:rPr>
        <w:t xml:space="preserve"> </w:t>
      </w:r>
      <w:r w:rsidRPr="00EF6C6B">
        <w:rPr>
          <w:rFonts w:ascii="Myriad Pro" w:hAnsi="Myriad Pro"/>
          <w:sz w:val="20"/>
        </w:rPr>
        <w:t>rights</w:t>
      </w:r>
      <w:r w:rsidRPr="00EF6C6B">
        <w:rPr>
          <w:rFonts w:ascii="Myriad Pro" w:hAnsi="Myriad Pro"/>
          <w:spacing w:val="-2"/>
          <w:sz w:val="20"/>
        </w:rPr>
        <w:t xml:space="preserve"> </w:t>
      </w:r>
      <w:r w:rsidRPr="00EF6C6B">
        <w:rPr>
          <w:rFonts w:ascii="Myriad Pro" w:hAnsi="Myriad Pro"/>
          <w:sz w:val="20"/>
        </w:rPr>
        <w:t>and</w:t>
      </w:r>
      <w:r w:rsidRPr="00EF6C6B">
        <w:rPr>
          <w:rFonts w:ascii="Myriad Pro" w:hAnsi="Myriad Pro"/>
          <w:spacing w:val="-2"/>
          <w:sz w:val="20"/>
        </w:rPr>
        <w:t xml:space="preserve"> </w:t>
      </w:r>
      <w:r w:rsidRPr="00EF6C6B">
        <w:rPr>
          <w:rFonts w:ascii="Myriad Pro" w:hAnsi="Myriad Pro"/>
          <w:sz w:val="20"/>
        </w:rPr>
        <w:t>responsibilities</w:t>
      </w:r>
      <w:r w:rsidRPr="00EF6C6B">
        <w:rPr>
          <w:rFonts w:ascii="Myriad Pro" w:hAnsi="Myriad Pro"/>
          <w:spacing w:val="-4"/>
          <w:sz w:val="20"/>
        </w:rPr>
        <w:t xml:space="preserve"> </w:t>
      </w:r>
      <w:r w:rsidRPr="00EF6C6B">
        <w:rPr>
          <w:rFonts w:ascii="Myriad Pro" w:hAnsi="Myriad Pro"/>
          <w:sz w:val="20"/>
        </w:rPr>
        <w:t>as a</w:t>
      </w:r>
      <w:r w:rsidRPr="00EF6C6B">
        <w:rPr>
          <w:rFonts w:ascii="Myriad Pro" w:hAnsi="Myriad Pro"/>
          <w:spacing w:val="-4"/>
          <w:sz w:val="20"/>
        </w:rPr>
        <w:t xml:space="preserve"> </w:t>
      </w:r>
      <w:r w:rsidRPr="00EF6C6B">
        <w:rPr>
          <w:rFonts w:ascii="Myriad Pro" w:hAnsi="Myriad Pro"/>
          <w:sz w:val="20"/>
        </w:rPr>
        <w:t>DVR client.</w:t>
      </w:r>
      <w:r w:rsidRPr="00EF6C6B">
        <w:rPr>
          <w:rFonts w:ascii="Myriad Pro" w:hAnsi="Myriad Pro"/>
          <w:spacing w:val="49"/>
          <w:sz w:val="20"/>
        </w:rPr>
        <w:t xml:space="preserve"> </w:t>
      </w:r>
      <w:r w:rsidRPr="00EF6C6B">
        <w:rPr>
          <w:rFonts w:ascii="Myriad Pro" w:hAnsi="Myriad Pro"/>
          <w:sz w:val="20"/>
        </w:rPr>
        <w:t xml:space="preserve">CAP also </w:t>
      </w:r>
      <w:proofErr w:type="gramStart"/>
      <w:r w:rsidRPr="00EF6C6B">
        <w:rPr>
          <w:rFonts w:ascii="Myriad Pro" w:hAnsi="Myriad Pro"/>
          <w:sz w:val="20"/>
        </w:rPr>
        <w:t>provides</w:t>
      </w:r>
      <w:r w:rsidRPr="00EF6C6B">
        <w:rPr>
          <w:rFonts w:ascii="Myriad Pro" w:hAnsi="Myriad Pro"/>
          <w:spacing w:val="93"/>
          <w:sz w:val="20"/>
        </w:rPr>
        <w:t xml:space="preserve"> </w:t>
      </w:r>
      <w:r w:rsidRPr="00EF6C6B">
        <w:rPr>
          <w:rFonts w:ascii="Myriad Pro" w:hAnsi="Myriad Pro"/>
          <w:sz w:val="20"/>
        </w:rPr>
        <w:t>assistance</w:t>
      </w:r>
      <w:r w:rsidRPr="00EF6C6B">
        <w:rPr>
          <w:rFonts w:ascii="Myriad Pro" w:hAnsi="Myriad Pro"/>
          <w:spacing w:val="-4"/>
          <w:sz w:val="20"/>
        </w:rPr>
        <w:t xml:space="preserve"> </w:t>
      </w:r>
      <w:r w:rsidRPr="00EF6C6B">
        <w:rPr>
          <w:rFonts w:ascii="Myriad Pro" w:hAnsi="Myriad Pro"/>
          <w:sz w:val="20"/>
        </w:rPr>
        <w:t>to</w:t>
      </w:r>
      <w:proofErr w:type="gramEnd"/>
      <w:r w:rsidRPr="00EF6C6B">
        <w:rPr>
          <w:rFonts w:ascii="Myriad Pro" w:hAnsi="Myriad Pro"/>
          <w:sz w:val="20"/>
        </w:rPr>
        <w:t xml:space="preserve"> clients</w:t>
      </w:r>
      <w:r w:rsidRPr="00EF6C6B">
        <w:rPr>
          <w:rFonts w:ascii="Myriad Pro" w:hAnsi="Myriad Pro"/>
          <w:spacing w:val="-4"/>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z w:val="20"/>
        </w:rPr>
        <w:t>help mediate and</w:t>
      </w:r>
      <w:r w:rsidRPr="00EF6C6B">
        <w:rPr>
          <w:rFonts w:ascii="Myriad Pro" w:hAnsi="Myriad Pro"/>
          <w:spacing w:val="-3"/>
          <w:sz w:val="20"/>
        </w:rPr>
        <w:t xml:space="preserve"> </w:t>
      </w:r>
      <w:r w:rsidRPr="00EF6C6B">
        <w:rPr>
          <w:rFonts w:ascii="Myriad Pro" w:hAnsi="Myriad Pro"/>
          <w:sz w:val="20"/>
        </w:rPr>
        <w:t>solve</w:t>
      </w:r>
      <w:r w:rsidRPr="00EF6C6B">
        <w:rPr>
          <w:rFonts w:ascii="Myriad Pro" w:hAnsi="Myriad Pro"/>
          <w:spacing w:val="-2"/>
          <w:sz w:val="20"/>
        </w:rPr>
        <w:t xml:space="preserve"> </w:t>
      </w:r>
      <w:r w:rsidRPr="00EF6C6B">
        <w:rPr>
          <w:rFonts w:ascii="Myriad Pro" w:hAnsi="Myriad Pro"/>
          <w:sz w:val="20"/>
        </w:rPr>
        <w:t>concerns</w:t>
      </w:r>
      <w:r w:rsidRPr="00EF6C6B">
        <w:rPr>
          <w:rFonts w:ascii="Myriad Pro" w:hAnsi="Myriad Pro"/>
          <w:spacing w:val="-4"/>
          <w:sz w:val="20"/>
        </w:rPr>
        <w:t xml:space="preserve"> </w:t>
      </w:r>
      <w:r w:rsidRPr="00EF6C6B">
        <w:rPr>
          <w:rFonts w:ascii="Myriad Pro" w:hAnsi="Myriad Pro"/>
          <w:sz w:val="20"/>
        </w:rPr>
        <w:t xml:space="preserve">that arise </w:t>
      </w:r>
      <w:r w:rsidRPr="00EF6C6B">
        <w:rPr>
          <w:rFonts w:ascii="Myriad Pro" w:hAnsi="Myriad Pro"/>
          <w:spacing w:val="-2"/>
          <w:sz w:val="20"/>
        </w:rPr>
        <w:t>in</w:t>
      </w:r>
      <w:r w:rsidRPr="00EF6C6B">
        <w:rPr>
          <w:rFonts w:ascii="Myriad Pro" w:hAnsi="Myriad Pro"/>
          <w:sz w:val="20"/>
        </w:rPr>
        <w:t xml:space="preserve"> the</w:t>
      </w:r>
      <w:r w:rsidRPr="00EF6C6B">
        <w:rPr>
          <w:rFonts w:ascii="Myriad Pro" w:hAnsi="Myriad Pro"/>
          <w:spacing w:val="-3"/>
          <w:sz w:val="20"/>
        </w:rPr>
        <w:t xml:space="preserve"> </w:t>
      </w:r>
      <w:r w:rsidRPr="00EF6C6B">
        <w:rPr>
          <w:rFonts w:ascii="Myriad Pro" w:hAnsi="Myriad Pro"/>
          <w:sz w:val="20"/>
        </w:rPr>
        <w:t>rehabilitation</w:t>
      </w:r>
      <w:r w:rsidRPr="00EF6C6B">
        <w:rPr>
          <w:rFonts w:ascii="Myriad Pro" w:hAnsi="Myriad Pro"/>
          <w:spacing w:val="97"/>
          <w:sz w:val="20"/>
        </w:rPr>
        <w:t xml:space="preserve"> </w:t>
      </w:r>
      <w:r w:rsidRPr="00EF6C6B">
        <w:rPr>
          <w:rFonts w:ascii="Myriad Pro" w:hAnsi="Myriad Pro"/>
          <w:sz w:val="20"/>
        </w:rPr>
        <w:t>process.</w:t>
      </w:r>
      <w:r w:rsidRPr="00EF6C6B">
        <w:rPr>
          <w:rFonts w:ascii="Myriad Pro" w:hAnsi="Myriad Pro"/>
          <w:spacing w:val="47"/>
          <w:sz w:val="20"/>
        </w:rPr>
        <w:t xml:space="preserve"> </w:t>
      </w:r>
      <w:r w:rsidRPr="00EF6C6B">
        <w:rPr>
          <w:rFonts w:ascii="Myriad Pro" w:hAnsi="Myriad Pro"/>
          <w:sz w:val="20"/>
        </w:rPr>
        <w:t>To</w:t>
      </w:r>
      <w:r w:rsidRPr="00EF6C6B">
        <w:rPr>
          <w:rFonts w:ascii="Myriad Pro" w:hAnsi="Myriad Pro"/>
          <w:spacing w:val="-4"/>
          <w:sz w:val="20"/>
        </w:rPr>
        <w:t xml:space="preserve"> </w:t>
      </w:r>
      <w:r w:rsidRPr="00EF6C6B">
        <w:rPr>
          <w:rFonts w:ascii="Myriad Pro" w:hAnsi="Myriad Pro"/>
          <w:sz w:val="20"/>
        </w:rPr>
        <w:t>reach</w:t>
      </w:r>
      <w:r w:rsidRPr="00EF6C6B">
        <w:rPr>
          <w:rFonts w:ascii="Myriad Pro" w:hAnsi="Myriad Pro"/>
          <w:spacing w:val="-2"/>
          <w:sz w:val="20"/>
        </w:rPr>
        <w:t xml:space="preserve"> </w:t>
      </w:r>
      <w:r w:rsidRPr="00EF6C6B">
        <w:rPr>
          <w:rFonts w:ascii="Myriad Pro" w:hAnsi="Myriad Pro"/>
          <w:sz w:val="20"/>
        </w:rPr>
        <w:t>CAP,</w:t>
      </w:r>
      <w:r w:rsidRPr="00EF6C6B">
        <w:rPr>
          <w:rFonts w:ascii="Myriad Pro" w:hAnsi="Myriad Pro"/>
          <w:spacing w:val="-6"/>
          <w:sz w:val="20"/>
        </w:rPr>
        <w:t xml:space="preserve"> </w:t>
      </w:r>
      <w:r w:rsidRPr="00EF6C6B">
        <w:rPr>
          <w:rFonts w:ascii="Myriad Pro" w:hAnsi="Myriad Pro"/>
          <w:sz w:val="20"/>
        </w:rPr>
        <w:t>call</w:t>
      </w:r>
      <w:r w:rsidRPr="00EF6C6B">
        <w:rPr>
          <w:rFonts w:ascii="Myriad Pro" w:hAnsi="Myriad Pro"/>
          <w:spacing w:val="-4"/>
          <w:sz w:val="20"/>
        </w:rPr>
        <w:t xml:space="preserve"> </w:t>
      </w:r>
      <w:r w:rsidRPr="00EF6C6B">
        <w:rPr>
          <w:rFonts w:ascii="Myriad Pro" w:hAnsi="Myriad Pro"/>
          <w:sz w:val="20"/>
        </w:rPr>
        <w:t>1-800-544-2121</w:t>
      </w:r>
      <w:r w:rsidRPr="00EF6C6B">
        <w:rPr>
          <w:rFonts w:ascii="Myriad Pro" w:hAnsi="Myriad Pro"/>
          <w:spacing w:val="-5"/>
          <w:sz w:val="20"/>
        </w:rPr>
        <w:t xml:space="preserve"> </w:t>
      </w:r>
      <w:r w:rsidRPr="00EF6C6B">
        <w:rPr>
          <w:rFonts w:ascii="Myriad Pro" w:hAnsi="Myriad Pro"/>
          <w:sz w:val="20"/>
        </w:rPr>
        <w:t>Voice/TTY.</w:t>
      </w:r>
    </w:p>
    <w:p w14:paraId="3853C1EB" w14:textId="77777777" w:rsidR="00153609" w:rsidRPr="00EF6C6B" w:rsidRDefault="00153609" w:rsidP="00BE7FFA">
      <w:pPr>
        <w:rPr>
          <w:rFonts w:ascii="Myriad Pro" w:hAnsi="Myriad Pro"/>
          <w:sz w:val="20"/>
        </w:rPr>
      </w:pPr>
      <w:r w:rsidRPr="00EF6C6B">
        <w:rPr>
          <w:rFonts w:ascii="Myriad Pro" w:hAnsi="Myriad Pro" w:cs="Calibri"/>
          <w:b/>
          <w:bCs/>
          <w:sz w:val="20"/>
        </w:rPr>
        <w:t>Comparable</w:t>
      </w:r>
      <w:r w:rsidRPr="00EF6C6B">
        <w:rPr>
          <w:rFonts w:ascii="Myriad Pro" w:hAnsi="Myriad Pro" w:cs="Calibri"/>
          <w:b/>
          <w:bCs/>
          <w:spacing w:val="-3"/>
          <w:sz w:val="20"/>
        </w:rPr>
        <w:t xml:space="preserve"> </w:t>
      </w:r>
      <w:r w:rsidRPr="00EF6C6B">
        <w:rPr>
          <w:rFonts w:ascii="Myriad Pro" w:hAnsi="Myriad Pro" w:cs="Calibri"/>
          <w:b/>
          <w:bCs/>
          <w:sz w:val="20"/>
        </w:rPr>
        <w:t>Services and Benefits</w:t>
      </w:r>
      <w:r w:rsidRPr="00EF6C6B">
        <w:rPr>
          <w:rFonts w:ascii="Myriad Pro" w:hAnsi="Myriad Pro"/>
          <w:sz w:val="20"/>
        </w:rPr>
        <w:t>-are</w:t>
      </w:r>
      <w:r w:rsidRPr="00EF6C6B">
        <w:rPr>
          <w:rFonts w:ascii="Myriad Pro" w:hAnsi="Myriad Pro"/>
          <w:spacing w:val="-4"/>
          <w:sz w:val="20"/>
        </w:rPr>
        <w:t xml:space="preserve"> </w:t>
      </w:r>
      <w:r w:rsidRPr="00EF6C6B">
        <w:rPr>
          <w:rFonts w:ascii="Myriad Pro" w:hAnsi="Myriad Pro"/>
          <w:sz w:val="20"/>
        </w:rPr>
        <w:t>a)</w:t>
      </w:r>
      <w:r w:rsidRPr="00EF6C6B">
        <w:rPr>
          <w:rFonts w:ascii="Myriad Pro" w:hAnsi="Myriad Pro"/>
          <w:spacing w:val="-2"/>
          <w:sz w:val="20"/>
        </w:rPr>
        <w:t xml:space="preserve"> </w:t>
      </w:r>
      <w:r w:rsidRPr="00EF6C6B">
        <w:rPr>
          <w:rFonts w:ascii="Myriad Pro" w:hAnsi="Myriad Pro"/>
          <w:sz w:val="20"/>
        </w:rPr>
        <w:t>provided or</w:t>
      </w:r>
      <w:r w:rsidRPr="00EF6C6B">
        <w:rPr>
          <w:rFonts w:ascii="Myriad Pro" w:hAnsi="Myriad Pro"/>
          <w:spacing w:val="-5"/>
          <w:sz w:val="20"/>
        </w:rPr>
        <w:t xml:space="preserve"> </w:t>
      </w:r>
      <w:r w:rsidRPr="00EF6C6B">
        <w:rPr>
          <w:rFonts w:ascii="Myriad Pro" w:hAnsi="Myriad Pro"/>
          <w:sz w:val="20"/>
        </w:rPr>
        <w:t>paid</w:t>
      </w:r>
      <w:r w:rsidRPr="00EF6C6B">
        <w:rPr>
          <w:rFonts w:ascii="Myriad Pro" w:hAnsi="Myriad Pro"/>
          <w:spacing w:val="-3"/>
          <w:sz w:val="20"/>
        </w:rPr>
        <w:t xml:space="preserve"> </w:t>
      </w:r>
      <w:r w:rsidRPr="00EF6C6B">
        <w:rPr>
          <w:rFonts w:ascii="Myriad Pro" w:hAnsi="Myriad Pro"/>
          <w:sz w:val="20"/>
        </w:rPr>
        <w:t xml:space="preserve">for, </w:t>
      </w:r>
      <w:r w:rsidRPr="00EF6C6B">
        <w:rPr>
          <w:rFonts w:ascii="Myriad Pro" w:hAnsi="Myriad Pro"/>
          <w:spacing w:val="-2"/>
          <w:sz w:val="20"/>
        </w:rPr>
        <w:t>in</w:t>
      </w:r>
      <w:r w:rsidRPr="00EF6C6B">
        <w:rPr>
          <w:rFonts w:ascii="Myriad Pro" w:hAnsi="Myriad Pro"/>
          <w:sz w:val="20"/>
        </w:rPr>
        <w:t xml:space="preserve"> whole or</w:t>
      </w:r>
      <w:r w:rsidRPr="00EF6C6B">
        <w:rPr>
          <w:rFonts w:ascii="Myriad Pro" w:hAnsi="Myriad Pro"/>
          <w:spacing w:val="-4"/>
          <w:sz w:val="20"/>
        </w:rPr>
        <w:t xml:space="preserve"> </w:t>
      </w:r>
      <w:r w:rsidRPr="00EF6C6B">
        <w:rPr>
          <w:rFonts w:ascii="Myriad Pro" w:hAnsi="Myriad Pro"/>
          <w:sz w:val="20"/>
        </w:rPr>
        <w:t>in</w:t>
      </w:r>
      <w:r w:rsidRPr="00EF6C6B">
        <w:rPr>
          <w:rFonts w:ascii="Myriad Pro" w:hAnsi="Myriad Pro"/>
          <w:spacing w:val="-3"/>
          <w:sz w:val="20"/>
        </w:rPr>
        <w:t xml:space="preserve"> </w:t>
      </w:r>
      <w:r w:rsidRPr="00EF6C6B">
        <w:rPr>
          <w:rFonts w:ascii="Myriad Pro" w:hAnsi="Myriad Pro"/>
          <w:sz w:val="20"/>
        </w:rPr>
        <w:t>part,</w:t>
      </w:r>
      <w:r w:rsidRPr="00EF6C6B">
        <w:rPr>
          <w:rFonts w:ascii="Myriad Pro" w:hAnsi="Myriad Pro"/>
          <w:spacing w:val="-2"/>
          <w:sz w:val="20"/>
        </w:rPr>
        <w:t xml:space="preserve"> </w:t>
      </w:r>
      <w:r w:rsidRPr="00EF6C6B">
        <w:rPr>
          <w:rFonts w:ascii="Myriad Pro" w:hAnsi="Myriad Pro"/>
          <w:sz w:val="20"/>
        </w:rPr>
        <w:t>by</w:t>
      </w:r>
      <w:r w:rsidRPr="00EF6C6B">
        <w:rPr>
          <w:rFonts w:ascii="Myriad Pro" w:hAnsi="Myriad Pro"/>
          <w:spacing w:val="-5"/>
          <w:sz w:val="20"/>
        </w:rPr>
        <w:t xml:space="preserve"> </w:t>
      </w:r>
      <w:r w:rsidRPr="00EF6C6B">
        <w:rPr>
          <w:rFonts w:ascii="Myriad Pro" w:hAnsi="Myriad Pro"/>
          <w:sz w:val="20"/>
        </w:rPr>
        <w:t>other</w:t>
      </w:r>
      <w:r w:rsidRPr="00EF6C6B">
        <w:rPr>
          <w:rFonts w:ascii="Myriad Pro" w:hAnsi="Myriad Pro"/>
          <w:spacing w:val="81"/>
          <w:w w:val="99"/>
          <w:sz w:val="20"/>
        </w:rPr>
        <w:t xml:space="preserve"> </w:t>
      </w:r>
      <w:r w:rsidRPr="00EF6C6B">
        <w:rPr>
          <w:rFonts w:ascii="Myriad Pro" w:hAnsi="Myriad Pro"/>
          <w:sz w:val="20"/>
        </w:rPr>
        <w:t>federal,</w:t>
      </w:r>
      <w:r w:rsidRPr="00EF6C6B">
        <w:rPr>
          <w:rFonts w:ascii="Myriad Pro" w:hAnsi="Myriad Pro"/>
          <w:spacing w:val="-3"/>
          <w:sz w:val="20"/>
        </w:rPr>
        <w:t xml:space="preserve"> </w:t>
      </w:r>
      <w:r w:rsidRPr="00EF6C6B">
        <w:rPr>
          <w:rFonts w:ascii="Myriad Pro" w:hAnsi="Myriad Pro"/>
          <w:sz w:val="20"/>
        </w:rPr>
        <w:t>state</w:t>
      </w:r>
      <w:r w:rsidRPr="00EF6C6B">
        <w:rPr>
          <w:rFonts w:ascii="Myriad Pro" w:hAnsi="Myriad Pro"/>
          <w:spacing w:val="-4"/>
          <w:sz w:val="20"/>
        </w:rPr>
        <w:t xml:space="preserve"> </w:t>
      </w:r>
      <w:r w:rsidRPr="00EF6C6B">
        <w:rPr>
          <w:rFonts w:ascii="Myriad Pro" w:hAnsi="Myriad Pro"/>
          <w:sz w:val="20"/>
        </w:rPr>
        <w:t>or</w:t>
      </w:r>
      <w:r w:rsidRPr="00EF6C6B">
        <w:rPr>
          <w:rFonts w:ascii="Myriad Pro" w:hAnsi="Myriad Pro"/>
          <w:spacing w:val="-4"/>
          <w:sz w:val="20"/>
        </w:rPr>
        <w:t xml:space="preserve"> </w:t>
      </w:r>
      <w:r w:rsidRPr="00EF6C6B">
        <w:rPr>
          <w:rFonts w:ascii="Myriad Pro" w:hAnsi="Myriad Pro"/>
          <w:sz w:val="20"/>
        </w:rPr>
        <w:t>local</w:t>
      </w:r>
      <w:r w:rsidRPr="00EF6C6B">
        <w:rPr>
          <w:rFonts w:ascii="Myriad Pro" w:hAnsi="Myriad Pro"/>
          <w:spacing w:val="-5"/>
          <w:sz w:val="20"/>
        </w:rPr>
        <w:t xml:space="preserve"> </w:t>
      </w:r>
      <w:r w:rsidRPr="00EF6C6B">
        <w:rPr>
          <w:rFonts w:ascii="Myriad Pro" w:hAnsi="Myriad Pro"/>
          <w:sz w:val="20"/>
        </w:rPr>
        <w:t>public</w:t>
      </w:r>
      <w:r w:rsidRPr="00EF6C6B">
        <w:rPr>
          <w:rFonts w:ascii="Myriad Pro" w:hAnsi="Myriad Pro"/>
          <w:spacing w:val="-3"/>
          <w:sz w:val="20"/>
        </w:rPr>
        <w:t xml:space="preserve"> </w:t>
      </w:r>
      <w:r w:rsidRPr="00EF6C6B">
        <w:rPr>
          <w:rFonts w:ascii="Myriad Pro" w:hAnsi="Myriad Pro"/>
          <w:sz w:val="20"/>
        </w:rPr>
        <w:t>agencies,</w:t>
      </w:r>
      <w:r w:rsidRPr="00EF6C6B">
        <w:rPr>
          <w:rFonts w:ascii="Myriad Pro" w:hAnsi="Myriad Pro"/>
          <w:spacing w:val="-4"/>
          <w:sz w:val="20"/>
        </w:rPr>
        <w:t xml:space="preserve"> </w:t>
      </w:r>
      <w:r w:rsidRPr="00EF6C6B">
        <w:rPr>
          <w:rFonts w:ascii="Myriad Pro" w:hAnsi="Myriad Pro"/>
          <w:sz w:val="20"/>
        </w:rPr>
        <w:t>by</w:t>
      </w:r>
      <w:r w:rsidRPr="00EF6C6B">
        <w:rPr>
          <w:rFonts w:ascii="Myriad Pro" w:hAnsi="Myriad Pro"/>
          <w:spacing w:val="-6"/>
          <w:sz w:val="20"/>
        </w:rPr>
        <w:t xml:space="preserve"> </w:t>
      </w:r>
      <w:r w:rsidRPr="00EF6C6B">
        <w:rPr>
          <w:rFonts w:ascii="Myriad Pro" w:hAnsi="Myriad Pro"/>
          <w:sz w:val="20"/>
        </w:rPr>
        <w:t>health</w:t>
      </w:r>
      <w:r w:rsidRPr="00EF6C6B">
        <w:rPr>
          <w:rFonts w:ascii="Myriad Pro" w:hAnsi="Myriad Pro"/>
          <w:spacing w:val="-3"/>
          <w:sz w:val="20"/>
        </w:rPr>
        <w:t xml:space="preserve"> </w:t>
      </w:r>
      <w:r w:rsidRPr="00EF6C6B">
        <w:rPr>
          <w:rFonts w:ascii="Myriad Pro" w:hAnsi="Myriad Pro"/>
          <w:sz w:val="20"/>
        </w:rPr>
        <w:t>insurance</w:t>
      </w:r>
      <w:r w:rsidRPr="00EF6C6B">
        <w:rPr>
          <w:rFonts w:ascii="Myriad Pro" w:hAnsi="Myriad Pro"/>
          <w:spacing w:val="-4"/>
          <w:sz w:val="20"/>
        </w:rPr>
        <w:t xml:space="preserve"> </w:t>
      </w:r>
      <w:r w:rsidRPr="00EF6C6B">
        <w:rPr>
          <w:rFonts w:ascii="Myriad Pro" w:hAnsi="Myriad Pro"/>
          <w:sz w:val="20"/>
        </w:rPr>
        <w:t>or</w:t>
      </w:r>
      <w:r w:rsidRPr="00EF6C6B">
        <w:rPr>
          <w:rFonts w:ascii="Myriad Pro" w:hAnsi="Myriad Pro"/>
          <w:spacing w:val="-4"/>
          <w:sz w:val="20"/>
        </w:rPr>
        <w:t xml:space="preserve"> </w:t>
      </w:r>
      <w:r w:rsidRPr="00EF6C6B">
        <w:rPr>
          <w:rFonts w:ascii="Myriad Pro" w:hAnsi="Myriad Pro"/>
          <w:sz w:val="20"/>
        </w:rPr>
        <w:t>by</w:t>
      </w:r>
      <w:r w:rsidRPr="00EF6C6B">
        <w:rPr>
          <w:rFonts w:ascii="Myriad Pro" w:hAnsi="Myriad Pro"/>
          <w:spacing w:val="-3"/>
          <w:sz w:val="20"/>
        </w:rPr>
        <w:t xml:space="preserve"> </w:t>
      </w:r>
      <w:r w:rsidRPr="00EF6C6B">
        <w:rPr>
          <w:rFonts w:ascii="Myriad Pro" w:hAnsi="Myriad Pro"/>
          <w:sz w:val="20"/>
        </w:rPr>
        <w:t>employee</w:t>
      </w:r>
      <w:r w:rsidRPr="00EF6C6B">
        <w:rPr>
          <w:rFonts w:ascii="Myriad Pro" w:hAnsi="Myriad Pro"/>
          <w:spacing w:val="-2"/>
          <w:sz w:val="20"/>
        </w:rPr>
        <w:t xml:space="preserve"> </w:t>
      </w:r>
      <w:r w:rsidRPr="00EF6C6B">
        <w:rPr>
          <w:rFonts w:ascii="Myriad Pro" w:hAnsi="Myriad Pro"/>
          <w:sz w:val="20"/>
        </w:rPr>
        <w:t>benefits;</w:t>
      </w:r>
      <w:r w:rsidRPr="00EF6C6B">
        <w:rPr>
          <w:rFonts w:ascii="Myriad Pro" w:hAnsi="Myriad Pro"/>
          <w:spacing w:val="-3"/>
          <w:sz w:val="20"/>
        </w:rPr>
        <w:t xml:space="preserve"> </w:t>
      </w:r>
      <w:r w:rsidRPr="00EF6C6B">
        <w:rPr>
          <w:rFonts w:ascii="Myriad Pro" w:hAnsi="Myriad Pro"/>
          <w:spacing w:val="1"/>
          <w:sz w:val="20"/>
        </w:rPr>
        <w:t>b)</w:t>
      </w:r>
      <w:r w:rsidRPr="00EF6C6B">
        <w:rPr>
          <w:rFonts w:ascii="Myriad Pro" w:hAnsi="Myriad Pro"/>
          <w:spacing w:val="84"/>
          <w:sz w:val="20"/>
        </w:rPr>
        <w:t xml:space="preserve"> </w:t>
      </w:r>
      <w:r w:rsidRPr="00EF6C6B">
        <w:rPr>
          <w:rFonts w:ascii="Myriad Pro" w:hAnsi="Myriad Pro"/>
          <w:sz w:val="20"/>
        </w:rPr>
        <w:t>available</w:t>
      </w:r>
      <w:r w:rsidRPr="00EF6C6B">
        <w:rPr>
          <w:rFonts w:ascii="Myriad Pro" w:hAnsi="Myriad Pro"/>
          <w:spacing w:val="-5"/>
          <w:sz w:val="20"/>
        </w:rPr>
        <w:t xml:space="preserve"> </w:t>
      </w:r>
      <w:r w:rsidRPr="00EF6C6B">
        <w:rPr>
          <w:rFonts w:ascii="Myriad Pro" w:hAnsi="Myriad Pro"/>
          <w:sz w:val="20"/>
        </w:rPr>
        <w:t>to</w:t>
      </w:r>
      <w:r w:rsidRPr="00EF6C6B">
        <w:rPr>
          <w:rFonts w:ascii="Myriad Pro" w:hAnsi="Myriad Pro"/>
          <w:spacing w:val="-4"/>
          <w:sz w:val="20"/>
        </w:rPr>
        <w:t xml:space="preserve"> </w:t>
      </w:r>
      <w:r w:rsidRPr="00EF6C6B">
        <w:rPr>
          <w:rFonts w:ascii="Myriad Pro" w:hAnsi="Myriad Pro"/>
          <w:sz w:val="20"/>
        </w:rPr>
        <w:t>the</w:t>
      </w:r>
      <w:r w:rsidRPr="00EF6C6B">
        <w:rPr>
          <w:rFonts w:ascii="Myriad Pro" w:hAnsi="Myriad Pro"/>
          <w:spacing w:val="-2"/>
          <w:sz w:val="20"/>
        </w:rPr>
        <w:t xml:space="preserve"> </w:t>
      </w:r>
      <w:r w:rsidRPr="00EF6C6B">
        <w:rPr>
          <w:rFonts w:ascii="Myriad Pro" w:hAnsi="Myriad Pro"/>
          <w:sz w:val="20"/>
        </w:rPr>
        <w:t>VR</w:t>
      </w:r>
      <w:r w:rsidRPr="00EF6C6B">
        <w:rPr>
          <w:rFonts w:ascii="Myriad Pro" w:hAnsi="Myriad Pro"/>
          <w:spacing w:val="-3"/>
          <w:sz w:val="20"/>
        </w:rPr>
        <w:t xml:space="preserve"> </w:t>
      </w:r>
      <w:r w:rsidRPr="00EF6C6B">
        <w:rPr>
          <w:rFonts w:ascii="Myriad Pro" w:hAnsi="Myriad Pro"/>
          <w:sz w:val="20"/>
        </w:rPr>
        <w:t>customer</w:t>
      </w:r>
      <w:r w:rsidRPr="00EF6C6B">
        <w:rPr>
          <w:rFonts w:ascii="Myriad Pro" w:hAnsi="Myriad Pro"/>
          <w:spacing w:val="-2"/>
          <w:sz w:val="20"/>
        </w:rPr>
        <w:t xml:space="preserve"> </w:t>
      </w:r>
      <w:r w:rsidRPr="00EF6C6B">
        <w:rPr>
          <w:rFonts w:ascii="Myriad Pro" w:hAnsi="Myriad Pro"/>
          <w:sz w:val="20"/>
        </w:rPr>
        <w:t>at</w:t>
      </w:r>
      <w:r w:rsidRPr="00EF6C6B">
        <w:rPr>
          <w:rFonts w:ascii="Myriad Pro" w:hAnsi="Myriad Pro"/>
          <w:spacing w:val="-4"/>
          <w:sz w:val="20"/>
        </w:rPr>
        <w:t xml:space="preserve"> </w:t>
      </w:r>
      <w:r w:rsidRPr="00EF6C6B">
        <w:rPr>
          <w:rFonts w:ascii="Myriad Pro" w:hAnsi="Myriad Pro"/>
          <w:sz w:val="20"/>
        </w:rPr>
        <w:t>the</w:t>
      </w:r>
      <w:r w:rsidRPr="00EF6C6B">
        <w:rPr>
          <w:rFonts w:ascii="Myriad Pro" w:hAnsi="Myriad Pro"/>
          <w:spacing w:val="-4"/>
          <w:sz w:val="20"/>
        </w:rPr>
        <w:t xml:space="preserve"> </w:t>
      </w:r>
      <w:r w:rsidRPr="00EF6C6B">
        <w:rPr>
          <w:rFonts w:ascii="Myriad Pro" w:hAnsi="Myriad Pro"/>
          <w:sz w:val="20"/>
        </w:rPr>
        <w:t>time</w:t>
      </w:r>
      <w:r w:rsidRPr="00EF6C6B">
        <w:rPr>
          <w:rFonts w:ascii="Myriad Pro" w:hAnsi="Myriad Pro"/>
          <w:spacing w:val="-4"/>
          <w:sz w:val="20"/>
        </w:rPr>
        <w:t xml:space="preserve"> </w:t>
      </w:r>
      <w:r w:rsidRPr="00EF6C6B">
        <w:rPr>
          <w:rFonts w:ascii="Myriad Pro" w:hAnsi="Myriad Pro"/>
          <w:sz w:val="20"/>
        </w:rPr>
        <w:t>needed</w:t>
      </w:r>
      <w:r w:rsidRPr="00EF6C6B">
        <w:rPr>
          <w:rFonts w:ascii="Myriad Pro" w:hAnsi="Myriad Pro"/>
          <w:spacing w:val="-4"/>
          <w:sz w:val="20"/>
        </w:rPr>
        <w:t xml:space="preserve"> </w:t>
      </w:r>
      <w:r w:rsidRPr="00EF6C6B">
        <w:rPr>
          <w:rFonts w:ascii="Myriad Pro" w:hAnsi="Myriad Pro"/>
          <w:sz w:val="20"/>
        </w:rPr>
        <w:t>to</w:t>
      </w:r>
      <w:r w:rsidRPr="00EF6C6B">
        <w:rPr>
          <w:rFonts w:ascii="Myriad Pro" w:hAnsi="Myriad Pro"/>
          <w:spacing w:val="-2"/>
          <w:sz w:val="20"/>
        </w:rPr>
        <w:t xml:space="preserve"> </w:t>
      </w:r>
      <w:r w:rsidRPr="00EF6C6B">
        <w:rPr>
          <w:rFonts w:ascii="Myriad Pro" w:hAnsi="Myriad Pro"/>
          <w:sz w:val="20"/>
        </w:rPr>
        <w:t>insure</w:t>
      </w:r>
      <w:r w:rsidRPr="00EF6C6B">
        <w:rPr>
          <w:rFonts w:ascii="Myriad Pro" w:hAnsi="Myriad Pro"/>
          <w:spacing w:val="-5"/>
          <w:sz w:val="20"/>
        </w:rPr>
        <w:t xml:space="preserve"> </w:t>
      </w:r>
      <w:r w:rsidRPr="00EF6C6B">
        <w:rPr>
          <w:rFonts w:ascii="Myriad Pro" w:hAnsi="Myriad Pro"/>
          <w:sz w:val="20"/>
        </w:rPr>
        <w:t>progress</w:t>
      </w:r>
      <w:r w:rsidRPr="00EF6C6B">
        <w:rPr>
          <w:rFonts w:ascii="Myriad Pro" w:hAnsi="Myriad Pro"/>
          <w:spacing w:val="-5"/>
          <w:sz w:val="20"/>
        </w:rPr>
        <w:t xml:space="preserve"> </w:t>
      </w:r>
      <w:r w:rsidRPr="00EF6C6B">
        <w:rPr>
          <w:rFonts w:ascii="Myriad Pro" w:hAnsi="Myriad Pro"/>
          <w:sz w:val="20"/>
        </w:rPr>
        <w:t>toward</w:t>
      </w:r>
      <w:r w:rsidRPr="00EF6C6B">
        <w:rPr>
          <w:rFonts w:ascii="Myriad Pro" w:hAnsi="Myriad Pro"/>
          <w:spacing w:val="-4"/>
          <w:sz w:val="20"/>
        </w:rPr>
        <w:t xml:space="preserve"> </w:t>
      </w:r>
      <w:r w:rsidRPr="00EF6C6B">
        <w:rPr>
          <w:rFonts w:ascii="Myriad Pro" w:hAnsi="Myriad Pro"/>
          <w:sz w:val="20"/>
        </w:rPr>
        <w:t>achieving</w:t>
      </w:r>
      <w:r w:rsidRPr="00EF6C6B">
        <w:rPr>
          <w:rFonts w:ascii="Myriad Pro" w:hAnsi="Myriad Pro"/>
          <w:spacing w:val="-5"/>
          <w:sz w:val="20"/>
        </w:rPr>
        <w:t xml:space="preserve"> </w:t>
      </w:r>
      <w:r w:rsidRPr="00EF6C6B">
        <w:rPr>
          <w:rFonts w:ascii="Myriad Pro" w:hAnsi="Myriad Pro"/>
          <w:sz w:val="20"/>
        </w:rPr>
        <w:t>the</w:t>
      </w:r>
      <w:r w:rsidRPr="00EF6C6B">
        <w:rPr>
          <w:rFonts w:ascii="Myriad Pro" w:hAnsi="Myriad Pro"/>
          <w:spacing w:val="75"/>
          <w:w w:val="99"/>
          <w:sz w:val="20"/>
        </w:rPr>
        <w:t xml:space="preserve"> </w:t>
      </w:r>
      <w:r w:rsidRPr="00EF6C6B">
        <w:rPr>
          <w:rFonts w:ascii="Myriad Pro" w:hAnsi="Myriad Pro"/>
          <w:sz w:val="20"/>
        </w:rPr>
        <w:t>employment</w:t>
      </w:r>
      <w:r w:rsidRPr="00EF6C6B">
        <w:rPr>
          <w:rFonts w:ascii="Myriad Pro" w:hAnsi="Myriad Pro"/>
          <w:spacing w:val="-4"/>
          <w:sz w:val="20"/>
        </w:rPr>
        <w:t xml:space="preserve"> </w:t>
      </w:r>
      <w:r w:rsidRPr="00EF6C6B">
        <w:rPr>
          <w:rFonts w:ascii="Myriad Pro" w:hAnsi="Myriad Pro"/>
          <w:sz w:val="20"/>
        </w:rPr>
        <w:t>outcome</w:t>
      </w:r>
      <w:r w:rsidRPr="00EF6C6B">
        <w:rPr>
          <w:rFonts w:ascii="Myriad Pro" w:hAnsi="Myriad Pro"/>
          <w:spacing w:val="-4"/>
          <w:sz w:val="20"/>
        </w:rPr>
        <w:t xml:space="preserve"> </w:t>
      </w:r>
      <w:r w:rsidRPr="00EF6C6B">
        <w:rPr>
          <w:rFonts w:ascii="Myriad Pro" w:hAnsi="Myriad Pro"/>
          <w:sz w:val="20"/>
        </w:rPr>
        <w:t>in</w:t>
      </w:r>
      <w:r w:rsidRPr="00EF6C6B">
        <w:rPr>
          <w:rFonts w:ascii="Myriad Pro" w:hAnsi="Myriad Pro"/>
          <w:spacing w:val="-4"/>
          <w:sz w:val="20"/>
        </w:rPr>
        <w:t xml:space="preserve"> </w:t>
      </w:r>
      <w:r w:rsidRPr="00EF6C6B">
        <w:rPr>
          <w:rFonts w:ascii="Myriad Pro" w:hAnsi="Myriad Pro"/>
          <w:sz w:val="20"/>
        </w:rPr>
        <w:t>the</w:t>
      </w:r>
      <w:r w:rsidRPr="00EF6C6B">
        <w:rPr>
          <w:rFonts w:ascii="Myriad Pro" w:hAnsi="Myriad Pro"/>
          <w:spacing w:val="-2"/>
          <w:sz w:val="20"/>
        </w:rPr>
        <w:t xml:space="preserve"> </w:t>
      </w:r>
      <w:r w:rsidRPr="00EF6C6B">
        <w:rPr>
          <w:rFonts w:ascii="Myriad Pro" w:hAnsi="Myriad Pro"/>
          <w:sz w:val="20"/>
        </w:rPr>
        <w:t>customer’s</w:t>
      </w:r>
      <w:r w:rsidRPr="00EF6C6B">
        <w:rPr>
          <w:rFonts w:ascii="Myriad Pro" w:hAnsi="Myriad Pro"/>
          <w:spacing w:val="-5"/>
          <w:sz w:val="20"/>
        </w:rPr>
        <w:t xml:space="preserve"> </w:t>
      </w:r>
      <w:r w:rsidRPr="00EF6C6B">
        <w:rPr>
          <w:rFonts w:ascii="Myriad Pro" w:hAnsi="Myriad Pro"/>
          <w:sz w:val="20"/>
        </w:rPr>
        <w:t>IPE;</w:t>
      </w:r>
      <w:r w:rsidRPr="00EF6C6B">
        <w:rPr>
          <w:rFonts w:ascii="Myriad Pro" w:hAnsi="Myriad Pro"/>
          <w:spacing w:val="-4"/>
          <w:sz w:val="20"/>
        </w:rPr>
        <w:t xml:space="preserve"> </w:t>
      </w:r>
      <w:r w:rsidRPr="00EF6C6B">
        <w:rPr>
          <w:rFonts w:ascii="Myriad Pro" w:hAnsi="Myriad Pro"/>
          <w:sz w:val="20"/>
        </w:rPr>
        <w:t>and</w:t>
      </w:r>
      <w:r w:rsidRPr="00EF6C6B">
        <w:rPr>
          <w:rFonts w:ascii="Myriad Pro" w:hAnsi="Myriad Pro"/>
          <w:spacing w:val="-4"/>
          <w:sz w:val="20"/>
        </w:rPr>
        <w:t xml:space="preserve"> </w:t>
      </w:r>
      <w:r w:rsidRPr="00EF6C6B">
        <w:rPr>
          <w:rFonts w:ascii="Myriad Pro" w:hAnsi="Myriad Pro"/>
          <w:sz w:val="20"/>
        </w:rPr>
        <w:t>c)</w:t>
      </w:r>
      <w:r w:rsidRPr="00EF6C6B">
        <w:rPr>
          <w:rFonts w:ascii="Myriad Pro" w:hAnsi="Myriad Pro"/>
          <w:spacing w:val="-3"/>
          <w:sz w:val="20"/>
        </w:rPr>
        <w:t xml:space="preserve"> </w:t>
      </w:r>
      <w:r w:rsidRPr="00EF6C6B">
        <w:rPr>
          <w:rFonts w:ascii="Myriad Pro" w:hAnsi="Myriad Pro"/>
          <w:sz w:val="20"/>
        </w:rPr>
        <w:t>similar to</w:t>
      </w:r>
      <w:r w:rsidRPr="00EF6C6B">
        <w:rPr>
          <w:rFonts w:ascii="Myriad Pro" w:hAnsi="Myriad Pro"/>
          <w:spacing w:val="-4"/>
          <w:sz w:val="20"/>
        </w:rPr>
        <w:t xml:space="preserve"> </w:t>
      </w:r>
      <w:r w:rsidRPr="00EF6C6B">
        <w:rPr>
          <w:rFonts w:ascii="Myriad Pro" w:hAnsi="Myriad Pro"/>
          <w:sz w:val="20"/>
        </w:rPr>
        <w:t>the</w:t>
      </w:r>
      <w:r w:rsidRPr="00EF6C6B">
        <w:rPr>
          <w:rFonts w:ascii="Myriad Pro" w:hAnsi="Myriad Pro"/>
          <w:spacing w:val="-2"/>
          <w:sz w:val="20"/>
        </w:rPr>
        <w:t xml:space="preserve"> </w:t>
      </w:r>
      <w:r w:rsidRPr="00EF6C6B">
        <w:rPr>
          <w:rFonts w:ascii="Myriad Pro" w:hAnsi="Myriad Pro"/>
          <w:sz w:val="20"/>
        </w:rPr>
        <w:t>services</w:t>
      </w:r>
      <w:r w:rsidRPr="00EF6C6B">
        <w:rPr>
          <w:rFonts w:ascii="Myriad Pro" w:hAnsi="Myriad Pro"/>
          <w:spacing w:val="-4"/>
          <w:sz w:val="20"/>
        </w:rPr>
        <w:t xml:space="preserve"> </w:t>
      </w:r>
      <w:r w:rsidRPr="00EF6C6B">
        <w:rPr>
          <w:rFonts w:ascii="Myriad Pro" w:hAnsi="Myriad Pro"/>
          <w:sz w:val="20"/>
        </w:rPr>
        <w:t>the</w:t>
      </w:r>
      <w:r w:rsidRPr="00EF6C6B">
        <w:rPr>
          <w:rFonts w:ascii="Myriad Pro" w:hAnsi="Myriad Pro"/>
          <w:spacing w:val="-4"/>
          <w:sz w:val="20"/>
        </w:rPr>
        <w:t xml:space="preserve"> </w:t>
      </w:r>
      <w:r w:rsidRPr="00EF6C6B">
        <w:rPr>
          <w:rFonts w:ascii="Myriad Pro" w:hAnsi="Myriad Pro"/>
          <w:sz w:val="20"/>
        </w:rPr>
        <w:t>customer</w:t>
      </w:r>
      <w:r w:rsidRPr="00EF6C6B">
        <w:rPr>
          <w:rFonts w:ascii="Myriad Pro" w:hAnsi="Myriad Pro"/>
          <w:spacing w:val="99"/>
          <w:w w:val="99"/>
          <w:sz w:val="20"/>
        </w:rPr>
        <w:t xml:space="preserve"> </w:t>
      </w:r>
      <w:r w:rsidRPr="00EF6C6B">
        <w:rPr>
          <w:rFonts w:ascii="Myriad Pro" w:hAnsi="Myriad Pro"/>
          <w:sz w:val="20"/>
        </w:rPr>
        <w:t>would</w:t>
      </w:r>
      <w:r w:rsidRPr="00EF6C6B">
        <w:rPr>
          <w:rFonts w:ascii="Myriad Pro" w:hAnsi="Myriad Pro"/>
          <w:spacing w:val="-3"/>
          <w:sz w:val="20"/>
        </w:rPr>
        <w:t xml:space="preserve"> </w:t>
      </w:r>
      <w:r w:rsidRPr="00EF6C6B">
        <w:rPr>
          <w:rFonts w:ascii="Myriad Pro" w:hAnsi="Myriad Pro"/>
          <w:sz w:val="20"/>
        </w:rPr>
        <w:t>receive</w:t>
      </w:r>
      <w:r w:rsidRPr="00EF6C6B">
        <w:rPr>
          <w:rFonts w:ascii="Myriad Pro" w:hAnsi="Myriad Pro"/>
          <w:spacing w:val="-3"/>
          <w:sz w:val="20"/>
        </w:rPr>
        <w:t xml:space="preserve"> </w:t>
      </w:r>
      <w:r w:rsidRPr="00EF6C6B">
        <w:rPr>
          <w:rFonts w:ascii="Myriad Pro" w:hAnsi="Myriad Pro"/>
          <w:sz w:val="20"/>
        </w:rPr>
        <w:t>from</w:t>
      </w:r>
      <w:r w:rsidRPr="00EF6C6B">
        <w:rPr>
          <w:rFonts w:ascii="Myriad Pro" w:hAnsi="Myriad Pro"/>
          <w:spacing w:val="-6"/>
          <w:sz w:val="20"/>
        </w:rPr>
        <w:t xml:space="preserve"> </w:t>
      </w:r>
      <w:r w:rsidRPr="00EF6C6B">
        <w:rPr>
          <w:rFonts w:ascii="Myriad Pro" w:hAnsi="Myriad Pro"/>
          <w:sz w:val="20"/>
        </w:rPr>
        <w:t>DVR.</w:t>
      </w:r>
    </w:p>
    <w:p w14:paraId="004333E9" w14:textId="77777777" w:rsidR="00153609" w:rsidRPr="00EF6C6B" w:rsidRDefault="00153609" w:rsidP="00BE7FFA">
      <w:pPr>
        <w:rPr>
          <w:rFonts w:ascii="Myriad Pro" w:hAnsi="Myriad Pro"/>
          <w:sz w:val="20"/>
        </w:rPr>
      </w:pPr>
      <w:r w:rsidRPr="00EF6C6B">
        <w:rPr>
          <w:rFonts w:ascii="Myriad Pro" w:hAnsi="Myriad Pro"/>
          <w:b/>
          <w:sz w:val="20"/>
        </w:rPr>
        <w:t>CRP-</w:t>
      </w:r>
      <w:r w:rsidRPr="00EF6C6B">
        <w:rPr>
          <w:rFonts w:ascii="Myriad Pro" w:hAnsi="Myriad Pro"/>
          <w:sz w:val="20"/>
        </w:rPr>
        <w:t>Community</w:t>
      </w:r>
      <w:r w:rsidRPr="00EF6C6B">
        <w:rPr>
          <w:rFonts w:ascii="Myriad Pro" w:hAnsi="Myriad Pro"/>
          <w:spacing w:val="-5"/>
          <w:sz w:val="20"/>
        </w:rPr>
        <w:t xml:space="preserve"> </w:t>
      </w:r>
      <w:r w:rsidRPr="00EF6C6B">
        <w:rPr>
          <w:rFonts w:ascii="Myriad Pro" w:hAnsi="Myriad Pro"/>
          <w:sz w:val="20"/>
        </w:rPr>
        <w:t>Rehabilitation</w:t>
      </w:r>
      <w:r w:rsidRPr="00EF6C6B">
        <w:rPr>
          <w:rFonts w:ascii="Myriad Pro" w:hAnsi="Myriad Pro"/>
          <w:spacing w:val="-5"/>
          <w:sz w:val="20"/>
        </w:rPr>
        <w:t xml:space="preserve"> </w:t>
      </w:r>
      <w:r w:rsidRPr="00EF6C6B">
        <w:rPr>
          <w:rFonts w:ascii="Myriad Pro" w:hAnsi="Myriad Pro"/>
          <w:sz w:val="20"/>
        </w:rPr>
        <w:t>Providers</w:t>
      </w:r>
      <w:r w:rsidRPr="00EF6C6B">
        <w:rPr>
          <w:rFonts w:ascii="Myriad Pro" w:hAnsi="Myriad Pro"/>
          <w:spacing w:val="-5"/>
          <w:sz w:val="20"/>
        </w:rPr>
        <w:t xml:space="preserve"> </w:t>
      </w:r>
      <w:r w:rsidRPr="00EF6C6B">
        <w:rPr>
          <w:rFonts w:ascii="Myriad Pro" w:hAnsi="Myriad Pro"/>
          <w:sz w:val="20"/>
        </w:rPr>
        <w:t>are</w:t>
      </w:r>
      <w:r w:rsidRPr="00EF6C6B">
        <w:rPr>
          <w:rFonts w:ascii="Myriad Pro" w:hAnsi="Myriad Pro"/>
          <w:spacing w:val="-5"/>
          <w:sz w:val="20"/>
        </w:rPr>
        <w:t xml:space="preserve"> </w:t>
      </w:r>
      <w:r w:rsidRPr="00EF6C6B">
        <w:rPr>
          <w:rFonts w:ascii="Myriad Pro" w:hAnsi="Myriad Pro"/>
          <w:sz w:val="20"/>
        </w:rPr>
        <w:t>agencies</w:t>
      </w:r>
      <w:r w:rsidRPr="00EF6C6B">
        <w:rPr>
          <w:rFonts w:ascii="Myriad Pro" w:hAnsi="Myriad Pro"/>
          <w:spacing w:val="-4"/>
          <w:sz w:val="20"/>
        </w:rPr>
        <w:t xml:space="preserve"> </w:t>
      </w:r>
      <w:r w:rsidRPr="00EF6C6B">
        <w:rPr>
          <w:rFonts w:ascii="Myriad Pro" w:hAnsi="Myriad Pro"/>
          <w:sz w:val="20"/>
        </w:rPr>
        <w:t>and</w:t>
      </w:r>
      <w:r w:rsidRPr="00EF6C6B">
        <w:rPr>
          <w:rFonts w:ascii="Myriad Pro" w:hAnsi="Myriad Pro"/>
          <w:spacing w:val="-3"/>
          <w:sz w:val="20"/>
        </w:rPr>
        <w:t xml:space="preserve"> </w:t>
      </w:r>
      <w:r w:rsidRPr="00EF6C6B">
        <w:rPr>
          <w:rFonts w:ascii="Myriad Pro" w:hAnsi="Myriad Pro"/>
          <w:sz w:val="20"/>
        </w:rPr>
        <w:t>organizations</w:t>
      </w:r>
      <w:r w:rsidRPr="00EF6C6B">
        <w:rPr>
          <w:rFonts w:ascii="Myriad Pro" w:hAnsi="Myriad Pro"/>
          <w:spacing w:val="-6"/>
          <w:sz w:val="20"/>
        </w:rPr>
        <w:t xml:space="preserve"> </w:t>
      </w:r>
      <w:r w:rsidRPr="00EF6C6B">
        <w:rPr>
          <w:rFonts w:ascii="Myriad Pro" w:hAnsi="Myriad Pro"/>
          <w:sz w:val="20"/>
        </w:rPr>
        <w:t>that</w:t>
      </w:r>
      <w:r w:rsidRPr="00EF6C6B">
        <w:rPr>
          <w:rFonts w:ascii="Myriad Pro" w:hAnsi="Myriad Pro"/>
          <w:spacing w:val="-6"/>
          <w:sz w:val="20"/>
        </w:rPr>
        <w:t xml:space="preserve"> </w:t>
      </w:r>
      <w:r w:rsidRPr="00EF6C6B">
        <w:rPr>
          <w:rFonts w:ascii="Myriad Pro" w:hAnsi="Myriad Pro"/>
          <w:sz w:val="20"/>
        </w:rPr>
        <w:t>provide</w:t>
      </w:r>
      <w:r w:rsidRPr="00EF6C6B">
        <w:rPr>
          <w:rFonts w:ascii="Myriad Pro" w:hAnsi="Myriad Pro"/>
          <w:spacing w:val="97"/>
          <w:w w:val="99"/>
          <w:sz w:val="20"/>
        </w:rPr>
        <w:t xml:space="preserve"> </w:t>
      </w:r>
      <w:r w:rsidRPr="00EF6C6B">
        <w:rPr>
          <w:rFonts w:ascii="Myriad Pro" w:hAnsi="Myriad Pro"/>
          <w:sz w:val="20"/>
        </w:rPr>
        <w:t>employment</w:t>
      </w:r>
      <w:r w:rsidRPr="00EF6C6B">
        <w:rPr>
          <w:rFonts w:ascii="Myriad Pro" w:hAnsi="Myriad Pro"/>
          <w:spacing w:val="-4"/>
          <w:sz w:val="20"/>
        </w:rPr>
        <w:t xml:space="preserve"> </w:t>
      </w:r>
      <w:r w:rsidRPr="00EF6C6B">
        <w:rPr>
          <w:rFonts w:ascii="Myriad Pro" w:hAnsi="Myriad Pro"/>
          <w:sz w:val="20"/>
        </w:rPr>
        <w:t>supports</w:t>
      </w:r>
      <w:r w:rsidRPr="00EF6C6B">
        <w:rPr>
          <w:rFonts w:ascii="Myriad Pro" w:hAnsi="Myriad Pro"/>
          <w:spacing w:val="-3"/>
          <w:sz w:val="20"/>
        </w:rPr>
        <w:t xml:space="preserve"> </w:t>
      </w:r>
      <w:r w:rsidRPr="00EF6C6B">
        <w:rPr>
          <w:rFonts w:ascii="Myriad Pro" w:hAnsi="Myriad Pro"/>
          <w:sz w:val="20"/>
        </w:rPr>
        <w:t>such as</w:t>
      </w:r>
      <w:r w:rsidRPr="00EF6C6B">
        <w:rPr>
          <w:rFonts w:ascii="Myriad Pro" w:hAnsi="Myriad Pro"/>
          <w:spacing w:val="-3"/>
          <w:sz w:val="20"/>
        </w:rPr>
        <w:t xml:space="preserve"> </w:t>
      </w:r>
      <w:r w:rsidRPr="00EF6C6B">
        <w:rPr>
          <w:rFonts w:ascii="Myriad Pro" w:hAnsi="Myriad Pro"/>
          <w:sz w:val="20"/>
        </w:rPr>
        <w:t>job coaching,</w:t>
      </w:r>
      <w:r w:rsidRPr="00EF6C6B">
        <w:rPr>
          <w:rFonts w:ascii="Myriad Pro" w:hAnsi="Myriad Pro"/>
          <w:spacing w:val="-2"/>
          <w:sz w:val="20"/>
        </w:rPr>
        <w:t xml:space="preserve"> </w:t>
      </w:r>
      <w:r w:rsidRPr="00EF6C6B">
        <w:rPr>
          <w:rFonts w:ascii="Myriad Pro" w:hAnsi="Myriad Pro"/>
          <w:sz w:val="20"/>
        </w:rPr>
        <w:t>job</w:t>
      </w:r>
      <w:r w:rsidRPr="00EF6C6B">
        <w:rPr>
          <w:rFonts w:ascii="Myriad Pro" w:hAnsi="Myriad Pro"/>
          <w:spacing w:val="-3"/>
          <w:sz w:val="20"/>
        </w:rPr>
        <w:t xml:space="preserve"> </w:t>
      </w:r>
      <w:r w:rsidRPr="00EF6C6B">
        <w:rPr>
          <w:rFonts w:ascii="Myriad Pro" w:hAnsi="Myriad Pro"/>
          <w:sz w:val="20"/>
        </w:rPr>
        <w:t>placement,</w:t>
      </w:r>
      <w:r w:rsidRPr="00EF6C6B">
        <w:rPr>
          <w:rFonts w:ascii="Myriad Pro" w:hAnsi="Myriad Pro"/>
          <w:spacing w:val="-5"/>
          <w:sz w:val="20"/>
        </w:rPr>
        <w:t xml:space="preserve"> </w:t>
      </w:r>
      <w:r w:rsidRPr="00EF6C6B">
        <w:rPr>
          <w:rFonts w:ascii="Myriad Pro" w:hAnsi="Myriad Pro"/>
          <w:sz w:val="20"/>
        </w:rPr>
        <w:t>work</w:t>
      </w:r>
      <w:r w:rsidRPr="00EF6C6B">
        <w:rPr>
          <w:rFonts w:ascii="Myriad Pro" w:hAnsi="Myriad Pro"/>
          <w:spacing w:val="-4"/>
          <w:sz w:val="20"/>
        </w:rPr>
        <w:t xml:space="preserve"> </w:t>
      </w:r>
      <w:r w:rsidRPr="00EF6C6B">
        <w:rPr>
          <w:rFonts w:ascii="Myriad Pro" w:hAnsi="Myriad Pro"/>
          <w:sz w:val="20"/>
        </w:rPr>
        <w:t>exploration,</w:t>
      </w:r>
      <w:r w:rsidRPr="00EF6C6B">
        <w:rPr>
          <w:rFonts w:ascii="Myriad Pro" w:hAnsi="Myriad Pro"/>
          <w:spacing w:val="-2"/>
          <w:sz w:val="20"/>
        </w:rPr>
        <w:t xml:space="preserve"> </w:t>
      </w:r>
      <w:r w:rsidRPr="00EF6C6B">
        <w:rPr>
          <w:rFonts w:ascii="Myriad Pro" w:hAnsi="Myriad Pro"/>
          <w:sz w:val="20"/>
        </w:rPr>
        <w:t>etc.</w:t>
      </w:r>
      <w:r w:rsidRPr="00EF6C6B">
        <w:rPr>
          <w:rFonts w:ascii="Myriad Pro" w:hAnsi="Myriad Pro"/>
          <w:spacing w:val="50"/>
          <w:sz w:val="20"/>
        </w:rPr>
        <w:t xml:space="preserve"> </w:t>
      </w:r>
      <w:r w:rsidRPr="00EF6C6B">
        <w:rPr>
          <w:rFonts w:ascii="Myriad Pro" w:hAnsi="Myriad Pro"/>
          <w:sz w:val="20"/>
        </w:rPr>
        <w:t>They</w:t>
      </w:r>
      <w:r w:rsidRPr="00EF6C6B">
        <w:rPr>
          <w:rFonts w:ascii="Myriad Pro" w:hAnsi="Myriad Pro"/>
          <w:spacing w:val="89"/>
          <w:w w:val="99"/>
          <w:sz w:val="20"/>
        </w:rPr>
        <w:t xml:space="preserve"> </w:t>
      </w:r>
      <w:r w:rsidRPr="00EF6C6B">
        <w:rPr>
          <w:rFonts w:ascii="Myriad Pro" w:hAnsi="Myriad Pro"/>
          <w:sz w:val="20"/>
        </w:rPr>
        <w:t>may</w:t>
      </w:r>
      <w:r w:rsidRPr="00EF6C6B">
        <w:rPr>
          <w:rFonts w:ascii="Myriad Pro" w:hAnsi="Myriad Pro"/>
          <w:spacing w:val="-3"/>
          <w:sz w:val="20"/>
        </w:rPr>
        <w:t xml:space="preserve"> </w:t>
      </w:r>
      <w:r w:rsidRPr="00EF6C6B">
        <w:rPr>
          <w:rFonts w:ascii="Myriad Pro" w:hAnsi="Myriad Pro"/>
          <w:sz w:val="20"/>
        </w:rPr>
        <w:t>be</w:t>
      </w:r>
      <w:r w:rsidRPr="00EF6C6B">
        <w:rPr>
          <w:rFonts w:ascii="Myriad Pro" w:hAnsi="Myriad Pro"/>
          <w:spacing w:val="-2"/>
          <w:sz w:val="20"/>
        </w:rPr>
        <w:t xml:space="preserve"> </w:t>
      </w:r>
      <w:r w:rsidRPr="00EF6C6B">
        <w:rPr>
          <w:rFonts w:ascii="Myriad Pro" w:hAnsi="Myriad Pro"/>
          <w:sz w:val="20"/>
        </w:rPr>
        <w:t>funded</w:t>
      </w:r>
      <w:r w:rsidRPr="00EF6C6B">
        <w:rPr>
          <w:rFonts w:ascii="Myriad Pro" w:hAnsi="Myriad Pro"/>
          <w:spacing w:val="-3"/>
          <w:sz w:val="20"/>
        </w:rPr>
        <w:t xml:space="preserve"> </w:t>
      </w:r>
      <w:r w:rsidRPr="00EF6C6B">
        <w:rPr>
          <w:rFonts w:ascii="Myriad Pro" w:hAnsi="Myriad Pro"/>
          <w:sz w:val="20"/>
        </w:rPr>
        <w:t>by</w:t>
      </w:r>
      <w:r w:rsidRPr="00EF6C6B">
        <w:rPr>
          <w:rFonts w:ascii="Myriad Pro" w:hAnsi="Myriad Pro"/>
          <w:spacing w:val="-2"/>
          <w:sz w:val="20"/>
        </w:rPr>
        <w:t xml:space="preserve"> </w:t>
      </w:r>
      <w:r w:rsidRPr="00EF6C6B">
        <w:rPr>
          <w:rFonts w:ascii="Myriad Pro" w:hAnsi="Myriad Pro"/>
          <w:sz w:val="20"/>
        </w:rPr>
        <w:t>schools,</w:t>
      </w:r>
      <w:r w:rsidRPr="00EF6C6B">
        <w:rPr>
          <w:rFonts w:ascii="Myriad Pro" w:hAnsi="Myriad Pro"/>
          <w:spacing w:val="-2"/>
          <w:sz w:val="20"/>
        </w:rPr>
        <w:t xml:space="preserve"> </w:t>
      </w:r>
      <w:r w:rsidRPr="00EF6C6B">
        <w:rPr>
          <w:rFonts w:ascii="Myriad Pro" w:hAnsi="Myriad Pro"/>
          <w:sz w:val="20"/>
        </w:rPr>
        <w:t>DVR,</w:t>
      </w:r>
      <w:r w:rsidRPr="00EF6C6B">
        <w:rPr>
          <w:rFonts w:ascii="Myriad Pro" w:hAnsi="Myriad Pro"/>
          <w:spacing w:val="-4"/>
          <w:sz w:val="20"/>
        </w:rPr>
        <w:t xml:space="preserve"> </w:t>
      </w:r>
      <w:r w:rsidRPr="00EF6C6B">
        <w:rPr>
          <w:rFonts w:ascii="Myriad Pro" w:hAnsi="Myriad Pro"/>
          <w:sz w:val="20"/>
        </w:rPr>
        <w:t>DDD and/or county</w:t>
      </w:r>
      <w:r w:rsidRPr="00EF6C6B">
        <w:rPr>
          <w:rFonts w:ascii="Myriad Pro" w:hAnsi="Myriad Pro"/>
          <w:spacing w:val="-2"/>
          <w:sz w:val="20"/>
        </w:rPr>
        <w:t xml:space="preserve"> </w:t>
      </w:r>
      <w:r w:rsidRPr="00EF6C6B">
        <w:rPr>
          <w:rFonts w:ascii="Myriad Pro" w:hAnsi="Myriad Pro"/>
          <w:sz w:val="20"/>
        </w:rPr>
        <w:t>DD offices</w:t>
      </w:r>
      <w:r w:rsidRPr="00EF6C6B">
        <w:rPr>
          <w:rFonts w:ascii="Myriad Pro" w:hAnsi="Myriad Pro"/>
          <w:spacing w:val="-4"/>
          <w:sz w:val="20"/>
        </w:rPr>
        <w:t xml:space="preserve"> </w:t>
      </w:r>
      <w:r w:rsidRPr="00EF6C6B">
        <w:rPr>
          <w:rFonts w:ascii="Myriad Pro" w:hAnsi="Myriad Pro"/>
          <w:sz w:val="20"/>
        </w:rPr>
        <w:t>or</w:t>
      </w:r>
      <w:r w:rsidRPr="00EF6C6B">
        <w:rPr>
          <w:rFonts w:ascii="Myriad Pro" w:hAnsi="Myriad Pro"/>
          <w:spacing w:val="-4"/>
          <w:sz w:val="20"/>
        </w:rPr>
        <w:t xml:space="preserve"> </w:t>
      </w:r>
      <w:r w:rsidRPr="00EF6C6B">
        <w:rPr>
          <w:rFonts w:ascii="Myriad Pro" w:hAnsi="Myriad Pro"/>
          <w:sz w:val="20"/>
        </w:rPr>
        <w:t>MH</w:t>
      </w:r>
      <w:r w:rsidRPr="00EF6C6B">
        <w:rPr>
          <w:rFonts w:ascii="Myriad Pro" w:hAnsi="Myriad Pro"/>
          <w:spacing w:val="-2"/>
          <w:sz w:val="20"/>
        </w:rPr>
        <w:t xml:space="preserve"> </w:t>
      </w:r>
      <w:r w:rsidRPr="00EF6C6B">
        <w:rPr>
          <w:rFonts w:ascii="Myriad Pro" w:hAnsi="Myriad Pro"/>
          <w:sz w:val="20"/>
        </w:rPr>
        <w:t>services.</w:t>
      </w:r>
    </w:p>
    <w:p w14:paraId="2D2B1576" w14:textId="77777777" w:rsidR="00153609" w:rsidRPr="00EF6C6B" w:rsidRDefault="00153609" w:rsidP="00BE7FFA">
      <w:pPr>
        <w:rPr>
          <w:rFonts w:ascii="Myriad Pro" w:hAnsi="Myriad Pro"/>
          <w:sz w:val="20"/>
        </w:rPr>
      </w:pPr>
      <w:r w:rsidRPr="00EF6C6B">
        <w:rPr>
          <w:rFonts w:ascii="Myriad Pro" w:hAnsi="Myriad Pro"/>
          <w:b/>
          <w:sz w:val="20"/>
        </w:rPr>
        <w:t>DDA-</w:t>
      </w:r>
      <w:r w:rsidRPr="00EF6C6B">
        <w:rPr>
          <w:rFonts w:ascii="Myriad Pro" w:hAnsi="Myriad Pro"/>
          <w:sz w:val="20"/>
        </w:rPr>
        <w:t>Developmental</w:t>
      </w:r>
      <w:r w:rsidRPr="00EF6C6B">
        <w:rPr>
          <w:rFonts w:ascii="Myriad Pro" w:hAnsi="Myriad Pro"/>
          <w:spacing w:val="-9"/>
          <w:sz w:val="20"/>
        </w:rPr>
        <w:t xml:space="preserve"> </w:t>
      </w:r>
      <w:r w:rsidRPr="00EF6C6B">
        <w:rPr>
          <w:rFonts w:ascii="Myriad Pro" w:hAnsi="Myriad Pro"/>
          <w:sz w:val="20"/>
        </w:rPr>
        <w:t>Disabilities</w:t>
      </w:r>
      <w:r w:rsidRPr="00EF6C6B">
        <w:rPr>
          <w:rFonts w:ascii="Myriad Pro" w:hAnsi="Myriad Pro"/>
          <w:spacing w:val="-8"/>
          <w:sz w:val="20"/>
        </w:rPr>
        <w:t xml:space="preserve"> </w:t>
      </w:r>
      <w:r w:rsidRPr="00EF6C6B">
        <w:rPr>
          <w:rFonts w:ascii="Myriad Pro" w:hAnsi="Myriad Pro"/>
          <w:sz w:val="20"/>
        </w:rPr>
        <w:t>Administration</w:t>
      </w:r>
    </w:p>
    <w:p w14:paraId="68E322F6" w14:textId="77777777" w:rsidR="00153609" w:rsidRPr="00EF6C6B" w:rsidRDefault="00153609" w:rsidP="00BE7FFA">
      <w:pPr>
        <w:rPr>
          <w:rFonts w:ascii="Myriad Pro" w:hAnsi="Myriad Pro"/>
          <w:sz w:val="20"/>
        </w:rPr>
      </w:pPr>
      <w:r w:rsidRPr="00EF6C6B">
        <w:rPr>
          <w:rFonts w:ascii="Myriad Pro" w:hAnsi="Myriad Pro"/>
          <w:b/>
          <w:sz w:val="20"/>
        </w:rPr>
        <w:t>DDLOT</w:t>
      </w:r>
      <w:r w:rsidRPr="00EF6C6B">
        <w:rPr>
          <w:rFonts w:ascii="Myriad Pro" w:hAnsi="Myriad Pro"/>
          <w:sz w:val="20"/>
        </w:rPr>
        <w:t>-Developmental</w:t>
      </w:r>
      <w:r w:rsidRPr="00EF6C6B">
        <w:rPr>
          <w:rFonts w:ascii="Myriad Pro" w:hAnsi="Myriad Pro"/>
          <w:spacing w:val="-6"/>
          <w:sz w:val="20"/>
        </w:rPr>
        <w:t xml:space="preserve"> </w:t>
      </w:r>
      <w:r w:rsidRPr="00EF6C6B">
        <w:rPr>
          <w:rFonts w:ascii="Myriad Pro" w:hAnsi="Myriad Pro"/>
          <w:sz w:val="20"/>
        </w:rPr>
        <w:t>Disabilities</w:t>
      </w:r>
      <w:r w:rsidRPr="00EF6C6B">
        <w:rPr>
          <w:rFonts w:ascii="Myriad Pro" w:hAnsi="Myriad Pro"/>
          <w:spacing w:val="-5"/>
          <w:sz w:val="20"/>
        </w:rPr>
        <w:t xml:space="preserve"> </w:t>
      </w:r>
      <w:r w:rsidRPr="00EF6C6B">
        <w:rPr>
          <w:rFonts w:ascii="Myriad Pro" w:hAnsi="Myriad Pro"/>
          <w:sz w:val="20"/>
        </w:rPr>
        <w:t>Life</w:t>
      </w:r>
      <w:r w:rsidRPr="00EF6C6B">
        <w:rPr>
          <w:rFonts w:ascii="Myriad Pro" w:hAnsi="Myriad Pro"/>
          <w:spacing w:val="-4"/>
          <w:sz w:val="20"/>
        </w:rPr>
        <w:t xml:space="preserve"> </w:t>
      </w:r>
      <w:r w:rsidRPr="00EF6C6B">
        <w:rPr>
          <w:rFonts w:ascii="Myriad Pro" w:hAnsi="Myriad Pro"/>
          <w:sz w:val="20"/>
        </w:rPr>
        <w:t>Opportunities</w:t>
      </w:r>
      <w:r w:rsidRPr="00EF6C6B">
        <w:rPr>
          <w:rFonts w:ascii="Myriad Pro" w:hAnsi="Myriad Pro"/>
          <w:spacing w:val="-3"/>
          <w:sz w:val="20"/>
        </w:rPr>
        <w:t xml:space="preserve"> </w:t>
      </w:r>
      <w:r w:rsidRPr="00EF6C6B">
        <w:rPr>
          <w:rFonts w:ascii="Myriad Pro" w:hAnsi="Myriad Pro"/>
          <w:sz w:val="20"/>
        </w:rPr>
        <w:t>Trust,</w:t>
      </w:r>
      <w:r w:rsidRPr="00EF6C6B">
        <w:rPr>
          <w:rFonts w:ascii="Myriad Pro" w:hAnsi="Myriad Pro"/>
          <w:spacing w:val="-3"/>
          <w:sz w:val="20"/>
        </w:rPr>
        <w:t xml:space="preserve"> </w:t>
      </w:r>
      <w:hyperlink r:id="rId172">
        <w:r w:rsidRPr="00EF6C6B">
          <w:rPr>
            <w:rFonts w:ascii="Myriad Pro" w:hAnsi="Myriad Pro"/>
            <w:color w:val="0000FF"/>
            <w:sz w:val="20"/>
            <w:u w:val="single" w:color="0000FF"/>
          </w:rPr>
          <w:t>www.ddlot.org</w:t>
        </w:r>
        <w:r w:rsidRPr="00EF6C6B">
          <w:rPr>
            <w:rFonts w:ascii="Myriad Pro" w:hAnsi="Myriad Pro"/>
            <w:color w:val="0000FF"/>
            <w:spacing w:val="-5"/>
            <w:sz w:val="20"/>
            <w:u w:val="single" w:color="0000FF"/>
          </w:rPr>
          <w:t xml:space="preserve"> </w:t>
        </w:r>
      </w:hyperlink>
      <w:r w:rsidRPr="00EF6C6B">
        <w:rPr>
          <w:rFonts w:ascii="Myriad Pro" w:hAnsi="Myriad Pro"/>
          <w:color w:val="000000"/>
          <w:sz w:val="20"/>
        </w:rPr>
        <w:t>allows</w:t>
      </w:r>
      <w:r w:rsidRPr="00EF6C6B">
        <w:rPr>
          <w:rFonts w:ascii="Myriad Pro" w:hAnsi="Myriad Pro"/>
          <w:color w:val="000000"/>
          <w:spacing w:val="-3"/>
          <w:sz w:val="20"/>
        </w:rPr>
        <w:t xml:space="preserve"> </w:t>
      </w:r>
      <w:r w:rsidRPr="00EF6C6B">
        <w:rPr>
          <w:rFonts w:ascii="Myriad Pro" w:hAnsi="Myriad Pro"/>
          <w:color w:val="000000"/>
          <w:sz w:val="20"/>
        </w:rPr>
        <w:t>individuals</w:t>
      </w:r>
      <w:r w:rsidRPr="00EF6C6B">
        <w:rPr>
          <w:rFonts w:ascii="Myriad Pro" w:hAnsi="Myriad Pro"/>
          <w:color w:val="000000"/>
          <w:spacing w:val="107"/>
          <w:sz w:val="20"/>
        </w:rPr>
        <w:t xml:space="preserve"> </w:t>
      </w:r>
      <w:r w:rsidRPr="00EF6C6B">
        <w:rPr>
          <w:rFonts w:ascii="Myriad Pro" w:hAnsi="Myriad Pro"/>
          <w:color w:val="000000"/>
          <w:sz w:val="20"/>
        </w:rPr>
        <w:t>with developmental</w:t>
      </w:r>
      <w:r w:rsidRPr="00EF6C6B">
        <w:rPr>
          <w:rFonts w:ascii="Myriad Pro" w:hAnsi="Myriad Pro"/>
          <w:color w:val="000000"/>
          <w:spacing w:val="-4"/>
          <w:sz w:val="20"/>
        </w:rPr>
        <w:t xml:space="preserve"> </w:t>
      </w:r>
      <w:r w:rsidRPr="00EF6C6B">
        <w:rPr>
          <w:rFonts w:ascii="Myriad Pro" w:hAnsi="Myriad Pro"/>
          <w:color w:val="000000"/>
          <w:sz w:val="20"/>
        </w:rPr>
        <w:t>disabilities</w:t>
      </w:r>
      <w:r w:rsidRPr="00EF6C6B">
        <w:rPr>
          <w:rFonts w:ascii="Myriad Pro" w:hAnsi="Myriad Pro"/>
          <w:color w:val="000000"/>
          <w:spacing w:val="-4"/>
          <w:sz w:val="20"/>
        </w:rPr>
        <w:t xml:space="preserve"> </w:t>
      </w:r>
      <w:r w:rsidRPr="00EF6C6B">
        <w:rPr>
          <w:rFonts w:ascii="Myriad Pro" w:hAnsi="Myriad Pro"/>
          <w:color w:val="000000"/>
          <w:sz w:val="20"/>
        </w:rPr>
        <w:t>or</w:t>
      </w:r>
      <w:r w:rsidRPr="00EF6C6B">
        <w:rPr>
          <w:rFonts w:ascii="Myriad Pro" w:hAnsi="Myriad Pro"/>
          <w:color w:val="000000"/>
          <w:spacing w:val="-4"/>
          <w:sz w:val="20"/>
        </w:rPr>
        <w:t xml:space="preserve"> </w:t>
      </w:r>
      <w:r w:rsidRPr="00EF6C6B">
        <w:rPr>
          <w:rFonts w:ascii="Myriad Pro" w:hAnsi="Myriad Pro"/>
          <w:color w:val="000000"/>
          <w:sz w:val="20"/>
        </w:rPr>
        <w:t>their</w:t>
      </w:r>
      <w:r w:rsidRPr="00EF6C6B">
        <w:rPr>
          <w:rFonts w:ascii="Myriad Pro" w:hAnsi="Myriad Pro"/>
          <w:color w:val="000000"/>
          <w:spacing w:val="-2"/>
          <w:sz w:val="20"/>
        </w:rPr>
        <w:t xml:space="preserve"> </w:t>
      </w:r>
      <w:r w:rsidRPr="00EF6C6B">
        <w:rPr>
          <w:rFonts w:ascii="Myriad Pro" w:hAnsi="Myriad Pro"/>
          <w:color w:val="000000"/>
          <w:sz w:val="20"/>
        </w:rPr>
        <w:t>families</w:t>
      </w:r>
      <w:r w:rsidRPr="00EF6C6B">
        <w:rPr>
          <w:rFonts w:ascii="Myriad Pro" w:hAnsi="Myriad Pro"/>
          <w:color w:val="000000"/>
          <w:spacing w:val="-4"/>
          <w:sz w:val="20"/>
        </w:rPr>
        <w:t xml:space="preserve"> </w:t>
      </w:r>
      <w:r w:rsidRPr="00EF6C6B">
        <w:rPr>
          <w:rFonts w:ascii="Myriad Pro" w:hAnsi="Myriad Pro"/>
          <w:color w:val="000000"/>
          <w:sz w:val="20"/>
        </w:rPr>
        <w:t>to set</w:t>
      </w:r>
      <w:r w:rsidRPr="00EF6C6B">
        <w:rPr>
          <w:rFonts w:ascii="Myriad Pro" w:hAnsi="Myriad Pro"/>
          <w:color w:val="000000"/>
          <w:spacing w:val="-3"/>
          <w:sz w:val="20"/>
        </w:rPr>
        <w:t xml:space="preserve"> </w:t>
      </w:r>
      <w:r w:rsidRPr="00EF6C6B">
        <w:rPr>
          <w:rFonts w:ascii="Myriad Pro" w:hAnsi="Myriad Pro"/>
          <w:color w:val="000000"/>
          <w:sz w:val="20"/>
        </w:rPr>
        <w:t>aside</w:t>
      </w:r>
      <w:r w:rsidRPr="00EF6C6B">
        <w:rPr>
          <w:rFonts w:ascii="Myriad Pro" w:hAnsi="Myriad Pro"/>
          <w:color w:val="000000"/>
          <w:spacing w:val="-3"/>
          <w:sz w:val="20"/>
        </w:rPr>
        <w:t xml:space="preserve"> </w:t>
      </w:r>
      <w:r w:rsidRPr="00EF6C6B">
        <w:rPr>
          <w:rFonts w:ascii="Myriad Pro" w:hAnsi="Myriad Pro"/>
          <w:color w:val="000000"/>
          <w:sz w:val="20"/>
        </w:rPr>
        <w:t>funds for</w:t>
      </w:r>
      <w:r w:rsidRPr="00EF6C6B">
        <w:rPr>
          <w:rFonts w:ascii="Myriad Pro" w:hAnsi="Myriad Pro"/>
          <w:color w:val="000000"/>
          <w:spacing w:val="-4"/>
          <w:sz w:val="20"/>
        </w:rPr>
        <w:t xml:space="preserve"> </w:t>
      </w:r>
      <w:r w:rsidRPr="00EF6C6B">
        <w:rPr>
          <w:rFonts w:ascii="Myriad Pro" w:hAnsi="Myriad Pro"/>
          <w:color w:val="000000"/>
          <w:sz w:val="20"/>
        </w:rPr>
        <w:t>future use</w:t>
      </w:r>
      <w:r w:rsidRPr="00EF6C6B">
        <w:rPr>
          <w:rFonts w:ascii="Myriad Pro" w:hAnsi="Myriad Pro"/>
          <w:color w:val="000000"/>
          <w:spacing w:val="-3"/>
          <w:sz w:val="20"/>
        </w:rPr>
        <w:t xml:space="preserve"> </w:t>
      </w:r>
      <w:r w:rsidRPr="00EF6C6B">
        <w:rPr>
          <w:rFonts w:ascii="Myriad Pro" w:hAnsi="Myriad Pro"/>
          <w:color w:val="000000"/>
          <w:sz w:val="20"/>
        </w:rPr>
        <w:t>without</w:t>
      </w:r>
      <w:r w:rsidRPr="00EF6C6B">
        <w:rPr>
          <w:rFonts w:ascii="Myriad Pro" w:hAnsi="Myriad Pro"/>
          <w:color w:val="000000"/>
          <w:spacing w:val="83"/>
          <w:w w:val="99"/>
          <w:sz w:val="20"/>
        </w:rPr>
        <w:t xml:space="preserve"> </w:t>
      </w:r>
      <w:r w:rsidRPr="00EF6C6B">
        <w:rPr>
          <w:rFonts w:ascii="Myriad Pro" w:hAnsi="Myriad Pro"/>
          <w:color w:val="000000"/>
          <w:sz w:val="20"/>
        </w:rPr>
        <w:t>affecting</w:t>
      </w:r>
      <w:r w:rsidRPr="00EF6C6B">
        <w:rPr>
          <w:rFonts w:ascii="Myriad Pro" w:hAnsi="Myriad Pro"/>
          <w:color w:val="000000"/>
          <w:spacing w:val="-6"/>
          <w:sz w:val="20"/>
        </w:rPr>
        <w:t xml:space="preserve"> </w:t>
      </w:r>
      <w:r w:rsidRPr="00EF6C6B">
        <w:rPr>
          <w:rFonts w:ascii="Myriad Pro" w:hAnsi="Myriad Pro"/>
          <w:color w:val="000000"/>
          <w:sz w:val="20"/>
        </w:rPr>
        <w:t>their</w:t>
      </w:r>
      <w:r w:rsidRPr="00EF6C6B">
        <w:rPr>
          <w:rFonts w:ascii="Myriad Pro" w:hAnsi="Myriad Pro"/>
          <w:color w:val="000000"/>
          <w:spacing w:val="-4"/>
          <w:sz w:val="20"/>
        </w:rPr>
        <w:t xml:space="preserve"> </w:t>
      </w:r>
      <w:r w:rsidRPr="00EF6C6B">
        <w:rPr>
          <w:rFonts w:ascii="Myriad Pro" w:hAnsi="Myriad Pro"/>
          <w:color w:val="000000"/>
          <w:sz w:val="20"/>
        </w:rPr>
        <w:t>eligibility</w:t>
      </w:r>
      <w:r w:rsidRPr="00EF6C6B">
        <w:rPr>
          <w:rFonts w:ascii="Myriad Pro" w:hAnsi="Myriad Pro"/>
          <w:color w:val="000000"/>
          <w:spacing w:val="-4"/>
          <w:sz w:val="20"/>
        </w:rPr>
        <w:t xml:space="preserve"> </w:t>
      </w:r>
      <w:r w:rsidRPr="00EF6C6B">
        <w:rPr>
          <w:rFonts w:ascii="Myriad Pro" w:hAnsi="Myriad Pro"/>
          <w:color w:val="000000"/>
          <w:sz w:val="20"/>
        </w:rPr>
        <w:t>for</w:t>
      </w:r>
      <w:r w:rsidRPr="00EF6C6B">
        <w:rPr>
          <w:rFonts w:ascii="Myriad Pro" w:hAnsi="Myriad Pro"/>
          <w:color w:val="000000"/>
          <w:spacing w:val="-3"/>
          <w:sz w:val="20"/>
        </w:rPr>
        <w:t xml:space="preserve"> </w:t>
      </w:r>
      <w:r w:rsidRPr="00EF6C6B">
        <w:rPr>
          <w:rFonts w:ascii="Myriad Pro" w:hAnsi="Myriad Pro"/>
          <w:color w:val="000000"/>
          <w:sz w:val="20"/>
        </w:rPr>
        <w:t>government</w:t>
      </w:r>
      <w:r w:rsidRPr="00EF6C6B">
        <w:rPr>
          <w:rFonts w:ascii="Myriad Pro" w:hAnsi="Myriad Pro"/>
          <w:color w:val="000000"/>
          <w:spacing w:val="-2"/>
          <w:sz w:val="20"/>
        </w:rPr>
        <w:t xml:space="preserve"> </w:t>
      </w:r>
      <w:r w:rsidRPr="00EF6C6B">
        <w:rPr>
          <w:rFonts w:ascii="Myriad Pro" w:hAnsi="Myriad Pro"/>
          <w:color w:val="000000"/>
          <w:sz w:val="20"/>
        </w:rPr>
        <w:t>services</w:t>
      </w:r>
      <w:r w:rsidRPr="00EF6C6B">
        <w:rPr>
          <w:rFonts w:ascii="Myriad Pro" w:hAnsi="Myriad Pro"/>
          <w:color w:val="000000"/>
          <w:spacing w:val="-6"/>
          <w:sz w:val="20"/>
        </w:rPr>
        <w:t xml:space="preserve"> </w:t>
      </w:r>
      <w:r w:rsidRPr="00EF6C6B">
        <w:rPr>
          <w:rFonts w:ascii="Myriad Pro" w:hAnsi="Myriad Pro"/>
          <w:color w:val="000000"/>
          <w:sz w:val="20"/>
        </w:rPr>
        <w:t>and</w:t>
      </w:r>
      <w:r w:rsidRPr="00EF6C6B">
        <w:rPr>
          <w:rFonts w:ascii="Myriad Pro" w:hAnsi="Myriad Pro"/>
          <w:color w:val="000000"/>
          <w:spacing w:val="-5"/>
          <w:sz w:val="20"/>
        </w:rPr>
        <w:t xml:space="preserve"> </w:t>
      </w:r>
      <w:r w:rsidRPr="00EF6C6B">
        <w:rPr>
          <w:rFonts w:ascii="Myriad Pro" w:hAnsi="Myriad Pro"/>
          <w:color w:val="000000"/>
          <w:sz w:val="20"/>
        </w:rPr>
        <w:t>benefits</w:t>
      </w:r>
    </w:p>
    <w:p w14:paraId="6CC13073" w14:textId="77777777" w:rsidR="00153609" w:rsidRPr="00EF6C6B" w:rsidRDefault="00153609" w:rsidP="00BE7FFA">
      <w:pPr>
        <w:rPr>
          <w:rFonts w:ascii="Myriad Pro" w:hAnsi="Myriad Pro"/>
          <w:sz w:val="20"/>
        </w:rPr>
      </w:pPr>
      <w:r w:rsidRPr="00EF6C6B">
        <w:rPr>
          <w:rFonts w:ascii="Myriad Pro" w:hAnsi="Myriad Pro"/>
          <w:b/>
          <w:sz w:val="20"/>
        </w:rPr>
        <w:t>DSB-</w:t>
      </w:r>
      <w:r w:rsidRPr="00EF6C6B">
        <w:rPr>
          <w:rFonts w:ascii="Myriad Pro" w:hAnsi="Myriad Pro"/>
          <w:sz w:val="20"/>
        </w:rPr>
        <w:t>Department</w:t>
      </w:r>
      <w:r w:rsidRPr="00EF6C6B">
        <w:rPr>
          <w:rFonts w:ascii="Myriad Pro" w:hAnsi="Myriad Pro"/>
          <w:spacing w:val="-5"/>
          <w:sz w:val="20"/>
        </w:rPr>
        <w:t xml:space="preserve"> </w:t>
      </w:r>
      <w:r w:rsidRPr="00EF6C6B">
        <w:rPr>
          <w:rFonts w:ascii="Myriad Pro" w:hAnsi="Myriad Pro"/>
          <w:sz w:val="20"/>
        </w:rPr>
        <w:t>of</w:t>
      </w:r>
      <w:r w:rsidRPr="00EF6C6B">
        <w:rPr>
          <w:rFonts w:ascii="Myriad Pro" w:hAnsi="Myriad Pro"/>
          <w:spacing w:val="-5"/>
          <w:sz w:val="20"/>
        </w:rPr>
        <w:t xml:space="preserve"> </w:t>
      </w:r>
      <w:r w:rsidRPr="00EF6C6B">
        <w:rPr>
          <w:rFonts w:ascii="Myriad Pro" w:hAnsi="Myriad Pro"/>
          <w:sz w:val="20"/>
        </w:rPr>
        <w:t>Services</w:t>
      </w:r>
      <w:r w:rsidRPr="00EF6C6B">
        <w:rPr>
          <w:rFonts w:ascii="Myriad Pro" w:hAnsi="Myriad Pro"/>
          <w:spacing w:val="-4"/>
          <w:sz w:val="20"/>
        </w:rPr>
        <w:t xml:space="preserve"> </w:t>
      </w:r>
      <w:r w:rsidRPr="00EF6C6B">
        <w:rPr>
          <w:rFonts w:ascii="Myriad Pro" w:hAnsi="Myriad Pro"/>
          <w:sz w:val="20"/>
        </w:rPr>
        <w:t>for</w:t>
      </w:r>
      <w:r w:rsidRPr="00EF6C6B">
        <w:rPr>
          <w:rFonts w:ascii="Myriad Pro" w:hAnsi="Myriad Pro"/>
          <w:spacing w:val="-5"/>
          <w:sz w:val="20"/>
        </w:rPr>
        <w:t xml:space="preserve"> </w:t>
      </w:r>
      <w:r w:rsidRPr="00EF6C6B">
        <w:rPr>
          <w:rFonts w:ascii="Myriad Pro" w:hAnsi="Myriad Pro"/>
          <w:sz w:val="20"/>
        </w:rPr>
        <w:t>the</w:t>
      </w:r>
      <w:r w:rsidRPr="00EF6C6B">
        <w:rPr>
          <w:rFonts w:ascii="Myriad Pro" w:hAnsi="Myriad Pro"/>
          <w:spacing w:val="-3"/>
          <w:sz w:val="20"/>
        </w:rPr>
        <w:t xml:space="preserve"> </w:t>
      </w:r>
      <w:r w:rsidRPr="00EF6C6B">
        <w:rPr>
          <w:rFonts w:ascii="Myriad Pro" w:hAnsi="Myriad Pro"/>
          <w:sz w:val="20"/>
        </w:rPr>
        <w:t>Blind</w:t>
      </w:r>
    </w:p>
    <w:p w14:paraId="4A6C99FF" w14:textId="77777777" w:rsidR="00153609" w:rsidRPr="00EF6C6B" w:rsidRDefault="00153609" w:rsidP="00BE7FFA">
      <w:pPr>
        <w:rPr>
          <w:rFonts w:ascii="Myriad Pro" w:hAnsi="Myriad Pro"/>
          <w:sz w:val="20"/>
        </w:rPr>
      </w:pPr>
      <w:r w:rsidRPr="00EF6C6B">
        <w:rPr>
          <w:rFonts w:ascii="Myriad Pro" w:hAnsi="Myriad Pro"/>
          <w:b/>
          <w:sz w:val="20"/>
        </w:rPr>
        <w:t>DVR</w:t>
      </w:r>
      <w:r w:rsidRPr="00EF6C6B">
        <w:rPr>
          <w:rFonts w:ascii="Myriad Pro" w:hAnsi="Myriad Pro"/>
          <w:sz w:val="20"/>
        </w:rPr>
        <w:t>-Division</w:t>
      </w:r>
      <w:r w:rsidRPr="00EF6C6B">
        <w:rPr>
          <w:rFonts w:ascii="Myriad Pro" w:hAnsi="Myriad Pro"/>
          <w:spacing w:val="-4"/>
          <w:sz w:val="20"/>
        </w:rPr>
        <w:t xml:space="preserve"> </w:t>
      </w:r>
      <w:r w:rsidRPr="00EF6C6B">
        <w:rPr>
          <w:rFonts w:ascii="Myriad Pro" w:hAnsi="Myriad Pro"/>
          <w:sz w:val="20"/>
        </w:rPr>
        <w:t>of</w:t>
      </w:r>
      <w:r w:rsidRPr="00EF6C6B">
        <w:rPr>
          <w:rFonts w:ascii="Myriad Pro" w:hAnsi="Myriad Pro"/>
          <w:spacing w:val="-3"/>
          <w:sz w:val="20"/>
        </w:rPr>
        <w:t xml:space="preserve"> </w:t>
      </w:r>
      <w:r w:rsidRPr="00EF6C6B">
        <w:rPr>
          <w:rFonts w:ascii="Myriad Pro" w:hAnsi="Myriad Pro"/>
          <w:sz w:val="20"/>
        </w:rPr>
        <w:t>Vocational Rehabilitation</w:t>
      </w:r>
    </w:p>
    <w:p w14:paraId="435CACF8" w14:textId="77777777" w:rsidR="00153609" w:rsidRPr="00EF6C6B" w:rsidRDefault="00153609" w:rsidP="00BE7FFA">
      <w:pPr>
        <w:rPr>
          <w:rFonts w:ascii="Myriad Pro" w:hAnsi="Myriad Pro"/>
          <w:sz w:val="20"/>
        </w:rPr>
      </w:pPr>
      <w:r w:rsidRPr="00EF6C6B">
        <w:rPr>
          <w:rFonts w:ascii="Myriad Pro" w:hAnsi="Myriad Pro"/>
          <w:b/>
          <w:sz w:val="20"/>
        </w:rPr>
        <w:t>ESY-</w:t>
      </w:r>
      <w:r w:rsidRPr="00EF6C6B">
        <w:rPr>
          <w:rFonts w:ascii="Myriad Pro" w:hAnsi="Myriad Pro"/>
          <w:sz w:val="20"/>
        </w:rPr>
        <w:t xml:space="preserve">Extended School </w:t>
      </w:r>
      <w:r w:rsidRPr="00EF6C6B">
        <w:rPr>
          <w:rFonts w:ascii="Myriad Pro" w:hAnsi="Myriad Pro"/>
          <w:spacing w:val="-2"/>
          <w:sz w:val="20"/>
        </w:rPr>
        <w:t xml:space="preserve">Year </w:t>
      </w:r>
      <w:r w:rsidRPr="00EF6C6B">
        <w:rPr>
          <w:rFonts w:ascii="Myriad Pro" w:hAnsi="Myriad Pro"/>
          <w:sz w:val="20"/>
        </w:rPr>
        <w:t>is</w:t>
      </w:r>
      <w:r w:rsidRPr="00EF6C6B">
        <w:rPr>
          <w:rFonts w:ascii="Myriad Pro" w:hAnsi="Myriad Pro"/>
          <w:spacing w:val="-2"/>
          <w:sz w:val="20"/>
        </w:rPr>
        <w:t xml:space="preserve"> </w:t>
      </w:r>
      <w:r w:rsidRPr="00EF6C6B">
        <w:rPr>
          <w:rFonts w:ascii="Myriad Pro" w:hAnsi="Myriad Pro"/>
          <w:sz w:val="20"/>
        </w:rPr>
        <w:t xml:space="preserve">a </w:t>
      </w:r>
      <w:proofErr w:type="gramStart"/>
      <w:r w:rsidRPr="00EF6C6B">
        <w:rPr>
          <w:rFonts w:ascii="Myriad Pro" w:hAnsi="Myriad Pro"/>
          <w:sz w:val="20"/>
        </w:rPr>
        <w:t>school</w:t>
      </w:r>
      <w:r w:rsidRPr="00EF6C6B">
        <w:rPr>
          <w:rFonts w:ascii="Myriad Pro" w:hAnsi="Myriad Pro"/>
          <w:spacing w:val="-5"/>
          <w:sz w:val="20"/>
        </w:rPr>
        <w:t xml:space="preserve"> </w:t>
      </w:r>
      <w:r w:rsidRPr="00EF6C6B">
        <w:rPr>
          <w:rFonts w:ascii="Myriad Pro" w:hAnsi="Myriad Pro"/>
          <w:sz w:val="20"/>
        </w:rPr>
        <w:t>based</w:t>
      </w:r>
      <w:proofErr w:type="gramEnd"/>
      <w:r w:rsidRPr="00EF6C6B">
        <w:rPr>
          <w:rFonts w:ascii="Myriad Pro" w:hAnsi="Myriad Pro"/>
          <w:spacing w:val="-3"/>
          <w:sz w:val="20"/>
        </w:rPr>
        <w:t xml:space="preserve"> </w:t>
      </w:r>
      <w:r w:rsidRPr="00EF6C6B">
        <w:rPr>
          <w:rFonts w:ascii="Myriad Pro" w:hAnsi="Myriad Pro"/>
          <w:sz w:val="20"/>
        </w:rPr>
        <w:t>program that</w:t>
      </w:r>
      <w:r w:rsidRPr="00EF6C6B">
        <w:rPr>
          <w:rFonts w:ascii="Myriad Pro" w:hAnsi="Myriad Pro"/>
          <w:spacing w:val="-3"/>
          <w:sz w:val="20"/>
        </w:rPr>
        <w:t xml:space="preserve"> </w:t>
      </w:r>
      <w:r w:rsidRPr="00EF6C6B">
        <w:rPr>
          <w:rFonts w:ascii="Myriad Pro" w:hAnsi="Myriad Pro"/>
          <w:sz w:val="20"/>
        </w:rPr>
        <w:t>may</w:t>
      </w:r>
      <w:r w:rsidRPr="00EF6C6B">
        <w:rPr>
          <w:rFonts w:ascii="Myriad Pro" w:hAnsi="Myriad Pro"/>
          <w:spacing w:val="-3"/>
          <w:sz w:val="20"/>
        </w:rPr>
        <w:t xml:space="preserve"> </w:t>
      </w:r>
      <w:r w:rsidRPr="00EF6C6B">
        <w:rPr>
          <w:rFonts w:ascii="Myriad Pro" w:hAnsi="Myriad Pro"/>
          <w:sz w:val="20"/>
        </w:rPr>
        <w:t>provide</w:t>
      </w:r>
      <w:r w:rsidRPr="00EF6C6B">
        <w:rPr>
          <w:rFonts w:ascii="Myriad Pro" w:hAnsi="Myriad Pro"/>
          <w:spacing w:val="-3"/>
          <w:sz w:val="20"/>
        </w:rPr>
        <w:t xml:space="preserve"> </w:t>
      </w:r>
      <w:r w:rsidRPr="00EF6C6B">
        <w:rPr>
          <w:rFonts w:ascii="Myriad Pro" w:hAnsi="Myriad Pro"/>
          <w:sz w:val="20"/>
        </w:rPr>
        <w:t>a</w:t>
      </w:r>
      <w:r w:rsidRPr="00EF6C6B">
        <w:rPr>
          <w:rFonts w:ascii="Myriad Pro" w:hAnsi="Myriad Pro"/>
          <w:spacing w:val="-4"/>
          <w:sz w:val="20"/>
        </w:rPr>
        <w:t xml:space="preserve"> </w:t>
      </w:r>
      <w:r w:rsidRPr="00EF6C6B">
        <w:rPr>
          <w:rFonts w:ascii="Myriad Pro" w:hAnsi="Myriad Pro"/>
          <w:sz w:val="20"/>
        </w:rPr>
        <w:t>disabled</w:t>
      </w:r>
      <w:r w:rsidRPr="00EF6C6B">
        <w:rPr>
          <w:rFonts w:ascii="Myriad Pro" w:hAnsi="Myriad Pro"/>
          <w:spacing w:val="-4"/>
          <w:sz w:val="20"/>
        </w:rPr>
        <w:t xml:space="preserve"> </w:t>
      </w:r>
      <w:r w:rsidRPr="00EF6C6B">
        <w:rPr>
          <w:rFonts w:ascii="Myriad Pro" w:hAnsi="Myriad Pro"/>
          <w:sz w:val="20"/>
        </w:rPr>
        <w:t>youth with</w:t>
      </w:r>
      <w:r w:rsidRPr="00EF6C6B">
        <w:rPr>
          <w:rFonts w:ascii="Myriad Pro" w:hAnsi="Myriad Pro"/>
          <w:spacing w:val="71"/>
          <w:sz w:val="20"/>
        </w:rPr>
        <w:t xml:space="preserve"> </w:t>
      </w:r>
      <w:r w:rsidRPr="00EF6C6B">
        <w:rPr>
          <w:rFonts w:ascii="Myriad Pro" w:hAnsi="Myriad Pro"/>
          <w:sz w:val="20"/>
        </w:rPr>
        <w:t>services</w:t>
      </w:r>
      <w:r w:rsidRPr="00EF6C6B">
        <w:rPr>
          <w:rFonts w:ascii="Myriad Pro" w:hAnsi="Myriad Pro"/>
          <w:spacing w:val="-3"/>
          <w:sz w:val="20"/>
        </w:rPr>
        <w:t xml:space="preserve"> </w:t>
      </w:r>
      <w:r w:rsidRPr="00EF6C6B">
        <w:rPr>
          <w:rFonts w:ascii="Myriad Pro" w:hAnsi="Myriad Pro"/>
          <w:sz w:val="20"/>
        </w:rPr>
        <w:t>during</w:t>
      </w:r>
      <w:r w:rsidRPr="00EF6C6B">
        <w:rPr>
          <w:rFonts w:ascii="Myriad Pro" w:hAnsi="Myriad Pro"/>
          <w:spacing w:val="-2"/>
          <w:sz w:val="20"/>
        </w:rPr>
        <w:t xml:space="preserve"> </w:t>
      </w:r>
      <w:r w:rsidRPr="00EF6C6B">
        <w:rPr>
          <w:rFonts w:ascii="Myriad Pro" w:hAnsi="Myriad Pro"/>
          <w:sz w:val="20"/>
        </w:rPr>
        <w:t>summer</w:t>
      </w:r>
      <w:r w:rsidRPr="00EF6C6B">
        <w:rPr>
          <w:rFonts w:ascii="Myriad Pro" w:hAnsi="Myriad Pro"/>
          <w:spacing w:val="-6"/>
          <w:sz w:val="20"/>
        </w:rPr>
        <w:t xml:space="preserve"> </w:t>
      </w:r>
      <w:r w:rsidRPr="00EF6C6B">
        <w:rPr>
          <w:rFonts w:ascii="Myriad Pro" w:hAnsi="Myriad Pro"/>
          <w:sz w:val="20"/>
        </w:rPr>
        <w:t>months.</w:t>
      </w:r>
      <w:r w:rsidRPr="00EF6C6B">
        <w:rPr>
          <w:rFonts w:ascii="Myriad Pro" w:hAnsi="Myriad Pro"/>
          <w:spacing w:val="50"/>
          <w:sz w:val="20"/>
        </w:rPr>
        <w:t xml:space="preserve"> </w:t>
      </w:r>
      <w:r w:rsidRPr="00EF6C6B">
        <w:rPr>
          <w:rFonts w:ascii="Myriad Pro" w:hAnsi="Myriad Pro"/>
          <w:sz w:val="20"/>
        </w:rPr>
        <w:t>ESY</w:t>
      </w:r>
      <w:r w:rsidRPr="00EF6C6B">
        <w:rPr>
          <w:rFonts w:ascii="Myriad Pro" w:hAnsi="Myriad Pro"/>
          <w:spacing w:val="-3"/>
          <w:sz w:val="20"/>
        </w:rPr>
        <w:t xml:space="preserve"> </w:t>
      </w:r>
      <w:r w:rsidRPr="00EF6C6B">
        <w:rPr>
          <w:rFonts w:ascii="Myriad Pro" w:hAnsi="Myriad Pro"/>
          <w:sz w:val="20"/>
        </w:rPr>
        <w:t>programming</w:t>
      </w:r>
      <w:r w:rsidRPr="00EF6C6B">
        <w:rPr>
          <w:rFonts w:ascii="Myriad Pro" w:hAnsi="Myriad Pro"/>
          <w:spacing w:val="-3"/>
          <w:sz w:val="20"/>
        </w:rPr>
        <w:t xml:space="preserve"> </w:t>
      </w:r>
      <w:r w:rsidRPr="00EF6C6B">
        <w:rPr>
          <w:rFonts w:ascii="Myriad Pro" w:hAnsi="Myriad Pro"/>
          <w:sz w:val="20"/>
        </w:rPr>
        <w:t>should</w:t>
      </w:r>
      <w:r w:rsidRPr="00EF6C6B">
        <w:rPr>
          <w:rFonts w:ascii="Myriad Pro" w:hAnsi="Myriad Pro"/>
          <w:spacing w:val="-3"/>
          <w:sz w:val="20"/>
        </w:rPr>
        <w:t xml:space="preserve"> </w:t>
      </w:r>
      <w:r w:rsidRPr="00EF6C6B">
        <w:rPr>
          <w:rFonts w:ascii="Myriad Pro" w:hAnsi="Myriad Pro"/>
          <w:sz w:val="20"/>
        </w:rPr>
        <w:t>be</w:t>
      </w:r>
      <w:r w:rsidRPr="00EF6C6B">
        <w:rPr>
          <w:rFonts w:ascii="Myriad Pro" w:hAnsi="Myriad Pro"/>
          <w:spacing w:val="-4"/>
          <w:sz w:val="20"/>
        </w:rPr>
        <w:t xml:space="preserve"> </w:t>
      </w:r>
      <w:r w:rsidRPr="00EF6C6B">
        <w:rPr>
          <w:rFonts w:ascii="Myriad Pro" w:hAnsi="Myriad Pro"/>
          <w:sz w:val="20"/>
        </w:rPr>
        <w:t>offered</w:t>
      </w:r>
      <w:r w:rsidRPr="00EF6C6B">
        <w:rPr>
          <w:rFonts w:ascii="Myriad Pro" w:hAnsi="Myriad Pro"/>
          <w:spacing w:val="-3"/>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z w:val="20"/>
        </w:rPr>
        <w:t>a</w:t>
      </w:r>
      <w:r w:rsidRPr="00EF6C6B">
        <w:rPr>
          <w:rFonts w:ascii="Myriad Pro" w:hAnsi="Myriad Pro"/>
          <w:spacing w:val="-5"/>
          <w:sz w:val="20"/>
        </w:rPr>
        <w:t xml:space="preserve"> </w:t>
      </w:r>
      <w:r w:rsidRPr="00EF6C6B">
        <w:rPr>
          <w:rFonts w:ascii="Myriad Pro" w:hAnsi="Myriad Pro"/>
          <w:sz w:val="20"/>
        </w:rPr>
        <w:t xml:space="preserve">student </w:t>
      </w:r>
      <w:r w:rsidRPr="00EF6C6B">
        <w:rPr>
          <w:rFonts w:ascii="Myriad Pro" w:hAnsi="Myriad Pro"/>
          <w:spacing w:val="-2"/>
          <w:sz w:val="20"/>
        </w:rPr>
        <w:t>who</w:t>
      </w:r>
      <w:r w:rsidRPr="00EF6C6B">
        <w:rPr>
          <w:rFonts w:ascii="Myriad Pro" w:hAnsi="Myriad Pro"/>
          <w:sz w:val="20"/>
        </w:rPr>
        <w:t xml:space="preserve"> has</w:t>
      </w:r>
      <w:r w:rsidRPr="00EF6C6B">
        <w:rPr>
          <w:rFonts w:ascii="Myriad Pro" w:hAnsi="Myriad Pro"/>
          <w:spacing w:val="85"/>
          <w:sz w:val="20"/>
        </w:rPr>
        <w:t xml:space="preserve"> </w:t>
      </w:r>
      <w:r w:rsidRPr="00EF6C6B">
        <w:rPr>
          <w:rFonts w:ascii="Myriad Pro" w:hAnsi="Myriad Pro"/>
          <w:sz w:val="20"/>
        </w:rPr>
        <w:t xml:space="preserve">a decline </w:t>
      </w:r>
      <w:r w:rsidRPr="00EF6C6B">
        <w:rPr>
          <w:rFonts w:ascii="Myriad Pro" w:hAnsi="Myriad Pro"/>
          <w:spacing w:val="-2"/>
          <w:sz w:val="20"/>
        </w:rPr>
        <w:t>in</w:t>
      </w:r>
      <w:r w:rsidRPr="00EF6C6B">
        <w:rPr>
          <w:rFonts w:ascii="Myriad Pro" w:hAnsi="Myriad Pro"/>
          <w:sz w:val="20"/>
        </w:rPr>
        <w:t xml:space="preserve"> academic, social and/or</w:t>
      </w:r>
      <w:r w:rsidRPr="00EF6C6B">
        <w:rPr>
          <w:rFonts w:ascii="Myriad Pro" w:hAnsi="Myriad Pro"/>
          <w:spacing w:val="-4"/>
          <w:sz w:val="20"/>
        </w:rPr>
        <w:t xml:space="preserve"> </w:t>
      </w:r>
      <w:r w:rsidRPr="00EF6C6B">
        <w:rPr>
          <w:rFonts w:ascii="Myriad Pro" w:hAnsi="Myriad Pro"/>
          <w:sz w:val="20"/>
        </w:rPr>
        <w:t>related</w:t>
      </w:r>
      <w:r w:rsidRPr="00EF6C6B">
        <w:rPr>
          <w:rFonts w:ascii="Myriad Pro" w:hAnsi="Myriad Pro"/>
          <w:spacing w:val="-3"/>
          <w:sz w:val="20"/>
        </w:rPr>
        <w:t xml:space="preserve"> </w:t>
      </w:r>
      <w:r w:rsidRPr="00EF6C6B">
        <w:rPr>
          <w:rFonts w:ascii="Myriad Pro" w:hAnsi="Myriad Pro"/>
          <w:sz w:val="20"/>
        </w:rPr>
        <w:t>knowledge and</w:t>
      </w:r>
      <w:r w:rsidRPr="00EF6C6B">
        <w:rPr>
          <w:rFonts w:ascii="Myriad Pro" w:hAnsi="Myriad Pro"/>
          <w:spacing w:val="-2"/>
          <w:sz w:val="20"/>
        </w:rPr>
        <w:t xml:space="preserve"> </w:t>
      </w:r>
      <w:r w:rsidRPr="00EF6C6B">
        <w:rPr>
          <w:rFonts w:ascii="Myriad Pro" w:hAnsi="Myriad Pro"/>
          <w:sz w:val="20"/>
        </w:rPr>
        <w:t>skills</w:t>
      </w:r>
      <w:r w:rsidRPr="00EF6C6B">
        <w:rPr>
          <w:rFonts w:ascii="Myriad Pro" w:hAnsi="Myriad Pro"/>
          <w:spacing w:val="-2"/>
          <w:sz w:val="20"/>
        </w:rPr>
        <w:t xml:space="preserve"> </w:t>
      </w:r>
      <w:r w:rsidRPr="00EF6C6B">
        <w:rPr>
          <w:rFonts w:ascii="Myriad Pro" w:hAnsi="Myriad Pro"/>
          <w:sz w:val="20"/>
        </w:rPr>
        <w:t xml:space="preserve">outlined </w:t>
      </w:r>
      <w:r w:rsidRPr="00EF6C6B">
        <w:rPr>
          <w:rFonts w:ascii="Myriad Pro" w:hAnsi="Myriad Pro"/>
          <w:spacing w:val="-2"/>
          <w:sz w:val="20"/>
        </w:rPr>
        <w:t>in</w:t>
      </w:r>
      <w:r w:rsidRPr="00EF6C6B">
        <w:rPr>
          <w:rFonts w:ascii="Myriad Pro" w:hAnsi="Myriad Pro"/>
          <w:sz w:val="20"/>
        </w:rPr>
        <w:t xml:space="preserve"> their</w:t>
      </w:r>
      <w:r w:rsidRPr="00EF6C6B">
        <w:rPr>
          <w:rFonts w:ascii="Myriad Pro" w:hAnsi="Myriad Pro"/>
          <w:spacing w:val="-3"/>
          <w:sz w:val="20"/>
        </w:rPr>
        <w:t xml:space="preserve"> </w:t>
      </w:r>
      <w:r w:rsidRPr="00EF6C6B">
        <w:rPr>
          <w:rFonts w:ascii="Myriad Pro" w:hAnsi="Myriad Pro"/>
          <w:sz w:val="20"/>
        </w:rPr>
        <w:t>IEP</w:t>
      </w:r>
      <w:r w:rsidRPr="00EF6C6B">
        <w:rPr>
          <w:rFonts w:ascii="Myriad Pro" w:hAnsi="Myriad Pro"/>
          <w:spacing w:val="-3"/>
          <w:sz w:val="20"/>
        </w:rPr>
        <w:t xml:space="preserve"> </w:t>
      </w:r>
      <w:proofErr w:type="gramStart"/>
      <w:r w:rsidRPr="00EF6C6B">
        <w:rPr>
          <w:rFonts w:ascii="Myriad Pro" w:hAnsi="Myriad Pro"/>
          <w:spacing w:val="1"/>
          <w:sz w:val="20"/>
        </w:rPr>
        <w:t>due</w:t>
      </w:r>
      <w:r w:rsidRPr="00EF6C6B">
        <w:rPr>
          <w:rFonts w:ascii="Myriad Pro" w:hAnsi="Myriad Pro"/>
          <w:spacing w:val="46"/>
          <w:sz w:val="20"/>
        </w:rPr>
        <w:t xml:space="preserve">  </w:t>
      </w:r>
      <w:r w:rsidRPr="00EF6C6B">
        <w:rPr>
          <w:rFonts w:ascii="Myriad Pro" w:hAnsi="Myriad Pro"/>
          <w:sz w:val="20"/>
        </w:rPr>
        <w:t>to</w:t>
      </w:r>
      <w:proofErr w:type="gramEnd"/>
      <w:r w:rsidRPr="00EF6C6B">
        <w:rPr>
          <w:rFonts w:ascii="Myriad Pro" w:hAnsi="Myriad Pro"/>
          <w:spacing w:val="-2"/>
          <w:sz w:val="20"/>
        </w:rPr>
        <w:t xml:space="preserve"> an</w:t>
      </w:r>
      <w:r w:rsidRPr="00EF6C6B">
        <w:rPr>
          <w:rFonts w:ascii="Myriad Pro" w:hAnsi="Myriad Pro"/>
          <w:sz w:val="20"/>
        </w:rPr>
        <w:t xml:space="preserve"> interruption </w:t>
      </w:r>
      <w:r w:rsidRPr="00EF6C6B">
        <w:rPr>
          <w:rFonts w:ascii="Myriad Pro" w:hAnsi="Myriad Pro"/>
          <w:spacing w:val="-2"/>
          <w:sz w:val="20"/>
        </w:rPr>
        <w:t>in</w:t>
      </w:r>
      <w:r w:rsidRPr="00EF6C6B">
        <w:rPr>
          <w:rFonts w:ascii="Myriad Pro" w:hAnsi="Myriad Pro"/>
          <w:sz w:val="20"/>
        </w:rPr>
        <w:t xml:space="preserve"> education,</w:t>
      </w:r>
      <w:r w:rsidRPr="00EF6C6B">
        <w:rPr>
          <w:rFonts w:ascii="Myriad Pro" w:hAnsi="Myriad Pro"/>
          <w:spacing w:val="-4"/>
          <w:sz w:val="20"/>
        </w:rPr>
        <w:t xml:space="preserve"> </w:t>
      </w:r>
      <w:r w:rsidRPr="00EF6C6B">
        <w:rPr>
          <w:rFonts w:ascii="Myriad Pro" w:hAnsi="Myriad Pro"/>
          <w:sz w:val="20"/>
        </w:rPr>
        <w:t>and who</w:t>
      </w:r>
      <w:r w:rsidRPr="00EF6C6B">
        <w:rPr>
          <w:rFonts w:ascii="Myriad Pro" w:hAnsi="Myriad Pro"/>
          <w:spacing w:val="-3"/>
          <w:sz w:val="20"/>
        </w:rPr>
        <w:t xml:space="preserve"> </w:t>
      </w:r>
      <w:r w:rsidRPr="00EF6C6B">
        <w:rPr>
          <w:rFonts w:ascii="Myriad Pro" w:hAnsi="Myriad Pro"/>
          <w:sz w:val="20"/>
        </w:rPr>
        <w:t>needs</w:t>
      </w:r>
      <w:r w:rsidRPr="00EF6C6B">
        <w:rPr>
          <w:rFonts w:ascii="Myriad Pro" w:hAnsi="Myriad Pro"/>
          <w:spacing w:val="-4"/>
          <w:sz w:val="20"/>
        </w:rPr>
        <w:t xml:space="preserve"> </w:t>
      </w:r>
      <w:r w:rsidRPr="00EF6C6B">
        <w:rPr>
          <w:rFonts w:ascii="Myriad Pro" w:hAnsi="Myriad Pro"/>
          <w:sz w:val="20"/>
        </w:rPr>
        <w:t>time and services</w:t>
      </w:r>
      <w:r w:rsidRPr="00EF6C6B">
        <w:rPr>
          <w:rFonts w:ascii="Myriad Pro" w:hAnsi="Myriad Pro"/>
          <w:spacing w:val="-4"/>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z w:val="20"/>
        </w:rPr>
        <w:t>regain their</w:t>
      </w:r>
      <w:r w:rsidRPr="00EF6C6B">
        <w:rPr>
          <w:rFonts w:ascii="Myriad Pro" w:hAnsi="Myriad Pro"/>
          <w:spacing w:val="-4"/>
          <w:sz w:val="20"/>
        </w:rPr>
        <w:t xml:space="preserve"> </w:t>
      </w:r>
      <w:r w:rsidRPr="00EF6C6B">
        <w:rPr>
          <w:rFonts w:ascii="Myriad Pro" w:hAnsi="Myriad Pro"/>
          <w:sz w:val="20"/>
        </w:rPr>
        <w:t>prior level</w:t>
      </w:r>
      <w:r w:rsidRPr="00EF6C6B">
        <w:rPr>
          <w:rFonts w:ascii="Myriad Pro" w:hAnsi="Myriad Pro"/>
          <w:spacing w:val="85"/>
          <w:sz w:val="20"/>
        </w:rPr>
        <w:t xml:space="preserve"> </w:t>
      </w:r>
      <w:r w:rsidRPr="00EF6C6B">
        <w:rPr>
          <w:rFonts w:ascii="Myriad Pro" w:hAnsi="Myriad Pro"/>
          <w:sz w:val="20"/>
        </w:rPr>
        <w:t>of</w:t>
      </w:r>
      <w:r w:rsidRPr="00EF6C6B">
        <w:rPr>
          <w:rFonts w:ascii="Myriad Pro" w:hAnsi="Myriad Pro"/>
          <w:spacing w:val="-3"/>
          <w:sz w:val="20"/>
        </w:rPr>
        <w:t xml:space="preserve"> </w:t>
      </w:r>
      <w:r w:rsidRPr="00EF6C6B">
        <w:rPr>
          <w:rFonts w:ascii="Myriad Pro" w:hAnsi="Myriad Pro"/>
          <w:sz w:val="20"/>
        </w:rPr>
        <w:t>functioning.</w:t>
      </w:r>
      <w:r w:rsidRPr="00EF6C6B">
        <w:rPr>
          <w:rFonts w:ascii="Myriad Pro" w:hAnsi="Myriad Pro"/>
          <w:spacing w:val="49"/>
          <w:sz w:val="20"/>
        </w:rPr>
        <w:t xml:space="preserve"> </w:t>
      </w:r>
      <w:r w:rsidRPr="00EF6C6B">
        <w:rPr>
          <w:rFonts w:ascii="Myriad Pro" w:hAnsi="Myriad Pro"/>
          <w:sz w:val="20"/>
        </w:rPr>
        <w:t>Sometimes a youth</w:t>
      </w:r>
      <w:r w:rsidRPr="00EF6C6B">
        <w:rPr>
          <w:rFonts w:ascii="Myriad Pro" w:hAnsi="Myriad Pro"/>
          <w:spacing w:val="-3"/>
          <w:sz w:val="20"/>
        </w:rPr>
        <w:t xml:space="preserve"> </w:t>
      </w:r>
      <w:r w:rsidRPr="00EF6C6B">
        <w:rPr>
          <w:rFonts w:ascii="Myriad Pro" w:hAnsi="Myriad Pro"/>
          <w:sz w:val="20"/>
        </w:rPr>
        <w:t>in</w:t>
      </w:r>
      <w:r w:rsidRPr="00EF6C6B">
        <w:rPr>
          <w:rFonts w:ascii="Myriad Pro" w:hAnsi="Myriad Pro"/>
          <w:spacing w:val="-2"/>
          <w:sz w:val="20"/>
        </w:rPr>
        <w:t xml:space="preserve"> </w:t>
      </w:r>
      <w:r w:rsidRPr="00EF6C6B">
        <w:rPr>
          <w:rFonts w:ascii="Myriad Pro" w:hAnsi="Myriad Pro"/>
          <w:sz w:val="20"/>
        </w:rPr>
        <w:t>a critical stage of</w:t>
      </w:r>
      <w:r w:rsidRPr="00EF6C6B">
        <w:rPr>
          <w:rFonts w:ascii="Myriad Pro" w:hAnsi="Myriad Pro"/>
          <w:spacing w:val="-2"/>
          <w:sz w:val="20"/>
        </w:rPr>
        <w:t xml:space="preserve"> </w:t>
      </w:r>
      <w:r w:rsidRPr="00EF6C6B">
        <w:rPr>
          <w:rFonts w:ascii="Myriad Pro" w:hAnsi="Myriad Pro"/>
          <w:sz w:val="20"/>
        </w:rPr>
        <w:t>developing</w:t>
      </w:r>
      <w:r w:rsidRPr="00EF6C6B">
        <w:rPr>
          <w:rFonts w:ascii="Myriad Pro" w:hAnsi="Myriad Pro"/>
          <w:spacing w:val="-2"/>
          <w:sz w:val="20"/>
        </w:rPr>
        <w:t xml:space="preserve"> </w:t>
      </w:r>
      <w:r w:rsidRPr="00EF6C6B">
        <w:rPr>
          <w:rFonts w:ascii="Myriad Pro" w:hAnsi="Myriad Pro"/>
          <w:sz w:val="20"/>
        </w:rPr>
        <w:t>a</w:t>
      </w:r>
      <w:r w:rsidRPr="00EF6C6B">
        <w:rPr>
          <w:rFonts w:ascii="Myriad Pro" w:hAnsi="Myriad Pro"/>
          <w:spacing w:val="-3"/>
          <w:sz w:val="20"/>
        </w:rPr>
        <w:t xml:space="preserve"> </w:t>
      </w:r>
      <w:r w:rsidRPr="00EF6C6B">
        <w:rPr>
          <w:rFonts w:ascii="Myriad Pro" w:hAnsi="Myriad Pro"/>
          <w:sz w:val="20"/>
        </w:rPr>
        <w:t>skill that</w:t>
      </w:r>
      <w:r w:rsidRPr="00EF6C6B">
        <w:rPr>
          <w:rFonts w:ascii="Myriad Pro" w:hAnsi="Myriad Pro"/>
          <w:spacing w:val="-3"/>
          <w:sz w:val="20"/>
        </w:rPr>
        <w:t xml:space="preserve"> </w:t>
      </w:r>
      <w:r w:rsidRPr="00EF6C6B">
        <w:rPr>
          <w:rFonts w:ascii="Myriad Pro" w:hAnsi="Myriad Pro"/>
          <w:sz w:val="20"/>
        </w:rPr>
        <w:t>has</w:t>
      </w:r>
      <w:r w:rsidRPr="00EF6C6B">
        <w:rPr>
          <w:rFonts w:ascii="Myriad Pro" w:hAnsi="Myriad Pro"/>
          <w:spacing w:val="-3"/>
          <w:sz w:val="20"/>
        </w:rPr>
        <w:t xml:space="preserve"> </w:t>
      </w:r>
      <w:r w:rsidRPr="00EF6C6B">
        <w:rPr>
          <w:rFonts w:ascii="Myriad Pro" w:hAnsi="Myriad Pro"/>
          <w:spacing w:val="1"/>
          <w:sz w:val="20"/>
        </w:rPr>
        <w:t>the</w:t>
      </w:r>
      <w:r w:rsidRPr="00EF6C6B">
        <w:rPr>
          <w:rFonts w:ascii="Myriad Pro" w:hAnsi="Myriad Pro"/>
          <w:spacing w:val="76"/>
          <w:w w:val="99"/>
          <w:sz w:val="20"/>
        </w:rPr>
        <w:t xml:space="preserve"> </w:t>
      </w:r>
      <w:r w:rsidRPr="00EF6C6B">
        <w:rPr>
          <w:rFonts w:ascii="Myriad Pro" w:hAnsi="Myriad Pro"/>
          <w:sz w:val="20"/>
        </w:rPr>
        <w:t>potential for increasing</w:t>
      </w:r>
      <w:r w:rsidRPr="00EF6C6B">
        <w:rPr>
          <w:rFonts w:ascii="Myriad Pro" w:hAnsi="Myriad Pro"/>
          <w:spacing w:val="-4"/>
          <w:sz w:val="20"/>
        </w:rPr>
        <w:t xml:space="preserve"> </w:t>
      </w:r>
      <w:r w:rsidRPr="00EF6C6B">
        <w:rPr>
          <w:rFonts w:ascii="Myriad Pro" w:hAnsi="Myriad Pro"/>
          <w:sz w:val="20"/>
        </w:rPr>
        <w:t>their self-sufficiency.</w:t>
      </w:r>
      <w:r w:rsidRPr="00EF6C6B">
        <w:rPr>
          <w:rFonts w:ascii="Myriad Pro" w:hAnsi="Myriad Pro"/>
          <w:spacing w:val="52"/>
          <w:sz w:val="20"/>
        </w:rPr>
        <w:t xml:space="preserve"> </w:t>
      </w:r>
      <w:r w:rsidRPr="00EF6C6B">
        <w:rPr>
          <w:rFonts w:ascii="Myriad Pro" w:hAnsi="Myriad Pro"/>
          <w:sz w:val="20"/>
        </w:rPr>
        <w:t>If</w:t>
      </w:r>
      <w:r w:rsidRPr="00EF6C6B">
        <w:rPr>
          <w:rFonts w:ascii="Myriad Pro" w:hAnsi="Myriad Pro"/>
          <w:spacing w:val="-3"/>
          <w:sz w:val="20"/>
        </w:rPr>
        <w:t xml:space="preserve"> </w:t>
      </w:r>
      <w:r w:rsidRPr="00EF6C6B">
        <w:rPr>
          <w:rFonts w:ascii="Myriad Pro" w:hAnsi="Myriad Pro"/>
          <w:sz w:val="20"/>
        </w:rPr>
        <w:t>such a</w:t>
      </w:r>
      <w:r w:rsidRPr="00EF6C6B">
        <w:rPr>
          <w:rFonts w:ascii="Myriad Pro" w:hAnsi="Myriad Pro"/>
          <w:spacing w:val="-3"/>
          <w:sz w:val="20"/>
        </w:rPr>
        <w:t xml:space="preserve"> </w:t>
      </w:r>
      <w:r w:rsidRPr="00EF6C6B">
        <w:rPr>
          <w:rFonts w:ascii="Myriad Pro" w:hAnsi="Myriad Pro"/>
          <w:sz w:val="20"/>
        </w:rPr>
        <w:t>skill is</w:t>
      </w:r>
      <w:r w:rsidRPr="00EF6C6B">
        <w:rPr>
          <w:rFonts w:ascii="Myriad Pro" w:hAnsi="Myriad Pro"/>
          <w:spacing w:val="-2"/>
          <w:sz w:val="20"/>
        </w:rPr>
        <w:t xml:space="preserve"> </w:t>
      </w:r>
      <w:r w:rsidRPr="00EF6C6B">
        <w:rPr>
          <w:rFonts w:ascii="Myriad Pro" w:hAnsi="Myriad Pro"/>
          <w:sz w:val="20"/>
        </w:rPr>
        <w:t>not completely acquired</w:t>
      </w:r>
      <w:r w:rsidRPr="00EF6C6B">
        <w:rPr>
          <w:rFonts w:ascii="Myriad Pro" w:hAnsi="Myriad Pro"/>
          <w:spacing w:val="-3"/>
          <w:sz w:val="20"/>
        </w:rPr>
        <w:t xml:space="preserve"> </w:t>
      </w:r>
      <w:r w:rsidRPr="00EF6C6B">
        <w:rPr>
          <w:rFonts w:ascii="Myriad Pro" w:hAnsi="Myriad Pro"/>
          <w:sz w:val="20"/>
        </w:rPr>
        <w:t>and</w:t>
      </w:r>
      <w:r w:rsidRPr="00EF6C6B">
        <w:rPr>
          <w:rFonts w:ascii="Myriad Pro" w:hAnsi="Myriad Pro"/>
          <w:spacing w:val="89"/>
          <w:sz w:val="20"/>
        </w:rPr>
        <w:t xml:space="preserve"> </w:t>
      </w:r>
      <w:r w:rsidRPr="00EF6C6B">
        <w:rPr>
          <w:rFonts w:ascii="Myriad Pro" w:hAnsi="Myriad Pro"/>
          <w:sz w:val="20"/>
        </w:rPr>
        <w:t>mastered,</w:t>
      </w:r>
      <w:r w:rsidRPr="00EF6C6B">
        <w:rPr>
          <w:rFonts w:ascii="Myriad Pro" w:hAnsi="Myriad Pro"/>
          <w:spacing w:val="-2"/>
          <w:sz w:val="20"/>
        </w:rPr>
        <w:t xml:space="preserve"> it</w:t>
      </w:r>
      <w:r w:rsidRPr="00EF6C6B">
        <w:rPr>
          <w:rFonts w:ascii="Myriad Pro" w:hAnsi="Myriad Pro"/>
          <w:sz w:val="20"/>
        </w:rPr>
        <w:t xml:space="preserve"> is</w:t>
      </w:r>
      <w:r w:rsidRPr="00EF6C6B">
        <w:rPr>
          <w:rFonts w:ascii="Myriad Pro" w:hAnsi="Myriad Pro"/>
          <w:spacing w:val="-2"/>
          <w:sz w:val="20"/>
        </w:rPr>
        <w:t xml:space="preserve"> </w:t>
      </w:r>
      <w:r w:rsidRPr="00EF6C6B">
        <w:rPr>
          <w:rFonts w:ascii="Myriad Pro" w:hAnsi="Myriad Pro"/>
          <w:sz w:val="20"/>
        </w:rPr>
        <w:t>likely</w:t>
      </w:r>
      <w:r w:rsidRPr="00EF6C6B">
        <w:rPr>
          <w:rFonts w:ascii="Myriad Pro" w:hAnsi="Myriad Pro"/>
          <w:spacing w:val="-5"/>
          <w:sz w:val="20"/>
        </w:rPr>
        <w:t xml:space="preserve"> </w:t>
      </w:r>
      <w:r w:rsidRPr="00EF6C6B">
        <w:rPr>
          <w:rFonts w:ascii="Myriad Pro" w:hAnsi="Myriad Pro"/>
          <w:sz w:val="20"/>
        </w:rPr>
        <w:t>the</w:t>
      </w:r>
      <w:r w:rsidRPr="00EF6C6B">
        <w:rPr>
          <w:rFonts w:ascii="Myriad Pro" w:hAnsi="Myriad Pro"/>
          <w:spacing w:val="-3"/>
          <w:sz w:val="20"/>
        </w:rPr>
        <w:t xml:space="preserve"> </w:t>
      </w:r>
      <w:r w:rsidRPr="00EF6C6B">
        <w:rPr>
          <w:rFonts w:ascii="Myriad Pro" w:hAnsi="Myriad Pro"/>
          <w:sz w:val="20"/>
        </w:rPr>
        <w:t>current level</w:t>
      </w:r>
      <w:r w:rsidRPr="00EF6C6B">
        <w:rPr>
          <w:rFonts w:ascii="Myriad Pro" w:hAnsi="Myriad Pro"/>
          <w:spacing w:val="-4"/>
          <w:sz w:val="20"/>
        </w:rPr>
        <w:t xml:space="preserve"> </w:t>
      </w:r>
      <w:r w:rsidRPr="00EF6C6B">
        <w:rPr>
          <w:rFonts w:ascii="Myriad Pro" w:hAnsi="Myriad Pro"/>
          <w:sz w:val="20"/>
        </w:rPr>
        <w:t>of acquisition will</w:t>
      </w:r>
      <w:r w:rsidRPr="00EF6C6B">
        <w:rPr>
          <w:rFonts w:ascii="Myriad Pro" w:hAnsi="Myriad Pro"/>
          <w:spacing w:val="-5"/>
          <w:sz w:val="20"/>
        </w:rPr>
        <w:t xml:space="preserve"> </w:t>
      </w:r>
      <w:r w:rsidRPr="00EF6C6B">
        <w:rPr>
          <w:rFonts w:ascii="Myriad Pro" w:hAnsi="Myriad Pro"/>
          <w:sz w:val="20"/>
        </w:rPr>
        <w:t>be lost</w:t>
      </w:r>
      <w:r w:rsidRPr="00EF6C6B">
        <w:rPr>
          <w:rFonts w:ascii="Myriad Pro" w:hAnsi="Myriad Pro"/>
          <w:spacing w:val="-3"/>
          <w:sz w:val="20"/>
        </w:rPr>
        <w:t xml:space="preserve"> </w:t>
      </w:r>
      <w:r w:rsidRPr="00EF6C6B">
        <w:rPr>
          <w:rFonts w:ascii="Myriad Pro" w:hAnsi="Myriad Pro"/>
          <w:sz w:val="20"/>
        </w:rPr>
        <w:t>due</w:t>
      </w:r>
      <w:r w:rsidRPr="00EF6C6B">
        <w:rPr>
          <w:rFonts w:ascii="Myriad Pro" w:hAnsi="Myriad Pro"/>
          <w:spacing w:val="-3"/>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z w:val="20"/>
        </w:rPr>
        <w:t>the</w:t>
      </w:r>
      <w:r w:rsidRPr="00EF6C6B">
        <w:rPr>
          <w:rFonts w:ascii="Myriad Pro" w:hAnsi="Myriad Pro"/>
          <w:spacing w:val="-4"/>
          <w:sz w:val="20"/>
        </w:rPr>
        <w:t xml:space="preserve"> </w:t>
      </w:r>
      <w:r w:rsidRPr="00EF6C6B">
        <w:rPr>
          <w:rFonts w:ascii="Myriad Pro" w:hAnsi="Myriad Pro"/>
          <w:sz w:val="20"/>
        </w:rPr>
        <w:t>interruption</w:t>
      </w:r>
      <w:r w:rsidRPr="00EF6C6B">
        <w:rPr>
          <w:rFonts w:ascii="Myriad Pro" w:hAnsi="Myriad Pro"/>
          <w:spacing w:val="-3"/>
          <w:sz w:val="20"/>
        </w:rPr>
        <w:t xml:space="preserve"> </w:t>
      </w:r>
      <w:r w:rsidRPr="00EF6C6B">
        <w:rPr>
          <w:rFonts w:ascii="Myriad Pro" w:hAnsi="Myriad Pro"/>
          <w:sz w:val="20"/>
        </w:rPr>
        <w:t>of</w:t>
      </w:r>
      <w:r w:rsidRPr="00EF6C6B">
        <w:rPr>
          <w:rFonts w:ascii="Myriad Pro" w:hAnsi="Myriad Pro"/>
          <w:spacing w:val="91"/>
          <w:sz w:val="20"/>
        </w:rPr>
        <w:t xml:space="preserve"> </w:t>
      </w:r>
      <w:r w:rsidRPr="00EF6C6B">
        <w:rPr>
          <w:rFonts w:ascii="Myriad Pro" w:hAnsi="Myriad Pro"/>
          <w:sz w:val="20"/>
        </w:rPr>
        <w:t>summer</w:t>
      </w:r>
      <w:r w:rsidRPr="00EF6C6B">
        <w:rPr>
          <w:rFonts w:ascii="Myriad Pro" w:hAnsi="Myriad Pro"/>
          <w:spacing w:val="-3"/>
          <w:sz w:val="20"/>
        </w:rPr>
        <w:t xml:space="preserve"> </w:t>
      </w:r>
      <w:r w:rsidRPr="00EF6C6B">
        <w:rPr>
          <w:rFonts w:ascii="Myriad Pro" w:hAnsi="Myriad Pro"/>
          <w:sz w:val="20"/>
        </w:rPr>
        <w:t>vacation.</w:t>
      </w:r>
      <w:r w:rsidRPr="00EF6C6B">
        <w:rPr>
          <w:rFonts w:ascii="Myriad Pro" w:hAnsi="Myriad Pro"/>
          <w:spacing w:val="47"/>
          <w:sz w:val="20"/>
        </w:rPr>
        <w:t xml:space="preserve"> </w:t>
      </w:r>
      <w:r w:rsidRPr="00EF6C6B">
        <w:rPr>
          <w:rFonts w:ascii="Myriad Pro" w:hAnsi="Myriad Pro"/>
          <w:sz w:val="20"/>
        </w:rPr>
        <w:t>ESY</w:t>
      </w:r>
      <w:r w:rsidRPr="00EF6C6B">
        <w:rPr>
          <w:rFonts w:ascii="Myriad Pro" w:hAnsi="Myriad Pro"/>
          <w:spacing w:val="-4"/>
          <w:sz w:val="20"/>
        </w:rPr>
        <w:t xml:space="preserve"> </w:t>
      </w:r>
      <w:r w:rsidRPr="00EF6C6B">
        <w:rPr>
          <w:rFonts w:ascii="Myriad Pro" w:hAnsi="Myriad Pro"/>
          <w:sz w:val="20"/>
        </w:rPr>
        <w:t>programs</w:t>
      </w:r>
      <w:r w:rsidRPr="00EF6C6B">
        <w:rPr>
          <w:rFonts w:ascii="Myriad Pro" w:hAnsi="Myriad Pro"/>
          <w:spacing w:val="-3"/>
          <w:sz w:val="20"/>
        </w:rPr>
        <w:t xml:space="preserve"> </w:t>
      </w:r>
      <w:r w:rsidRPr="00EF6C6B">
        <w:rPr>
          <w:rFonts w:ascii="Myriad Pro" w:hAnsi="Myriad Pro"/>
          <w:sz w:val="20"/>
        </w:rPr>
        <w:t>are</w:t>
      </w:r>
      <w:r w:rsidRPr="00EF6C6B">
        <w:rPr>
          <w:rFonts w:ascii="Myriad Pro" w:hAnsi="Myriad Pro"/>
          <w:spacing w:val="-4"/>
          <w:sz w:val="20"/>
        </w:rPr>
        <w:t xml:space="preserve"> </w:t>
      </w:r>
      <w:r w:rsidRPr="00EF6C6B">
        <w:rPr>
          <w:rFonts w:ascii="Myriad Pro" w:hAnsi="Myriad Pro"/>
          <w:sz w:val="20"/>
        </w:rPr>
        <w:t>developed</w:t>
      </w:r>
      <w:r w:rsidRPr="00EF6C6B">
        <w:rPr>
          <w:rFonts w:ascii="Myriad Pro" w:hAnsi="Myriad Pro"/>
          <w:spacing w:val="-4"/>
          <w:sz w:val="20"/>
        </w:rPr>
        <w:t xml:space="preserve"> </w:t>
      </w:r>
      <w:r w:rsidRPr="00EF6C6B">
        <w:rPr>
          <w:rFonts w:ascii="Myriad Pro" w:hAnsi="Myriad Pro"/>
          <w:sz w:val="20"/>
        </w:rPr>
        <w:t>differently</w:t>
      </w:r>
      <w:r w:rsidRPr="00EF6C6B">
        <w:rPr>
          <w:rFonts w:ascii="Myriad Pro" w:hAnsi="Myriad Pro"/>
          <w:spacing w:val="-3"/>
          <w:sz w:val="20"/>
        </w:rPr>
        <w:t xml:space="preserve"> </w:t>
      </w:r>
      <w:r w:rsidRPr="00EF6C6B">
        <w:rPr>
          <w:rFonts w:ascii="Myriad Pro" w:hAnsi="Myriad Pro"/>
          <w:sz w:val="20"/>
        </w:rPr>
        <w:t>by</w:t>
      </w:r>
      <w:r w:rsidRPr="00EF6C6B">
        <w:rPr>
          <w:rFonts w:ascii="Myriad Pro" w:hAnsi="Myriad Pro"/>
          <w:spacing w:val="-6"/>
          <w:sz w:val="20"/>
        </w:rPr>
        <w:t xml:space="preserve"> </w:t>
      </w:r>
      <w:r w:rsidRPr="00EF6C6B">
        <w:rPr>
          <w:rFonts w:ascii="Myriad Pro" w:hAnsi="Myriad Pro"/>
          <w:sz w:val="20"/>
        </w:rPr>
        <w:t>each school</w:t>
      </w:r>
      <w:r w:rsidRPr="00EF6C6B">
        <w:rPr>
          <w:rFonts w:ascii="Myriad Pro" w:hAnsi="Myriad Pro"/>
          <w:spacing w:val="-5"/>
          <w:sz w:val="20"/>
        </w:rPr>
        <w:t xml:space="preserve"> </w:t>
      </w:r>
      <w:r w:rsidRPr="00EF6C6B">
        <w:rPr>
          <w:rFonts w:ascii="Myriad Pro" w:hAnsi="Myriad Pro"/>
          <w:sz w:val="20"/>
        </w:rPr>
        <w:t>district</w:t>
      </w:r>
      <w:r w:rsidRPr="00EF6C6B">
        <w:rPr>
          <w:rFonts w:ascii="Myriad Pro" w:hAnsi="Myriad Pro"/>
          <w:spacing w:val="-4"/>
          <w:sz w:val="20"/>
        </w:rPr>
        <w:t xml:space="preserve"> </w:t>
      </w:r>
      <w:r w:rsidRPr="00EF6C6B">
        <w:rPr>
          <w:rFonts w:ascii="Myriad Pro" w:hAnsi="Myriad Pro"/>
          <w:sz w:val="20"/>
        </w:rPr>
        <w:t>and</w:t>
      </w:r>
      <w:r w:rsidRPr="00EF6C6B">
        <w:rPr>
          <w:rFonts w:ascii="Myriad Pro" w:hAnsi="Myriad Pro"/>
          <w:spacing w:val="-2"/>
          <w:sz w:val="20"/>
        </w:rPr>
        <w:t xml:space="preserve"> </w:t>
      </w:r>
      <w:r w:rsidRPr="00EF6C6B">
        <w:rPr>
          <w:rFonts w:ascii="Myriad Pro" w:hAnsi="Myriad Pro"/>
          <w:sz w:val="20"/>
        </w:rPr>
        <w:t>so</w:t>
      </w:r>
      <w:r w:rsidRPr="00EF6C6B">
        <w:rPr>
          <w:rFonts w:ascii="Myriad Pro" w:hAnsi="Myriad Pro"/>
          <w:spacing w:val="63"/>
          <w:sz w:val="20"/>
        </w:rPr>
        <w:t xml:space="preserve"> </w:t>
      </w:r>
      <w:r w:rsidRPr="00EF6C6B">
        <w:rPr>
          <w:rFonts w:ascii="Myriad Pro" w:hAnsi="Myriad Pro"/>
          <w:sz w:val="20"/>
        </w:rPr>
        <w:t>vary</w:t>
      </w:r>
      <w:r w:rsidRPr="00EF6C6B">
        <w:rPr>
          <w:rFonts w:ascii="Myriad Pro" w:hAnsi="Myriad Pro"/>
          <w:spacing w:val="-2"/>
          <w:sz w:val="20"/>
        </w:rPr>
        <w:t xml:space="preserve"> </w:t>
      </w:r>
      <w:r w:rsidRPr="00EF6C6B">
        <w:rPr>
          <w:rFonts w:ascii="Myriad Pro" w:hAnsi="Myriad Pro"/>
          <w:sz w:val="20"/>
        </w:rPr>
        <w:t>significantly</w:t>
      </w:r>
      <w:r w:rsidRPr="00EF6C6B">
        <w:rPr>
          <w:rFonts w:ascii="Myriad Pro" w:hAnsi="Myriad Pro"/>
          <w:spacing w:val="-2"/>
          <w:sz w:val="20"/>
        </w:rPr>
        <w:t xml:space="preserve"> in</w:t>
      </w:r>
      <w:r w:rsidRPr="00EF6C6B">
        <w:rPr>
          <w:rFonts w:ascii="Myriad Pro" w:hAnsi="Myriad Pro"/>
          <w:sz w:val="20"/>
        </w:rPr>
        <w:t xml:space="preserve"> scope and style.</w:t>
      </w:r>
    </w:p>
    <w:p w14:paraId="55647E0F" w14:textId="77777777" w:rsidR="00153609" w:rsidRPr="00EF6C6B" w:rsidRDefault="00153609" w:rsidP="00BE7FFA">
      <w:pPr>
        <w:rPr>
          <w:rFonts w:ascii="Myriad Pro" w:hAnsi="Myriad Pro"/>
          <w:sz w:val="20"/>
        </w:rPr>
      </w:pPr>
      <w:r w:rsidRPr="00EF6C6B">
        <w:rPr>
          <w:rFonts w:ascii="Myriad Pro" w:hAnsi="Myriad Pro"/>
          <w:b/>
          <w:sz w:val="20"/>
        </w:rPr>
        <w:t xml:space="preserve">FAPE- </w:t>
      </w:r>
      <w:r w:rsidRPr="00EF6C6B">
        <w:rPr>
          <w:rFonts w:ascii="Myriad Pro" w:hAnsi="Myriad Pro"/>
          <w:sz w:val="20"/>
        </w:rPr>
        <w:t>Free Appropriate</w:t>
      </w:r>
      <w:r w:rsidRPr="00EF6C6B">
        <w:rPr>
          <w:rFonts w:ascii="Myriad Pro" w:hAnsi="Myriad Pro"/>
          <w:spacing w:val="-6"/>
          <w:sz w:val="20"/>
        </w:rPr>
        <w:t xml:space="preserve"> </w:t>
      </w:r>
      <w:r w:rsidRPr="00EF6C6B">
        <w:rPr>
          <w:rFonts w:ascii="Myriad Pro" w:hAnsi="Myriad Pro"/>
          <w:sz w:val="20"/>
        </w:rPr>
        <w:t>Public</w:t>
      </w:r>
      <w:r w:rsidRPr="00EF6C6B">
        <w:rPr>
          <w:rFonts w:ascii="Myriad Pro" w:hAnsi="Myriad Pro"/>
          <w:spacing w:val="-4"/>
          <w:sz w:val="20"/>
        </w:rPr>
        <w:t xml:space="preserve"> </w:t>
      </w:r>
      <w:r w:rsidRPr="00EF6C6B">
        <w:rPr>
          <w:rFonts w:ascii="Myriad Pro" w:hAnsi="Myriad Pro"/>
          <w:sz w:val="20"/>
        </w:rPr>
        <w:t>Education is</w:t>
      </w:r>
      <w:r w:rsidRPr="00EF6C6B">
        <w:rPr>
          <w:rFonts w:ascii="Myriad Pro" w:hAnsi="Myriad Pro"/>
          <w:spacing w:val="-2"/>
          <w:sz w:val="20"/>
        </w:rPr>
        <w:t xml:space="preserve"> an</w:t>
      </w:r>
      <w:r w:rsidRPr="00EF6C6B">
        <w:rPr>
          <w:rFonts w:ascii="Myriad Pro" w:hAnsi="Myriad Pro"/>
          <w:spacing w:val="-3"/>
          <w:sz w:val="20"/>
        </w:rPr>
        <w:t xml:space="preserve"> </w:t>
      </w:r>
      <w:r w:rsidRPr="00EF6C6B">
        <w:rPr>
          <w:rFonts w:ascii="Myriad Pro" w:hAnsi="Myriad Pro"/>
          <w:sz w:val="20"/>
        </w:rPr>
        <w:t>educational right</w:t>
      </w:r>
      <w:r w:rsidRPr="00EF6C6B">
        <w:rPr>
          <w:rFonts w:ascii="Myriad Pro" w:hAnsi="Myriad Pro"/>
          <w:spacing w:val="-3"/>
          <w:sz w:val="20"/>
        </w:rPr>
        <w:t xml:space="preserve"> </w:t>
      </w:r>
      <w:r w:rsidRPr="00EF6C6B">
        <w:rPr>
          <w:rFonts w:ascii="Myriad Pro" w:hAnsi="Myriad Pro"/>
          <w:sz w:val="20"/>
        </w:rPr>
        <w:t>of</w:t>
      </w:r>
      <w:r w:rsidRPr="00EF6C6B">
        <w:rPr>
          <w:rFonts w:ascii="Myriad Pro" w:hAnsi="Myriad Pro"/>
          <w:spacing w:val="-3"/>
          <w:sz w:val="20"/>
        </w:rPr>
        <w:t xml:space="preserve"> </w:t>
      </w:r>
      <w:r w:rsidRPr="00EF6C6B">
        <w:rPr>
          <w:rFonts w:ascii="Myriad Pro" w:hAnsi="Myriad Pro"/>
          <w:sz w:val="20"/>
        </w:rPr>
        <w:t>children with</w:t>
      </w:r>
      <w:r w:rsidRPr="00EF6C6B">
        <w:rPr>
          <w:rFonts w:ascii="Myriad Pro" w:hAnsi="Myriad Pro"/>
          <w:spacing w:val="-2"/>
          <w:sz w:val="20"/>
        </w:rPr>
        <w:t xml:space="preserve"> </w:t>
      </w:r>
      <w:r w:rsidRPr="00EF6C6B">
        <w:rPr>
          <w:rFonts w:ascii="Myriad Pro" w:hAnsi="Myriad Pro"/>
          <w:sz w:val="20"/>
        </w:rPr>
        <w:t>disabilities</w:t>
      </w:r>
      <w:r w:rsidRPr="00EF6C6B">
        <w:rPr>
          <w:rFonts w:ascii="Myriad Pro" w:hAnsi="Myriad Pro"/>
          <w:spacing w:val="-2"/>
          <w:sz w:val="20"/>
        </w:rPr>
        <w:t xml:space="preserve"> </w:t>
      </w:r>
      <w:r w:rsidRPr="00EF6C6B">
        <w:rPr>
          <w:rFonts w:ascii="Myriad Pro" w:hAnsi="Myriad Pro"/>
          <w:sz w:val="20"/>
        </w:rPr>
        <w:t>in</w:t>
      </w:r>
      <w:r w:rsidRPr="00EF6C6B">
        <w:rPr>
          <w:rFonts w:ascii="Myriad Pro" w:hAnsi="Myriad Pro"/>
          <w:spacing w:val="95"/>
          <w:sz w:val="20"/>
        </w:rPr>
        <w:t xml:space="preserve"> </w:t>
      </w:r>
      <w:r w:rsidRPr="00EF6C6B">
        <w:rPr>
          <w:rFonts w:ascii="Myriad Pro" w:hAnsi="Myriad Pro"/>
          <w:sz w:val="20"/>
        </w:rPr>
        <w:t>the</w:t>
      </w:r>
      <w:r w:rsidRPr="00EF6C6B">
        <w:rPr>
          <w:rFonts w:ascii="Myriad Pro" w:hAnsi="Myriad Pro"/>
          <w:spacing w:val="-4"/>
          <w:sz w:val="20"/>
        </w:rPr>
        <w:t xml:space="preserve"> </w:t>
      </w:r>
      <w:r w:rsidRPr="00EF6C6B">
        <w:rPr>
          <w:rFonts w:ascii="Myriad Pro" w:hAnsi="Myriad Pro"/>
          <w:sz w:val="20"/>
        </w:rPr>
        <w:t>United</w:t>
      </w:r>
      <w:r w:rsidRPr="00EF6C6B">
        <w:rPr>
          <w:rFonts w:ascii="Myriad Pro" w:hAnsi="Myriad Pro"/>
          <w:spacing w:val="-3"/>
          <w:sz w:val="20"/>
        </w:rPr>
        <w:t xml:space="preserve"> </w:t>
      </w:r>
      <w:r w:rsidRPr="00EF6C6B">
        <w:rPr>
          <w:rFonts w:ascii="Myriad Pro" w:hAnsi="Myriad Pro"/>
          <w:sz w:val="20"/>
        </w:rPr>
        <w:t>States</w:t>
      </w:r>
      <w:r w:rsidRPr="00EF6C6B">
        <w:rPr>
          <w:rFonts w:ascii="Myriad Pro" w:hAnsi="Myriad Pro"/>
          <w:spacing w:val="-4"/>
          <w:sz w:val="20"/>
        </w:rPr>
        <w:t xml:space="preserve"> </w:t>
      </w:r>
      <w:r w:rsidRPr="00EF6C6B">
        <w:rPr>
          <w:rFonts w:ascii="Myriad Pro" w:hAnsi="Myriad Pro"/>
          <w:sz w:val="20"/>
        </w:rPr>
        <w:t>that is</w:t>
      </w:r>
      <w:r w:rsidRPr="00EF6C6B">
        <w:rPr>
          <w:rFonts w:ascii="Myriad Pro" w:hAnsi="Myriad Pro"/>
          <w:spacing w:val="-5"/>
          <w:sz w:val="20"/>
        </w:rPr>
        <w:t xml:space="preserve"> </w:t>
      </w:r>
      <w:r w:rsidRPr="00EF6C6B">
        <w:rPr>
          <w:rFonts w:ascii="Myriad Pro" w:hAnsi="Myriad Pro"/>
          <w:sz w:val="20"/>
        </w:rPr>
        <w:t>guaranteed by</w:t>
      </w:r>
      <w:r w:rsidRPr="00EF6C6B">
        <w:rPr>
          <w:rFonts w:ascii="Myriad Pro" w:hAnsi="Myriad Pro"/>
          <w:spacing w:val="-5"/>
          <w:sz w:val="20"/>
        </w:rPr>
        <w:t xml:space="preserve"> </w:t>
      </w:r>
      <w:r w:rsidRPr="00EF6C6B">
        <w:rPr>
          <w:rFonts w:ascii="Myriad Pro" w:hAnsi="Myriad Pro"/>
          <w:sz w:val="20"/>
        </w:rPr>
        <w:t>Section</w:t>
      </w:r>
      <w:r w:rsidRPr="00EF6C6B">
        <w:rPr>
          <w:rFonts w:ascii="Myriad Pro" w:hAnsi="Myriad Pro"/>
          <w:spacing w:val="-3"/>
          <w:sz w:val="20"/>
        </w:rPr>
        <w:t xml:space="preserve"> </w:t>
      </w:r>
      <w:r w:rsidRPr="00EF6C6B">
        <w:rPr>
          <w:rFonts w:ascii="Myriad Pro" w:hAnsi="Myriad Pro"/>
          <w:sz w:val="20"/>
        </w:rPr>
        <w:t>504</w:t>
      </w:r>
      <w:r w:rsidRPr="00EF6C6B">
        <w:rPr>
          <w:rFonts w:ascii="Myriad Pro" w:hAnsi="Myriad Pro"/>
          <w:spacing w:val="-2"/>
          <w:sz w:val="20"/>
        </w:rPr>
        <w:t xml:space="preserve"> </w:t>
      </w:r>
      <w:r w:rsidRPr="00EF6C6B">
        <w:rPr>
          <w:rFonts w:ascii="Myriad Pro" w:hAnsi="Myriad Pro"/>
          <w:sz w:val="20"/>
        </w:rPr>
        <w:t>of</w:t>
      </w:r>
      <w:r w:rsidRPr="00EF6C6B">
        <w:rPr>
          <w:rFonts w:ascii="Myriad Pro" w:hAnsi="Myriad Pro"/>
          <w:spacing w:val="-3"/>
          <w:sz w:val="20"/>
        </w:rPr>
        <w:t xml:space="preserve"> </w:t>
      </w:r>
      <w:r w:rsidRPr="00EF6C6B">
        <w:rPr>
          <w:rFonts w:ascii="Myriad Pro" w:hAnsi="Myriad Pro"/>
          <w:sz w:val="20"/>
        </w:rPr>
        <w:t>the</w:t>
      </w:r>
      <w:r w:rsidRPr="00EF6C6B">
        <w:rPr>
          <w:rFonts w:ascii="Myriad Pro" w:hAnsi="Myriad Pro"/>
          <w:spacing w:val="-3"/>
          <w:sz w:val="20"/>
        </w:rPr>
        <w:t xml:space="preserve"> </w:t>
      </w:r>
      <w:r w:rsidRPr="00EF6C6B">
        <w:rPr>
          <w:rFonts w:ascii="Myriad Pro" w:hAnsi="Myriad Pro"/>
          <w:sz w:val="20"/>
        </w:rPr>
        <w:t>Rehabilitation</w:t>
      </w:r>
      <w:r w:rsidRPr="00EF6C6B">
        <w:rPr>
          <w:rFonts w:ascii="Myriad Pro" w:hAnsi="Myriad Pro"/>
          <w:spacing w:val="-3"/>
          <w:sz w:val="20"/>
        </w:rPr>
        <w:t xml:space="preserve"> </w:t>
      </w:r>
      <w:r w:rsidRPr="00EF6C6B">
        <w:rPr>
          <w:rFonts w:ascii="Myriad Pro" w:hAnsi="Myriad Pro"/>
          <w:sz w:val="20"/>
        </w:rPr>
        <w:t>Act of</w:t>
      </w:r>
      <w:r w:rsidRPr="00EF6C6B">
        <w:rPr>
          <w:rFonts w:ascii="Myriad Pro" w:hAnsi="Myriad Pro"/>
          <w:spacing w:val="-3"/>
          <w:sz w:val="20"/>
        </w:rPr>
        <w:t xml:space="preserve"> </w:t>
      </w:r>
      <w:r w:rsidRPr="00EF6C6B">
        <w:rPr>
          <w:rFonts w:ascii="Myriad Pro" w:hAnsi="Myriad Pro"/>
          <w:sz w:val="20"/>
        </w:rPr>
        <w:t>1973</w:t>
      </w:r>
      <w:r w:rsidRPr="00EF6C6B">
        <w:rPr>
          <w:rFonts w:ascii="Myriad Pro" w:hAnsi="Myriad Pro"/>
          <w:spacing w:val="-3"/>
          <w:sz w:val="20"/>
        </w:rPr>
        <w:t xml:space="preserve"> </w:t>
      </w:r>
      <w:r w:rsidRPr="00EF6C6B">
        <w:rPr>
          <w:rFonts w:ascii="Myriad Pro" w:hAnsi="Myriad Pro"/>
          <w:sz w:val="20"/>
        </w:rPr>
        <w:t>and</w:t>
      </w:r>
      <w:r w:rsidRPr="00EF6C6B">
        <w:rPr>
          <w:rFonts w:ascii="Myriad Pro" w:hAnsi="Myriad Pro"/>
          <w:spacing w:val="89"/>
          <w:sz w:val="20"/>
        </w:rPr>
        <w:t xml:space="preserve"> </w:t>
      </w:r>
      <w:r w:rsidRPr="00EF6C6B">
        <w:rPr>
          <w:rFonts w:ascii="Myriad Pro" w:hAnsi="Myriad Pro"/>
          <w:sz w:val="20"/>
        </w:rPr>
        <w:t>the</w:t>
      </w:r>
      <w:r w:rsidRPr="00EF6C6B">
        <w:rPr>
          <w:rFonts w:ascii="Myriad Pro" w:hAnsi="Myriad Pro"/>
          <w:spacing w:val="-4"/>
          <w:sz w:val="20"/>
        </w:rPr>
        <w:t xml:space="preserve"> </w:t>
      </w:r>
      <w:r w:rsidRPr="00EF6C6B">
        <w:rPr>
          <w:rFonts w:ascii="Myriad Pro" w:hAnsi="Myriad Pro"/>
          <w:sz w:val="20"/>
        </w:rPr>
        <w:t>Individuals</w:t>
      </w:r>
      <w:r w:rsidRPr="00EF6C6B">
        <w:rPr>
          <w:rFonts w:ascii="Myriad Pro" w:hAnsi="Myriad Pro"/>
          <w:spacing w:val="-4"/>
          <w:sz w:val="20"/>
        </w:rPr>
        <w:t xml:space="preserve"> </w:t>
      </w:r>
      <w:r w:rsidRPr="00EF6C6B">
        <w:rPr>
          <w:rFonts w:ascii="Myriad Pro" w:hAnsi="Myriad Pro"/>
          <w:sz w:val="20"/>
        </w:rPr>
        <w:t>with</w:t>
      </w:r>
      <w:r w:rsidRPr="00EF6C6B">
        <w:rPr>
          <w:rFonts w:ascii="Myriad Pro" w:hAnsi="Myriad Pro"/>
          <w:spacing w:val="-3"/>
          <w:sz w:val="20"/>
        </w:rPr>
        <w:t xml:space="preserve"> </w:t>
      </w:r>
      <w:r w:rsidRPr="00EF6C6B">
        <w:rPr>
          <w:rFonts w:ascii="Myriad Pro" w:hAnsi="Myriad Pro"/>
          <w:sz w:val="20"/>
        </w:rPr>
        <w:t>Disabilities</w:t>
      </w:r>
      <w:r w:rsidRPr="00EF6C6B">
        <w:rPr>
          <w:rFonts w:ascii="Myriad Pro" w:hAnsi="Myriad Pro"/>
          <w:spacing w:val="-4"/>
          <w:sz w:val="20"/>
        </w:rPr>
        <w:t xml:space="preserve"> </w:t>
      </w:r>
      <w:r w:rsidRPr="00EF6C6B">
        <w:rPr>
          <w:rFonts w:ascii="Myriad Pro" w:hAnsi="Myriad Pro"/>
          <w:sz w:val="20"/>
        </w:rPr>
        <w:t xml:space="preserve">Education </w:t>
      </w:r>
      <w:r w:rsidRPr="00EF6C6B">
        <w:rPr>
          <w:rFonts w:ascii="Myriad Pro" w:hAnsi="Myriad Pro"/>
          <w:spacing w:val="-2"/>
          <w:sz w:val="20"/>
        </w:rPr>
        <w:t>Act</w:t>
      </w:r>
      <w:r w:rsidRPr="00EF6C6B">
        <w:rPr>
          <w:rFonts w:ascii="Myriad Pro" w:hAnsi="Myriad Pro"/>
          <w:sz w:val="20"/>
        </w:rPr>
        <w:t xml:space="preserve"> (IDEA).</w:t>
      </w:r>
    </w:p>
    <w:p w14:paraId="0B44E8BC" w14:textId="77777777" w:rsidR="00153609" w:rsidRPr="00EF6C6B" w:rsidRDefault="00153609" w:rsidP="00BE7FFA">
      <w:pPr>
        <w:rPr>
          <w:rFonts w:ascii="Myriad Pro" w:hAnsi="Myriad Pro"/>
          <w:sz w:val="20"/>
        </w:rPr>
      </w:pPr>
      <w:r w:rsidRPr="00EF6C6B">
        <w:rPr>
          <w:rFonts w:ascii="Myriad Pro" w:hAnsi="Myriad Pro"/>
          <w:b/>
          <w:sz w:val="20"/>
        </w:rPr>
        <w:t>IDEA</w:t>
      </w:r>
      <w:r w:rsidR="00712C25" w:rsidRPr="00EF6C6B">
        <w:rPr>
          <w:rFonts w:ascii="Myriad Pro" w:hAnsi="Myriad Pro"/>
          <w:sz w:val="20"/>
        </w:rPr>
        <w:t>-T</w:t>
      </w:r>
      <w:r w:rsidRPr="00EF6C6B">
        <w:rPr>
          <w:rFonts w:ascii="Myriad Pro" w:hAnsi="Myriad Pro"/>
          <w:sz w:val="20"/>
        </w:rPr>
        <w:t>he</w:t>
      </w:r>
      <w:r w:rsidRPr="00EF6C6B">
        <w:rPr>
          <w:rFonts w:ascii="Myriad Pro" w:hAnsi="Myriad Pro"/>
          <w:spacing w:val="-3"/>
          <w:sz w:val="20"/>
        </w:rPr>
        <w:t xml:space="preserve"> </w:t>
      </w:r>
      <w:r w:rsidRPr="00EF6C6B">
        <w:rPr>
          <w:rFonts w:ascii="Myriad Pro" w:hAnsi="Myriad Pro"/>
          <w:sz w:val="20"/>
        </w:rPr>
        <w:t>Individuals</w:t>
      </w:r>
      <w:r w:rsidRPr="00EF6C6B">
        <w:rPr>
          <w:rFonts w:ascii="Myriad Pro" w:hAnsi="Myriad Pro"/>
          <w:spacing w:val="-2"/>
          <w:sz w:val="20"/>
        </w:rPr>
        <w:t xml:space="preserve"> </w:t>
      </w:r>
      <w:r w:rsidRPr="00EF6C6B">
        <w:rPr>
          <w:rFonts w:ascii="Myriad Pro" w:hAnsi="Myriad Pro"/>
          <w:sz w:val="20"/>
        </w:rPr>
        <w:t>with Disabilities</w:t>
      </w:r>
      <w:r w:rsidRPr="00EF6C6B">
        <w:rPr>
          <w:rFonts w:ascii="Myriad Pro" w:hAnsi="Myriad Pro"/>
          <w:spacing w:val="-2"/>
          <w:sz w:val="20"/>
        </w:rPr>
        <w:t xml:space="preserve"> </w:t>
      </w:r>
      <w:r w:rsidRPr="00EF6C6B">
        <w:rPr>
          <w:rFonts w:ascii="Myriad Pro" w:hAnsi="Myriad Pro"/>
          <w:sz w:val="20"/>
        </w:rPr>
        <w:t>Education</w:t>
      </w:r>
      <w:r w:rsidRPr="00EF6C6B">
        <w:rPr>
          <w:rFonts w:ascii="Myriad Pro" w:hAnsi="Myriad Pro"/>
          <w:spacing w:val="-3"/>
          <w:sz w:val="20"/>
        </w:rPr>
        <w:t xml:space="preserve"> </w:t>
      </w:r>
      <w:r w:rsidRPr="00EF6C6B">
        <w:rPr>
          <w:rFonts w:ascii="Myriad Pro" w:hAnsi="Myriad Pro"/>
          <w:spacing w:val="-2"/>
          <w:sz w:val="20"/>
        </w:rPr>
        <w:t>Act</w:t>
      </w:r>
      <w:r w:rsidRPr="00EF6C6B">
        <w:rPr>
          <w:rFonts w:ascii="Myriad Pro" w:hAnsi="Myriad Pro"/>
          <w:sz w:val="20"/>
        </w:rPr>
        <w:t xml:space="preserve"> is a</w:t>
      </w:r>
      <w:r w:rsidRPr="00EF6C6B">
        <w:rPr>
          <w:rFonts w:ascii="Myriad Pro" w:hAnsi="Myriad Pro"/>
          <w:spacing w:val="-4"/>
          <w:sz w:val="20"/>
        </w:rPr>
        <w:t xml:space="preserve"> </w:t>
      </w:r>
      <w:r w:rsidRPr="00EF6C6B">
        <w:rPr>
          <w:rFonts w:ascii="Myriad Pro" w:hAnsi="Myriad Pro"/>
          <w:sz w:val="20"/>
        </w:rPr>
        <w:t>federal</w:t>
      </w:r>
      <w:r w:rsidRPr="00EF6C6B">
        <w:rPr>
          <w:rFonts w:ascii="Myriad Pro" w:hAnsi="Myriad Pro"/>
          <w:spacing w:val="-4"/>
          <w:sz w:val="20"/>
        </w:rPr>
        <w:t xml:space="preserve"> </w:t>
      </w:r>
      <w:r w:rsidRPr="00EF6C6B">
        <w:rPr>
          <w:rFonts w:ascii="Myriad Pro" w:hAnsi="Myriad Pro"/>
          <w:sz w:val="20"/>
        </w:rPr>
        <w:t>law</w:t>
      </w:r>
      <w:r w:rsidRPr="00EF6C6B">
        <w:rPr>
          <w:rFonts w:ascii="Myriad Pro" w:hAnsi="Myriad Pro"/>
          <w:spacing w:val="-3"/>
          <w:sz w:val="20"/>
        </w:rPr>
        <w:t xml:space="preserve"> </w:t>
      </w:r>
      <w:r w:rsidRPr="00EF6C6B">
        <w:rPr>
          <w:rFonts w:ascii="Myriad Pro" w:hAnsi="Myriad Pro"/>
          <w:sz w:val="20"/>
        </w:rPr>
        <w:t>ensuring</w:t>
      </w:r>
      <w:r w:rsidRPr="00EF6C6B">
        <w:rPr>
          <w:rFonts w:ascii="Myriad Pro" w:hAnsi="Myriad Pro"/>
          <w:spacing w:val="-2"/>
          <w:sz w:val="20"/>
        </w:rPr>
        <w:t xml:space="preserve"> </w:t>
      </w:r>
      <w:r w:rsidRPr="00EF6C6B">
        <w:rPr>
          <w:rFonts w:ascii="Myriad Pro" w:hAnsi="Myriad Pro"/>
          <w:sz w:val="20"/>
        </w:rPr>
        <w:t>services</w:t>
      </w:r>
      <w:r w:rsidRPr="00EF6C6B">
        <w:rPr>
          <w:rFonts w:ascii="Myriad Pro" w:hAnsi="Myriad Pro"/>
          <w:spacing w:val="-3"/>
          <w:sz w:val="20"/>
        </w:rPr>
        <w:t xml:space="preserve"> </w:t>
      </w:r>
      <w:r w:rsidRPr="00EF6C6B">
        <w:rPr>
          <w:rFonts w:ascii="Myriad Pro" w:hAnsi="Myriad Pro"/>
          <w:sz w:val="20"/>
        </w:rPr>
        <w:t>to children</w:t>
      </w:r>
      <w:r w:rsidRPr="00EF6C6B">
        <w:rPr>
          <w:rFonts w:ascii="Myriad Pro" w:hAnsi="Myriad Pro"/>
          <w:spacing w:val="91"/>
          <w:sz w:val="20"/>
        </w:rPr>
        <w:t xml:space="preserve"> </w:t>
      </w:r>
      <w:r w:rsidRPr="00EF6C6B">
        <w:rPr>
          <w:rFonts w:ascii="Myriad Pro" w:hAnsi="Myriad Pro"/>
          <w:sz w:val="20"/>
        </w:rPr>
        <w:t>with disabilities.</w:t>
      </w:r>
      <w:r w:rsidRPr="00EF6C6B">
        <w:rPr>
          <w:rFonts w:ascii="Myriad Pro" w:hAnsi="Myriad Pro"/>
          <w:spacing w:val="51"/>
          <w:sz w:val="20"/>
        </w:rPr>
        <w:t xml:space="preserve"> </w:t>
      </w:r>
      <w:r w:rsidRPr="00EF6C6B">
        <w:rPr>
          <w:rFonts w:ascii="Myriad Pro" w:hAnsi="Myriad Pro"/>
          <w:sz w:val="20"/>
        </w:rPr>
        <w:t>Children and youth (ages</w:t>
      </w:r>
      <w:r w:rsidRPr="00EF6C6B">
        <w:rPr>
          <w:rFonts w:ascii="Myriad Pro" w:hAnsi="Myriad Pro"/>
          <w:spacing w:val="-4"/>
          <w:sz w:val="20"/>
        </w:rPr>
        <w:t xml:space="preserve"> </w:t>
      </w:r>
      <w:r w:rsidRPr="00EF6C6B">
        <w:rPr>
          <w:rFonts w:ascii="Myriad Pro" w:hAnsi="Myriad Pro"/>
          <w:sz w:val="20"/>
        </w:rPr>
        <w:t>3-21)</w:t>
      </w:r>
      <w:r w:rsidRPr="00EF6C6B">
        <w:rPr>
          <w:rFonts w:ascii="Myriad Pro" w:hAnsi="Myriad Pro"/>
          <w:spacing w:val="-3"/>
          <w:sz w:val="20"/>
        </w:rPr>
        <w:t xml:space="preserve"> </w:t>
      </w:r>
      <w:r w:rsidRPr="00EF6C6B">
        <w:rPr>
          <w:rFonts w:ascii="Myriad Pro" w:hAnsi="Myriad Pro"/>
          <w:sz w:val="20"/>
        </w:rPr>
        <w:t>receive special</w:t>
      </w:r>
      <w:r w:rsidRPr="00EF6C6B">
        <w:rPr>
          <w:rFonts w:ascii="Myriad Pro" w:hAnsi="Myriad Pro"/>
          <w:spacing w:val="-4"/>
          <w:sz w:val="20"/>
        </w:rPr>
        <w:t xml:space="preserve"> </w:t>
      </w:r>
      <w:r w:rsidRPr="00EF6C6B">
        <w:rPr>
          <w:rFonts w:ascii="Myriad Pro" w:hAnsi="Myriad Pro"/>
          <w:sz w:val="20"/>
        </w:rPr>
        <w:t>education</w:t>
      </w:r>
      <w:r w:rsidRPr="00EF6C6B">
        <w:rPr>
          <w:rFonts w:ascii="Myriad Pro" w:hAnsi="Myriad Pro"/>
          <w:spacing w:val="-3"/>
          <w:sz w:val="20"/>
        </w:rPr>
        <w:t xml:space="preserve"> </w:t>
      </w:r>
      <w:r w:rsidRPr="00EF6C6B">
        <w:rPr>
          <w:rFonts w:ascii="Myriad Pro" w:hAnsi="Myriad Pro"/>
          <w:sz w:val="20"/>
        </w:rPr>
        <w:t>and</w:t>
      </w:r>
      <w:r w:rsidRPr="00EF6C6B">
        <w:rPr>
          <w:rFonts w:ascii="Myriad Pro" w:hAnsi="Myriad Pro"/>
          <w:spacing w:val="-4"/>
          <w:sz w:val="20"/>
        </w:rPr>
        <w:t xml:space="preserve"> </w:t>
      </w:r>
      <w:r w:rsidRPr="00EF6C6B">
        <w:rPr>
          <w:rFonts w:ascii="Myriad Pro" w:hAnsi="Myriad Pro"/>
          <w:sz w:val="20"/>
        </w:rPr>
        <w:t>related</w:t>
      </w:r>
      <w:r w:rsidRPr="00EF6C6B">
        <w:rPr>
          <w:rFonts w:ascii="Myriad Pro" w:hAnsi="Myriad Pro"/>
          <w:spacing w:val="87"/>
          <w:sz w:val="20"/>
        </w:rPr>
        <w:t xml:space="preserve"> </w:t>
      </w:r>
      <w:r w:rsidRPr="00EF6C6B">
        <w:rPr>
          <w:rFonts w:ascii="Myriad Pro" w:hAnsi="Myriad Pro"/>
          <w:sz w:val="20"/>
        </w:rPr>
        <w:t>services</w:t>
      </w:r>
      <w:r w:rsidRPr="00EF6C6B">
        <w:rPr>
          <w:rFonts w:ascii="Myriad Pro" w:hAnsi="Myriad Pro"/>
          <w:spacing w:val="-4"/>
          <w:sz w:val="20"/>
        </w:rPr>
        <w:t xml:space="preserve"> </w:t>
      </w:r>
      <w:r w:rsidRPr="00EF6C6B">
        <w:rPr>
          <w:rFonts w:ascii="Myriad Pro" w:hAnsi="Myriad Pro"/>
          <w:sz w:val="20"/>
        </w:rPr>
        <w:t>under</w:t>
      </w:r>
      <w:r w:rsidRPr="00EF6C6B">
        <w:rPr>
          <w:rFonts w:ascii="Myriad Pro" w:hAnsi="Myriad Pro"/>
          <w:spacing w:val="-5"/>
          <w:sz w:val="20"/>
        </w:rPr>
        <w:t xml:space="preserve"> </w:t>
      </w:r>
      <w:r w:rsidRPr="00EF6C6B">
        <w:rPr>
          <w:rFonts w:ascii="Myriad Pro" w:hAnsi="Myriad Pro"/>
          <w:sz w:val="20"/>
        </w:rPr>
        <w:t>IDEA</w:t>
      </w:r>
      <w:r w:rsidRPr="00EF6C6B">
        <w:rPr>
          <w:rFonts w:ascii="Myriad Pro" w:hAnsi="Myriad Pro"/>
          <w:spacing w:val="-6"/>
          <w:sz w:val="20"/>
        </w:rPr>
        <w:t xml:space="preserve"> </w:t>
      </w:r>
      <w:r w:rsidRPr="00EF6C6B">
        <w:rPr>
          <w:rFonts w:ascii="Myriad Pro" w:hAnsi="Myriad Pro"/>
          <w:sz w:val="20"/>
        </w:rPr>
        <w:t>Part</w:t>
      </w:r>
      <w:r w:rsidRPr="00EF6C6B">
        <w:rPr>
          <w:rFonts w:ascii="Myriad Pro" w:hAnsi="Myriad Pro"/>
          <w:spacing w:val="-4"/>
          <w:sz w:val="20"/>
        </w:rPr>
        <w:t xml:space="preserve"> </w:t>
      </w:r>
      <w:r w:rsidRPr="00EF6C6B">
        <w:rPr>
          <w:rFonts w:ascii="Myriad Pro" w:hAnsi="Myriad Pro"/>
          <w:sz w:val="20"/>
        </w:rPr>
        <w:t>B.</w:t>
      </w:r>
    </w:p>
    <w:p w14:paraId="6DA11B42" w14:textId="77777777" w:rsidR="00153609" w:rsidRPr="00EF6C6B" w:rsidRDefault="00153609" w:rsidP="00BE7FFA">
      <w:pPr>
        <w:rPr>
          <w:rFonts w:ascii="Myriad Pro" w:hAnsi="Myriad Pro"/>
          <w:sz w:val="20"/>
        </w:rPr>
      </w:pPr>
      <w:r w:rsidRPr="00EF6C6B">
        <w:rPr>
          <w:rFonts w:ascii="Myriad Pro" w:hAnsi="Myriad Pro"/>
          <w:b/>
          <w:sz w:val="20"/>
        </w:rPr>
        <w:t>IEP-</w:t>
      </w:r>
      <w:r w:rsidRPr="00EF6C6B">
        <w:rPr>
          <w:rFonts w:ascii="Myriad Pro" w:hAnsi="Myriad Pro"/>
          <w:sz w:val="20"/>
        </w:rPr>
        <w:t>An</w:t>
      </w:r>
      <w:r w:rsidRPr="00EF6C6B">
        <w:rPr>
          <w:rFonts w:ascii="Myriad Pro" w:hAnsi="Myriad Pro"/>
          <w:spacing w:val="-4"/>
          <w:sz w:val="20"/>
        </w:rPr>
        <w:t xml:space="preserve"> </w:t>
      </w:r>
      <w:r w:rsidRPr="00EF6C6B">
        <w:rPr>
          <w:rFonts w:ascii="Myriad Pro" w:hAnsi="Myriad Pro"/>
          <w:sz w:val="20"/>
        </w:rPr>
        <w:t>Individual</w:t>
      </w:r>
      <w:r w:rsidRPr="00EF6C6B">
        <w:rPr>
          <w:rFonts w:ascii="Myriad Pro" w:hAnsi="Myriad Pro"/>
          <w:spacing w:val="-5"/>
          <w:sz w:val="20"/>
        </w:rPr>
        <w:t xml:space="preserve"> </w:t>
      </w:r>
      <w:r w:rsidRPr="00EF6C6B">
        <w:rPr>
          <w:rFonts w:ascii="Myriad Pro" w:hAnsi="Myriad Pro"/>
          <w:sz w:val="20"/>
        </w:rPr>
        <w:t>Education Program</w:t>
      </w:r>
      <w:r w:rsidRPr="00EF6C6B">
        <w:rPr>
          <w:rFonts w:ascii="Myriad Pro" w:hAnsi="Myriad Pro"/>
          <w:spacing w:val="-5"/>
          <w:sz w:val="20"/>
        </w:rPr>
        <w:t xml:space="preserve"> </w:t>
      </w:r>
      <w:r w:rsidRPr="00EF6C6B">
        <w:rPr>
          <w:rFonts w:ascii="Myriad Pro" w:hAnsi="Myriad Pro"/>
          <w:sz w:val="20"/>
        </w:rPr>
        <w:t>is</w:t>
      </w:r>
      <w:r w:rsidRPr="00EF6C6B">
        <w:rPr>
          <w:rFonts w:ascii="Myriad Pro" w:hAnsi="Myriad Pro"/>
          <w:spacing w:val="-3"/>
          <w:sz w:val="20"/>
        </w:rPr>
        <w:t xml:space="preserve"> </w:t>
      </w:r>
      <w:r w:rsidRPr="00EF6C6B">
        <w:rPr>
          <w:rFonts w:ascii="Myriad Pro" w:hAnsi="Myriad Pro"/>
          <w:sz w:val="20"/>
        </w:rPr>
        <w:t>a</w:t>
      </w:r>
      <w:r w:rsidRPr="00EF6C6B">
        <w:rPr>
          <w:rFonts w:ascii="Myriad Pro" w:hAnsi="Myriad Pro"/>
          <w:spacing w:val="-2"/>
          <w:sz w:val="20"/>
        </w:rPr>
        <w:t xml:space="preserve"> </w:t>
      </w:r>
      <w:r w:rsidRPr="00EF6C6B">
        <w:rPr>
          <w:rFonts w:ascii="Myriad Pro" w:hAnsi="Myriad Pro"/>
          <w:sz w:val="20"/>
        </w:rPr>
        <w:t>written statement school</w:t>
      </w:r>
      <w:r w:rsidRPr="00EF6C6B">
        <w:rPr>
          <w:rFonts w:ascii="Myriad Pro" w:hAnsi="Myriad Pro"/>
          <w:spacing w:val="-5"/>
          <w:sz w:val="20"/>
        </w:rPr>
        <w:t xml:space="preserve"> </w:t>
      </w:r>
      <w:r w:rsidRPr="00EF6C6B">
        <w:rPr>
          <w:rFonts w:ascii="Myriad Pro" w:hAnsi="Myriad Pro"/>
          <w:sz w:val="20"/>
        </w:rPr>
        <w:t>districts</w:t>
      </w:r>
      <w:r w:rsidRPr="00EF6C6B">
        <w:rPr>
          <w:rFonts w:ascii="Myriad Pro" w:hAnsi="Myriad Pro"/>
          <w:spacing w:val="-5"/>
          <w:sz w:val="20"/>
        </w:rPr>
        <w:t xml:space="preserve"> </w:t>
      </w:r>
      <w:r w:rsidRPr="00EF6C6B">
        <w:rPr>
          <w:rFonts w:ascii="Myriad Pro" w:hAnsi="Myriad Pro"/>
          <w:sz w:val="20"/>
        </w:rPr>
        <w:t xml:space="preserve">develop </w:t>
      </w:r>
      <w:r w:rsidRPr="00EF6C6B">
        <w:rPr>
          <w:rFonts w:ascii="Myriad Pro" w:hAnsi="Myriad Pro"/>
          <w:spacing w:val="-2"/>
          <w:sz w:val="20"/>
        </w:rPr>
        <w:t>at</w:t>
      </w:r>
      <w:r w:rsidRPr="00EF6C6B">
        <w:rPr>
          <w:rFonts w:ascii="Myriad Pro" w:hAnsi="Myriad Pro"/>
          <w:sz w:val="20"/>
        </w:rPr>
        <w:t xml:space="preserve"> least</w:t>
      </w:r>
      <w:r w:rsidRPr="00EF6C6B">
        <w:rPr>
          <w:rFonts w:ascii="Myriad Pro" w:hAnsi="Myriad Pro"/>
          <w:spacing w:val="79"/>
          <w:w w:val="99"/>
          <w:sz w:val="20"/>
        </w:rPr>
        <w:t xml:space="preserve"> </w:t>
      </w:r>
      <w:r w:rsidRPr="00EF6C6B">
        <w:rPr>
          <w:rFonts w:ascii="Myriad Pro" w:hAnsi="Myriad Pro"/>
          <w:sz w:val="20"/>
        </w:rPr>
        <w:t>annually</w:t>
      </w:r>
      <w:r w:rsidRPr="00EF6C6B">
        <w:rPr>
          <w:rFonts w:ascii="Myriad Pro" w:hAnsi="Myriad Pro"/>
          <w:spacing w:val="-2"/>
          <w:sz w:val="20"/>
        </w:rPr>
        <w:t xml:space="preserve"> </w:t>
      </w:r>
      <w:r w:rsidRPr="00EF6C6B">
        <w:rPr>
          <w:rFonts w:ascii="Myriad Pro" w:hAnsi="Myriad Pro"/>
          <w:sz w:val="20"/>
        </w:rPr>
        <w:t>with</w:t>
      </w:r>
      <w:r w:rsidRPr="00EF6C6B">
        <w:rPr>
          <w:rFonts w:ascii="Myriad Pro" w:hAnsi="Myriad Pro"/>
          <w:spacing w:val="-3"/>
          <w:sz w:val="20"/>
        </w:rPr>
        <w:t xml:space="preserve"> </w:t>
      </w:r>
      <w:r w:rsidRPr="00EF6C6B">
        <w:rPr>
          <w:rFonts w:ascii="Myriad Pro" w:hAnsi="Myriad Pro"/>
          <w:sz w:val="20"/>
        </w:rPr>
        <w:t>each</w:t>
      </w:r>
      <w:r w:rsidRPr="00EF6C6B">
        <w:rPr>
          <w:rFonts w:ascii="Myriad Pro" w:hAnsi="Myriad Pro"/>
          <w:spacing w:val="-3"/>
          <w:sz w:val="20"/>
        </w:rPr>
        <w:t xml:space="preserve"> </w:t>
      </w:r>
      <w:r w:rsidRPr="00EF6C6B">
        <w:rPr>
          <w:rFonts w:ascii="Myriad Pro" w:hAnsi="Myriad Pro"/>
          <w:sz w:val="20"/>
        </w:rPr>
        <w:t>parent and youth receiving</w:t>
      </w:r>
      <w:r w:rsidRPr="00EF6C6B">
        <w:rPr>
          <w:rFonts w:ascii="Myriad Pro" w:hAnsi="Myriad Pro"/>
          <w:spacing w:val="-2"/>
          <w:sz w:val="20"/>
        </w:rPr>
        <w:t xml:space="preserve"> </w:t>
      </w:r>
      <w:r w:rsidRPr="00EF6C6B">
        <w:rPr>
          <w:rFonts w:ascii="Myriad Pro" w:hAnsi="Myriad Pro"/>
          <w:sz w:val="20"/>
        </w:rPr>
        <w:t>special education.</w:t>
      </w:r>
      <w:r w:rsidRPr="00EF6C6B">
        <w:rPr>
          <w:rFonts w:ascii="Myriad Pro" w:hAnsi="Myriad Pro"/>
          <w:spacing w:val="52"/>
          <w:sz w:val="20"/>
        </w:rPr>
        <w:t xml:space="preserve"> </w:t>
      </w:r>
      <w:r w:rsidRPr="00EF6C6B">
        <w:rPr>
          <w:rFonts w:ascii="Myriad Pro" w:hAnsi="Myriad Pro"/>
          <w:sz w:val="20"/>
        </w:rPr>
        <w:t>It</w:t>
      </w:r>
      <w:r w:rsidRPr="00EF6C6B">
        <w:rPr>
          <w:rFonts w:ascii="Myriad Pro" w:hAnsi="Myriad Pro"/>
          <w:spacing w:val="-3"/>
          <w:sz w:val="20"/>
        </w:rPr>
        <w:t xml:space="preserve"> </w:t>
      </w:r>
      <w:r w:rsidRPr="00EF6C6B">
        <w:rPr>
          <w:rFonts w:ascii="Myriad Pro" w:hAnsi="Myriad Pro"/>
          <w:sz w:val="20"/>
        </w:rPr>
        <w:t>addresses</w:t>
      </w:r>
      <w:r w:rsidRPr="00EF6C6B">
        <w:rPr>
          <w:rFonts w:ascii="Myriad Pro" w:hAnsi="Myriad Pro"/>
          <w:spacing w:val="-2"/>
          <w:sz w:val="20"/>
        </w:rPr>
        <w:t xml:space="preserve"> </w:t>
      </w:r>
      <w:r w:rsidRPr="00EF6C6B">
        <w:rPr>
          <w:rFonts w:ascii="Myriad Pro" w:hAnsi="Myriad Pro"/>
          <w:sz w:val="20"/>
        </w:rPr>
        <w:t>the annual</w:t>
      </w:r>
      <w:r w:rsidRPr="00EF6C6B">
        <w:rPr>
          <w:rFonts w:ascii="Myriad Pro" w:hAnsi="Myriad Pro"/>
          <w:spacing w:val="69"/>
          <w:sz w:val="20"/>
        </w:rPr>
        <w:t xml:space="preserve"> </w:t>
      </w:r>
      <w:r w:rsidRPr="00EF6C6B">
        <w:rPr>
          <w:rFonts w:ascii="Myriad Pro" w:hAnsi="Myriad Pro"/>
          <w:sz w:val="20"/>
        </w:rPr>
        <w:t>academic</w:t>
      </w:r>
      <w:r w:rsidRPr="00EF6C6B">
        <w:rPr>
          <w:rFonts w:ascii="Myriad Pro" w:hAnsi="Myriad Pro"/>
          <w:spacing w:val="-3"/>
          <w:sz w:val="20"/>
        </w:rPr>
        <w:t xml:space="preserve"> </w:t>
      </w:r>
      <w:r w:rsidRPr="00EF6C6B">
        <w:rPr>
          <w:rFonts w:ascii="Myriad Pro" w:hAnsi="Myriad Pro"/>
          <w:sz w:val="20"/>
        </w:rPr>
        <w:t>and</w:t>
      </w:r>
      <w:r w:rsidRPr="00EF6C6B">
        <w:rPr>
          <w:rFonts w:ascii="Myriad Pro" w:hAnsi="Myriad Pro"/>
          <w:spacing w:val="-3"/>
          <w:sz w:val="20"/>
        </w:rPr>
        <w:t xml:space="preserve"> </w:t>
      </w:r>
      <w:r w:rsidRPr="00EF6C6B">
        <w:rPr>
          <w:rFonts w:ascii="Myriad Pro" w:hAnsi="Myriad Pro"/>
          <w:sz w:val="20"/>
        </w:rPr>
        <w:t>functional</w:t>
      </w:r>
      <w:r w:rsidRPr="00EF6C6B">
        <w:rPr>
          <w:rFonts w:ascii="Myriad Pro" w:hAnsi="Myriad Pro"/>
          <w:spacing w:val="-4"/>
          <w:sz w:val="20"/>
        </w:rPr>
        <w:t xml:space="preserve"> </w:t>
      </w:r>
      <w:r w:rsidRPr="00EF6C6B">
        <w:rPr>
          <w:rFonts w:ascii="Myriad Pro" w:hAnsi="Myriad Pro"/>
          <w:sz w:val="20"/>
        </w:rPr>
        <w:t>achievement goals</w:t>
      </w:r>
      <w:r w:rsidRPr="00EF6C6B">
        <w:rPr>
          <w:rFonts w:ascii="Myriad Pro" w:hAnsi="Myriad Pro"/>
          <w:spacing w:val="-2"/>
          <w:sz w:val="20"/>
        </w:rPr>
        <w:t xml:space="preserve"> </w:t>
      </w:r>
      <w:r w:rsidRPr="00EF6C6B">
        <w:rPr>
          <w:rFonts w:ascii="Myriad Pro" w:hAnsi="Myriad Pro"/>
          <w:sz w:val="20"/>
        </w:rPr>
        <w:t>and related services</w:t>
      </w:r>
      <w:r w:rsidRPr="00EF6C6B">
        <w:rPr>
          <w:rFonts w:ascii="Myriad Pro" w:hAnsi="Myriad Pro"/>
          <w:spacing w:val="-4"/>
          <w:sz w:val="20"/>
        </w:rPr>
        <w:t xml:space="preserve"> </w:t>
      </w:r>
      <w:r w:rsidRPr="00EF6C6B">
        <w:rPr>
          <w:rFonts w:ascii="Myriad Pro" w:hAnsi="Myriad Pro"/>
          <w:sz w:val="20"/>
        </w:rPr>
        <w:t>for</w:t>
      </w:r>
      <w:r w:rsidRPr="00EF6C6B">
        <w:rPr>
          <w:rFonts w:ascii="Myriad Pro" w:hAnsi="Myriad Pro"/>
          <w:spacing w:val="-4"/>
          <w:sz w:val="20"/>
        </w:rPr>
        <w:t xml:space="preserve"> </w:t>
      </w:r>
      <w:r w:rsidRPr="00EF6C6B">
        <w:rPr>
          <w:rFonts w:ascii="Myriad Pro" w:hAnsi="Myriad Pro"/>
          <w:sz w:val="20"/>
        </w:rPr>
        <w:t>a student</w:t>
      </w:r>
      <w:r w:rsidRPr="00EF6C6B">
        <w:rPr>
          <w:rFonts w:ascii="Myriad Pro" w:hAnsi="Myriad Pro"/>
          <w:spacing w:val="-3"/>
          <w:sz w:val="20"/>
        </w:rPr>
        <w:t xml:space="preserve"> </w:t>
      </w:r>
      <w:r w:rsidRPr="00EF6C6B">
        <w:rPr>
          <w:rFonts w:ascii="Myriad Pro" w:hAnsi="Myriad Pro"/>
          <w:sz w:val="20"/>
        </w:rPr>
        <w:t>in special</w:t>
      </w:r>
      <w:r w:rsidRPr="00EF6C6B">
        <w:rPr>
          <w:rFonts w:ascii="Myriad Pro" w:hAnsi="Myriad Pro"/>
          <w:spacing w:val="77"/>
          <w:sz w:val="20"/>
        </w:rPr>
        <w:t xml:space="preserve"> </w:t>
      </w:r>
      <w:r w:rsidRPr="00EF6C6B">
        <w:rPr>
          <w:rFonts w:ascii="Myriad Pro" w:hAnsi="Myriad Pro"/>
          <w:sz w:val="20"/>
        </w:rPr>
        <w:t>education.</w:t>
      </w:r>
    </w:p>
    <w:p w14:paraId="589F9E33" w14:textId="77777777" w:rsidR="00153609" w:rsidRPr="00EF6C6B" w:rsidRDefault="00153609" w:rsidP="00BE7FFA">
      <w:pPr>
        <w:rPr>
          <w:rFonts w:ascii="Myriad Pro" w:hAnsi="Myriad Pro"/>
          <w:sz w:val="20"/>
        </w:rPr>
      </w:pPr>
      <w:r w:rsidRPr="00EF6C6B">
        <w:rPr>
          <w:rFonts w:ascii="Myriad Pro" w:hAnsi="Myriad Pro"/>
          <w:b/>
          <w:sz w:val="20"/>
        </w:rPr>
        <w:t>IPE</w:t>
      </w:r>
      <w:r w:rsidRPr="00EF6C6B">
        <w:rPr>
          <w:rFonts w:ascii="Myriad Pro" w:hAnsi="Myriad Pro"/>
          <w:sz w:val="20"/>
        </w:rPr>
        <w:t>-An</w:t>
      </w:r>
      <w:r w:rsidRPr="00EF6C6B">
        <w:rPr>
          <w:rFonts w:ascii="Myriad Pro" w:hAnsi="Myriad Pro"/>
          <w:spacing w:val="-5"/>
          <w:sz w:val="20"/>
        </w:rPr>
        <w:t xml:space="preserve"> </w:t>
      </w:r>
      <w:r w:rsidRPr="00EF6C6B">
        <w:rPr>
          <w:rFonts w:ascii="Myriad Pro" w:hAnsi="Myriad Pro"/>
          <w:sz w:val="20"/>
        </w:rPr>
        <w:t>Individualized</w:t>
      </w:r>
      <w:r w:rsidRPr="00EF6C6B">
        <w:rPr>
          <w:rFonts w:ascii="Myriad Pro" w:hAnsi="Myriad Pro"/>
          <w:spacing w:val="-2"/>
          <w:sz w:val="20"/>
        </w:rPr>
        <w:t xml:space="preserve"> Plan</w:t>
      </w:r>
      <w:r w:rsidRPr="00EF6C6B">
        <w:rPr>
          <w:rFonts w:ascii="Myriad Pro" w:hAnsi="Myriad Pro"/>
          <w:sz w:val="20"/>
        </w:rPr>
        <w:t xml:space="preserve"> for</w:t>
      </w:r>
      <w:r w:rsidRPr="00EF6C6B">
        <w:rPr>
          <w:rFonts w:ascii="Myriad Pro" w:hAnsi="Myriad Pro"/>
          <w:spacing w:val="-3"/>
          <w:sz w:val="20"/>
        </w:rPr>
        <w:t xml:space="preserve"> </w:t>
      </w:r>
      <w:r w:rsidRPr="00EF6C6B">
        <w:rPr>
          <w:rFonts w:ascii="Myriad Pro" w:hAnsi="Myriad Pro"/>
          <w:sz w:val="20"/>
        </w:rPr>
        <w:t>Employment,</w:t>
      </w:r>
      <w:r w:rsidRPr="00EF6C6B">
        <w:rPr>
          <w:rFonts w:ascii="Myriad Pro" w:hAnsi="Myriad Pro"/>
          <w:spacing w:val="-5"/>
          <w:sz w:val="20"/>
        </w:rPr>
        <w:t xml:space="preserve"> </w:t>
      </w:r>
      <w:r w:rsidRPr="00EF6C6B">
        <w:rPr>
          <w:rFonts w:ascii="Myriad Pro" w:hAnsi="Myriad Pro"/>
          <w:sz w:val="20"/>
        </w:rPr>
        <w:t>defined</w:t>
      </w:r>
      <w:r w:rsidRPr="00EF6C6B">
        <w:rPr>
          <w:rFonts w:ascii="Myriad Pro" w:hAnsi="Myriad Pro"/>
          <w:spacing w:val="-2"/>
          <w:sz w:val="20"/>
        </w:rPr>
        <w:t xml:space="preserve"> in</w:t>
      </w:r>
      <w:r w:rsidRPr="00EF6C6B">
        <w:rPr>
          <w:rFonts w:ascii="Myriad Pro" w:hAnsi="Myriad Pro"/>
          <w:sz w:val="20"/>
        </w:rPr>
        <w:t xml:space="preserve"> WAC</w:t>
      </w:r>
      <w:r w:rsidRPr="00EF6C6B">
        <w:rPr>
          <w:rFonts w:ascii="Myriad Pro" w:hAnsi="Myriad Pro"/>
          <w:spacing w:val="-7"/>
          <w:sz w:val="20"/>
        </w:rPr>
        <w:t xml:space="preserve"> </w:t>
      </w:r>
      <w:r w:rsidRPr="00EF6C6B">
        <w:rPr>
          <w:rFonts w:ascii="Myriad Pro" w:hAnsi="Myriad Pro"/>
          <w:sz w:val="20"/>
        </w:rPr>
        <w:t>388-891-1115,</w:t>
      </w:r>
      <w:r w:rsidRPr="00EF6C6B">
        <w:rPr>
          <w:rFonts w:ascii="Myriad Pro" w:hAnsi="Myriad Pro"/>
          <w:spacing w:val="-2"/>
          <w:sz w:val="20"/>
        </w:rPr>
        <w:t xml:space="preserve"> </w:t>
      </w:r>
      <w:r w:rsidRPr="00EF6C6B">
        <w:rPr>
          <w:rFonts w:ascii="Myriad Pro" w:hAnsi="Myriad Pro"/>
          <w:sz w:val="20"/>
        </w:rPr>
        <w:t>is</w:t>
      </w:r>
      <w:r w:rsidRPr="00EF6C6B">
        <w:rPr>
          <w:rFonts w:ascii="Myriad Pro" w:hAnsi="Myriad Pro"/>
          <w:spacing w:val="-4"/>
          <w:sz w:val="20"/>
        </w:rPr>
        <w:t xml:space="preserve"> </w:t>
      </w:r>
      <w:r w:rsidRPr="00EF6C6B">
        <w:rPr>
          <w:rFonts w:ascii="Myriad Pro" w:hAnsi="Myriad Pro"/>
          <w:sz w:val="20"/>
        </w:rPr>
        <w:t>a</w:t>
      </w:r>
      <w:r w:rsidRPr="00EF6C6B">
        <w:rPr>
          <w:rFonts w:ascii="Myriad Pro" w:hAnsi="Myriad Pro"/>
          <w:spacing w:val="-5"/>
          <w:sz w:val="20"/>
        </w:rPr>
        <w:t xml:space="preserve"> </w:t>
      </w:r>
      <w:r w:rsidRPr="00EF6C6B">
        <w:rPr>
          <w:rFonts w:ascii="Myriad Pro" w:hAnsi="Myriad Pro"/>
          <w:sz w:val="20"/>
        </w:rPr>
        <w:t>form</w:t>
      </w:r>
      <w:r w:rsidRPr="00EF6C6B">
        <w:rPr>
          <w:rFonts w:ascii="Myriad Pro" w:hAnsi="Myriad Pro"/>
          <w:spacing w:val="-6"/>
          <w:sz w:val="20"/>
        </w:rPr>
        <w:t xml:space="preserve"> </w:t>
      </w:r>
      <w:r w:rsidRPr="00EF6C6B">
        <w:rPr>
          <w:rFonts w:ascii="Myriad Pro" w:hAnsi="Myriad Pro"/>
          <w:sz w:val="20"/>
        </w:rPr>
        <w:t>that</w:t>
      </w:r>
      <w:r w:rsidRPr="00EF6C6B">
        <w:rPr>
          <w:rFonts w:ascii="Myriad Pro" w:hAnsi="Myriad Pro"/>
          <w:spacing w:val="81"/>
          <w:w w:val="99"/>
          <w:sz w:val="20"/>
        </w:rPr>
        <w:t xml:space="preserve"> </w:t>
      </w:r>
      <w:r w:rsidRPr="00EF6C6B">
        <w:rPr>
          <w:rFonts w:ascii="Myriad Pro" w:hAnsi="Myriad Pro"/>
          <w:sz w:val="20"/>
        </w:rPr>
        <w:t>documents</w:t>
      </w:r>
      <w:r w:rsidRPr="00EF6C6B">
        <w:rPr>
          <w:rFonts w:ascii="Myriad Pro" w:hAnsi="Myriad Pro"/>
          <w:spacing w:val="-6"/>
          <w:sz w:val="20"/>
        </w:rPr>
        <w:t xml:space="preserve"> </w:t>
      </w:r>
      <w:r w:rsidRPr="00EF6C6B">
        <w:rPr>
          <w:rFonts w:ascii="Myriad Pro" w:hAnsi="Myriad Pro"/>
          <w:sz w:val="20"/>
        </w:rPr>
        <w:t>important</w:t>
      </w:r>
      <w:r w:rsidRPr="00EF6C6B">
        <w:rPr>
          <w:rFonts w:ascii="Myriad Pro" w:hAnsi="Myriad Pro"/>
          <w:spacing w:val="-4"/>
          <w:sz w:val="20"/>
        </w:rPr>
        <w:t xml:space="preserve"> </w:t>
      </w:r>
      <w:r w:rsidRPr="00EF6C6B">
        <w:rPr>
          <w:rFonts w:ascii="Myriad Pro" w:hAnsi="Myriad Pro"/>
          <w:sz w:val="20"/>
        </w:rPr>
        <w:t>decisions</w:t>
      </w:r>
      <w:r w:rsidRPr="00EF6C6B">
        <w:rPr>
          <w:rFonts w:ascii="Myriad Pro" w:hAnsi="Myriad Pro"/>
          <w:spacing w:val="-3"/>
          <w:sz w:val="20"/>
        </w:rPr>
        <w:t xml:space="preserve"> </w:t>
      </w:r>
      <w:r w:rsidRPr="00EF6C6B">
        <w:rPr>
          <w:rFonts w:ascii="Myriad Pro" w:hAnsi="Myriad Pro"/>
          <w:sz w:val="20"/>
        </w:rPr>
        <w:t>a</w:t>
      </w:r>
      <w:r w:rsidRPr="00EF6C6B">
        <w:rPr>
          <w:rFonts w:ascii="Myriad Pro" w:hAnsi="Myriad Pro"/>
          <w:spacing w:val="-3"/>
          <w:sz w:val="20"/>
        </w:rPr>
        <w:t xml:space="preserve"> </w:t>
      </w:r>
      <w:r w:rsidRPr="00EF6C6B">
        <w:rPr>
          <w:rFonts w:ascii="Myriad Pro" w:hAnsi="Myriad Pro"/>
          <w:sz w:val="20"/>
        </w:rPr>
        <w:t>vocational</w:t>
      </w:r>
      <w:r w:rsidRPr="00EF6C6B">
        <w:rPr>
          <w:rFonts w:ascii="Myriad Pro" w:hAnsi="Myriad Pro"/>
          <w:spacing w:val="-5"/>
          <w:sz w:val="20"/>
        </w:rPr>
        <w:t xml:space="preserve"> </w:t>
      </w:r>
      <w:r w:rsidRPr="00EF6C6B">
        <w:rPr>
          <w:rFonts w:ascii="Myriad Pro" w:hAnsi="Myriad Pro"/>
          <w:sz w:val="20"/>
        </w:rPr>
        <w:t>rehabilitation</w:t>
      </w:r>
      <w:r w:rsidRPr="00EF6C6B">
        <w:rPr>
          <w:rFonts w:ascii="Myriad Pro" w:hAnsi="Myriad Pro"/>
          <w:spacing w:val="-4"/>
          <w:sz w:val="20"/>
        </w:rPr>
        <w:t xml:space="preserve"> </w:t>
      </w:r>
      <w:r w:rsidRPr="00EF6C6B">
        <w:rPr>
          <w:rFonts w:ascii="Myriad Pro" w:hAnsi="Myriad Pro"/>
          <w:sz w:val="20"/>
        </w:rPr>
        <w:t>customer</w:t>
      </w:r>
      <w:r w:rsidRPr="00EF6C6B">
        <w:rPr>
          <w:rFonts w:ascii="Myriad Pro" w:hAnsi="Myriad Pro"/>
          <w:spacing w:val="-5"/>
          <w:sz w:val="20"/>
        </w:rPr>
        <w:t xml:space="preserve"> </w:t>
      </w:r>
      <w:r w:rsidRPr="00EF6C6B">
        <w:rPr>
          <w:rFonts w:ascii="Myriad Pro" w:hAnsi="Myriad Pro"/>
          <w:sz w:val="20"/>
        </w:rPr>
        <w:t>and</w:t>
      </w:r>
      <w:r w:rsidRPr="00EF6C6B">
        <w:rPr>
          <w:rFonts w:ascii="Myriad Pro" w:hAnsi="Myriad Pro"/>
          <w:spacing w:val="-2"/>
          <w:sz w:val="20"/>
        </w:rPr>
        <w:t xml:space="preserve"> </w:t>
      </w:r>
      <w:r w:rsidRPr="00EF6C6B">
        <w:rPr>
          <w:rFonts w:ascii="Myriad Pro" w:hAnsi="Myriad Pro"/>
          <w:sz w:val="20"/>
        </w:rPr>
        <w:t>counselor</w:t>
      </w:r>
      <w:r w:rsidRPr="00EF6C6B">
        <w:rPr>
          <w:rFonts w:ascii="Myriad Pro" w:hAnsi="Myriad Pro"/>
          <w:spacing w:val="-2"/>
          <w:sz w:val="20"/>
        </w:rPr>
        <w:t xml:space="preserve"> </w:t>
      </w:r>
      <w:r w:rsidRPr="00EF6C6B">
        <w:rPr>
          <w:rFonts w:ascii="Myriad Pro" w:hAnsi="Myriad Pro"/>
          <w:sz w:val="20"/>
        </w:rPr>
        <w:t>make</w:t>
      </w:r>
      <w:r w:rsidRPr="00EF6C6B">
        <w:rPr>
          <w:rFonts w:ascii="Myriad Pro" w:hAnsi="Myriad Pro"/>
          <w:spacing w:val="85"/>
          <w:w w:val="99"/>
          <w:sz w:val="20"/>
        </w:rPr>
        <w:t xml:space="preserve"> </w:t>
      </w:r>
      <w:r w:rsidRPr="00EF6C6B">
        <w:rPr>
          <w:rFonts w:ascii="Myriad Pro" w:hAnsi="Myriad Pro"/>
          <w:sz w:val="20"/>
        </w:rPr>
        <w:t>about</w:t>
      </w:r>
      <w:r w:rsidRPr="00EF6C6B">
        <w:rPr>
          <w:rFonts w:ascii="Myriad Pro" w:hAnsi="Myriad Pro"/>
          <w:spacing w:val="-3"/>
          <w:sz w:val="20"/>
        </w:rPr>
        <w:t xml:space="preserve"> </w:t>
      </w:r>
      <w:r w:rsidRPr="00EF6C6B">
        <w:rPr>
          <w:rFonts w:ascii="Myriad Pro" w:hAnsi="Myriad Pro"/>
          <w:sz w:val="20"/>
        </w:rPr>
        <w:t>vocational</w:t>
      </w:r>
      <w:r w:rsidRPr="00EF6C6B">
        <w:rPr>
          <w:rFonts w:ascii="Myriad Pro" w:hAnsi="Myriad Pro"/>
          <w:spacing w:val="-6"/>
          <w:sz w:val="20"/>
        </w:rPr>
        <w:t xml:space="preserve"> </w:t>
      </w:r>
      <w:r w:rsidRPr="00EF6C6B">
        <w:rPr>
          <w:rFonts w:ascii="Myriad Pro" w:hAnsi="Myriad Pro"/>
          <w:sz w:val="20"/>
        </w:rPr>
        <w:t>rehabilitation</w:t>
      </w:r>
      <w:r w:rsidRPr="00EF6C6B">
        <w:rPr>
          <w:rFonts w:ascii="Myriad Pro" w:hAnsi="Myriad Pro"/>
          <w:spacing w:val="-2"/>
          <w:sz w:val="20"/>
        </w:rPr>
        <w:t xml:space="preserve"> </w:t>
      </w:r>
      <w:r w:rsidRPr="00EF6C6B">
        <w:rPr>
          <w:rFonts w:ascii="Myriad Pro" w:hAnsi="Myriad Pro"/>
          <w:sz w:val="20"/>
        </w:rPr>
        <w:t>services.</w:t>
      </w:r>
    </w:p>
    <w:p w14:paraId="7E84E1AA" w14:textId="77777777" w:rsidR="00153609" w:rsidRPr="00EF6C6B" w:rsidRDefault="00153609" w:rsidP="00BE7FFA">
      <w:pPr>
        <w:rPr>
          <w:rFonts w:ascii="Myriad Pro" w:hAnsi="Myriad Pro"/>
          <w:sz w:val="20"/>
        </w:rPr>
      </w:pPr>
      <w:r w:rsidRPr="00EF6C6B">
        <w:rPr>
          <w:rFonts w:ascii="Myriad Pro" w:hAnsi="Myriad Pro" w:cs="Calibri"/>
          <w:b/>
          <w:bCs/>
          <w:sz w:val="20"/>
        </w:rPr>
        <w:t>OSPI-</w:t>
      </w:r>
      <w:r w:rsidRPr="00EF6C6B">
        <w:rPr>
          <w:rFonts w:ascii="Myriad Pro" w:hAnsi="Myriad Pro"/>
          <w:sz w:val="20"/>
        </w:rPr>
        <w:t>The</w:t>
      </w:r>
      <w:r w:rsidRPr="00EF6C6B">
        <w:rPr>
          <w:rFonts w:ascii="Myriad Pro" w:hAnsi="Myriad Pro"/>
          <w:spacing w:val="-2"/>
          <w:sz w:val="20"/>
        </w:rPr>
        <w:t xml:space="preserve"> </w:t>
      </w:r>
      <w:r w:rsidRPr="00EF6C6B">
        <w:rPr>
          <w:rFonts w:ascii="Myriad Pro" w:hAnsi="Myriad Pro"/>
          <w:sz w:val="20"/>
        </w:rPr>
        <w:t>Office</w:t>
      </w:r>
      <w:r w:rsidRPr="00EF6C6B">
        <w:rPr>
          <w:rFonts w:ascii="Myriad Pro" w:hAnsi="Myriad Pro"/>
          <w:spacing w:val="-2"/>
          <w:sz w:val="20"/>
        </w:rPr>
        <w:t xml:space="preserve"> </w:t>
      </w:r>
      <w:r w:rsidRPr="00EF6C6B">
        <w:rPr>
          <w:rFonts w:ascii="Myriad Pro" w:hAnsi="Myriad Pro"/>
          <w:sz w:val="20"/>
        </w:rPr>
        <w:t>of</w:t>
      </w:r>
      <w:r w:rsidRPr="00EF6C6B">
        <w:rPr>
          <w:rFonts w:ascii="Myriad Pro" w:hAnsi="Myriad Pro"/>
          <w:spacing w:val="-4"/>
          <w:sz w:val="20"/>
        </w:rPr>
        <w:t xml:space="preserve"> </w:t>
      </w:r>
      <w:r w:rsidRPr="00EF6C6B">
        <w:rPr>
          <w:rFonts w:ascii="Myriad Pro" w:hAnsi="Myriad Pro"/>
          <w:sz w:val="20"/>
        </w:rPr>
        <w:t>the</w:t>
      </w:r>
      <w:r w:rsidRPr="00EF6C6B">
        <w:rPr>
          <w:rFonts w:ascii="Myriad Pro" w:hAnsi="Myriad Pro"/>
          <w:spacing w:val="-3"/>
          <w:sz w:val="20"/>
        </w:rPr>
        <w:t xml:space="preserve"> </w:t>
      </w:r>
      <w:r w:rsidRPr="00EF6C6B">
        <w:rPr>
          <w:rFonts w:ascii="Myriad Pro" w:hAnsi="Myriad Pro"/>
          <w:sz w:val="20"/>
        </w:rPr>
        <w:t>Superintendent of</w:t>
      </w:r>
      <w:r w:rsidRPr="00EF6C6B">
        <w:rPr>
          <w:rFonts w:ascii="Myriad Pro" w:hAnsi="Myriad Pro"/>
          <w:spacing w:val="-4"/>
          <w:sz w:val="20"/>
        </w:rPr>
        <w:t xml:space="preserve"> </w:t>
      </w:r>
      <w:r w:rsidRPr="00EF6C6B">
        <w:rPr>
          <w:rFonts w:ascii="Myriad Pro" w:hAnsi="Myriad Pro"/>
          <w:sz w:val="20"/>
        </w:rPr>
        <w:t>Public</w:t>
      </w:r>
      <w:r w:rsidRPr="00EF6C6B">
        <w:rPr>
          <w:rFonts w:ascii="Myriad Pro" w:hAnsi="Myriad Pro"/>
          <w:spacing w:val="-3"/>
          <w:sz w:val="20"/>
        </w:rPr>
        <w:t xml:space="preserve"> </w:t>
      </w:r>
      <w:r w:rsidRPr="00EF6C6B">
        <w:rPr>
          <w:rFonts w:ascii="Myriad Pro" w:hAnsi="Myriad Pro"/>
          <w:sz w:val="20"/>
        </w:rPr>
        <w:t>Instruction</w:t>
      </w:r>
      <w:r w:rsidRPr="00EF6C6B">
        <w:rPr>
          <w:rFonts w:ascii="Myriad Pro" w:hAnsi="Myriad Pro"/>
          <w:spacing w:val="-3"/>
          <w:sz w:val="20"/>
        </w:rPr>
        <w:t xml:space="preserve"> </w:t>
      </w:r>
      <w:r w:rsidRPr="00EF6C6B">
        <w:rPr>
          <w:rFonts w:ascii="Myriad Pro" w:hAnsi="Myriad Pro"/>
          <w:sz w:val="20"/>
        </w:rPr>
        <w:t>is</w:t>
      </w:r>
      <w:r w:rsidRPr="00EF6C6B">
        <w:rPr>
          <w:rFonts w:ascii="Myriad Pro" w:hAnsi="Myriad Pro"/>
          <w:spacing w:val="-3"/>
          <w:sz w:val="20"/>
        </w:rPr>
        <w:t xml:space="preserve"> </w:t>
      </w:r>
      <w:r w:rsidRPr="00EF6C6B">
        <w:rPr>
          <w:rFonts w:ascii="Myriad Pro" w:hAnsi="Myriad Pro"/>
          <w:sz w:val="20"/>
        </w:rPr>
        <w:t>Washington’s</w:t>
      </w:r>
      <w:r w:rsidRPr="00EF6C6B">
        <w:rPr>
          <w:rFonts w:ascii="Myriad Pro" w:hAnsi="Myriad Pro"/>
          <w:spacing w:val="-3"/>
          <w:sz w:val="20"/>
        </w:rPr>
        <w:t xml:space="preserve"> </w:t>
      </w:r>
      <w:r w:rsidRPr="00EF6C6B">
        <w:rPr>
          <w:rFonts w:ascii="Myriad Pro" w:hAnsi="Myriad Pro"/>
          <w:sz w:val="20"/>
        </w:rPr>
        <w:t>State</w:t>
      </w:r>
      <w:r w:rsidRPr="00EF6C6B">
        <w:rPr>
          <w:rFonts w:ascii="Myriad Pro" w:hAnsi="Myriad Pro"/>
          <w:spacing w:val="-2"/>
          <w:sz w:val="20"/>
        </w:rPr>
        <w:t xml:space="preserve"> </w:t>
      </w:r>
      <w:r w:rsidRPr="00EF6C6B">
        <w:rPr>
          <w:rFonts w:ascii="Myriad Pro" w:hAnsi="Myriad Pro"/>
          <w:sz w:val="20"/>
        </w:rPr>
        <w:t>Education</w:t>
      </w:r>
      <w:r w:rsidRPr="00EF6C6B">
        <w:rPr>
          <w:rFonts w:ascii="Myriad Pro" w:hAnsi="Myriad Pro"/>
          <w:spacing w:val="93"/>
          <w:sz w:val="20"/>
        </w:rPr>
        <w:t xml:space="preserve"> </w:t>
      </w:r>
      <w:r w:rsidRPr="00EF6C6B">
        <w:rPr>
          <w:rFonts w:ascii="Myriad Pro" w:hAnsi="Myriad Pro"/>
          <w:sz w:val="20"/>
        </w:rPr>
        <w:t>Agency</w:t>
      </w:r>
    </w:p>
    <w:p w14:paraId="4AD2407A" w14:textId="77777777" w:rsidR="00153609" w:rsidRPr="00EF6C6B" w:rsidRDefault="00153609" w:rsidP="00BE7FFA">
      <w:pPr>
        <w:rPr>
          <w:rFonts w:ascii="Myriad Pro" w:hAnsi="Myriad Pro"/>
          <w:sz w:val="20"/>
        </w:rPr>
      </w:pPr>
      <w:r w:rsidRPr="00EF6C6B">
        <w:rPr>
          <w:rFonts w:ascii="Myriad Pro" w:hAnsi="Myriad Pro"/>
          <w:b/>
          <w:sz w:val="20"/>
        </w:rPr>
        <w:t>Related</w:t>
      </w:r>
      <w:r w:rsidRPr="00EF6C6B">
        <w:rPr>
          <w:rFonts w:ascii="Myriad Pro" w:hAnsi="Myriad Pro"/>
          <w:b/>
          <w:spacing w:val="-4"/>
          <w:sz w:val="20"/>
        </w:rPr>
        <w:t xml:space="preserve"> </w:t>
      </w:r>
      <w:r w:rsidRPr="00EF6C6B">
        <w:rPr>
          <w:rFonts w:ascii="Myriad Pro" w:hAnsi="Myriad Pro"/>
          <w:b/>
          <w:sz w:val="20"/>
        </w:rPr>
        <w:t>Services-</w:t>
      </w:r>
      <w:r w:rsidRPr="00EF6C6B">
        <w:rPr>
          <w:rFonts w:ascii="Myriad Pro" w:hAnsi="Myriad Pro"/>
          <w:sz w:val="20"/>
        </w:rPr>
        <w:t>means</w:t>
      </w:r>
      <w:r w:rsidRPr="00EF6C6B">
        <w:rPr>
          <w:rFonts w:ascii="Myriad Pro" w:hAnsi="Myriad Pro"/>
          <w:spacing w:val="-9"/>
          <w:sz w:val="20"/>
        </w:rPr>
        <w:t xml:space="preserve"> </w:t>
      </w:r>
      <w:r w:rsidRPr="00EF6C6B">
        <w:rPr>
          <w:rFonts w:ascii="Myriad Pro" w:hAnsi="Myriad Pro"/>
          <w:sz w:val="20"/>
        </w:rPr>
        <w:t>transportation</w:t>
      </w:r>
      <w:r w:rsidRPr="00EF6C6B">
        <w:rPr>
          <w:rFonts w:ascii="Myriad Pro" w:hAnsi="Myriad Pro"/>
          <w:spacing w:val="-2"/>
          <w:sz w:val="20"/>
        </w:rPr>
        <w:t xml:space="preserve"> </w:t>
      </w:r>
      <w:r w:rsidRPr="00EF6C6B">
        <w:rPr>
          <w:rFonts w:ascii="Myriad Pro" w:hAnsi="Myriad Pro"/>
          <w:sz w:val="20"/>
        </w:rPr>
        <w:t>and</w:t>
      </w:r>
      <w:r w:rsidRPr="00EF6C6B">
        <w:rPr>
          <w:rFonts w:ascii="Myriad Pro" w:hAnsi="Myriad Pro"/>
          <w:spacing w:val="-5"/>
          <w:sz w:val="20"/>
        </w:rPr>
        <w:t xml:space="preserve"> </w:t>
      </w:r>
      <w:r w:rsidRPr="00EF6C6B">
        <w:rPr>
          <w:rFonts w:ascii="Myriad Pro" w:hAnsi="Myriad Pro"/>
          <w:sz w:val="20"/>
        </w:rPr>
        <w:t>other</w:t>
      </w:r>
      <w:r w:rsidRPr="00EF6C6B">
        <w:rPr>
          <w:rFonts w:ascii="Myriad Pro" w:hAnsi="Myriad Pro"/>
          <w:spacing w:val="-7"/>
          <w:sz w:val="20"/>
        </w:rPr>
        <w:t xml:space="preserve"> </w:t>
      </w:r>
      <w:r w:rsidRPr="00EF6C6B">
        <w:rPr>
          <w:rFonts w:ascii="Myriad Pro" w:hAnsi="Myriad Pro"/>
          <w:sz w:val="20"/>
        </w:rPr>
        <w:t>developmental,</w:t>
      </w:r>
      <w:r w:rsidRPr="00EF6C6B">
        <w:rPr>
          <w:rFonts w:ascii="Myriad Pro" w:hAnsi="Myriad Pro"/>
          <w:spacing w:val="-6"/>
          <w:sz w:val="20"/>
        </w:rPr>
        <w:t xml:space="preserve"> </w:t>
      </w:r>
      <w:r w:rsidRPr="00EF6C6B">
        <w:rPr>
          <w:rFonts w:ascii="Myriad Pro" w:hAnsi="Myriad Pro"/>
          <w:sz w:val="20"/>
        </w:rPr>
        <w:t>corrective,</w:t>
      </w:r>
      <w:r w:rsidRPr="00EF6C6B">
        <w:rPr>
          <w:rFonts w:ascii="Myriad Pro" w:hAnsi="Myriad Pro"/>
          <w:spacing w:val="-3"/>
          <w:sz w:val="20"/>
        </w:rPr>
        <w:t xml:space="preserve"> </w:t>
      </w:r>
      <w:r w:rsidRPr="00EF6C6B">
        <w:rPr>
          <w:rFonts w:ascii="Myriad Pro" w:hAnsi="Myriad Pro"/>
          <w:sz w:val="20"/>
        </w:rPr>
        <w:t>or</w:t>
      </w:r>
      <w:r w:rsidRPr="00EF6C6B">
        <w:rPr>
          <w:rFonts w:ascii="Myriad Pro" w:hAnsi="Myriad Pro"/>
          <w:spacing w:val="-6"/>
          <w:sz w:val="20"/>
        </w:rPr>
        <w:t xml:space="preserve"> </w:t>
      </w:r>
      <w:r w:rsidRPr="00EF6C6B">
        <w:rPr>
          <w:rFonts w:ascii="Myriad Pro" w:hAnsi="Myriad Pro"/>
          <w:sz w:val="20"/>
        </w:rPr>
        <w:t>other</w:t>
      </w:r>
      <w:r w:rsidRPr="00EF6C6B">
        <w:rPr>
          <w:rFonts w:ascii="Myriad Pro" w:hAnsi="Myriad Pro"/>
          <w:spacing w:val="103"/>
          <w:w w:val="99"/>
          <w:sz w:val="20"/>
        </w:rPr>
        <w:t xml:space="preserve"> </w:t>
      </w:r>
      <w:r w:rsidRPr="00EF6C6B">
        <w:rPr>
          <w:rFonts w:ascii="Myriad Pro" w:hAnsi="Myriad Pro"/>
          <w:sz w:val="20"/>
        </w:rPr>
        <w:t>supportive</w:t>
      </w:r>
      <w:r w:rsidRPr="00EF6C6B">
        <w:rPr>
          <w:rFonts w:ascii="Myriad Pro" w:hAnsi="Myriad Pro"/>
          <w:spacing w:val="-4"/>
          <w:sz w:val="20"/>
        </w:rPr>
        <w:t xml:space="preserve"> </w:t>
      </w:r>
      <w:r w:rsidRPr="00EF6C6B">
        <w:rPr>
          <w:rFonts w:ascii="Myriad Pro" w:hAnsi="Myriad Pro"/>
          <w:sz w:val="20"/>
        </w:rPr>
        <w:t>services</w:t>
      </w:r>
      <w:r w:rsidRPr="00EF6C6B">
        <w:rPr>
          <w:rFonts w:ascii="Myriad Pro" w:hAnsi="Myriad Pro"/>
          <w:spacing w:val="-2"/>
          <w:sz w:val="20"/>
        </w:rPr>
        <w:t xml:space="preserve"> </w:t>
      </w:r>
      <w:r w:rsidRPr="00EF6C6B">
        <w:rPr>
          <w:rFonts w:ascii="Myriad Pro" w:hAnsi="Myriad Pro"/>
          <w:sz w:val="20"/>
        </w:rPr>
        <w:t>required</w:t>
      </w:r>
      <w:r w:rsidRPr="00EF6C6B">
        <w:rPr>
          <w:rFonts w:ascii="Myriad Pro" w:hAnsi="Myriad Pro"/>
          <w:spacing w:val="-4"/>
          <w:sz w:val="20"/>
        </w:rPr>
        <w:t xml:space="preserve"> </w:t>
      </w:r>
      <w:r w:rsidRPr="00EF6C6B">
        <w:rPr>
          <w:rFonts w:ascii="Myriad Pro" w:hAnsi="Myriad Pro"/>
          <w:sz w:val="20"/>
        </w:rPr>
        <w:t>to</w:t>
      </w:r>
      <w:r w:rsidRPr="00EF6C6B">
        <w:rPr>
          <w:rFonts w:ascii="Myriad Pro" w:hAnsi="Myriad Pro"/>
          <w:spacing w:val="-2"/>
          <w:sz w:val="20"/>
        </w:rPr>
        <w:t xml:space="preserve"> </w:t>
      </w:r>
      <w:r w:rsidRPr="00EF6C6B">
        <w:rPr>
          <w:rFonts w:ascii="Myriad Pro" w:hAnsi="Myriad Pro"/>
          <w:sz w:val="20"/>
        </w:rPr>
        <w:t>assist a</w:t>
      </w:r>
      <w:r w:rsidRPr="00EF6C6B">
        <w:rPr>
          <w:rFonts w:ascii="Myriad Pro" w:hAnsi="Myriad Pro"/>
          <w:spacing w:val="-5"/>
          <w:sz w:val="20"/>
        </w:rPr>
        <w:t xml:space="preserve"> </w:t>
      </w:r>
      <w:r w:rsidRPr="00EF6C6B">
        <w:rPr>
          <w:rFonts w:ascii="Myriad Pro" w:hAnsi="Myriad Pro"/>
          <w:sz w:val="20"/>
        </w:rPr>
        <w:t>student</w:t>
      </w:r>
      <w:r w:rsidRPr="00EF6C6B">
        <w:rPr>
          <w:rFonts w:ascii="Myriad Pro" w:hAnsi="Myriad Pro"/>
          <w:spacing w:val="-3"/>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z w:val="20"/>
        </w:rPr>
        <w:t>benefit</w:t>
      </w:r>
      <w:r w:rsidRPr="00EF6C6B">
        <w:rPr>
          <w:rFonts w:ascii="Myriad Pro" w:hAnsi="Myriad Pro"/>
          <w:spacing w:val="-4"/>
          <w:sz w:val="20"/>
        </w:rPr>
        <w:t xml:space="preserve"> </w:t>
      </w:r>
      <w:r w:rsidRPr="00EF6C6B">
        <w:rPr>
          <w:rFonts w:ascii="Myriad Pro" w:hAnsi="Myriad Pro"/>
          <w:sz w:val="20"/>
        </w:rPr>
        <w:t>from</w:t>
      </w:r>
      <w:r w:rsidRPr="00EF6C6B">
        <w:rPr>
          <w:rFonts w:ascii="Myriad Pro" w:hAnsi="Myriad Pro"/>
          <w:spacing w:val="-4"/>
          <w:sz w:val="20"/>
        </w:rPr>
        <w:t xml:space="preserve"> </w:t>
      </w:r>
      <w:r w:rsidRPr="00EF6C6B">
        <w:rPr>
          <w:rFonts w:ascii="Myriad Pro" w:hAnsi="Myriad Pro"/>
          <w:sz w:val="20"/>
        </w:rPr>
        <w:t>the</w:t>
      </w:r>
      <w:r w:rsidRPr="00EF6C6B">
        <w:rPr>
          <w:rFonts w:ascii="Myriad Pro" w:hAnsi="Myriad Pro"/>
          <w:spacing w:val="-4"/>
          <w:sz w:val="20"/>
        </w:rPr>
        <w:t xml:space="preserve"> </w:t>
      </w:r>
      <w:r w:rsidRPr="00EF6C6B">
        <w:rPr>
          <w:rFonts w:ascii="Myriad Pro" w:hAnsi="Myriad Pro"/>
          <w:sz w:val="20"/>
        </w:rPr>
        <w:t>provision of specially</w:t>
      </w:r>
      <w:r w:rsidRPr="00EF6C6B">
        <w:rPr>
          <w:rFonts w:ascii="Myriad Pro" w:hAnsi="Myriad Pro"/>
          <w:spacing w:val="93"/>
          <w:w w:val="99"/>
          <w:sz w:val="20"/>
        </w:rPr>
        <w:t xml:space="preserve"> </w:t>
      </w:r>
      <w:r w:rsidRPr="00EF6C6B">
        <w:rPr>
          <w:rFonts w:ascii="Myriad Pro" w:hAnsi="Myriad Pro"/>
          <w:sz w:val="20"/>
        </w:rPr>
        <w:t>designed</w:t>
      </w:r>
      <w:r w:rsidRPr="00EF6C6B">
        <w:rPr>
          <w:rFonts w:ascii="Myriad Pro" w:hAnsi="Myriad Pro"/>
          <w:spacing w:val="-6"/>
          <w:sz w:val="20"/>
        </w:rPr>
        <w:t xml:space="preserve"> </w:t>
      </w:r>
      <w:r w:rsidRPr="00EF6C6B">
        <w:rPr>
          <w:rFonts w:ascii="Myriad Pro" w:hAnsi="Myriad Pro"/>
          <w:sz w:val="20"/>
        </w:rPr>
        <w:t>instruction.</w:t>
      </w:r>
    </w:p>
    <w:p w14:paraId="7F005CC3" w14:textId="77777777" w:rsidR="00153609" w:rsidRPr="00EF6C6B" w:rsidRDefault="00153609" w:rsidP="00BE7FFA">
      <w:pPr>
        <w:rPr>
          <w:rFonts w:ascii="Myriad Pro" w:hAnsi="Myriad Pro"/>
          <w:sz w:val="20"/>
        </w:rPr>
      </w:pPr>
      <w:r w:rsidRPr="00EF6C6B">
        <w:rPr>
          <w:rFonts w:ascii="Myriad Pro" w:hAnsi="Myriad Pro"/>
          <w:b/>
          <w:sz w:val="20"/>
        </w:rPr>
        <w:t>Retraining</w:t>
      </w:r>
      <w:r w:rsidRPr="00EF6C6B">
        <w:rPr>
          <w:rFonts w:ascii="Myriad Pro" w:hAnsi="Myriad Pro"/>
          <w:sz w:val="20"/>
        </w:rPr>
        <w:t>-is</w:t>
      </w:r>
      <w:r w:rsidRPr="00EF6C6B">
        <w:rPr>
          <w:rFonts w:ascii="Myriad Pro" w:hAnsi="Myriad Pro"/>
          <w:spacing w:val="-5"/>
          <w:sz w:val="20"/>
        </w:rPr>
        <w:t xml:space="preserve"> </w:t>
      </w:r>
      <w:r w:rsidRPr="00EF6C6B">
        <w:rPr>
          <w:rFonts w:ascii="Myriad Pro" w:hAnsi="Myriad Pro"/>
          <w:sz w:val="20"/>
        </w:rPr>
        <w:t>the</w:t>
      </w:r>
      <w:r w:rsidRPr="00EF6C6B">
        <w:rPr>
          <w:rFonts w:ascii="Myriad Pro" w:hAnsi="Myriad Pro"/>
          <w:spacing w:val="-3"/>
          <w:sz w:val="20"/>
        </w:rPr>
        <w:t xml:space="preserve"> </w:t>
      </w:r>
      <w:r w:rsidRPr="00EF6C6B">
        <w:rPr>
          <w:rFonts w:ascii="Myriad Pro" w:hAnsi="Myriad Pro"/>
          <w:sz w:val="20"/>
        </w:rPr>
        <w:t>process</w:t>
      </w:r>
      <w:r w:rsidRPr="00EF6C6B">
        <w:rPr>
          <w:rFonts w:ascii="Myriad Pro" w:hAnsi="Myriad Pro"/>
          <w:spacing w:val="-4"/>
          <w:sz w:val="20"/>
        </w:rPr>
        <w:t xml:space="preserve"> </w:t>
      </w:r>
      <w:r w:rsidRPr="00EF6C6B">
        <w:rPr>
          <w:rFonts w:ascii="Myriad Pro" w:hAnsi="Myriad Pro"/>
          <w:sz w:val="20"/>
        </w:rPr>
        <w:t>of</w:t>
      </w:r>
      <w:r w:rsidRPr="00EF6C6B">
        <w:rPr>
          <w:rFonts w:ascii="Myriad Pro" w:hAnsi="Myriad Pro"/>
          <w:spacing w:val="-3"/>
          <w:sz w:val="20"/>
        </w:rPr>
        <w:t xml:space="preserve"> </w:t>
      </w:r>
      <w:r w:rsidRPr="00EF6C6B">
        <w:rPr>
          <w:rFonts w:ascii="Myriad Pro" w:hAnsi="Myriad Pro"/>
          <w:sz w:val="20"/>
        </w:rPr>
        <w:t>learning</w:t>
      </w:r>
      <w:r w:rsidRPr="00EF6C6B">
        <w:rPr>
          <w:rFonts w:ascii="Myriad Pro" w:hAnsi="Myriad Pro"/>
          <w:spacing w:val="-2"/>
          <w:sz w:val="20"/>
        </w:rPr>
        <w:t xml:space="preserve"> </w:t>
      </w:r>
      <w:r w:rsidRPr="00EF6C6B">
        <w:rPr>
          <w:rFonts w:ascii="Myriad Pro" w:hAnsi="Myriad Pro"/>
          <w:sz w:val="20"/>
        </w:rPr>
        <w:t>a</w:t>
      </w:r>
      <w:r w:rsidRPr="00EF6C6B">
        <w:rPr>
          <w:rFonts w:ascii="Myriad Pro" w:hAnsi="Myriad Pro"/>
          <w:spacing w:val="-4"/>
          <w:sz w:val="20"/>
        </w:rPr>
        <w:t xml:space="preserve"> </w:t>
      </w:r>
      <w:r w:rsidRPr="00EF6C6B">
        <w:rPr>
          <w:rFonts w:ascii="Myriad Pro" w:hAnsi="Myriad Pro"/>
          <w:sz w:val="20"/>
        </w:rPr>
        <w:t>new</w:t>
      </w:r>
      <w:r w:rsidRPr="00EF6C6B">
        <w:rPr>
          <w:rFonts w:ascii="Myriad Pro" w:hAnsi="Myriad Pro"/>
          <w:spacing w:val="-3"/>
          <w:sz w:val="20"/>
        </w:rPr>
        <w:t xml:space="preserve"> </w:t>
      </w:r>
      <w:r w:rsidRPr="00EF6C6B">
        <w:rPr>
          <w:rFonts w:ascii="Myriad Pro" w:hAnsi="Myriad Pro"/>
          <w:sz w:val="20"/>
        </w:rPr>
        <w:t>skill or</w:t>
      </w:r>
      <w:r w:rsidRPr="00EF6C6B">
        <w:rPr>
          <w:rFonts w:ascii="Myriad Pro" w:hAnsi="Myriad Pro"/>
          <w:spacing w:val="-4"/>
          <w:sz w:val="20"/>
        </w:rPr>
        <w:t xml:space="preserve"> </w:t>
      </w:r>
      <w:r w:rsidRPr="00EF6C6B">
        <w:rPr>
          <w:rFonts w:ascii="Myriad Pro" w:hAnsi="Myriad Pro"/>
          <w:sz w:val="20"/>
        </w:rPr>
        <w:t>trade,</w:t>
      </w:r>
      <w:r w:rsidRPr="00EF6C6B">
        <w:rPr>
          <w:rFonts w:ascii="Myriad Pro" w:hAnsi="Myriad Pro"/>
          <w:spacing w:val="-4"/>
          <w:sz w:val="20"/>
        </w:rPr>
        <w:t xml:space="preserve"> </w:t>
      </w:r>
      <w:r w:rsidRPr="00EF6C6B">
        <w:rPr>
          <w:rFonts w:ascii="Myriad Pro" w:hAnsi="Myriad Pro"/>
          <w:sz w:val="20"/>
        </w:rPr>
        <w:t>often</w:t>
      </w:r>
      <w:r w:rsidRPr="00EF6C6B">
        <w:rPr>
          <w:rFonts w:ascii="Myriad Pro" w:hAnsi="Myriad Pro"/>
          <w:spacing w:val="-3"/>
          <w:sz w:val="20"/>
        </w:rPr>
        <w:t xml:space="preserve"> </w:t>
      </w:r>
      <w:r w:rsidRPr="00EF6C6B">
        <w:rPr>
          <w:rFonts w:ascii="Myriad Pro" w:hAnsi="Myriad Pro"/>
          <w:sz w:val="20"/>
        </w:rPr>
        <w:t>in</w:t>
      </w:r>
      <w:r w:rsidRPr="00EF6C6B">
        <w:rPr>
          <w:rFonts w:ascii="Myriad Pro" w:hAnsi="Myriad Pro"/>
          <w:spacing w:val="-4"/>
          <w:sz w:val="20"/>
        </w:rPr>
        <w:t xml:space="preserve"> </w:t>
      </w:r>
      <w:r w:rsidRPr="00EF6C6B">
        <w:rPr>
          <w:rFonts w:ascii="Myriad Pro" w:hAnsi="Myriad Pro"/>
          <w:sz w:val="20"/>
        </w:rPr>
        <w:t>response</w:t>
      </w:r>
      <w:r w:rsidRPr="00EF6C6B">
        <w:rPr>
          <w:rFonts w:ascii="Myriad Pro" w:hAnsi="Myriad Pro"/>
          <w:spacing w:val="-3"/>
          <w:sz w:val="20"/>
        </w:rPr>
        <w:t xml:space="preserve"> </w:t>
      </w:r>
      <w:r w:rsidRPr="00EF6C6B">
        <w:rPr>
          <w:rFonts w:ascii="Myriad Pro" w:hAnsi="Myriad Pro"/>
          <w:sz w:val="20"/>
        </w:rPr>
        <w:t>to a</w:t>
      </w:r>
      <w:r w:rsidRPr="00EF6C6B">
        <w:rPr>
          <w:rFonts w:ascii="Myriad Pro" w:hAnsi="Myriad Pro"/>
          <w:spacing w:val="-4"/>
          <w:sz w:val="20"/>
        </w:rPr>
        <w:t xml:space="preserve"> </w:t>
      </w:r>
      <w:r w:rsidRPr="00EF6C6B">
        <w:rPr>
          <w:rFonts w:ascii="Myriad Pro" w:hAnsi="Myriad Pro"/>
          <w:sz w:val="20"/>
        </w:rPr>
        <w:t>change in</w:t>
      </w:r>
      <w:r w:rsidRPr="00EF6C6B">
        <w:rPr>
          <w:rFonts w:ascii="Myriad Pro" w:hAnsi="Myriad Pro"/>
          <w:spacing w:val="-3"/>
          <w:sz w:val="20"/>
        </w:rPr>
        <w:t xml:space="preserve"> </w:t>
      </w:r>
      <w:r w:rsidRPr="00EF6C6B">
        <w:rPr>
          <w:rFonts w:ascii="Myriad Pro" w:hAnsi="Myriad Pro"/>
          <w:sz w:val="20"/>
        </w:rPr>
        <w:t>the</w:t>
      </w:r>
      <w:r w:rsidRPr="00EF6C6B">
        <w:rPr>
          <w:rFonts w:ascii="Myriad Pro" w:hAnsi="Myriad Pro"/>
          <w:spacing w:val="105"/>
          <w:w w:val="99"/>
          <w:sz w:val="20"/>
        </w:rPr>
        <w:t xml:space="preserve"> </w:t>
      </w:r>
      <w:r w:rsidRPr="00EF6C6B">
        <w:rPr>
          <w:rFonts w:ascii="Myriad Pro" w:hAnsi="Myriad Pro"/>
          <w:sz w:val="20"/>
        </w:rPr>
        <w:t>economic</w:t>
      </w:r>
      <w:r w:rsidRPr="00EF6C6B">
        <w:rPr>
          <w:rFonts w:ascii="Myriad Pro" w:hAnsi="Myriad Pro"/>
          <w:spacing w:val="-9"/>
          <w:sz w:val="20"/>
        </w:rPr>
        <w:t xml:space="preserve"> </w:t>
      </w:r>
      <w:r w:rsidRPr="00EF6C6B">
        <w:rPr>
          <w:rFonts w:ascii="Myriad Pro" w:hAnsi="Myriad Pro"/>
          <w:sz w:val="20"/>
        </w:rPr>
        <w:t>environment.</w:t>
      </w:r>
    </w:p>
    <w:p w14:paraId="4BF399E1" w14:textId="77777777" w:rsidR="00153609" w:rsidRPr="00EF6C6B" w:rsidRDefault="00153609" w:rsidP="00BE7FFA">
      <w:pPr>
        <w:rPr>
          <w:rFonts w:ascii="Myriad Pro" w:hAnsi="Myriad Pro"/>
          <w:sz w:val="20"/>
        </w:rPr>
      </w:pPr>
      <w:r w:rsidRPr="00EF6C6B">
        <w:rPr>
          <w:rFonts w:ascii="Myriad Pro" w:hAnsi="Myriad Pro"/>
          <w:b/>
          <w:sz w:val="20"/>
        </w:rPr>
        <w:t>SSI-</w:t>
      </w:r>
      <w:r w:rsidRPr="00EF6C6B">
        <w:rPr>
          <w:rFonts w:ascii="Myriad Pro" w:hAnsi="Myriad Pro"/>
          <w:sz w:val="20"/>
        </w:rPr>
        <w:t>Supplemental</w:t>
      </w:r>
      <w:r w:rsidRPr="00EF6C6B">
        <w:rPr>
          <w:rFonts w:ascii="Myriad Pro" w:hAnsi="Myriad Pro"/>
          <w:spacing w:val="-6"/>
          <w:sz w:val="20"/>
        </w:rPr>
        <w:t xml:space="preserve"> </w:t>
      </w:r>
      <w:r w:rsidRPr="00EF6C6B">
        <w:rPr>
          <w:rFonts w:ascii="Myriad Pro" w:hAnsi="Myriad Pro"/>
          <w:sz w:val="20"/>
        </w:rPr>
        <w:t>Security</w:t>
      </w:r>
      <w:r w:rsidRPr="00EF6C6B">
        <w:rPr>
          <w:rFonts w:ascii="Myriad Pro" w:hAnsi="Myriad Pro"/>
          <w:spacing w:val="-3"/>
          <w:sz w:val="20"/>
        </w:rPr>
        <w:t xml:space="preserve"> </w:t>
      </w:r>
      <w:r w:rsidRPr="00EF6C6B">
        <w:rPr>
          <w:rFonts w:ascii="Myriad Pro" w:hAnsi="Myriad Pro"/>
          <w:sz w:val="20"/>
        </w:rPr>
        <w:t>Income</w:t>
      </w:r>
      <w:r w:rsidRPr="00EF6C6B">
        <w:rPr>
          <w:rFonts w:ascii="Myriad Pro" w:hAnsi="Myriad Pro"/>
          <w:spacing w:val="-3"/>
          <w:sz w:val="20"/>
        </w:rPr>
        <w:t xml:space="preserve"> </w:t>
      </w:r>
      <w:r w:rsidRPr="00EF6C6B">
        <w:rPr>
          <w:rFonts w:ascii="Myriad Pro" w:hAnsi="Myriad Pro"/>
          <w:sz w:val="20"/>
        </w:rPr>
        <w:t>is</w:t>
      </w:r>
      <w:r w:rsidRPr="00EF6C6B">
        <w:rPr>
          <w:rFonts w:ascii="Myriad Pro" w:hAnsi="Myriad Pro"/>
          <w:spacing w:val="-6"/>
          <w:sz w:val="20"/>
        </w:rPr>
        <w:t xml:space="preserve"> </w:t>
      </w:r>
      <w:r w:rsidRPr="00EF6C6B">
        <w:rPr>
          <w:rFonts w:ascii="Myriad Pro" w:hAnsi="Myriad Pro"/>
          <w:sz w:val="20"/>
        </w:rPr>
        <w:t>a</w:t>
      </w:r>
      <w:r w:rsidRPr="00EF6C6B">
        <w:rPr>
          <w:rFonts w:ascii="Myriad Pro" w:hAnsi="Myriad Pro"/>
          <w:spacing w:val="-2"/>
          <w:sz w:val="20"/>
        </w:rPr>
        <w:t xml:space="preserve"> </w:t>
      </w:r>
      <w:r w:rsidRPr="00EF6C6B">
        <w:rPr>
          <w:rFonts w:ascii="Myriad Pro" w:hAnsi="Myriad Pro"/>
          <w:sz w:val="20"/>
        </w:rPr>
        <w:t>federal</w:t>
      </w:r>
      <w:r w:rsidRPr="00EF6C6B">
        <w:rPr>
          <w:rFonts w:ascii="Myriad Pro" w:hAnsi="Myriad Pro"/>
          <w:spacing w:val="-3"/>
          <w:sz w:val="20"/>
        </w:rPr>
        <w:t xml:space="preserve"> </w:t>
      </w:r>
      <w:r w:rsidRPr="00EF6C6B">
        <w:rPr>
          <w:rFonts w:ascii="Myriad Pro" w:hAnsi="Myriad Pro"/>
          <w:sz w:val="20"/>
        </w:rPr>
        <w:t>income</w:t>
      </w:r>
      <w:r w:rsidRPr="00EF6C6B">
        <w:rPr>
          <w:rFonts w:ascii="Myriad Pro" w:hAnsi="Myriad Pro"/>
          <w:spacing w:val="-2"/>
          <w:sz w:val="20"/>
        </w:rPr>
        <w:t xml:space="preserve"> </w:t>
      </w:r>
      <w:r w:rsidRPr="00EF6C6B">
        <w:rPr>
          <w:rFonts w:ascii="Myriad Pro" w:hAnsi="Myriad Pro"/>
          <w:sz w:val="20"/>
        </w:rPr>
        <w:t>supplement</w:t>
      </w:r>
      <w:r w:rsidRPr="00EF6C6B">
        <w:rPr>
          <w:rFonts w:ascii="Myriad Pro" w:hAnsi="Myriad Pro"/>
          <w:spacing w:val="-5"/>
          <w:sz w:val="20"/>
        </w:rPr>
        <w:t xml:space="preserve"> </w:t>
      </w:r>
      <w:r w:rsidRPr="00EF6C6B">
        <w:rPr>
          <w:rFonts w:ascii="Myriad Pro" w:hAnsi="Myriad Pro"/>
          <w:sz w:val="20"/>
        </w:rPr>
        <w:t>program</w:t>
      </w:r>
      <w:r w:rsidRPr="00EF6C6B">
        <w:rPr>
          <w:rFonts w:ascii="Myriad Pro" w:hAnsi="Myriad Pro"/>
          <w:spacing w:val="-2"/>
          <w:sz w:val="20"/>
        </w:rPr>
        <w:t xml:space="preserve"> </w:t>
      </w:r>
      <w:r w:rsidRPr="00EF6C6B">
        <w:rPr>
          <w:rFonts w:ascii="Myriad Pro" w:hAnsi="Myriad Pro"/>
          <w:sz w:val="20"/>
        </w:rPr>
        <w:t>funded</w:t>
      </w:r>
      <w:r w:rsidRPr="00EF6C6B">
        <w:rPr>
          <w:rFonts w:ascii="Myriad Pro" w:hAnsi="Myriad Pro"/>
          <w:spacing w:val="-5"/>
          <w:sz w:val="20"/>
        </w:rPr>
        <w:t xml:space="preserve"> </w:t>
      </w:r>
      <w:r w:rsidRPr="00EF6C6B">
        <w:rPr>
          <w:rFonts w:ascii="Myriad Pro" w:hAnsi="Myriad Pro"/>
          <w:sz w:val="20"/>
        </w:rPr>
        <w:t>by</w:t>
      </w:r>
      <w:r w:rsidRPr="00EF6C6B">
        <w:rPr>
          <w:rFonts w:ascii="Myriad Pro" w:hAnsi="Myriad Pro"/>
          <w:spacing w:val="-4"/>
          <w:sz w:val="20"/>
        </w:rPr>
        <w:t xml:space="preserve"> </w:t>
      </w:r>
      <w:r w:rsidRPr="00EF6C6B">
        <w:rPr>
          <w:rFonts w:ascii="Myriad Pro" w:hAnsi="Myriad Pro"/>
          <w:sz w:val="20"/>
        </w:rPr>
        <w:t>general</w:t>
      </w:r>
      <w:r w:rsidRPr="00EF6C6B">
        <w:rPr>
          <w:rFonts w:ascii="Myriad Pro" w:hAnsi="Myriad Pro"/>
          <w:spacing w:val="93"/>
          <w:sz w:val="20"/>
        </w:rPr>
        <w:t xml:space="preserve"> </w:t>
      </w:r>
      <w:r w:rsidRPr="00EF6C6B">
        <w:rPr>
          <w:rFonts w:ascii="Myriad Pro" w:hAnsi="Myriad Pro"/>
          <w:sz w:val="20"/>
        </w:rPr>
        <w:t>tax</w:t>
      </w:r>
      <w:r w:rsidRPr="00EF6C6B">
        <w:rPr>
          <w:rFonts w:ascii="Myriad Pro" w:hAnsi="Myriad Pro"/>
          <w:spacing w:val="-2"/>
          <w:sz w:val="20"/>
        </w:rPr>
        <w:t xml:space="preserve"> </w:t>
      </w:r>
      <w:r w:rsidRPr="00EF6C6B">
        <w:rPr>
          <w:rFonts w:ascii="Myriad Pro" w:hAnsi="Myriad Pro"/>
          <w:sz w:val="20"/>
        </w:rPr>
        <w:t>revenues</w:t>
      </w:r>
      <w:r w:rsidRPr="00EF6C6B">
        <w:rPr>
          <w:rFonts w:ascii="Myriad Pro" w:hAnsi="Myriad Pro"/>
          <w:spacing w:val="-4"/>
          <w:sz w:val="20"/>
        </w:rPr>
        <w:t xml:space="preserve"> </w:t>
      </w:r>
      <w:r w:rsidR="00712C25" w:rsidRPr="00EF6C6B">
        <w:rPr>
          <w:rFonts w:ascii="Myriad Pro" w:hAnsi="Myriad Pro"/>
          <w:sz w:val="20"/>
        </w:rPr>
        <w:t>(</w:t>
      </w:r>
      <w:r w:rsidRPr="00EF6C6B">
        <w:rPr>
          <w:rFonts w:ascii="Myriad Pro" w:hAnsi="Myriad Pro"/>
          <w:i/>
          <w:sz w:val="20"/>
        </w:rPr>
        <w:t xml:space="preserve">not  </w:t>
      </w:r>
      <w:r w:rsidRPr="00EF6C6B">
        <w:rPr>
          <w:rFonts w:ascii="Myriad Pro" w:hAnsi="Myriad Pro"/>
          <w:sz w:val="20"/>
        </w:rPr>
        <w:t>Social</w:t>
      </w:r>
      <w:r w:rsidRPr="00EF6C6B">
        <w:rPr>
          <w:rFonts w:ascii="Myriad Pro" w:hAnsi="Myriad Pro"/>
          <w:spacing w:val="-3"/>
          <w:sz w:val="20"/>
        </w:rPr>
        <w:t xml:space="preserve"> </w:t>
      </w:r>
      <w:r w:rsidRPr="00EF6C6B">
        <w:rPr>
          <w:rFonts w:ascii="Myriad Pro" w:hAnsi="Myriad Pro"/>
          <w:sz w:val="20"/>
        </w:rPr>
        <w:t>Security</w:t>
      </w:r>
      <w:r w:rsidRPr="00EF6C6B">
        <w:rPr>
          <w:rFonts w:ascii="Myriad Pro" w:hAnsi="Myriad Pro"/>
          <w:spacing w:val="-4"/>
          <w:sz w:val="20"/>
        </w:rPr>
        <w:t xml:space="preserve"> </w:t>
      </w:r>
      <w:r w:rsidRPr="00EF6C6B">
        <w:rPr>
          <w:rFonts w:ascii="Myriad Pro" w:hAnsi="Myriad Pro"/>
          <w:sz w:val="20"/>
        </w:rPr>
        <w:t>taxes)</w:t>
      </w:r>
      <w:r w:rsidRPr="00EF6C6B">
        <w:rPr>
          <w:rFonts w:ascii="Myriad Pro" w:hAnsi="Myriad Pro"/>
          <w:spacing w:val="-2"/>
          <w:sz w:val="20"/>
        </w:rPr>
        <w:t xml:space="preserve"> </w:t>
      </w:r>
      <w:r w:rsidRPr="00EF6C6B">
        <w:rPr>
          <w:rFonts w:ascii="Myriad Pro" w:hAnsi="Myriad Pro"/>
          <w:sz w:val="20"/>
        </w:rPr>
        <w:t>designed</w:t>
      </w:r>
      <w:r w:rsidRPr="00EF6C6B">
        <w:rPr>
          <w:rFonts w:ascii="Myriad Pro" w:hAnsi="Myriad Pro"/>
          <w:spacing w:val="-4"/>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z w:val="20"/>
        </w:rPr>
        <w:t>help</w:t>
      </w:r>
      <w:r w:rsidRPr="00EF6C6B">
        <w:rPr>
          <w:rFonts w:ascii="Myriad Pro" w:hAnsi="Myriad Pro"/>
          <w:spacing w:val="-3"/>
          <w:sz w:val="20"/>
        </w:rPr>
        <w:t xml:space="preserve"> </w:t>
      </w:r>
      <w:r w:rsidRPr="00EF6C6B">
        <w:rPr>
          <w:rFonts w:ascii="Myriad Pro" w:hAnsi="Myriad Pro"/>
          <w:sz w:val="20"/>
        </w:rPr>
        <w:t>aged, blind</w:t>
      </w:r>
      <w:r w:rsidRPr="00EF6C6B">
        <w:rPr>
          <w:rFonts w:ascii="Myriad Pro" w:hAnsi="Myriad Pro"/>
          <w:spacing w:val="-3"/>
          <w:sz w:val="20"/>
        </w:rPr>
        <w:t xml:space="preserve"> </w:t>
      </w:r>
      <w:r w:rsidRPr="00EF6C6B">
        <w:rPr>
          <w:rFonts w:ascii="Myriad Pro" w:hAnsi="Myriad Pro"/>
          <w:sz w:val="20"/>
        </w:rPr>
        <w:t>and</w:t>
      </w:r>
      <w:r w:rsidRPr="00EF6C6B">
        <w:rPr>
          <w:rFonts w:ascii="Myriad Pro" w:hAnsi="Myriad Pro"/>
          <w:spacing w:val="-2"/>
          <w:sz w:val="20"/>
        </w:rPr>
        <w:t xml:space="preserve"> </w:t>
      </w:r>
      <w:r w:rsidRPr="00EF6C6B">
        <w:rPr>
          <w:rFonts w:ascii="Myriad Pro" w:hAnsi="Myriad Pro"/>
          <w:sz w:val="20"/>
        </w:rPr>
        <w:t>disabled</w:t>
      </w:r>
      <w:r w:rsidRPr="00EF6C6B">
        <w:rPr>
          <w:rFonts w:ascii="Myriad Pro" w:hAnsi="Myriad Pro"/>
          <w:spacing w:val="-3"/>
          <w:sz w:val="20"/>
        </w:rPr>
        <w:t xml:space="preserve"> </w:t>
      </w:r>
      <w:r w:rsidRPr="00EF6C6B">
        <w:rPr>
          <w:rFonts w:ascii="Myriad Pro" w:hAnsi="Myriad Pro"/>
          <w:sz w:val="20"/>
        </w:rPr>
        <w:t>people</w:t>
      </w:r>
      <w:r w:rsidRPr="00EF6C6B">
        <w:rPr>
          <w:rFonts w:ascii="Myriad Pro" w:hAnsi="Myriad Pro"/>
          <w:spacing w:val="79"/>
          <w:sz w:val="20"/>
        </w:rPr>
        <w:t xml:space="preserve"> </w:t>
      </w:r>
      <w:r w:rsidRPr="00EF6C6B">
        <w:rPr>
          <w:rFonts w:ascii="Myriad Pro" w:hAnsi="Myriad Pro"/>
          <w:sz w:val="20"/>
        </w:rPr>
        <w:t>who have</w:t>
      </w:r>
      <w:r w:rsidRPr="00EF6C6B">
        <w:rPr>
          <w:rFonts w:ascii="Myriad Pro" w:hAnsi="Myriad Pro"/>
          <w:spacing w:val="-3"/>
          <w:sz w:val="20"/>
        </w:rPr>
        <w:t xml:space="preserve"> </w:t>
      </w:r>
      <w:r w:rsidRPr="00EF6C6B">
        <w:rPr>
          <w:rFonts w:ascii="Myriad Pro" w:hAnsi="Myriad Pro"/>
          <w:sz w:val="20"/>
        </w:rPr>
        <w:t>little</w:t>
      </w:r>
      <w:r w:rsidRPr="00EF6C6B">
        <w:rPr>
          <w:rFonts w:ascii="Myriad Pro" w:hAnsi="Myriad Pro"/>
          <w:spacing w:val="-3"/>
          <w:sz w:val="20"/>
        </w:rPr>
        <w:t xml:space="preserve"> </w:t>
      </w:r>
      <w:r w:rsidRPr="00EF6C6B">
        <w:rPr>
          <w:rFonts w:ascii="Myriad Pro" w:hAnsi="Myriad Pro"/>
          <w:sz w:val="20"/>
        </w:rPr>
        <w:t>or</w:t>
      </w:r>
      <w:r w:rsidRPr="00EF6C6B">
        <w:rPr>
          <w:rFonts w:ascii="Myriad Pro" w:hAnsi="Myriad Pro"/>
          <w:spacing w:val="-4"/>
          <w:sz w:val="20"/>
        </w:rPr>
        <w:t xml:space="preserve"> </w:t>
      </w:r>
      <w:r w:rsidRPr="00EF6C6B">
        <w:rPr>
          <w:rFonts w:ascii="Myriad Pro" w:hAnsi="Myriad Pro"/>
          <w:sz w:val="20"/>
        </w:rPr>
        <w:t>no income; and</w:t>
      </w:r>
      <w:r w:rsidRPr="00EF6C6B">
        <w:rPr>
          <w:rFonts w:ascii="Myriad Pro" w:hAnsi="Myriad Pro"/>
          <w:spacing w:val="-2"/>
          <w:sz w:val="20"/>
        </w:rPr>
        <w:t xml:space="preserve"> </w:t>
      </w:r>
      <w:r w:rsidRPr="00EF6C6B">
        <w:rPr>
          <w:rFonts w:ascii="Myriad Pro" w:hAnsi="Myriad Pro"/>
          <w:sz w:val="20"/>
        </w:rPr>
        <w:t>provides</w:t>
      </w:r>
      <w:r w:rsidRPr="00EF6C6B">
        <w:rPr>
          <w:rFonts w:ascii="Myriad Pro" w:hAnsi="Myriad Pro"/>
          <w:spacing w:val="-2"/>
          <w:sz w:val="20"/>
        </w:rPr>
        <w:t xml:space="preserve"> </w:t>
      </w:r>
      <w:r w:rsidRPr="00EF6C6B">
        <w:rPr>
          <w:rFonts w:ascii="Myriad Pro" w:hAnsi="Myriad Pro"/>
          <w:sz w:val="20"/>
        </w:rPr>
        <w:t>cash</w:t>
      </w:r>
      <w:r w:rsidRPr="00EF6C6B">
        <w:rPr>
          <w:rFonts w:ascii="Myriad Pro" w:hAnsi="Myriad Pro"/>
          <w:spacing w:val="-3"/>
          <w:sz w:val="20"/>
        </w:rPr>
        <w:t xml:space="preserve"> </w:t>
      </w:r>
      <w:r w:rsidRPr="00EF6C6B">
        <w:rPr>
          <w:rFonts w:ascii="Myriad Pro" w:hAnsi="Myriad Pro"/>
          <w:sz w:val="20"/>
        </w:rPr>
        <w:t>to meet</w:t>
      </w:r>
      <w:r w:rsidRPr="00EF6C6B">
        <w:rPr>
          <w:rFonts w:ascii="Myriad Pro" w:hAnsi="Myriad Pro"/>
          <w:spacing w:val="-3"/>
          <w:sz w:val="20"/>
        </w:rPr>
        <w:t xml:space="preserve"> </w:t>
      </w:r>
      <w:r w:rsidRPr="00EF6C6B">
        <w:rPr>
          <w:rFonts w:ascii="Myriad Pro" w:hAnsi="Myriad Pro"/>
          <w:sz w:val="20"/>
        </w:rPr>
        <w:t>basic</w:t>
      </w:r>
      <w:r w:rsidRPr="00EF6C6B">
        <w:rPr>
          <w:rFonts w:ascii="Myriad Pro" w:hAnsi="Myriad Pro"/>
          <w:spacing w:val="-2"/>
          <w:sz w:val="20"/>
        </w:rPr>
        <w:t xml:space="preserve"> </w:t>
      </w:r>
      <w:r w:rsidRPr="00EF6C6B">
        <w:rPr>
          <w:rFonts w:ascii="Myriad Pro" w:hAnsi="Myriad Pro"/>
          <w:sz w:val="20"/>
        </w:rPr>
        <w:t>needs</w:t>
      </w:r>
      <w:r w:rsidRPr="00EF6C6B">
        <w:rPr>
          <w:rFonts w:ascii="Myriad Pro" w:hAnsi="Myriad Pro"/>
          <w:spacing w:val="-3"/>
          <w:sz w:val="20"/>
        </w:rPr>
        <w:t xml:space="preserve"> </w:t>
      </w:r>
      <w:r w:rsidRPr="00EF6C6B">
        <w:rPr>
          <w:rFonts w:ascii="Myriad Pro" w:hAnsi="Myriad Pro"/>
          <w:sz w:val="20"/>
        </w:rPr>
        <w:t>for</w:t>
      </w:r>
      <w:r w:rsidRPr="00EF6C6B">
        <w:rPr>
          <w:rFonts w:ascii="Myriad Pro" w:hAnsi="Myriad Pro"/>
          <w:spacing w:val="-4"/>
          <w:sz w:val="20"/>
        </w:rPr>
        <w:t xml:space="preserve"> </w:t>
      </w:r>
      <w:r w:rsidRPr="00EF6C6B">
        <w:rPr>
          <w:rFonts w:ascii="Myriad Pro" w:hAnsi="Myriad Pro"/>
          <w:sz w:val="20"/>
        </w:rPr>
        <w:t>food, clothing</w:t>
      </w:r>
      <w:r w:rsidRPr="00EF6C6B">
        <w:rPr>
          <w:rFonts w:ascii="Myriad Pro" w:hAnsi="Myriad Pro"/>
          <w:spacing w:val="-2"/>
          <w:sz w:val="20"/>
        </w:rPr>
        <w:t xml:space="preserve"> </w:t>
      </w:r>
      <w:r w:rsidRPr="00EF6C6B">
        <w:rPr>
          <w:rFonts w:ascii="Myriad Pro" w:hAnsi="Myriad Pro"/>
          <w:sz w:val="20"/>
        </w:rPr>
        <w:t>and</w:t>
      </w:r>
      <w:r w:rsidRPr="00EF6C6B">
        <w:rPr>
          <w:rFonts w:ascii="Myriad Pro" w:hAnsi="Myriad Pro"/>
          <w:spacing w:val="66"/>
          <w:sz w:val="20"/>
        </w:rPr>
        <w:t xml:space="preserve"> </w:t>
      </w:r>
      <w:r w:rsidRPr="00EF6C6B">
        <w:rPr>
          <w:rFonts w:ascii="Myriad Pro" w:hAnsi="Myriad Pro"/>
          <w:sz w:val="20"/>
        </w:rPr>
        <w:t>shelter.</w:t>
      </w:r>
    </w:p>
    <w:p w14:paraId="5B631C16" w14:textId="77777777" w:rsidR="00153609" w:rsidRPr="00EF6C6B" w:rsidRDefault="00153609" w:rsidP="00BE7FFA">
      <w:pPr>
        <w:rPr>
          <w:rFonts w:ascii="Myriad Pro" w:hAnsi="Myriad Pro"/>
          <w:sz w:val="20"/>
        </w:rPr>
      </w:pPr>
      <w:r w:rsidRPr="00EF6C6B">
        <w:rPr>
          <w:rFonts w:ascii="Myriad Pro" w:hAnsi="Myriad Pro"/>
          <w:b/>
          <w:sz w:val="20"/>
        </w:rPr>
        <w:lastRenderedPageBreak/>
        <w:t>SSDI</w:t>
      </w:r>
      <w:r w:rsidRPr="00EF6C6B">
        <w:rPr>
          <w:rFonts w:ascii="Myriad Pro" w:hAnsi="Myriad Pro"/>
          <w:sz w:val="20"/>
        </w:rPr>
        <w:t>-Social</w:t>
      </w:r>
      <w:r w:rsidRPr="00EF6C6B">
        <w:rPr>
          <w:rFonts w:ascii="Myriad Pro" w:hAnsi="Myriad Pro"/>
          <w:spacing w:val="-2"/>
          <w:sz w:val="20"/>
        </w:rPr>
        <w:t xml:space="preserve"> </w:t>
      </w:r>
      <w:r w:rsidRPr="00EF6C6B">
        <w:rPr>
          <w:rFonts w:ascii="Myriad Pro" w:hAnsi="Myriad Pro"/>
          <w:sz w:val="20"/>
        </w:rPr>
        <w:t>Security</w:t>
      </w:r>
      <w:r w:rsidRPr="00EF6C6B">
        <w:rPr>
          <w:rFonts w:ascii="Myriad Pro" w:hAnsi="Myriad Pro"/>
          <w:spacing w:val="-3"/>
          <w:sz w:val="20"/>
        </w:rPr>
        <w:t xml:space="preserve"> </w:t>
      </w:r>
      <w:r w:rsidRPr="00EF6C6B">
        <w:rPr>
          <w:rFonts w:ascii="Myriad Pro" w:hAnsi="Myriad Pro"/>
          <w:sz w:val="20"/>
        </w:rPr>
        <w:t>Disability</w:t>
      </w:r>
      <w:r w:rsidRPr="00EF6C6B">
        <w:rPr>
          <w:rFonts w:ascii="Myriad Pro" w:hAnsi="Myriad Pro"/>
          <w:spacing w:val="-2"/>
          <w:sz w:val="20"/>
        </w:rPr>
        <w:t xml:space="preserve"> </w:t>
      </w:r>
      <w:r w:rsidRPr="00EF6C6B">
        <w:rPr>
          <w:rFonts w:ascii="Myriad Pro" w:hAnsi="Myriad Pro"/>
          <w:sz w:val="20"/>
        </w:rPr>
        <w:t>Insurance</w:t>
      </w:r>
      <w:r w:rsidRPr="00EF6C6B">
        <w:rPr>
          <w:rFonts w:ascii="Myriad Pro" w:hAnsi="Myriad Pro"/>
          <w:spacing w:val="-2"/>
          <w:sz w:val="20"/>
        </w:rPr>
        <w:t xml:space="preserve"> </w:t>
      </w:r>
      <w:r w:rsidRPr="00EF6C6B">
        <w:rPr>
          <w:rFonts w:ascii="Myriad Pro" w:hAnsi="Myriad Pro"/>
          <w:sz w:val="20"/>
        </w:rPr>
        <w:t>is</w:t>
      </w:r>
      <w:r w:rsidRPr="00EF6C6B">
        <w:rPr>
          <w:rFonts w:ascii="Myriad Pro" w:hAnsi="Myriad Pro"/>
          <w:spacing w:val="-2"/>
          <w:sz w:val="20"/>
        </w:rPr>
        <w:t xml:space="preserve"> </w:t>
      </w:r>
      <w:r w:rsidRPr="00EF6C6B">
        <w:rPr>
          <w:rFonts w:ascii="Myriad Pro" w:hAnsi="Myriad Pro"/>
          <w:sz w:val="20"/>
        </w:rPr>
        <w:t>a</w:t>
      </w:r>
      <w:r w:rsidRPr="00EF6C6B">
        <w:rPr>
          <w:rFonts w:ascii="Myriad Pro" w:hAnsi="Myriad Pro"/>
          <w:spacing w:val="-5"/>
          <w:sz w:val="20"/>
        </w:rPr>
        <w:t xml:space="preserve"> </w:t>
      </w:r>
      <w:r w:rsidRPr="00EF6C6B">
        <w:rPr>
          <w:rFonts w:ascii="Myriad Pro" w:hAnsi="Myriad Pro"/>
          <w:sz w:val="20"/>
        </w:rPr>
        <w:t>federally</w:t>
      </w:r>
      <w:r w:rsidRPr="00EF6C6B">
        <w:rPr>
          <w:rFonts w:ascii="Myriad Pro" w:hAnsi="Myriad Pro"/>
          <w:spacing w:val="-2"/>
          <w:sz w:val="20"/>
        </w:rPr>
        <w:t xml:space="preserve"> </w:t>
      </w:r>
      <w:r w:rsidRPr="00EF6C6B">
        <w:rPr>
          <w:rFonts w:ascii="Myriad Pro" w:hAnsi="Myriad Pro"/>
          <w:sz w:val="20"/>
        </w:rPr>
        <w:t>run</w:t>
      </w:r>
      <w:r w:rsidRPr="00EF6C6B">
        <w:rPr>
          <w:rFonts w:ascii="Myriad Pro" w:hAnsi="Myriad Pro"/>
          <w:spacing w:val="-4"/>
          <w:sz w:val="20"/>
        </w:rPr>
        <w:t xml:space="preserve"> </w:t>
      </w:r>
      <w:r w:rsidRPr="00EF6C6B">
        <w:rPr>
          <w:rFonts w:ascii="Myriad Pro" w:hAnsi="Myriad Pro"/>
          <w:sz w:val="20"/>
        </w:rPr>
        <w:t>benefits</w:t>
      </w:r>
      <w:r w:rsidRPr="00EF6C6B">
        <w:rPr>
          <w:rFonts w:ascii="Myriad Pro" w:hAnsi="Myriad Pro"/>
          <w:spacing w:val="-4"/>
          <w:sz w:val="20"/>
        </w:rPr>
        <w:t xml:space="preserve"> </w:t>
      </w:r>
      <w:r w:rsidRPr="00EF6C6B">
        <w:rPr>
          <w:rFonts w:ascii="Myriad Pro" w:hAnsi="Myriad Pro"/>
          <w:sz w:val="20"/>
        </w:rPr>
        <w:t>program</w:t>
      </w:r>
      <w:r w:rsidRPr="00EF6C6B">
        <w:rPr>
          <w:rFonts w:ascii="Myriad Pro" w:hAnsi="Myriad Pro"/>
          <w:spacing w:val="-2"/>
          <w:sz w:val="20"/>
        </w:rPr>
        <w:t xml:space="preserve"> </w:t>
      </w:r>
      <w:r w:rsidRPr="00EF6C6B">
        <w:rPr>
          <w:rFonts w:ascii="Myriad Pro" w:hAnsi="Myriad Pro"/>
          <w:sz w:val="20"/>
        </w:rPr>
        <w:t>financed</w:t>
      </w:r>
      <w:r w:rsidRPr="00EF6C6B">
        <w:rPr>
          <w:rFonts w:ascii="Myriad Pro" w:hAnsi="Myriad Pro"/>
          <w:spacing w:val="-4"/>
          <w:sz w:val="20"/>
        </w:rPr>
        <w:t xml:space="preserve"> </w:t>
      </w:r>
      <w:r w:rsidRPr="00EF6C6B">
        <w:rPr>
          <w:rFonts w:ascii="Myriad Pro" w:hAnsi="Myriad Pro"/>
          <w:sz w:val="20"/>
        </w:rPr>
        <w:t>by</w:t>
      </w:r>
      <w:r w:rsidRPr="00EF6C6B">
        <w:rPr>
          <w:rFonts w:ascii="Myriad Pro" w:hAnsi="Myriad Pro"/>
          <w:spacing w:val="-5"/>
          <w:sz w:val="20"/>
        </w:rPr>
        <w:t xml:space="preserve"> </w:t>
      </w:r>
      <w:r w:rsidRPr="00EF6C6B">
        <w:rPr>
          <w:rFonts w:ascii="Myriad Pro" w:hAnsi="Myriad Pro"/>
          <w:sz w:val="20"/>
        </w:rPr>
        <w:t>the</w:t>
      </w:r>
      <w:r w:rsidRPr="00EF6C6B">
        <w:rPr>
          <w:rFonts w:ascii="Myriad Pro" w:hAnsi="Myriad Pro"/>
          <w:spacing w:val="89"/>
          <w:w w:val="99"/>
          <w:sz w:val="20"/>
        </w:rPr>
        <w:t xml:space="preserve"> </w:t>
      </w:r>
      <w:r w:rsidRPr="00EF6C6B">
        <w:rPr>
          <w:rFonts w:ascii="Myriad Pro" w:hAnsi="Myriad Pro"/>
          <w:sz w:val="20"/>
        </w:rPr>
        <w:t>Social</w:t>
      </w:r>
      <w:r w:rsidRPr="00EF6C6B">
        <w:rPr>
          <w:rFonts w:ascii="Myriad Pro" w:hAnsi="Myriad Pro"/>
          <w:spacing w:val="-2"/>
          <w:sz w:val="20"/>
        </w:rPr>
        <w:t xml:space="preserve"> </w:t>
      </w:r>
      <w:r w:rsidRPr="00EF6C6B">
        <w:rPr>
          <w:rFonts w:ascii="Myriad Pro" w:hAnsi="Myriad Pro"/>
          <w:sz w:val="20"/>
        </w:rPr>
        <w:t>Security</w:t>
      </w:r>
      <w:r w:rsidRPr="00EF6C6B">
        <w:rPr>
          <w:rFonts w:ascii="Myriad Pro" w:hAnsi="Myriad Pro"/>
          <w:spacing w:val="-2"/>
          <w:sz w:val="20"/>
        </w:rPr>
        <w:t xml:space="preserve"> </w:t>
      </w:r>
      <w:r w:rsidRPr="00EF6C6B">
        <w:rPr>
          <w:rFonts w:ascii="Myriad Pro" w:hAnsi="Myriad Pro"/>
          <w:sz w:val="20"/>
        </w:rPr>
        <w:t>tax</w:t>
      </w:r>
      <w:r w:rsidRPr="00EF6C6B">
        <w:rPr>
          <w:rFonts w:ascii="Myriad Pro" w:hAnsi="Myriad Pro"/>
          <w:spacing w:val="-4"/>
          <w:sz w:val="20"/>
        </w:rPr>
        <w:t xml:space="preserve"> </w:t>
      </w:r>
      <w:r w:rsidRPr="00EF6C6B">
        <w:rPr>
          <w:rFonts w:ascii="Myriad Pro" w:hAnsi="Myriad Pro"/>
          <w:sz w:val="20"/>
        </w:rPr>
        <w:t>that</w:t>
      </w:r>
      <w:r w:rsidRPr="00EF6C6B">
        <w:rPr>
          <w:rFonts w:ascii="Myriad Pro" w:hAnsi="Myriad Pro"/>
          <w:spacing w:val="-3"/>
          <w:sz w:val="20"/>
        </w:rPr>
        <w:t xml:space="preserve"> </w:t>
      </w:r>
      <w:r w:rsidRPr="00EF6C6B">
        <w:rPr>
          <w:rFonts w:ascii="Myriad Pro" w:hAnsi="Myriad Pro"/>
          <w:sz w:val="20"/>
        </w:rPr>
        <w:t>provides</w:t>
      </w:r>
      <w:r w:rsidRPr="00EF6C6B">
        <w:rPr>
          <w:rFonts w:ascii="Myriad Pro" w:hAnsi="Myriad Pro"/>
          <w:spacing w:val="-2"/>
          <w:sz w:val="20"/>
        </w:rPr>
        <w:t xml:space="preserve"> </w:t>
      </w:r>
      <w:r w:rsidRPr="00EF6C6B">
        <w:rPr>
          <w:rFonts w:ascii="Myriad Pro" w:hAnsi="Myriad Pro"/>
          <w:sz w:val="20"/>
        </w:rPr>
        <w:t>aid</w:t>
      </w:r>
      <w:r w:rsidRPr="00EF6C6B">
        <w:rPr>
          <w:rFonts w:ascii="Myriad Pro" w:hAnsi="Myriad Pro"/>
          <w:spacing w:val="-3"/>
          <w:sz w:val="20"/>
        </w:rPr>
        <w:t xml:space="preserve"> </w:t>
      </w:r>
      <w:r w:rsidRPr="00EF6C6B">
        <w:rPr>
          <w:rFonts w:ascii="Myriad Pro" w:hAnsi="Myriad Pro"/>
          <w:sz w:val="20"/>
        </w:rPr>
        <w:t>to</w:t>
      </w:r>
      <w:r w:rsidRPr="00EF6C6B">
        <w:rPr>
          <w:rFonts w:ascii="Myriad Pro" w:hAnsi="Myriad Pro"/>
          <w:spacing w:val="-3"/>
          <w:sz w:val="20"/>
        </w:rPr>
        <w:t xml:space="preserve"> </w:t>
      </w:r>
      <w:r w:rsidRPr="00EF6C6B">
        <w:rPr>
          <w:rFonts w:ascii="Myriad Pro" w:hAnsi="Myriad Pro"/>
          <w:sz w:val="20"/>
        </w:rPr>
        <w:t xml:space="preserve">people </w:t>
      </w:r>
      <w:r w:rsidRPr="00EF6C6B">
        <w:rPr>
          <w:rFonts w:ascii="Myriad Pro" w:hAnsi="Myriad Pro"/>
          <w:spacing w:val="-2"/>
          <w:sz w:val="20"/>
        </w:rPr>
        <w:t>who</w:t>
      </w:r>
      <w:r w:rsidRPr="00EF6C6B">
        <w:rPr>
          <w:rFonts w:ascii="Myriad Pro" w:hAnsi="Myriad Pro"/>
          <w:sz w:val="20"/>
        </w:rPr>
        <w:t xml:space="preserve"> have</w:t>
      </w:r>
      <w:r w:rsidRPr="00EF6C6B">
        <w:rPr>
          <w:rFonts w:ascii="Myriad Pro" w:hAnsi="Myriad Pro"/>
          <w:spacing w:val="-3"/>
          <w:sz w:val="20"/>
        </w:rPr>
        <w:t xml:space="preserve"> </w:t>
      </w:r>
      <w:r w:rsidRPr="00EF6C6B">
        <w:rPr>
          <w:rFonts w:ascii="Myriad Pro" w:hAnsi="Myriad Pro"/>
          <w:sz w:val="20"/>
        </w:rPr>
        <w:t>a</w:t>
      </w:r>
      <w:r w:rsidRPr="00EF6C6B">
        <w:rPr>
          <w:rFonts w:ascii="Myriad Pro" w:hAnsi="Myriad Pro"/>
          <w:spacing w:val="-4"/>
          <w:sz w:val="20"/>
        </w:rPr>
        <w:t xml:space="preserve"> </w:t>
      </w:r>
      <w:r w:rsidRPr="00EF6C6B">
        <w:rPr>
          <w:rFonts w:ascii="Myriad Pro" w:hAnsi="Myriad Pro"/>
          <w:sz w:val="20"/>
        </w:rPr>
        <w:t>history</w:t>
      </w:r>
      <w:r w:rsidRPr="00EF6C6B">
        <w:rPr>
          <w:rFonts w:ascii="Myriad Pro" w:hAnsi="Myriad Pro"/>
          <w:spacing w:val="-5"/>
          <w:sz w:val="20"/>
        </w:rPr>
        <w:t xml:space="preserve"> </w:t>
      </w:r>
      <w:r w:rsidRPr="00EF6C6B">
        <w:rPr>
          <w:rFonts w:ascii="Myriad Pro" w:hAnsi="Myriad Pro"/>
          <w:sz w:val="20"/>
        </w:rPr>
        <w:t>of</w:t>
      </w:r>
      <w:r w:rsidRPr="00EF6C6B">
        <w:rPr>
          <w:rFonts w:ascii="Myriad Pro" w:hAnsi="Myriad Pro"/>
          <w:spacing w:val="-3"/>
          <w:sz w:val="20"/>
        </w:rPr>
        <w:t xml:space="preserve"> </w:t>
      </w:r>
      <w:r w:rsidRPr="00EF6C6B">
        <w:rPr>
          <w:rFonts w:ascii="Myriad Pro" w:hAnsi="Myriad Pro"/>
          <w:sz w:val="20"/>
        </w:rPr>
        <w:t>working</w:t>
      </w:r>
      <w:r w:rsidRPr="00EF6C6B">
        <w:rPr>
          <w:rFonts w:ascii="Myriad Pro" w:hAnsi="Myriad Pro"/>
          <w:spacing w:val="-2"/>
          <w:sz w:val="20"/>
        </w:rPr>
        <w:t xml:space="preserve"> </w:t>
      </w:r>
      <w:r w:rsidRPr="00EF6C6B">
        <w:rPr>
          <w:rFonts w:ascii="Myriad Pro" w:hAnsi="Myriad Pro"/>
          <w:sz w:val="20"/>
        </w:rPr>
        <w:t>and are</w:t>
      </w:r>
      <w:r w:rsidRPr="00EF6C6B">
        <w:rPr>
          <w:rFonts w:ascii="Myriad Pro" w:hAnsi="Myriad Pro"/>
          <w:spacing w:val="61"/>
          <w:w w:val="99"/>
          <w:sz w:val="20"/>
        </w:rPr>
        <w:t xml:space="preserve"> </w:t>
      </w:r>
      <w:r w:rsidRPr="00EF6C6B">
        <w:rPr>
          <w:rFonts w:ascii="Myriad Pro" w:hAnsi="Myriad Pro"/>
          <w:sz w:val="20"/>
        </w:rPr>
        <w:t>currently</w:t>
      </w:r>
      <w:r w:rsidRPr="00EF6C6B">
        <w:rPr>
          <w:rFonts w:ascii="Myriad Pro" w:hAnsi="Myriad Pro"/>
          <w:spacing w:val="-3"/>
          <w:sz w:val="20"/>
        </w:rPr>
        <w:t xml:space="preserve"> </w:t>
      </w:r>
      <w:r w:rsidRPr="00EF6C6B">
        <w:rPr>
          <w:rFonts w:ascii="Myriad Pro" w:hAnsi="Myriad Pro"/>
          <w:sz w:val="20"/>
        </w:rPr>
        <w:t>unable to work</w:t>
      </w:r>
      <w:r w:rsidRPr="00EF6C6B">
        <w:rPr>
          <w:rFonts w:ascii="Myriad Pro" w:hAnsi="Myriad Pro"/>
          <w:spacing w:val="-6"/>
          <w:sz w:val="20"/>
        </w:rPr>
        <w:t xml:space="preserve"> </w:t>
      </w:r>
      <w:r w:rsidRPr="00EF6C6B">
        <w:rPr>
          <w:rFonts w:ascii="Myriad Pro" w:hAnsi="Myriad Pro"/>
          <w:sz w:val="20"/>
        </w:rPr>
        <w:t>due to a</w:t>
      </w:r>
      <w:r w:rsidRPr="00EF6C6B">
        <w:rPr>
          <w:rFonts w:ascii="Myriad Pro" w:hAnsi="Myriad Pro"/>
          <w:spacing w:val="-4"/>
          <w:sz w:val="20"/>
        </w:rPr>
        <w:t xml:space="preserve"> </w:t>
      </w:r>
      <w:r w:rsidRPr="00EF6C6B">
        <w:rPr>
          <w:rFonts w:ascii="Myriad Pro" w:hAnsi="Myriad Pro"/>
          <w:sz w:val="20"/>
        </w:rPr>
        <w:t>permanent</w:t>
      </w:r>
      <w:r w:rsidRPr="00EF6C6B">
        <w:rPr>
          <w:rFonts w:ascii="Myriad Pro" w:hAnsi="Myriad Pro"/>
          <w:spacing w:val="-4"/>
          <w:sz w:val="20"/>
        </w:rPr>
        <w:t xml:space="preserve"> </w:t>
      </w:r>
      <w:r w:rsidRPr="00EF6C6B">
        <w:rPr>
          <w:rFonts w:ascii="Myriad Pro" w:hAnsi="Myriad Pro"/>
          <w:sz w:val="20"/>
        </w:rPr>
        <w:t>disabling</w:t>
      </w:r>
      <w:r w:rsidRPr="00EF6C6B">
        <w:rPr>
          <w:rFonts w:ascii="Myriad Pro" w:hAnsi="Myriad Pro"/>
          <w:spacing w:val="-2"/>
          <w:sz w:val="20"/>
        </w:rPr>
        <w:t xml:space="preserve"> </w:t>
      </w:r>
      <w:r w:rsidRPr="00EF6C6B">
        <w:rPr>
          <w:rFonts w:ascii="Myriad Pro" w:hAnsi="Myriad Pro"/>
          <w:sz w:val="20"/>
        </w:rPr>
        <w:t>condition.</w:t>
      </w:r>
    </w:p>
    <w:p w14:paraId="04395F8C" w14:textId="4251C39D" w:rsidR="00153609" w:rsidRPr="00EF6C6B" w:rsidRDefault="00153609" w:rsidP="00BE7FFA">
      <w:pPr>
        <w:rPr>
          <w:rFonts w:ascii="Myriad Pro" w:eastAsia="Calibri" w:hAnsi="Myriad Pro" w:cs="Calibri"/>
          <w:sz w:val="20"/>
        </w:rPr>
      </w:pPr>
      <w:r w:rsidRPr="00EF6C6B">
        <w:rPr>
          <w:rFonts w:ascii="Myriad Pro" w:hAnsi="Myriad Pro"/>
          <w:b/>
          <w:spacing w:val="-2"/>
          <w:w w:val="95"/>
          <w:sz w:val="20"/>
        </w:rPr>
        <w:t>Supported</w:t>
      </w:r>
      <w:r w:rsidRPr="00EF6C6B">
        <w:rPr>
          <w:rFonts w:ascii="Myriad Pro" w:hAnsi="Myriad Pro"/>
          <w:b/>
          <w:spacing w:val="-27"/>
          <w:w w:val="95"/>
          <w:sz w:val="20"/>
        </w:rPr>
        <w:t xml:space="preserve"> </w:t>
      </w:r>
      <w:r w:rsidRPr="00EF6C6B">
        <w:rPr>
          <w:rFonts w:ascii="Myriad Pro" w:hAnsi="Myriad Pro"/>
          <w:b/>
          <w:w w:val="95"/>
          <w:sz w:val="20"/>
        </w:rPr>
        <w:t>Employment</w:t>
      </w:r>
      <w:r w:rsidRPr="00EF6C6B">
        <w:rPr>
          <w:rFonts w:ascii="Myriad Pro" w:hAnsi="Myriad Pro"/>
          <w:b/>
          <w:spacing w:val="-26"/>
          <w:w w:val="95"/>
          <w:sz w:val="20"/>
        </w:rPr>
        <w:t xml:space="preserve"> </w:t>
      </w:r>
      <w:r w:rsidRPr="00EF6C6B">
        <w:rPr>
          <w:rFonts w:ascii="Myriad Pro" w:hAnsi="Myriad Pro"/>
          <w:w w:val="95"/>
          <w:sz w:val="20"/>
        </w:rPr>
        <w:t>-</w:t>
      </w:r>
      <w:r w:rsidRPr="00EF6C6B">
        <w:rPr>
          <w:rFonts w:ascii="Myriad Pro" w:hAnsi="Myriad Pro"/>
          <w:spacing w:val="-28"/>
          <w:w w:val="95"/>
          <w:sz w:val="20"/>
        </w:rPr>
        <w:t xml:space="preserve"> </w:t>
      </w:r>
      <w:r w:rsidRPr="00EF6C6B">
        <w:rPr>
          <w:rFonts w:ascii="Myriad Pro" w:hAnsi="Myriad Pro"/>
          <w:w w:val="95"/>
          <w:sz w:val="20"/>
        </w:rPr>
        <w:t>See</w:t>
      </w:r>
      <w:r w:rsidRPr="00EF6C6B">
        <w:rPr>
          <w:rFonts w:ascii="Myriad Pro" w:hAnsi="Myriad Pro"/>
          <w:spacing w:val="-22"/>
          <w:w w:val="95"/>
          <w:sz w:val="20"/>
        </w:rPr>
        <w:t xml:space="preserve"> </w:t>
      </w:r>
      <w:r w:rsidRPr="00EF6C6B">
        <w:rPr>
          <w:rFonts w:ascii="Myriad Pro" w:hAnsi="Myriad Pro"/>
          <w:w w:val="95"/>
          <w:sz w:val="20"/>
        </w:rPr>
        <w:t>WAC</w:t>
      </w:r>
      <w:r w:rsidRPr="00EF6C6B">
        <w:rPr>
          <w:rFonts w:ascii="Myriad Pro" w:hAnsi="Myriad Pro"/>
          <w:spacing w:val="-23"/>
          <w:w w:val="95"/>
          <w:sz w:val="20"/>
        </w:rPr>
        <w:t xml:space="preserve"> </w:t>
      </w:r>
      <w:r w:rsidRPr="00EF6C6B">
        <w:rPr>
          <w:rFonts w:ascii="Myriad Pro" w:hAnsi="Myriad Pro"/>
          <w:w w:val="95"/>
          <w:sz w:val="20"/>
        </w:rPr>
        <w:t>388-891-0800</w:t>
      </w:r>
    </w:p>
    <w:p w14:paraId="28133263" w14:textId="77777777" w:rsidR="00153609" w:rsidRPr="00EF6C6B" w:rsidRDefault="00153609" w:rsidP="00BE7FFA">
      <w:pPr>
        <w:rPr>
          <w:rFonts w:ascii="Myriad Pro" w:hAnsi="Myriad Pro"/>
          <w:sz w:val="20"/>
        </w:rPr>
      </w:pPr>
      <w:r w:rsidRPr="00EF6C6B">
        <w:rPr>
          <w:rFonts w:ascii="Myriad Pro" w:hAnsi="Myriad Pro"/>
          <w:b/>
          <w:sz w:val="20"/>
        </w:rPr>
        <w:t>Transition</w:t>
      </w:r>
      <w:r w:rsidRPr="00EF6C6B">
        <w:rPr>
          <w:rFonts w:ascii="Myriad Pro" w:hAnsi="Myriad Pro"/>
          <w:b/>
          <w:spacing w:val="-3"/>
          <w:sz w:val="20"/>
        </w:rPr>
        <w:t xml:space="preserve"> </w:t>
      </w:r>
      <w:r w:rsidRPr="00EF6C6B">
        <w:rPr>
          <w:rFonts w:ascii="Myriad Pro" w:hAnsi="Myriad Pro"/>
          <w:b/>
          <w:sz w:val="20"/>
        </w:rPr>
        <w:t>Services</w:t>
      </w:r>
      <w:r w:rsidRPr="00EF6C6B">
        <w:rPr>
          <w:rFonts w:ascii="Myriad Pro" w:hAnsi="Myriad Pro"/>
          <w:sz w:val="20"/>
        </w:rPr>
        <w:t>-(Rehabilitation</w:t>
      </w:r>
      <w:r w:rsidRPr="00EF6C6B">
        <w:rPr>
          <w:rFonts w:ascii="Myriad Pro" w:hAnsi="Myriad Pro"/>
          <w:spacing w:val="-2"/>
          <w:sz w:val="20"/>
        </w:rPr>
        <w:t xml:space="preserve"> </w:t>
      </w:r>
      <w:r w:rsidRPr="00EF6C6B">
        <w:rPr>
          <w:rFonts w:ascii="Myriad Pro" w:hAnsi="Myriad Pro"/>
          <w:sz w:val="20"/>
        </w:rPr>
        <w:t>Act</w:t>
      </w:r>
      <w:r w:rsidRPr="00EF6C6B">
        <w:rPr>
          <w:rFonts w:ascii="Myriad Pro" w:hAnsi="Myriad Pro"/>
          <w:spacing w:val="-5"/>
          <w:sz w:val="20"/>
        </w:rPr>
        <w:t xml:space="preserve"> </w:t>
      </w:r>
      <w:r w:rsidRPr="00EF6C6B">
        <w:rPr>
          <w:rFonts w:ascii="Myriad Pro" w:hAnsi="Myriad Pro"/>
          <w:sz w:val="20"/>
        </w:rPr>
        <w:t>of</w:t>
      </w:r>
      <w:r w:rsidRPr="00EF6C6B">
        <w:rPr>
          <w:rFonts w:ascii="Myriad Pro" w:hAnsi="Myriad Pro"/>
          <w:spacing w:val="-4"/>
          <w:sz w:val="20"/>
        </w:rPr>
        <w:t xml:space="preserve"> </w:t>
      </w:r>
      <w:r w:rsidRPr="00EF6C6B">
        <w:rPr>
          <w:rFonts w:ascii="Myriad Pro" w:hAnsi="Myriad Pro"/>
          <w:sz w:val="20"/>
        </w:rPr>
        <w:t>1973</w:t>
      </w:r>
      <w:r w:rsidRPr="00EF6C6B">
        <w:rPr>
          <w:rFonts w:ascii="Myriad Pro" w:hAnsi="Myriad Pro"/>
          <w:spacing w:val="-5"/>
          <w:sz w:val="20"/>
        </w:rPr>
        <w:t xml:space="preserve"> </w:t>
      </w:r>
      <w:r w:rsidRPr="00EF6C6B">
        <w:rPr>
          <w:rFonts w:ascii="Myriad Pro" w:hAnsi="Myriad Pro"/>
          <w:sz w:val="20"/>
        </w:rPr>
        <w:t>as</w:t>
      </w:r>
      <w:r w:rsidRPr="00EF6C6B">
        <w:rPr>
          <w:rFonts w:ascii="Myriad Pro" w:hAnsi="Myriad Pro"/>
          <w:spacing w:val="-3"/>
          <w:sz w:val="20"/>
        </w:rPr>
        <w:t xml:space="preserve"> </w:t>
      </w:r>
      <w:r w:rsidRPr="00EF6C6B">
        <w:rPr>
          <w:rFonts w:ascii="Myriad Pro" w:hAnsi="Myriad Pro"/>
          <w:sz w:val="20"/>
        </w:rPr>
        <w:t>amended</w:t>
      </w:r>
      <w:r w:rsidRPr="00EF6C6B">
        <w:rPr>
          <w:rFonts w:ascii="Myriad Pro" w:hAnsi="Myriad Pro"/>
          <w:spacing w:val="-5"/>
          <w:sz w:val="20"/>
        </w:rPr>
        <w:t xml:space="preserve"> </w:t>
      </w:r>
      <w:r w:rsidRPr="00EF6C6B">
        <w:rPr>
          <w:rFonts w:ascii="Myriad Pro" w:hAnsi="Myriad Pro"/>
          <w:sz w:val="20"/>
        </w:rPr>
        <w:t>Section</w:t>
      </w:r>
      <w:r w:rsidRPr="00EF6C6B">
        <w:rPr>
          <w:rFonts w:ascii="Myriad Pro" w:hAnsi="Myriad Pro"/>
          <w:spacing w:val="-4"/>
          <w:sz w:val="20"/>
        </w:rPr>
        <w:t xml:space="preserve"> </w:t>
      </w:r>
      <w:r w:rsidRPr="00EF6C6B">
        <w:rPr>
          <w:rFonts w:ascii="Myriad Pro" w:hAnsi="Myriad Pro"/>
          <w:sz w:val="20"/>
        </w:rPr>
        <w:t>2</w:t>
      </w:r>
      <w:r w:rsidRPr="00EF6C6B">
        <w:rPr>
          <w:rFonts w:ascii="Myriad Pro" w:hAnsi="Myriad Pro"/>
          <w:spacing w:val="-3"/>
          <w:sz w:val="20"/>
        </w:rPr>
        <w:t xml:space="preserve"> </w:t>
      </w:r>
      <w:r w:rsidRPr="00EF6C6B">
        <w:rPr>
          <w:rFonts w:ascii="Myriad Pro" w:hAnsi="Myriad Pro"/>
          <w:sz w:val="20"/>
        </w:rPr>
        <w:t>(37)</w:t>
      </w:r>
      <w:r w:rsidRPr="00EF6C6B">
        <w:rPr>
          <w:rFonts w:ascii="Myriad Pro" w:hAnsi="Myriad Pro"/>
          <w:spacing w:val="-7"/>
          <w:sz w:val="20"/>
        </w:rPr>
        <w:t xml:space="preserve"> </w:t>
      </w:r>
      <w:r w:rsidRPr="00EF6C6B">
        <w:rPr>
          <w:rFonts w:ascii="Myriad Pro" w:hAnsi="Myriad Pro"/>
          <w:sz w:val="20"/>
        </w:rPr>
        <w:t>definition)</w:t>
      </w:r>
      <w:r w:rsidRPr="00EF6C6B">
        <w:rPr>
          <w:rFonts w:ascii="Myriad Pro" w:hAnsi="Myriad Pro"/>
          <w:spacing w:val="-3"/>
          <w:sz w:val="20"/>
        </w:rPr>
        <w:t xml:space="preserve"> </w:t>
      </w:r>
      <w:r w:rsidRPr="00EF6C6B">
        <w:rPr>
          <w:rFonts w:ascii="Myriad Pro" w:hAnsi="Myriad Pro"/>
          <w:sz w:val="20"/>
        </w:rPr>
        <w:t>The</w:t>
      </w:r>
      <w:r w:rsidRPr="00EF6C6B">
        <w:rPr>
          <w:rFonts w:ascii="Myriad Pro" w:hAnsi="Myriad Pro"/>
          <w:spacing w:val="-5"/>
          <w:sz w:val="20"/>
        </w:rPr>
        <w:t xml:space="preserve"> </w:t>
      </w:r>
      <w:r w:rsidRPr="00EF6C6B">
        <w:rPr>
          <w:rFonts w:ascii="Myriad Pro" w:hAnsi="Myriad Pro"/>
          <w:sz w:val="20"/>
        </w:rPr>
        <w:t>term</w:t>
      </w:r>
      <w:r w:rsidRPr="00EF6C6B">
        <w:rPr>
          <w:rFonts w:ascii="Myriad Pro" w:hAnsi="Myriad Pro"/>
          <w:spacing w:val="103"/>
          <w:w w:val="99"/>
          <w:sz w:val="20"/>
        </w:rPr>
        <w:t xml:space="preserve"> </w:t>
      </w:r>
      <w:r w:rsidRPr="00EF6C6B">
        <w:rPr>
          <w:rFonts w:ascii="Myriad Pro" w:hAnsi="Myriad Pro"/>
          <w:sz w:val="20"/>
        </w:rPr>
        <w:t>"transition</w:t>
      </w:r>
      <w:r w:rsidRPr="00EF6C6B">
        <w:rPr>
          <w:rFonts w:ascii="Myriad Pro" w:hAnsi="Myriad Pro"/>
          <w:spacing w:val="-4"/>
          <w:sz w:val="20"/>
        </w:rPr>
        <w:t xml:space="preserve"> </w:t>
      </w:r>
      <w:r w:rsidRPr="00EF6C6B">
        <w:rPr>
          <w:rFonts w:ascii="Myriad Pro" w:hAnsi="Myriad Pro"/>
          <w:sz w:val="20"/>
        </w:rPr>
        <w:t>services"</w:t>
      </w:r>
      <w:r w:rsidRPr="00EF6C6B">
        <w:rPr>
          <w:rFonts w:ascii="Myriad Pro" w:hAnsi="Myriad Pro"/>
          <w:spacing w:val="-2"/>
          <w:sz w:val="20"/>
        </w:rPr>
        <w:t xml:space="preserve"> </w:t>
      </w:r>
      <w:r w:rsidRPr="00EF6C6B">
        <w:rPr>
          <w:rFonts w:ascii="Myriad Pro" w:hAnsi="Myriad Pro"/>
          <w:sz w:val="20"/>
        </w:rPr>
        <w:t>means</w:t>
      </w:r>
      <w:r w:rsidRPr="00EF6C6B">
        <w:rPr>
          <w:rFonts w:ascii="Myriad Pro" w:hAnsi="Myriad Pro"/>
          <w:spacing w:val="-2"/>
          <w:sz w:val="20"/>
        </w:rPr>
        <w:t xml:space="preserve"> </w:t>
      </w:r>
      <w:r w:rsidRPr="00EF6C6B">
        <w:rPr>
          <w:rFonts w:ascii="Myriad Pro" w:hAnsi="Myriad Pro"/>
          <w:sz w:val="20"/>
        </w:rPr>
        <w:t>a coordinated set</w:t>
      </w:r>
      <w:r w:rsidRPr="00EF6C6B">
        <w:rPr>
          <w:rFonts w:ascii="Myriad Pro" w:hAnsi="Myriad Pro"/>
          <w:spacing w:val="-3"/>
          <w:sz w:val="20"/>
        </w:rPr>
        <w:t xml:space="preserve"> </w:t>
      </w:r>
      <w:r w:rsidRPr="00EF6C6B">
        <w:rPr>
          <w:rFonts w:ascii="Myriad Pro" w:hAnsi="Myriad Pro"/>
          <w:sz w:val="20"/>
        </w:rPr>
        <w:t>of activities</w:t>
      </w:r>
      <w:r w:rsidRPr="00EF6C6B">
        <w:rPr>
          <w:rFonts w:ascii="Myriad Pro" w:hAnsi="Myriad Pro"/>
          <w:spacing w:val="-4"/>
          <w:sz w:val="20"/>
        </w:rPr>
        <w:t xml:space="preserve"> </w:t>
      </w:r>
      <w:r w:rsidRPr="00EF6C6B">
        <w:rPr>
          <w:rFonts w:ascii="Myriad Pro" w:hAnsi="Myriad Pro"/>
          <w:sz w:val="20"/>
        </w:rPr>
        <w:t>for</w:t>
      </w:r>
      <w:r w:rsidRPr="00EF6C6B">
        <w:rPr>
          <w:rFonts w:ascii="Myriad Pro" w:hAnsi="Myriad Pro"/>
          <w:spacing w:val="-4"/>
          <w:sz w:val="20"/>
        </w:rPr>
        <w:t xml:space="preserve"> </w:t>
      </w:r>
      <w:r w:rsidRPr="00EF6C6B">
        <w:rPr>
          <w:rFonts w:ascii="Myriad Pro" w:hAnsi="Myriad Pro"/>
          <w:sz w:val="20"/>
        </w:rPr>
        <w:t>a student, designed within</w:t>
      </w:r>
      <w:r w:rsidRPr="00EF6C6B">
        <w:rPr>
          <w:rFonts w:ascii="Myriad Pro" w:hAnsi="Myriad Pro"/>
          <w:spacing w:val="-3"/>
          <w:sz w:val="20"/>
        </w:rPr>
        <w:t xml:space="preserve"> </w:t>
      </w:r>
      <w:r w:rsidRPr="00EF6C6B">
        <w:rPr>
          <w:rFonts w:ascii="Myriad Pro" w:hAnsi="Myriad Pro"/>
          <w:sz w:val="20"/>
        </w:rPr>
        <w:t>an</w:t>
      </w:r>
      <w:r w:rsidRPr="00EF6C6B">
        <w:rPr>
          <w:rFonts w:ascii="Myriad Pro" w:hAnsi="Myriad Pro"/>
          <w:spacing w:val="81"/>
          <w:sz w:val="20"/>
        </w:rPr>
        <w:t xml:space="preserve"> </w:t>
      </w:r>
      <w:r w:rsidRPr="00EF6C6B">
        <w:rPr>
          <w:rFonts w:ascii="Myriad Pro" w:hAnsi="Myriad Pro"/>
          <w:sz w:val="20"/>
        </w:rPr>
        <w:t>outcome-oriented</w:t>
      </w:r>
      <w:r w:rsidRPr="00EF6C6B">
        <w:rPr>
          <w:rFonts w:ascii="Myriad Pro" w:hAnsi="Myriad Pro"/>
          <w:spacing w:val="-5"/>
          <w:sz w:val="20"/>
        </w:rPr>
        <w:t xml:space="preserve"> </w:t>
      </w:r>
      <w:r w:rsidRPr="00EF6C6B">
        <w:rPr>
          <w:rFonts w:ascii="Myriad Pro" w:hAnsi="Myriad Pro"/>
          <w:sz w:val="20"/>
        </w:rPr>
        <w:t>process,</w:t>
      </w:r>
      <w:r w:rsidRPr="00EF6C6B">
        <w:rPr>
          <w:rFonts w:ascii="Myriad Pro" w:hAnsi="Myriad Pro"/>
          <w:spacing w:val="-2"/>
          <w:sz w:val="20"/>
        </w:rPr>
        <w:t xml:space="preserve"> </w:t>
      </w:r>
      <w:r w:rsidRPr="00EF6C6B">
        <w:rPr>
          <w:rFonts w:ascii="Myriad Pro" w:hAnsi="Myriad Pro"/>
          <w:sz w:val="20"/>
        </w:rPr>
        <w:t>that</w:t>
      </w:r>
      <w:r w:rsidRPr="00EF6C6B">
        <w:rPr>
          <w:rFonts w:ascii="Myriad Pro" w:hAnsi="Myriad Pro"/>
          <w:spacing w:val="-4"/>
          <w:sz w:val="20"/>
        </w:rPr>
        <w:t xml:space="preserve"> </w:t>
      </w:r>
      <w:r w:rsidRPr="00EF6C6B">
        <w:rPr>
          <w:rFonts w:ascii="Myriad Pro" w:hAnsi="Myriad Pro"/>
          <w:sz w:val="20"/>
        </w:rPr>
        <w:t>promotes</w:t>
      </w:r>
      <w:r w:rsidRPr="00EF6C6B">
        <w:rPr>
          <w:rFonts w:ascii="Myriad Pro" w:hAnsi="Myriad Pro"/>
          <w:spacing w:val="-5"/>
          <w:sz w:val="20"/>
        </w:rPr>
        <w:t xml:space="preserve"> </w:t>
      </w:r>
      <w:r w:rsidRPr="00EF6C6B">
        <w:rPr>
          <w:rFonts w:ascii="Myriad Pro" w:hAnsi="Myriad Pro"/>
          <w:sz w:val="20"/>
        </w:rPr>
        <w:t>movement</w:t>
      </w:r>
      <w:r w:rsidRPr="00EF6C6B">
        <w:rPr>
          <w:rFonts w:ascii="Myriad Pro" w:hAnsi="Myriad Pro"/>
          <w:spacing w:val="-4"/>
          <w:sz w:val="20"/>
        </w:rPr>
        <w:t xml:space="preserve"> </w:t>
      </w:r>
      <w:r w:rsidRPr="00EF6C6B">
        <w:rPr>
          <w:rFonts w:ascii="Myriad Pro" w:hAnsi="Myriad Pro"/>
          <w:sz w:val="20"/>
        </w:rPr>
        <w:t>from</w:t>
      </w:r>
      <w:r w:rsidRPr="00EF6C6B">
        <w:rPr>
          <w:rFonts w:ascii="Myriad Pro" w:hAnsi="Myriad Pro"/>
          <w:spacing w:val="-3"/>
          <w:sz w:val="20"/>
        </w:rPr>
        <w:t xml:space="preserve"> </w:t>
      </w:r>
      <w:r w:rsidRPr="00EF6C6B">
        <w:rPr>
          <w:rFonts w:ascii="Myriad Pro" w:hAnsi="Myriad Pro"/>
          <w:sz w:val="20"/>
        </w:rPr>
        <w:t>school</w:t>
      </w:r>
      <w:r w:rsidRPr="00EF6C6B">
        <w:rPr>
          <w:rFonts w:ascii="Myriad Pro" w:hAnsi="Myriad Pro"/>
          <w:spacing w:val="-5"/>
          <w:sz w:val="20"/>
        </w:rPr>
        <w:t xml:space="preserve"> </w:t>
      </w:r>
      <w:r w:rsidRPr="00EF6C6B">
        <w:rPr>
          <w:rFonts w:ascii="Myriad Pro" w:hAnsi="Myriad Pro"/>
          <w:sz w:val="20"/>
        </w:rPr>
        <w:t>to</w:t>
      </w:r>
      <w:r w:rsidRPr="00EF6C6B">
        <w:rPr>
          <w:rFonts w:ascii="Myriad Pro" w:hAnsi="Myriad Pro"/>
          <w:spacing w:val="-4"/>
          <w:sz w:val="20"/>
        </w:rPr>
        <w:t xml:space="preserve"> </w:t>
      </w:r>
      <w:r w:rsidRPr="00EF6C6B">
        <w:rPr>
          <w:rFonts w:ascii="Myriad Pro" w:hAnsi="Myriad Pro"/>
          <w:sz w:val="20"/>
        </w:rPr>
        <w:t>post school</w:t>
      </w:r>
      <w:r w:rsidRPr="00EF6C6B">
        <w:rPr>
          <w:rFonts w:ascii="Myriad Pro" w:hAnsi="Myriad Pro"/>
          <w:spacing w:val="-3"/>
          <w:sz w:val="20"/>
        </w:rPr>
        <w:t xml:space="preserve"> </w:t>
      </w:r>
      <w:r w:rsidRPr="00EF6C6B">
        <w:rPr>
          <w:rFonts w:ascii="Myriad Pro" w:hAnsi="Myriad Pro"/>
          <w:sz w:val="20"/>
        </w:rPr>
        <w:t>activities,</w:t>
      </w:r>
      <w:r w:rsidRPr="00EF6C6B">
        <w:rPr>
          <w:rFonts w:ascii="Myriad Pro" w:hAnsi="Myriad Pro"/>
          <w:spacing w:val="81"/>
          <w:w w:val="99"/>
          <w:sz w:val="20"/>
        </w:rPr>
        <w:t xml:space="preserve"> </w:t>
      </w:r>
      <w:r w:rsidRPr="00EF6C6B">
        <w:rPr>
          <w:rFonts w:ascii="Myriad Pro" w:hAnsi="Myriad Pro"/>
          <w:sz w:val="20"/>
        </w:rPr>
        <w:t>including</w:t>
      </w:r>
      <w:r w:rsidRPr="00EF6C6B">
        <w:rPr>
          <w:rFonts w:ascii="Myriad Pro" w:hAnsi="Myriad Pro"/>
          <w:spacing w:val="-6"/>
          <w:sz w:val="20"/>
        </w:rPr>
        <w:t xml:space="preserve"> </w:t>
      </w:r>
      <w:r w:rsidRPr="00EF6C6B">
        <w:rPr>
          <w:rFonts w:ascii="Myriad Pro" w:hAnsi="Myriad Pro"/>
          <w:sz w:val="20"/>
        </w:rPr>
        <w:t>postsecondary</w:t>
      </w:r>
      <w:r w:rsidRPr="00EF6C6B">
        <w:rPr>
          <w:rFonts w:ascii="Myriad Pro" w:hAnsi="Myriad Pro"/>
          <w:spacing w:val="-7"/>
          <w:sz w:val="20"/>
        </w:rPr>
        <w:t xml:space="preserve"> </w:t>
      </w:r>
      <w:r w:rsidRPr="00EF6C6B">
        <w:rPr>
          <w:rFonts w:ascii="Myriad Pro" w:hAnsi="Myriad Pro"/>
          <w:sz w:val="20"/>
        </w:rPr>
        <w:t>education,</w:t>
      </w:r>
      <w:r w:rsidRPr="00EF6C6B">
        <w:rPr>
          <w:rFonts w:ascii="Myriad Pro" w:hAnsi="Myriad Pro"/>
          <w:spacing w:val="-7"/>
          <w:sz w:val="20"/>
        </w:rPr>
        <w:t xml:space="preserve"> </w:t>
      </w:r>
      <w:r w:rsidRPr="00EF6C6B">
        <w:rPr>
          <w:rFonts w:ascii="Myriad Pro" w:hAnsi="Myriad Pro"/>
          <w:sz w:val="20"/>
        </w:rPr>
        <w:t>vocational</w:t>
      </w:r>
      <w:r w:rsidRPr="00EF6C6B">
        <w:rPr>
          <w:rFonts w:ascii="Myriad Pro" w:hAnsi="Myriad Pro"/>
          <w:spacing w:val="-7"/>
          <w:sz w:val="20"/>
        </w:rPr>
        <w:t xml:space="preserve"> </w:t>
      </w:r>
      <w:r w:rsidRPr="00EF6C6B">
        <w:rPr>
          <w:rFonts w:ascii="Myriad Pro" w:hAnsi="Myriad Pro"/>
          <w:sz w:val="20"/>
        </w:rPr>
        <w:t>training,</w:t>
      </w:r>
      <w:r w:rsidRPr="00EF6C6B">
        <w:rPr>
          <w:rFonts w:ascii="Myriad Pro" w:hAnsi="Myriad Pro"/>
          <w:spacing w:val="-5"/>
          <w:sz w:val="20"/>
        </w:rPr>
        <w:t xml:space="preserve"> </w:t>
      </w:r>
      <w:r w:rsidRPr="00EF6C6B">
        <w:rPr>
          <w:rFonts w:ascii="Myriad Pro" w:hAnsi="Myriad Pro"/>
          <w:sz w:val="20"/>
        </w:rPr>
        <w:t>integrated</w:t>
      </w:r>
      <w:r w:rsidRPr="00EF6C6B">
        <w:rPr>
          <w:rFonts w:ascii="Myriad Pro" w:hAnsi="Myriad Pro"/>
          <w:spacing w:val="-6"/>
          <w:sz w:val="20"/>
        </w:rPr>
        <w:t xml:space="preserve"> </w:t>
      </w:r>
      <w:r w:rsidRPr="00EF6C6B">
        <w:rPr>
          <w:rFonts w:ascii="Myriad Pro" w:hAnsi="Myriad Pro"/>
          <w:sz w:val="20"/>
        </w:rPr>
        <w:t>employment</w:t>
      </w:r>
      <w:r w:rsidRPr="00EF6C6B">
        <w:rPr>
          <w:rFonts w:ascii="Myriad Pro" w:hAnsi="Myriad Pro"/>
          <w:spacing w:val="-7"/>
          <w:sz w:val="20"/>
        </w:rPr>
        <w:t xml:space="preserve"> </w:t>
      </w:r>
      <w:r w:rsidRPr="00EF6C6B">
        <w:rPr>
          <w:rFonts w:ascii="Myriad Pro" w:hAnsi="Myriad Pro"/>
          <w:sz w:val="20"/>
        </w:rPr>
        <w:t>(including</w:t>
      </w:r>
      <w:r w:rsidRPr="00EF6C6B">
        <w:rPr>
          <w:rFonts w:ascii="Myriad Pro" w:hAnsi="Myriad Pro"/>
          <w:spacing w:val="91"/>
          <w:w w:val="99"/>
          <w:sz w:val="20"/>
        </w:rPr>
        <w:t xml:space="preserve"> </w:t>
      </w:r>
      <w:r w:rsidRPr="00EF6C6B">
        <w:rPr>
          <w:rFonts w:ascii="Myriad Pro" w:hAnsi="Myriad Pro"/>
          <w:sz w:val="20"/>
        </w:rPr>
        <w:t>supported</w:t>
      </w:r>
      <w:r w:rsidRPr="00EF6C6B">
        <w:rPr>
          <w:rFonts w:ascii="Myriad Pro" w:hAnsi="Myriad Pro"/>
          <w:spacing w:val="-2"/>
          <w:sz w:val="20"/>
        </w:rPr>
        <w:t xml:space="preserve"> </w:t>
      </w:r>
      <w:r w:rsidRPr="00EF6C6B">
        <w:rPr>
          <w:rFonts w:ascii="Myriad Pro" w:hAnsi="Myriad Pro"/>
          <w:sz w:val="20"/>
        </w:rPr>
        <w:t>employment),</w:t>
      </w:r>
      <w:r w:rsidRPr="00EF6C6B">
        <w:rPr>
          <w:rFonts w:ascii="Myriad Pro" w:hAnsi="Myriad Pro"/>
          <w:spacing w:val="-5"/>
          <w:sz w:val="20"/>
        </w:rPr>
        <w:t xml:space="preserve"> </w:t>
      </w:r>
      <w:r w:rsidRPr="00EF6C6B">
        <w:rPr>
          <w:rFonts w:ascii="Myriad Pro" w:hAnsi="Myriad Pro"/>
          <w:sz w:val="20"/>
        </w:rPr>
        <w:t>continuing</w:t>
      </w:r>
      <w:r w:rsidRPr="00EF6C6B">
        <w:rPr>
          <w:rFonts w:ascii="Myriad Pro" w:hAnsi="Myriad Pro"/>
          <w:spacing w:val="-3"/>
          <w:sz w:val="20"/>
        </w:rPr>
        <w:t xml:space="preserve"> </w:t>
      </w:r>
      <w:r w:rsidRPr="00EF6C6B">
        <w:rPr>
          <w:rFonts w:ascii="Myriad Pro" w:hAnsi="Myriad Pro"/>
          <w:sz w:val="20"/>
        </w:rPr>
        <w:t>and</w:t>
      </w:r>
      <w:r w:rsidRPr="00EF6C6B">
        <w:rPr>
          <w:rFonts w:ascii="Myriad Pro" w:hAnsi="Myriad Pro"/>
          <w:spacing w:val="-4"/>
          <w:sz w:val="20"/>
        </w:rPr>
        <w:t xml:space="preserve"> </w:t>
      </w:r>
      <w:r w:rsidRPr="00EF6C6B">
        <w:rPr>
          <w:rFonts w:ascii="Myriad Pro" w:hAnsi="Myriad Pro"/>
          <w:sz w:val="20"/>
        </w:rPr>
        <w:t>adult</w:t>
      </w:r>
      <w:r w:rsidRPr="00EF6C6B">
        <w:rPr>
          <w:rFonts w:ascii="Myriad Pro" w:hAnsi="Myriad Pro"/>
          <w:spacing w:val="-4"/>
          <w:sz w:val="20"/>
        </w:rPr>
        <w:t xml:space="preserve"> </w:t>
      </w:r>
      <w:r w:rsidRPr="00EF6C6B">
        <w:rPr>
          <w:rFonts w:ascii="Myriad Pro" w:hAnsi="Myriad Pro"/>
          <w:sz w:val="20"/>
        </w:rPr>
        <w:t>education,</w:t>
      </w:r>
      <w:r w:rsidRPr="00EF6C6B">
        <w:rPr>
          <w:rFonts w:ascii="Myriad Pro" w:hAnsi="Myriad Pro"/>
          <w:spacing w:val="-2"/>
          <w:sz w:val="20"/>
        </w:rPr>
        <w:t xml:space="preserve"> </w:t>
      </w:r>
      <w:r w:rsidRPr="00EF6C6B">
        <w:rPr>
          <w:rFonts w:ascii="Myriad Pro" w:hAnsi="Myriad Pro"/>
          <w:sz w:val="20"/>
        </w:rPr>
        <w:t>adult services,</w:t>
      </w:r>
      <w:r w:rsidRPr="00EF6C6B">
        <w:rPr>
          <w:rFonts w:ascii="Myriad Pro" w:hAnsi="Myriad Pro"/>
          <w:spacing w:val="-2"/>
          <w:sz w:val="20"/>
        </w:rPr>
        <w:t xml:space="preserve"> </w:t>
      </w:r>
      <w:r w:rsidRPr="00EF6C6B">
        <w:rPr>
          <w:rFonts w:ascii="Myriad Pro" w:hAnsi="Myriad Pro"/>
          <w:sz w:val="20"/>
        </w:rPr>
        <w:t>independent</w:t>
      </w:r>
      <w:r w:rsidRPr="00EF6C6B">
        <w:rPr>
          <w:rFonts w:ascii="Myriad Pro" w:hAnsi="Myriad Pro"/>
          <w:spacing w:val="93"/>
          <w:sz w:val="20"/>
        </w:rPr>
        <w:t xml:space="preserve"> </w:t>
      </w:r>
      <w:r w:rsidRPr="00EF6C6B">
        <w:rPr>
          <w:rFonts w:ascii="Myriad Pro" w:hAnsi="Myriad Pro"/>
          <w:sz w:val="20"/>
        </w:rPr>
        <w:t>living, or</w:t>
      </w:r>
      <w:r w:rsidRPr="00EF6C6B">
        <w:rPr>
          <w:rFonts w:ascii="Myriad Pro" w:hAnsi="Myriad Pro"/>
          <w:spacing w:val="-4"/>
          <w:sz w:val="20"/>
        </w:rPr>
        <w:t xml:space="preserve"> </w:t>
      </w:r>
      <w:r w:rsidRPr="00EF6C6B">
        <w:rPr>
          <w:rFonts w:ascii="Myriad Pro" w:hAnsi="Myriad Pro"/>
          <w:sz w:val="20"/>
        </w:rPr>
        <w:t>community</w:t>
      </w:r>
      <w:r w:rsidRPr="00EF6C6B">
        <w:rPr>
          <w:rFonts w:ascii="Myriad Pro" w:hAnsi="Myriad Pro"/>
          <w:spacing w:val="-5"/>
          <w:sz w:val="20"/>
        </w:rPr>
        <w:t xml:space="preserve"> </w:t>
      </w:r>
      <w:r w:rsidRPr="00EF6C6B">
        <w:rPr>
          <w:rFonts w:ascii="Myriad Pro" w:hAnsi="Myriad Pro"/>
          <w:sz w:val="20"/>
        </w:rPr>
        <w:t>participation.</w:t>
      </w:r>
      <w:r w:rsidRPr="00EF6C6B">
        <w:rPr>
          <w:rFonts w:ascii="Myriad Pro" w:hAnsi="Myriad Pro"/>
          <w:spacing w:val="-4"/>
          <w:sz w:val="20"/>
        </w:rPr>
        <w:t xml:space="preserve"> </w:t>
      </w:r>
      <w:r w:rsidRPr="00EF6C6B">
        <w:rPr>
          <w:rFonts w:ascii="Myriad Pro" w:hAnsi="Myriad Pro"/>
          <w:sz w:val="20"/>
        </w:rPr>
        <w:t>The</w:t>
      </w:r>
      <w:r w:rsidRPr="00EF6C6B">
        <w:rPr>
          <w:rFonts w:ascii="Myriad Pro" w:hAnsi="Myriad Pro"/>
          <w:spacing w:val="-3"/>
          <w:sz w:val="20"/>
        </w:rPr>
        <w:t xml:space="preserve"> </w:t>
      </w:r>
      <w:r w:rsidRPr="00EF6C6B">
        <w:rPr>
          <w:rFonts w:ascii="Myriad Pro" w:hAnsi="Myriad Pro"/>
          <w:sz w:val="20"/>
        </w:rPr>
        <w:t>coordinated set of activities</w:t>
      </w:r>
      <w:r w:rsidRPr="00EF6C6B">
        <w:rPr>
          <w:rFonts w:ascii="Myriad Pro" w:hAnsi="Myriad Pro"/>
          <w:spacing w:val="-3"/>
          <w:sz w:val="20"/>
        </w:rPr>
        <w:t xml:space="preserve"> </w:t>
      </w:r>
      <w:r w:rsidRPr="00EF6C6B">
        <w:rPr>
          <w:rFonts w:ascii="Myriad Pro" w:hAnsi="Myriad Pro"/>
          <w:sz w:val="20"/>
        </w:rPr>
        <w:t>shall</w:t>
      </w:r>
      <w:r w:rsidRPr="00EF6C6B">
        <w:rPr>
          <w:rFonts w:ascii="Myriad Pro" w:hAnsi="Myriad Pro"/>
          <w:spacing w:val="-4"/>
          <w:sz w:val="20"/>
        </w:rPr>
        <w:t xml:space="preserve"> </w:t>
      </w:r>
      <w:r w:rsidRPr="00EF6C6B">
        <w:rPr>
          <w:rFonts w:ascii="Myriad Pro" w:hAnsi="Myriad Pro"/>
          <w:sz w:val="20"/>
        </w:rPr>
        <w:t>be based</w:t>
      </w:r>
      <w:r w:rsidRPr="00EF6C6B">
        <w:rPr>
          <w:rFonts w:ascii="Myriad Pro" w:hAnsi="Myriad Pro"/>
          <w:spacing w:val="-2"/>
          <w:sz w:val="20"/>
        </w:rPr>
        <w:t xml:space="preserve"> </w:t>
      </w:r>
      <w:r w:rsidRPr="00EF6C6B">
        <w:rPr>
          <w:rFonts w:ascii="Myriad Pro" w:hAnsi="Myriad Pro"/>
          <w:sz w:val="20"/>
        </w:rPr>
        <w:t xml:space="preserve">upon </w:t>
      </w:r>
      <w:r w:rsidRPr="00EF6C6B">
        <w:rPr>
          <w:rFonts w:ascii="Myriad Pro" w:hAnsi="Myriad Pro"/>
          <w:spacing w:val="83"/>
          <w:sz w:val="20"/>
        </w:rPr>
        <w:t xml:space="preserve"> </w:t>
      </w:r>
      <w:r w:rsidRPr="00EF6C6B">
        <w:rPr>
          <w:rFonts w:ascii="Myriad Pro" w:hAnsi="Myriad Pro"/>
          <w:sz w:val="20"/>
        </w:rPr>
        <w:t>the</w:t>
      </w:r>
      <w:r w:rsidRPr="00EF6C6B">
        <w:rPr>
          <w:rFonts w:ascii="Myriad Pro" w:hAnsi="Myriad Pro"/>
          <w:spacing w:val="-4"/>
          <w:sz w:val="20"/>
        </w:rPr>
        <w:t xml:space="preserve"> </w:t>
      </w:r>
      <w:r w:rsidRPr="00EF6C6B">
        <w:rPr>
          <w:rFonts w:ascii="Myriad Pro" w:hAnsi="Myriad Pro"/>
          <w:sz w:val="20"/>
        </w:rPr>
        <w:t>individual</w:t>
      </w:r>
      <w:r w:rsidRPr="00EF6C6B">
        <w:rPr>
          <w:rFonts w:ascii="Myriad Pro" w:hAnsi="Myriad Pro"/>
          <w:spacing w:val="-2"/>
          <w:sz w:val="20"/>
        </w:rPr>
        <w:t xml:space="preserve"> </w:t>
      </w:r>
      <w:r w:rsidRPr="00EF6C6B">
        <w:rPr>
          <w:rFonts w:ascii="Myriad Pro" w:hAnsi="Myriad Pro"/>
          <w:sz w:val="20"/>
        </w:rPr>
        <w:t>student's</w:t>
      </w:r>
      <w:r w:rsidRPr="00EF6C6B">
        <w:rPr>
          <w:rFonts w:ascii="Myriad Pro" w:hAnsi="Myriad Pro"/>
          <w:spacing w:val="-7"/>
          <w:sz w:val="20"/>
        </w:rPr>
        <w:t xml:space="preserve"> </w:t>
      </w:r>
      <w:r w:rsidRPr="00EF6C6B">
        <w:rPr>
          <w:rFonts w:ascii="Myriad Pro" w:hAnsi="Myriad Pro"/>
          <w:sz w:val="20"/>
        </w:rPr>
        <w:t>needs,</w:t>
      </w:r>
      <w:r w:rsidRPr="00EF6C6B">
        <w:rPr>
          <w:rFonts w:ascii="Myriad Pro" w:hAnsi="Myriad Pro"/>
          <w:spacing w:val="-5"/>
          <w:sz w:val="20"/>
        </w:rPr>
        <w:t xml:space="preserve"> </w:t>
      </w:r>
      <w:r w:rsidRPr="00EF6C6B">
        <w:rPr>
          <w:rFonts w:ascii="Myriad Pro" w:hAnsi="Myriad Pro"/>
          <w:sz w:val="20"/>
        </w:rPr>
        <w:t>taking</w:t>
      </w:r>
      <w:r w:rsidRPr="00EF6C6B">
        <w:rPr>
          <w:rFonts w:ascii="Myriad Pro" w:hAnsi="Myriad Pro"/>
          <w:spacing w:val="-4"/>
          <w:sz w:val="20"/>
        </w:rPr>
        <w:t xml:space="preserve"> </w:t>
      </w:r>
      <w:r w:rsidRPr="00EF6C6B">
        <w:rPr>
          <w:rFonts w:ascii="Myriad Pro" w:hAnsi="Myriad Pro"/>
          <w:sz w:val="20"/>
        </w:rPr>
        <w:t>into</w:t>
      </w:r>
      <w:r w:rsidRPr="00EF6C6B">
        <w:rPr>
          <w:rFonts w:ascii="Myriad Pro" w:hAnsi="Myriad Pro"/>
          <w:spacing w:val="-2"/>
          <w:sz w:val="20"/>
        </w:rPr>
        <w:t xml:space="preserve"> </w:t>
      </w:r>
      <w:r w:rsidRPr="00EF6C6B">
        <w:rPr>
          <w:rFonts w:ascii="Myriad Pro" w:hAnsi="Myriad Pro"/>
          <w:sz w:val="20"/>
        </w:rPr>
        <w:t>account</w:t>
      </w:r>
      <w:r w:rsidRPr="00EF6C6B">
        <w:rPr>
          <w:rFonts w:ascii="Myriad Pro" w:hAnsi="Myriad Pro"/>
          <w:spacing w:val="-4"/>
          <w:sz w:val="20"/>
        </w:rPr>
        <w:t xml:space="preserve"> </w:t>
      </w:r>
      <w:r w:rsidRPr="00EF6C6B">
        <w:rPr>
          <w:rFonts w:ascii="Myriad Pro" w:hAnsi="Myriad Pro"/>
          <w:sz w:val="20"/>
        </w:rPr>
        <w:t>the student's</w:t>
      </w:r>
      <w:r w:rsidRPr="00EF6C6B">
        <w:rPr>
          <w:rFonts w:ascii="Myriad Pro" w:hAnsi="Myriad Pro"/>
          <w:spacing w:val="-5"/>
          <w:sz w:val="20"/>
        </w:rPr>
        <w:t xml:space="preserve"> </w:t>
      </w:r>
      <w:r w:rsidRPr="00EF6C6B">
        <w:rPr>
          <w:rFonts w:ascii="Myriad Pro" w:hAnsi="Myriad Pro"/>
          <w:sz w:val="20"/>
        </w:rPr>
        <w:t>preferences</w:t>
      </w:r>
      <w:r w:rsidRPr="00EF6C6B">
        <w:rPr>
          <w:rFonts w:ascii="Myriad Pro" w:hAnsi="Myriad Pro"/>
          <w:spacing w:val="-2"/>
          <w:sz w:val="20"/>
        </w:rPr>
        <w:t xml:space="preserve"> </w:t>
      </w:r>
      <w:r w:rsidRPr="00EF6C6B">
        <w:rPr>
          <w:rFonts w:ascii="Myriad Pro" w:hAnsi="Myriad Pro"/>
          <w:sz w:val="20"/>
        </w:rPr>
        <w:t>and</w:t>
      </w:r>
      <w:r w:rsidRPr="00EF6C6B">
        <w:rPr>
          <w:rFonts w:ascii="Myriad Pro" w:hAnsi="Myriad Pro"/>
          <w:spacing w:val="-4"/>
          <w:sz w:val="20"/>
        </w:rPr>
        <w:t xml:space="preserve"> </w:t>
      </w:r>
      <w:r w:rsidRPr="00EF6C6B">
        <w:rPr>
          <w:rFonts w:ascii="Myriad Pro" w:hAnsi="Myriad Pro"/>
          <w:sz w:val="20"/>
        </w:rPr>
        <w:t>interests,</w:t>
      </w:r>
      <w:r w:rsidRPr="00EF6C6B">
        <w:rPr>
          <w:rFonts w:ascii="Myriad Pro" w:hAnsi="Myriad Pro"/>
          <w:spacing w:val="87"/>
          <w:w w:val="99"/>
          <w:sz w:val="20"/>
        </w:rPr>
        <w:t xml:space="preserve"> </w:t>
      </w:r>
      <w:r w:rsidRPr="00EF6C6B">
        <w:rPr>
          <w:rFonts w:ascii="Myriad Pro" w:hAnsi="Myriad Pro"/>
          <w:sz w:val="20"/>
        </w:rPr>
        <w:t>and</w:t>
      </w:r>
      <w:r w:rsidRPr="00EF6C6B">
        <w:rPr>
          <w:rFonts w:ascii="Myriad Pro" w:hAnsi="Myriad Pro"/>
          <w:spacing w:val="-3"/>
          <w:sz w:val="20"/>
        </w:rPr>
        <w:t xml:space="preserve"> </w:t>
      </w:r>
      <w:r w:rsidRPr="00EF6C6B">
        <w:rPr>
          <w:rFonts w:ascii="Myriad Pro" w:hAnsi="Myriad Pro"/>
          <w:sz w:val="20"/>
        </w:rPr>
        <w:t>shall</w:t>
      </w:r>
      <w:r w:rsidRPr="00EF6C6B">
        <w:rPr>
          <w:rFonts w:ascii="Myriad Pro" w:hAnsi="Myriad Pro"/>
          <w:spacing w:val="-3"/>
          <w:sz w:val="20"/>
        </w:rPr>
        <w:t xml:space="preserve"> </w:t>
      </w:r>
      <w:r w:rsidRPr="00EF6C6B">
        <w:rPr>
          <w:rFonts w:ascii="Myriad Pro" w:hAnsi="Myriad Pro"/>
          <w:sz w:val="20"/>
        </w:rPr>
        <w:t>include</w:t>
      </w:r>
      <w:r w:rsidRPr="00EF6C6B">
        <w:rPr>
          <w:rFonts w:ascii="Myriad Pro" w:hAnsi="Myriad Pro"/>
          <w:spacing w:val="-4"/>
          <w:sz w:val="20"/>
        </w:rPr>
        <w:t xml:space="preserve"> </w:t>
      </w:r>
      <w:r w:rsidRPr="00EF6C6B">
        <w:rPr>
          <w:rFonts w:ascii="Myriad Pro" w:hAnsi="Myriad Pro"/>
          <w:sz w:val="20"/>
        </w:rPr>
        <w:t>instruction,</w:t>
      </w:r>
      <w:r w:rsidRPr="00EF6C6B">
        <w:rPr>
          <w:rFonts w:ascii="Myriad Pro" w:hAnsi="Myriad Pro"/>
          <w:spacing w:val="-3"/>
          <w:sz w:val="20"/>
        </w:rPr>
        <w:t xml:space="preserve"> </w:t>
      </w:r>
      <w:r w:rsidRPr="00EF6C6B">
        <w:rPr>
          <w:rFonts w:ascii="Myriad Pro" w:hAnsi="Myriad Pro"/>
          <w:sz w:val="20"/>
        </w:rPr>
        <w:t>community</w:t>
      </w:r>
      <w:r w:rsidRPr="00EF6C6B">
        <w:rPr>
          <w:rFonts w:ascii="Myriad Pro" w:hAnsi="Myriad Pro"/>
          <w:spacing w:val="-4"/>
          <w:sz w:val="20"/>
        </w:rPr>
        <w:t xml:space="preserve"> </w:t>
      </w:r>
      <w:r w:rsidRPr="00EF6C6B">
        <w:rPr>
          <w:rFonts w:ascii="Myriad Pro" w:hAnsi="Myriad Pro"/>
          <w:sz w:val="20"/>
        </w:rPr>
        <w:t>experiences,</w:t>
      </w:r>
      <w:r w:rsidRPr="00EF6C6B">
        <w:rPr>
          <w:rFonts w:ascii="Myriad Pro" w:hAnsi="Myriad Pro"/>
          <w:spacing w:val="-3"/>
          <w:sz w:val="20"/>
        </w:rPr>
        <w:t xml:space="preserve"> </w:t>
      </w:r>
      <w:r w:rsidRPr="00EF6C6B">
        <w:rPr>
          <w:rFonts w:ascii="Myriad Pro" w:hAnsi="Myriad Pro"/>
          <w:sz w:val="20"/>
        </w:rPr>
        <w:t>the</w:t>
      </w:r>
      <w:r w:rsidRPr="00EF6C6B">
        <w:rPr>
          <w:rFonts w:ascii="Myriad Pro" w:hAnsi="Myriad Pro"/>
          <w:spacing w:val="-6"/>
          <w:sz w:val="20"/>
        </w:rPr>
        <w:t xml:space="preserve"> </w:t>
      </w:r>
      <w:r w:rsidRPr="00EF6C6B">
        <w:rPr>
          <w:rFonts w:ascii="Myriad Pro" w:hAnsi="Myriad Pro"/>
          <w:sz w:val="20"/>
        </w:rPr>
        <w:t>development</w:t>
      </w:r>
      <w:r w:rsidRPr="00EF6C6B">
        <w:rPr>
          <w:rFonts w:ascii="Myriad Pro" w:hAnsi="Myriad Pro"/>
          <w:spacing w:val="-2"/>
          <w:sz w:val="20"/>
        </w:rPr>
        <w:t xml:space="preserve"> </w:t>
      </w:r>
      <w:r w:rsidRPr="00EF6C6B">
        <w:rPr>
          <w:rFonts w:ascii="Myriad Pro" w:hAnsi="Myriad Pro"/>
          <w:sz w:val="20"/>
        </w:rPr>
        <w:t>of</w:t>
      </w:r>
      <w:r w:rsidRPr="00EF6C6B">
        <w:rPr>
          <w:rFonts w:ascii="Myriad Pro" w:hAnsi="Myriad Pro"/>
          <w:spacing w:val="-5"/>
          <w:sz w:val="20"/>
        </w:rPr>
        <w:t xml:space="preserve"> </w:t>
      </w:r>
      <w:r w:rsidRPr="00EF6C6B">
        <w:rPr>
          <w:rFonts w:ascii="Myriad Pro" w:hAnsi="Myriad Pro"/>
          <w:sz w:val="20"/>
        </w:rPr>
        <w:t>employment</w:t>
      </w:r>
      <w:r w:rsidRPr="00EF6C6B">
        <w:rPr>
          <w:rFonts w:ascii="Myriad Pro" w:hAnsi="Myriad Pro"/>
          <w:spacing w:val="60"/>
          <w:sz w:val="20"/>
        </w:rPr>
        <w:t xml:space="preserve"> </w:t>
      </w:r>
      <w:r w:rsidRPr="00EF6C6B">
        <w:rPr>
          <w:rFonts w:ascii="Myriad Pro" w:hAnsi="Myriad Pro"/>
          <w:sz w:val="20"/>
        </w:rPr>
        <w:t>and</w:t>
      </w:r>
      <w:r w:rsidRPr="00EF6C6B">
        <w:rPr>
          <w:rFonts w:ascii="Myriad Pro" w:hAnsi="Myriad Pro"/>
          <w:spacing w:val="-3"/>
          <w:sz w:val="20"/>
        </w:rPr>
        <w:t xml:space="preserve"> </w:t>
      </w:r>
      <w:r w:rsidRPr="00EF6C6B">
        <w:rPr>
          <w:rFonts w:ascii="Myriad Pro" w:hAnsi="Myriad Pro"/>
          <w:sz w:val="20"/>
        </w:rPr>
        <w:t>other</w:t>
      </w:r>
      <w:r w:rsidRPr="00EF6C6B">
        <w:rPr>
          <w:rFonts w:ascii="Myriad Pro" w:hAnsi="Myriad Pro"/>
          <w:spacing w:val="-4"/>
          <w:sz w:val="20"/>
        </w:rPr>
        <w:t xml:space="preserve"> </w:t>
      </w:r>
      <w:r w:rsidRPr="00EF6C6B">
        <w:rPr>
          <w:rFonts w:ascii="Myriad Pro" w:hAnsi="Myriad Pro"/>
          <w:sz w:val="20"/>
        </w:rPr>
        <w:t>post</w:t>
      </w:r>
      <w:r w:rsidRPr="00EF6C6B">
        <w:rPr>
          <w:rFonts w:ascii="Myriad Pro" w:hAnsi="Myriad Pro"/>
          <w:spacing w:val="-3"/>
          <w:sz w:val="20"/>
        </w:rPr>
        <w:t xml:space="preserve"> </w:t>
      </w:r>
      <w:r w:rsidRPr="00EF6C6B">
        <w:rPr>
          <w:rFonts w:ascii="Myriad Pro" w:hAnsi="Myriad Pro"/>
          <w:sz w:val="20"/>
        </w:rPr>
        <w:t>school adult living</w:t>
      </w:r>
      <w:r w:rsidRPr="00EF6C6B">
        <w:rPr>
          <w:rFonts w:ascii="Myriad Pro" w:hAnsi="Myriad Pro"/>
          <w:spacing w:val="-2"/>
          <w:sz w:val="20"/>
        </w:rPr>
        <w:t xml:space="preserve"> </w:t>
      </w:r>
      <w:r w:rsidRPr="00EF6C6B">
        <w:rPr>
          <w:rFonts w:ascii="Myriad Pro" w:hAnsi="Myriad Pro"/>
          <w:sz w:val="20"/>
        </w:rPr>
        <w:t>objectives, and,</w:t>
      </w:r>
      <w:r w:rsidRPr="00EF6C6B">
        <w:rPr>
          <w:rFonts w:ascii="Myriad Pro" w:hAnsi="Myriad Pro"/>
          <w:spacing w:val="-4"/>
          <w:sz w:val="20"/>
        </w:rPr>
        <w:t xml:space="preserve"> </w:t>
      </w:r>
      <w:r w:rsidRPr="00EF6C6B">
        <w:rPr>
          <w:rFonts w:ascii="Myriad Pro" w:hAnsi="Myriad Pro"/>
          <w:sz w:val="20"/>
        </w:rPr>
        <w:t>when</w:t>
      </w:r>
      <w:r w:rsidRPr="00EF6C6B">
        <w:rPr>
          <w:rFonts w:ascii="Myriad Pro" w:hAnsi="Myriad Pro"/>
          <w:spacing w:val="-3"/>
          <w:sz w:val="20"/>
        </w:rPr>
        <w:t xml:space="preserve"> </w:t>
      </w:r>
      <w:r w:rsidRPr="00EF6C6B">
        <w:rPr>
          <w:rFonts w:ascii="Myriad Pro" w:hAnsi="Myriad Pro"/>
          <w:sz w:val="20"/>
        </w:rPr>
        <w:t>appropriate,</w:t>
      </w:r>
      <w:r w:rsidRPr="00EF6C6B">
        <w:rPr>
          <w:rFonts w:ascii="Myriad Pro" w:hAnsi="Myriad Pro"/>
          <w:spacing w:val="-3"/>
          <w:sz w:val="20"/>
        </w:rPr>
        <w:t xml:space="preserve"> </w:t>
      </w:r>
      <w:r w:rsidRPr="00EF6C6B">
        <w:rPr>
          <w:rFonts w:ascii="Myriad Pro" w:hAnsi="Myriad Pro"/>
          <w:sz w:val="20"/>
        </w:rPr>
        <w:t>acquisition</w:t>
      </w:r>
      <w:r w:rsidRPr="00EF6C6B">
        <w:rPr>
          <w:rFonts w:ascii="Myriad Pro" w:hAnsi="Myriad Pro"/>
          <w:spacing w:val="-3"/>
          <w:sz w:val="20"/>
        </w:rPr>
        <w:t xml:space="preserve"> </w:t>
      </w:r>
      <w:r w:rsidRPr="00EF6C6B">
        <w:rPr>
          <w:rFonts w:ascii="Myriad Pro" w:hAnsi="Myriad Pro"/>
          <w:sz w:val="20"/>
        </w:rPr>
        <w:t>of</w:t>
      </w:r>
      <w:r w:rsidRPr="00EF6C6B">
        <w:rPr>
          <w:rFonts w:ascii="Myriad Pro" w:hAnsi="Myriad Pro"/>
          <w:spacing w:val="-3"/>
          <w:sz w:val="20"/>
        </w:rPr>
        <w:t xml:space="preserve"> </w:t>
      </w:r>
      <w:r w:rsidRPr="00EF6C6B">
        <w:rPr>
          <w:rFonts w:ascii="Myriad Pro" w:hAnsi="Myriad Pro"/>
          <w:sz w:val="20"/>
        </w:rPr>
        <w:t>daily</w:t>
      </w:r>
      <w:r w:rsidRPr="00EF6C6B">
        <w:rPr>
          <w:rFonts w:ascii="Myriad Pro" w:hAnsi="Myriad Pro"/>
          <w:spacing w:val="89"/>
          <w:sz w:val="20"/>
        </w:rPr>
        <w:t xml:space="preserve"> </w:t>
      </w:r>
      <w:r w:rsidRPr="00EF6C6B">
        <w:rPr>
          <w:rFonts w:ascii="Myriad Pro" w:hAnsi="Myriad Pro"/>
          <w:sz w:val="20"/>
        </w:rPr>
        <w:t>living</w:t>
      </w:r>
      <w:r w:rsidRPr="00EF6C6B">
        <w:rPr>
          <w:rFonts w:ascii="Myriad Pro" w:hAnsi="Myriad Pro"/>
          <w:spacing w:val="-3"/>
          <w:sz w:val="20"/>
        </w:rPr>
        <w:t xml:space="preserve"> </w:t>
      </w:r>
      <w:r w:rsidRPr="00EF6C6B">
        <w:rPr>
          <w:rFonts w:ascii="Myriad Pro" w:hAnsi="Myriad Pro"/>
          <w:sz w:val="20"/>
        </w:rPr>
        <w:t>skills</w:t>
      </w:r>
      <w:r w:rsidRPr="00EF6C6B">
        <w:rPr>
          <w:rFonts w:ascii="Myriad Pro" w:hAnsi="Myriad Pro"/>
          <w:spacing w:val="-2"/>
          <w:sz w:val="20"/>
        </w:rPr>
        <w:t xml:space="preserve"> </w:t>
      </w:r>
      <w:r w:rsidRPr="00EF6C6B">
        <w:rPr>
          <w:rFonts w:ascii="Myriad Pro" w:hAnsi="Myriad Pro"/>
          <w:sz w:val="20"/>
        </w:rPr>
        <w:t>and functional vocational</w:t>
      </w:r>
      <w:r w:rsidRPr="00EF6C6B">
        <w:rPr>
          <w:rFonts w:ascii="Myriad Pro" w:hAnsi="Myriad Pro"/>
          <w:spacing w:val="-2"/>
          <w:sz w:val="20"/>
        </w:rPr>
        <w:t xml:space="preserve"> </w:t>
      </w:r>
      <w:r w:rsidRPr="00EF6C6B">
        <w:rPr>
          <w:rFonts w:ascii="Myriad Pro" w:hAnsi="Myriad Pro"/>
          <w:sz w:val="20"/>
        </w:rPr>
        <w:t>evaluation.</w:t>
      </w:r>
    </w:p>
    <w:p w14:paraId="0380C01C" w14:textId="77777777" w:rsidR="00153609" w:rsidRPr="00EF6C6B" w:rsidRDefault="00153609" w:rsidP="00BE7FFA">
      <w:pPr>
        <w:rPr>
          <w:rFonts w:ascii="Myriad Pro" w:hAnsi="Myriad Pro"/>
          <w:sz w:val="20"/>
        </w:rPr>
      </w:pPr>
      <w:r w:rsidRPr="00EF6C6B">
        <w:rPr>
          <w:rFonts w:ascii="Myriad Pro" w:hAnsi="Myriad Pro"/>
          <w:b/>
          <w:sz w:val="20"/>
        </w:rPr>
        <w:t>VR</w:t>
      </w:r>
      <w:r w:rsidRPr="00EF6C6B">
        <w:rPr>
          <w:rFonts w:ascii="Myriad Pro" w:hAnsi="Myriad Pro"/>
          <w:sz w:val="20"/>
        </w:rPr>
        <w:t>-</w:t>
      </w:r>
      <w:r w:rsidRPr="00EF6C6B">
        <w:rPr>
          <w:rFonts w:ascii="Myriad Pro" w:hAnsi="Myriad Pro"/>
          <w:spacing w:val="-3"/>
          <w:sz w:val="20"/>
        </w:rPr>
        <w:t xml:space="preserve"> </w:t>
      </w:r>
      <w:r w:rsidRPr="00EF6C6B">
        <w:rPr>
          <w:rFonts w:ascii="Myriad Pro" w:hAnsi="Myriad Pro"/>
          <w:sz w:val="20"/>
        </w:rPr>
        <w:t>Vocational</w:t>
      </w:r>
      <w:r w:rsidRPr="00EF6C6B">
        <w:rPr>
          <w:rFonts w:ascii="Myriad Pro" w:hAnsi="Myriad Pro"/>
          <w:spacing w:val="-3"/>
          <w:sz w:val="20"/>
        </w:rPr>
        <w:t xml:space="preserve"> </w:t>
      </w:r>
      <w:r w:rsidRPr="00EF6C6B">
        <w:rPr>
          <w:rFonts w:ascii="Myriad Pro" w:hAnsi="Myriad Pro"/>
          <w:sz w:val="20"/>
        </w:rPr>
        <w:t>Rehabilitation</w:t>
      </w:r>
    </w:p>
    <w:p w14:paraId="7D5691DD" w14:textId="77777777" w:rsidR="00B80B10" w:rsidRPr="00EF6C6B" w:rsidRDefault="00B80B10" w:rsidP="00B80B10">
      <w:pPr>
        <w:rPr>
          <w:rFonts w:ascii="Myriad Pro" w:hAnsi="Myriad Pro"/>
          <w:sz w:val="16"/>
        </w:rPr>
      </w:pPr>
      <w:r w:rsidRPr="00EF6C6B">
        <w:rPr>
          <w:rFonts w:ascii="Myriad Pro" w:hAnsi="Myriad Pro"/>
          <w:sz w:val="16"/>
        </w:rPr>
        <w:t>Source:</w:t>
      </w:r>
      <w:hyperlink r:id="rId173" w:history="1">
        <w:r w:rsidRPr="00EF6C6B">
          <w:rPr>
            <w:rStyle w:val="Hyperlink"/>
            <w:rFonts w:ascii="Myriad Pro" w:hAnsi="Myriad Pro"/>
            <w:sz w:val="16"/>
          </w:rPr>
          <w:t xml:space="preserve"> DSHS, Youth Transition Handbook</w:t>
        </w:r>
      </w:hyperlink>
    </w:p>
    <w:p w14:paraId="7D26C51D" w14:textId="77777777" w:rsidR="00B80B10" w:rsidRPr="00EF6C6B" w:rsidRDefault="00B80B10">
      <w:pPr>
        <w:rPr>
          <w:rStyle w:val="Heading1Char"/>
          <w:rFonts w:ascii="Myriad Pro" w:hAnsi="Myriad Pro"/>
        </w:rPr>
      </w:pPr>
      <w:r w:rsidRPr="00EF6C6B">
        <w:rPr>
          <w:rStyle w:val="Heading1Char"/>
          <w:rFonts w:ascii="Myriad Pro" w:hAnsi="Myriad Pro"/>
        </w:rPr>
        <w:br w:type="page"/>
      </w:r>
    </w:p>
    <w:p w14:paraId="5364F739" w14:textId="14048A73" w:rsidR="001B67FD" w:rsidRPr="00EF6C6B" w:rsidRDefault="00AF39C3" w:rsidP="00AF39C3">
      <w:pPr>
        <w:pStyle w:val="Heading2"/>
        <w:rPr>
          <w:rFonts w:ascii="Myriad Pro" w:hAnsi="Myriad Pro"/>
        </w:rPr>
      </w:pPr>
      <w:bookmarkStart w:id="27" w:name="_Toc405548984"/>
      <w:r w:rsidRPr="00AF39C3">
        <w:lastRenderedPageBreak/>
        <w:t>Disability and Access Services Office Contacts</w:t>
      </w:r>
      <w:r>
        <w:t xml:space="preserve"> </w:t>
      </w:r>
      <w:r w:rsidR="001067EE" w:rsidRPr="00EF6C6B">
        <w:rPr>
          <w:rFonts w:ascii="Myriad Pro" w:hAnsi="Myriad Pro"/>
        </w:rPr>
        <w:t>in WA Postsecondary Institutions</w:t>
      </w:r>
      <w:bookmarkEnd w:id="27"/>
    </w:p>
    <w:p w14:paraId="636D3220" w14:textId="77777777" w:rsidR="00C03572" w:rsidRPr="00EF6C6B" w:rsidRDefault="00C03572" w:rsidP="00C03572">
      <w:pPr>
        <w:pStyle w:val="NoSpacing"/>
        <w:rPr>
          <w:rFonts w:ascii="Myriad Pro" w:hAnsi="Myriad Pro"/>
        </w:rPr>
      </w:pPr>
    </w:p>
    <w:p w14:paraId="6F28EF75" w14:textId="77777777" w:rsidR="00F24191" w:rsidRPr="00EF6C6B" w:rsidRDefault="00F24191" w:rsidP="00C03572">
      <w:pPr>
        <w:pStyle w:val="Heading4"/>
        <w:ind w:left="0"/>
        <w:rPr>
          <w:rFonts w:ascii="Myriad Pro" w:hAnsi="Myriad Pro"/>
          <w:noProof/>
        </w:rPr>
        <w:sectPr w:rsidR="00F24191" w:rsidRPr="00EF6C6B" w:rsidSect="001C2C9B">
          <w:footerReference w:type="default" r:id="rId174"/>
          <w:type w:val="continuous"/>
          <w:pgSz w:w="12240" w:h="15840"/>
          <w:pgMar w:top="1440" w:right="1440" w:bottom="1440" w:left="1440" w:header="0" w:footer="720" w:gutter="0"/>
          <w:cols w:space="720"/>
          <w:titlePg/>
          <w:docGrid w:linePitch="299"/>
        </w:sectPr>
      </w:pPr>
    </w:p>
    <w:p w14:paraId="107742AF" w14:textId="77777777" w:rsidR="00C03572" w:rsidRPr="00EF6C6B" w:rsidRDefault="00C03572" w:rsidP="00F24191">
      <w:pPr>
        <w:pStyle w:val="Heading4"/>
        <w:ind w:left="0"/>
        <w:jc w:val="center"/>
        <w:rPr>
          <w:rFonts w:ascii="Myriad Pro" w:hAnsi="Myriad Pro"/>
          <w:noProof/>
        </w:rPr>
      </w:pPr>
      <w:r w:rsidRPr="00EF6C6B">
        <w:rPr>
          <w:rFonts w:ascii="Myriad Pro" w:hAnsi="Myriad Pro"/>
          <w:noProof/>
        </w:rPr>
        <w:t>Commuity &amp; Technical Colleges</w:t>
      </w:r>
    </w:p>
    <w:p w14:paraId="4A45EBB2" w14:textId="77777777" w:rsidR="00F24191" w:rsidRPr="00EF6C6B" w:rsidRDefault="00F24191" w:rsidP="00C03572">
      <w:pPr>
        <w:pStyle w:val="ListParagraph"/>
        <w:numPr>
          <w:ilvl w:val="0"/>
          <w:numId w:val="35"/>
        </w:numPr>
        <w:spacing w:after="240" w:line="240" w:lineRule="exact"/>
        <w:rPr>
          <w:rFonts w:ascii="Myriad Pro" w:hAnsi="Myriad Pro"/>
          <w:noProof/>
          <w:sz w:val="20"/>
          <w:szCs w:val="20"/>
          <w:u w:val="single"/>
        </w:rPr>
        <w:sectPr w:rsidR="00F24191" w:rsidRPr="00EF6C6B" w:rsidSect="00F24191">
          <w:type w:val="continuous"/>
          <w:pgSz w:w="12240" w:h="15840"/>
          <w:pgMar w:top="1440" w:right="1440" w:bottom="1440" w:left="1440" w:header="0" w:footer="720" w:gutter="0"/>
          <w:cols w:space="720"/>
          <w:titlePg/>
          <w:docGrid w:linePitch="299"/>
        </w:sectPr>
      </w:pPr>
    </w:p>
    <w:p w14:paraId="0E80F93B" w14:textId="77777777" w:rsidR="00AF39C3" w:rsidRPr="00AF39C3" w:rsidRDefault="00AF39C3" w:rsidP="00AF39C3">
      <w:r w:rsidRPr="00AF39C3">
        <w:t>Each Washington community and technical college has a disability support services office. Contact the disability office staff by phone or email to discuss your educational goals. </w:t>
      </w:r>
    </w:p>
    <w:tbl>
      <w:tblPr>
        <w:tblW w:w="5000" w:type="pct"/>
        <w:tblBorders>
          <w:top w:val="single" w:sz="12" w:space="0" w:color="97ADB8"/>
          <w:left w:val="single" w:sz="12" w:space="0" w:color="97ADB8"/>
          <w:bottom w:val="single" w:sz="12" w:space="0" w:color="97ADB8"/>
          <w:right w:val="single" w:sz="12" w:space="0" w:color="97ADB8"/>
        </w:tblBorders>
        <w:shd w:val="clear" w:color="auto" w:fill="FFFFFF"/>
        <w:tblLayout w:type="fixed"/>
        <w:tblCellMar>
          <w:left w:w="0" w:type="dxa"/>
          <w:right w:w="0" w:type="dxa"/>
        </w:tblCellMar>
        <w:tblLook w:val="04A0" w:firstRow="1" w:lastRow="0" w:firstColumn="1" w:lastColumn="0" w:noHBand="0" w:noVBand="1"/>
      </w:tblPr>
      <w:tblGrid>
        <w:gridCol w:w="2332"/>
        <w:gridCol w:w="2332"/>
        <w:gridCol w:w="2333"/>
        <w:gridCol w:w="2333"/>
      </w:tblGrid>
      <w:tr w:rsidR="00AF39C3" w:rsidRPr="00AF39C3" w14:paraId="26A7B1E3"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D0E6FB"/>
            <w:tcMar>
              <w:top w:w="165" w:type="dxa"/>
              <w:left w:w="165" w:type="dxa"/>
              <w:bottom w:w="165" w:type="dxa"/>
              <w:right w:w="165" w:type="dxa"/>
            </w:tcMar>
            <w:hideMark/>
          </w:tcPr>
          <w:p w14:paraId="04E601F0" w14:textId="77777777" w:rsidR="00AF39C3" w:rsidRPr="00151287" w:rsidRDefault="00AF39C3" w:rsidP="00151287">
            <w:pPr>
              <w:pStyle w:val="NoSpacing"/>
            </w:pPr>
            <w:r w:rsidRPr="00151287">
              <w:t>College</w:t>
            </w:r>
          </w:p>
        </w:tc>
        <w:tc>
          <w:tcPr>
            <w:tcW w:w="1250" w:type="pct"/>
            <w:tcBorders>
              <w:top w:val="single" w:sz="12" w:space="0" w:color="97ADB8"/>
              <w:left w:val="single" w:sz="12" w:space="0" w:color="97ADB8"/>
              <w:bottom w:val="single" w:sz="12" w:space="0" w:color="97ADB8"/>
              <w:right w:val="single" w:sz="12" w:space="0" w:color="97ADB8"/>
            </w:tcBorders>
            <w:shd w:val="clear" w:color="auto" w:fill="D0E6FB"/>
            <w:tcMar>
              <w:top w:w="165" w:type="dxa"/>
              <w:left w:w="165" w:type="dxa"/>
              <w:bottom w:w="165" w:type="dxa"/>
              <w:right w:w="165" w:type="dxa"/>
            </w:tcMar>
            <w:hideMark/>
          </w:tcPr>
          <w:p w14:paraId="06E4FBD4" w14:textId="77777777" w:rsidR="00AF39C3" w:rsidRPr="00151287" w:rsidRDefault="00AF39C3" w:rsidP="00151287">
            <w:pPr>
              <w:pStyle w:val="NoSpacing"/>
            </w:pPr>
            <w:r w:rsidRPr="00151287">
              <w:t>Telephone</w:t>
            </w:r>
          </w:p>
        </w:tc>
        <w:tc>
          <w:tcPr>
            <w:tcW w:w="1250" w:type="pct"/>
            <w:tcBorders>
              <w:top w:val="single" w:sz="12" w:space="0" w:color="97ADB8"/>
              <w:left w:val="single" w:sz="12" w:space="0" w:color="97ADB8"/>
              <w:bottom w:val="single" w:sz="12" w:space="0" w:color="97ADB8"/>
              <w:right w:val="single" w:sz="12" w:space="0" w:color="97ADB8"/>
            </w:tcBorders>
            <w:shd w:val="clear" w:color="auto" w:fill="D0E6FB"/>
            <w:tcMar>
              <w:top w:w="165" w:type="dxa"/>
              <w:left w:w="165" w:type="dxa"/>
              <w:bottom w:w="165" w:type="dxa"/>
              <w:right w:w="165" w:type="dxa"/>
            </w:tcMar>
            <w:hideMark/>
          </w:tcPr>
          <w:p w14:paraId="199DAADE" w14:textId="77777777" w:rsidR="00AF39C3" w:rsidRPr="00151287" w:rsidRDefault="00AF39C3" w:rsidP="00151287">
            <w:pPr>
              <w:pStyle w:val="NoSpacing"/>
            </w:pPr>
            <w:r w:rsidRPr="00151287">
              <w:t>TDD, TTD, TTY or Video</w:t>
            </w:r>
          </w:p>
        </w:tc>
        <w:tc>
          <w:tcPr>
            <w:tcW w:w="1250" w:type="pct"/>
            <w:tcBorders>
              <w:top w:val="single" w:sz="12" w:space="0" w:color="97ADB8"/>
              <w:left w:val="single" w:sz="12" w:space="0" w:color="97ADB8"/>
              <w:bottom w:val="single" w:sz="12" w:space="0" w:color="97ADB8"/>
              <w:right w:val="single" w:sz="12" w:space="0" w:color="97ADB8"/>
            </w:tcBorders>
            <w:shd w:val="clear" w:color="auto" w:fill="D0E6FB"/>
            <w:tcMar>
              <w:top w:w="165" w:type="dxa"/>
              <w:left w:w="165" w:type="dxa"/>
              <w:bottom w:w="165" w:type="dxa"/>
              <w:right w:w="165" w:type="dxa"/>
            </w:tcMar>
            <w:hideMark/>
          </w:tcPr>
          <w:p w14:paraId="50B0B8A0" w14:textId="77777777" w:rsidR="00AF39C3" w:rsidRPr="00151287" w:rsidRDefault="00AF39C3" w:rsidP="00151287">
            <w:pPr>
              <w:pStyle w:val="NoSpacing"/>
            </w:pPr>
            <w:r w:rsidRPr="00151287">
              <w:t>Email</w:t>
            </w:r>
          </w:p>
        </w:tc>
      </w:tr>
      <w:tr w:rsidR="00AF39C3" w:rsidRPr="00AF39C3" w14:paraId="3950326F"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A600A30" w14:textId="77777777" w:rsidR="00AF39C3" w:rsidRPr="00151287" w:rsidRDefault="00A25522" w:rsidP="00151287">
            <w:pPr>
              <w:pStyle w:val="NoSpacing"/>
            </w:pPr>
            <w:hyperlink r:id="rId175" w:tgtFrame="_blank" w:history="1">
              <w:r w:rsidR="00AF39C3" w:rsidRPr="00151287">
                <w:rPr>
                  <w:rStyle w:val="Hyperlink"/>
                  <w:sz w:val="20"/>
                  <w:szCs w:val="20"/>
                </w:rPr>
                <w:t>Bates Technical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1739A2C" w14:textId="77777777" w:rsidR="00AF39C3" w:rsidRPr="00151287" w:rsidRDefault="00A25522" w:rsidP="00151287">
            <w:pPr>
              <w:pStyle w:val="NoSpacing"/>
            </w:pPr>
            <w:hyperlink r:id="rId176" w:history="1">
              <w:r w:rsidR="00AF39C3" w:rsidRPr="00151287">
                <w:rPr>
                  <w:rStyle w:val="Hyperlink"/>
                  <w:sz w:val="20"/>
                  <w:szCs w:val="20"/>
                </w:rPr>
                <w:t>253-680-7013</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AEE4F71" w14:textId="77777777" w:rsidR="00AF39C3" w:rsidRPr="00151287" w:rsidRDefault="00A25522" w:rsidP="00151287">
            <w:pPr>
              <w:pStyle w:val="NoSpacing"/>
            </w:pPr>
            <w:hyperlink r:id="rId177" w:history="1">
              <w:r w:rsidR="00AF39C3" w:rsidRPr="00151287">
                <w:rPr>
                  <w:rStyle w:val="Hyperlink"/>
                  <w:sz w:val="20"/>
                  <w:szCs w:val="20"/>
                </w:rPr>
                <w:t>253-680-7045</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36A8A80" w14:textId="77777777" w:rsidR="00AF39C3" w:rsidRPr="00151287" w:rsidRDefault="00A25522" w:rsidP="00151287">
            <w:pPr>
              <w:pStyle w:val="NoSpacing"/>
            </w:pPr>
            <w:hyperlink r:id="rId178" w:tgtFrame="_blank" w:history="1">
              <w:r w:rsidR="00AF39C3" w:rsidRPr="00151287">
                <w:rPr>
                  <w:rStyle w:val="Hyperlink"/>
                  <w:sz w:val="20"/>
                  <w:szCs w:val="20"/>
                </w:rPr>
                <w:t>dss@bates.ctc.edu</w:t>
              </w:r>
            </w:hyperlink>
          </w:p>
        </w:tc>
      </w:tr>
      <w:tr w:rsidR="00AF39C3" w:rsidRPr="00AF39C3" w14:paraId="34F14585"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4AB8F4F" w14:textId="77777777" w:rsidR="00AF39C3" w:rsidRPr="00151287" w:rsidRDefault="00A25522" w:rsidP="00151287">
            <w:pPr>
              <w:pStyle w:val="NoSpacing"/>
            </w:pPr>
            <w:hyperlink r:id="rId179" w:tgtFrame="_blank" w:history="1">
              <w:r w:rsidR="00AF39C3" w:rsidRPr="00151287">
                <w:rPr>
                  <w:rStyle w:val="Hyperlink"/>
                  <w:sz w:val="20"/>
                  <w:szCs w:val="20"/>
                </w:rPr>
                <w:t>Bellevue College Disability Resource Center</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4A5B260" w14:textId="77777777" w:rsidR="00AF39C3" w:rsidRPr="00151287" w:rsidRDefault="00A25522" w:rsidP="00151287">
            <w:pPr>
              <w:pStyle w:val="NoSpacing"/>
            </w:pPr>
            <w:hyperlink r:id="rId180" w:history="1">
              <w:r w:rsidR="00AF39C3" w:rsidRPr="00151287">
                <w:rPr>
                  <w:rStyle w:val="Hyperlink"/>
                  <w:sz w:val="20"/>
                  <w:szCs w:val="20"/>
                </w:rPr>
                <w:t>425-564-2498</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3B8DD32" w14:textId="77777777" w:rsidR="00AF39C3" w:rsidRPr="00151287" w:rsidRDefault="00A25522" w:rsidP="00151287">
            <w:pPr>
              <w:pStyle w:val="NoSpacing"/>
            </w:pPr>
            <w:hyperlink r:id="rId181" w:history="1">
              <w:r w:rsidR="00AF39C3" w:rsidRPr="00151287">
                <w:rPr>
                  <w:rStyle w:val="Hyperlink"/>
                  <w:sz w:val="20"/>
                  <w:szCs w:val="20"/>
                </w:rPr>
                <w:t>425-564-4110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60ABC94" w14:textId="77777777" w:rsidR="00AF39C3" w:rsidRPr="00151287" w:rsidRDefault="00A25522" w:rsidP="00151287">
            <w:pPr>
              <w:pStyle w:val="NoSpacing"/>
            </w:pPr>
            <w:hyperlink r:id="rId182" w:tgtFrame="_blank" w:history="1">
              <w:r w:rsidR="00AF39C3" w:rsidRPr="00151287">
                <w:rPr>
                  <w:rStyle w:val="Hyperlink"/>
                  <w:sz w:val="20"/>
                  <w:szCs w:val="20"/>
                </w:rPr>
                <w:t>drc@bellevuecollege.edu</w:t>
              </w:r>
            </w:hyperlink>
          </w:p>
        </w:tc>
      </w:tr>
      <w:tr w:rsidR="00AF39C3" w:rsidRPr="00AF39C3" w14:paraId="1D6D0D18"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704CB4C" w14:textId="77777777" w:rsidR="00AF39C3" w:rsidRPr="00151287" w:rsidRDefault="00A25522" w:rsidP="00151287">
            <w:pPr>
              <w:pStyle w:val="NoSpacing"/>
            </w:pPr>
            <w:hyperlink r:id="rId183" w:tgtFrame="_blank" w:history="1">
              <w:r w:rsidR="00AF39C3" w:rsidRPr="00151287">
                <w:rPr>
                  <w:rStyle w:val="Hyperlink"/>
                  <w:sz w:val="20"/>
                  <w:szCs w:val="20"/>
                </w:rPr>
                <w:t>Bellingham Technical College Accessibility Resources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DF7DD20" w14:textId="77777777" w:rsidR="00AF39C3" w:rsidRPr="00151287" w:rsidRDefault="00A25522" w:rsidP="00151287">
            <w:pPr>
              <w:pStyle w:val="NoSpacing"/>
            </w:pPr>
            <w:hyperlink r:id="rId184" w:history="1">
              <w:r w:rsidR="00AF39C3" w:rsidRPr="00151287">
                <w:rPr>
                  <w:rStyle w:val="Hyperlink"/>
                  <w:sz w:val="20"/>
                  <w:szCs w:val="20"/>
                </w:rPr>
                <w:t>360-752-8450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8EB0F82"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CBEC3DE" w14:textId="77777777" w:rsidR="00AF39C3" w:rsidRPr="00151287" w:rsidRDefault="00A25522" w:rsidP="00151287">
            <w:pPr>
              <w:pStyle w:val="NoSpacing"/>
            </w:pPr>
            <w:hyperlink r:id="rId185" w:tgtFrame="_blank" w:history="1">
              <w:r w:rsidR="00AF39C3" w:rsidRPr="00151287">
                <w:rPr>
                  <w:rStyle w:val="Hyperlink"/>
                  <w:sz w:val="20"/>
                  <w:szCs w:val="20"/>
                </w:rPr>
                <w:t>ar@btc.edu</w:t>
              </w:r>
            </w:hyperlink>
          </w:p>
        </w:tc>
      </w:tr>
      <w:tr w:rsidR="00AF39C3" w:rsidRPr="00AF39C3" w14:paraId="4D4D5941"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B9C0557" w14:textId="77777777" w:rsidR="00AF39C3" w:rsidRPr="00151287" w:rsidRDefault="00A25522" w:rsidP="00151287">
            <w:pPr>
              <w:pStyle w:val="NoSpacing"/>
            </w:pPr>
            <w:hyperlink r:id="rId186" w:tgtFrame="_blank" w:history="1">
              <w:r w:rsidR="00AF39C3" w:rsidRPr="00151287">
                <w:rPr>
                  <w:rStyle w:val="Hyperlink"/>
                  <w:sz w:val="20"/>
                  <w:szCs w:val="20"/>
                </w:rPr>
                <w:t>Big Bend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B85E094" w14:textId="77777777" w:rsidR="00AF39C3" w:rsidRPr="00151287" w:rsidRDefault="00A25522" w:rsidP="00151287">
            <w:pPr>
              <w:pStyle w:val="NoSpacing"/>
            </w:pPr>
            <w:hyperlink r:id="rId187" w:history="1">
              <w:r w:rsidR="00AF39C3" w:rsidRPr="00151287">
                <w:rPr>
                  <w:rStyle w:val="Hyperlink"/>
                  <w:sz w:val="20"/>
                  <w:szCs w:val="20"/>
                </w:rPr>
                <w:t>509-793-2027</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A055EEA" w14:textId="77777777" w:rsidR="00AF39C3" w:rsidRPr="00151287" w:rsidRDefault="00A25522" w:rsidP="00151287">
            <w:pPr>
              <w:pStyle w:val="NoSpacing"/>
            </w:pPr>
            <w:hyperlink r:id="rId188" w:history="1">
              <w:r w:rsidR="00AF39C3" w:rsidRPr="00151287">
                <w:rPr>
                  <w:rStyle w:val="Hyperlink"/>
                  <w:sz w:val="20"/>
                  <w:szCs w:val="20"/>
                </w:rPr>
                <w:t>509-793-2325</w:t>
              </w:r>
            </w:hyperlink>
            <w:r w:rsidR="00AF39C3" w:rsidRPr="00151287">
              <w:t>(</w:t>
            </w:r>
            <w:proofErr w:type="spellStart"/>
            <w:r w:rsidR="00AF39C3" w:rsidRPr="00151287">
              <w:t>ipTTY</w:t>
            </w:r>
            <w:proofErr w:type="spellEnd"/>
            <w:r w:rsidR="00AF39C3" w:rsidRPr="00151287">
              <w:t>)</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B1705FB" w14:textId="77777777" w:rsidR="00AF39C3" w:rsidRPr="00151287" w:rsidRDefault="00A25522" w:rsidP="00151287">
            <w:pPr>
              <w:pStyle w:val="NoSpacing"/>
            </w:pPr>
            <w:hyperlink r:id="rId189" w:tgtFrame="_blank" w:history="1">
              <w:r w:rsidR="00AF39C3" w:rsidRPr="00151287">
                <w:rPr>
                  <w:rStyle w:val="Hyperlink"/>
                  <w:sz w:val="20"/>
                  <w:szCs w:val="20"/>
                </w:rPr>
                <w:t>dss@bigbend.edu</w:t>
              </w:r>
            </w:hyperlink>
          </w:p>
        </w:tc>
      </w:tr>
      <w:tr w:rsidR="00AF39C3" w:rsidRPr="00AF39C3" w14:paraId="34C0270B"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B66021C" w14:textId="77777777" w:rsidR="00AF39C3" w:rsidRPr="00151287" w:rsidRDefault="00A25522" w:rsidP="00151287">
            <w:pPr>
              <w:pStyle w:val="NoSpacing"/>
            </w:pPr>
            <w:hyperlink r:id="rId190" w:tgtFrame="_blank" w:history="1">
              <w:r w:rsidR="00AF39C3" w:rsidRPr="00151287">
                <w:rPr>
                  <w:rStyle w:val="Hyperlink"/>
                  <w:sz w:val="20"/>
                  <w:szCs w:val="20"/>
                </w:rPr>
                <w:t>Cascadia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36BAA71" w14:textId="77777777" w:rsidR="00AF39C3" w:rsidRPr="00151287" w:rsidRDefault="00A25522" w:rsidP="00151287">
            <w:pPr>
              <w:pStyle w:val="NoSpacing"/>
            </w:pPr>
            <w:hyperlink r:id="rId191" w:history="1">
              <w:r w:rsidR="00AF39C3" w:rsidRPr="00151287">
                <w:rPr>
                  <w:rStyle w:val="Hyperlink"/>
                  <w:sz w:val="20"/>
                  <w:szCs w:val="20"/>
                </w:rPr>
                <w:t>425-352-8128</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476625A"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CA80477" w14:textId="77777777" w:rsidR="00AF39C3" w:rsidRPr="00151287" w:rsidRDefault="00A25522" w:rsidP="00151287">
            <w:pPr>
              <w:pStyle w:val="NoSpacing"/>
            </w:pPr>
            <w:hyperlink r:id="rId192" w:tgtFrame="_blank" w:history="1">
              <w:r w:rsidR="00AF39C3" w:rsidRPr="00151287">
                <w:rPr>
                  <w:rStyle w:val="Hyperlink"/>
                  <w:sz w:val="20"/>
                  <w:szCs w:val="20"/>
                </w:rPr>
                <w:t>disabilities@cascadia.edu</w:t>
              </w:r>
            </w:hyperlink>
          </w:p>
        </w:tc>
      </w:tr>
      <w:tr w:rsidR="00AF39C3" w:rsidRPr="00AF39C3" w14:paraId="32685E95"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AA6945B" w14:textId="77777777" w:rsidR="00AF39C3" w:rsidRPr="00151287" w:rsidRDefault="00A25522" w:rsidP="00151287">
            <w:pPr>
              <w:pStyle w:val="NoSpacing"/>
            </w:pPr>
            <w:hyperlink r:id="rId193" w:tgtFrame="_blank" w:history="1">
              <w:r w:rsidR="00AF39C3" w:rsidRPr="00151287">
                <w:rPr>
                  <w:rStyle w:val="Hyperlink"/>
                  <w:sz w:val="20"/>
                  <w:szCs w:val="20"/>
                </w:rPr>
                <w:t>Centralia College Disability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3964C35" w14:textId="77777777" w:rsidR="00AF39C3" w:rsidRPr="00151287" w:rsidRDefault="00A25522" w:rsidP="00151287">
            <w:pPr>
              <w:pStyle w:val="NoSpacing"/>
            </w:pPr>
            <w:hyperlink r:id="rId194" w:history="1">
              <w:r w:rsidR="00AF39C3" w:rsidRPr="00151287">
                <w:rPr>
                  <w:rStyle w:val="Hyperlink"/>
                  <w:sz w:val="20"/>
                  <w:szCs w:val="20"/>
                </w:rPr>
                <w:t>360-736-9391</w:t>
              </w:r>
            </w:hyperlink>
            <w:r w:rsidR="00AF39C3" w:rsidRPr="00151287">
              <w:t>, ext. 320</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7F695B2" w14:textId="77777777" w:rsidR="00AF39C3" w:rsidRPr="00151287" w:rsidRDefault="00A25522" w:rsidP="00151287">
            <w:pPr>
              <w:pStyle w:val="NoSpacing"/>
            </w:pPr>
            <w:hyperlink r:id="rId195" w:history="1">
              <w:r w:rsidR="00AF39C3" w:rsidRPr="00151287">
                <w:rPr>
                  <w:rStyle w:val="Hyperlink"/>
                  <w:sz w:val="20"/>
                  <w:szCs w:val="20"/>
                </w:rPr>
                <w:t>800-833-6388</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9D9C506" w14:textId="77777777" w:rsidR="00AF39C3" w:rsidRPr="00151287" w:rsidRDefault="00AF39C3" w:rsidP="00151287">
            <w:pPr>
              <w:pStyle w:val="NoSpacing"/>
            </w:pPr>
            <w:r w:rsidRPr="00151287">
              <w:t> </w:t>
            </w:r>
          </w:p>
        </w:tc>
      </w:tr>
      <w:tr w:rsidR="00AF39C3" w:rsidRPr="00AF39C3" w14:paraId="2A24D092"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9014714" w14:textId="77777777" w:rsidR="00AF39C3" w:rsidRPr="00151287" w:rsidRDefault="00A25522" w:rsidP="00151287">
            <w:pPr>
              <w:pStyle w:val="NoSpacing"/>
            </w:pPr>
            <w:hyperlink r:id="rId196" w:tgtFrame="_blank" w:history="1">
              <w:r w:rsidR="00AF39C3" w:rsidRPr="00151287">
                <w:rPr>
                  <w:rStyle w:val="Hyperlink"/>
                  <w:sz w:val="20"/>
                  <w:szCs w:val="20"/>
                </w:rPr>
                <w:t>Clark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110B902" w14:textId="77777777" w:rsidR="00AF39C3" w:rsidRPr="00151287" w:rsidRDefault="00A25522" w:rsidP="00151287">
            <w:pPr>
              <w:pStyle w:val="NoSpacing"/>
            </w:pPr>
            <w:hyperlink r:id="rId197" w:history="1">
              <w:r w:rsidR="00AF39C3" w:rsidRPr="00151287">
                <w:rPr>
                  <w:rStyle w:val="Hyperlink"/>
                  <w:sz w:val="20"/>
                  <w:szCs w:val="20"/>
                </w:rPr>
                <w:t>360-992-2314</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9966D66" w14:textId="77777777" w:rsidR="00AF39C3" w:rsidRPr="00151287" w:rsidRDefault="00A25522" w:rsidP="00151287">
            <w:pPr>
              <w:pStyle w:val="NoSpacing"/>
            </w:pPr>
            <w:hyperlink r:id="rId198" w:history="1">
              <w:r w:rsidR="00AF39C3" w:rsidRPr="00151287">
                <w:rPr>
                  <w:rStyle w:val="Hyperlink"/>
                  <w:sz w:val="20"/>
                  <w:szCs w:val="20"/>
                </w:rPr>
                <w:t>360-991-0901</w:t>
              </w:r>
            </w:hyperlink>
            <w:r w:rsidR="00AF39C3" w:rsidRPr="00151287">
              <w:t>(video)</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AEFBCA6" w14:textId="77777777" w:rsidR="00AF39C3" w:rsidRPr="00151287" w:rsidRDefault="00A25522" w:rsidP="00151287">
            <w:pPr>
              <w:pStyle w:val="NoSpacing"/>
            </w:pPr>
            <w:hyperlink r:id="rId199" w:tgtFrame="_blank" w:history="1">
              <w:r w:rsidR="00AF39C3" w:rsidRPr="00151287">
                <w:rPr>
                  <w:rStyle w:val="Hyperlink"/>
                  <w:sz w:val="20"/>
                  <w:szCs w:val="20"/>
                </w:rPr>
                <w:t>dss@clark.edu</w:t>
              </w:r>
            </w:hyperlink>
          </w:p>
        </w:tc>
      </w:tr>
      <w:tr w:rsidR="00AF39C3" w:rsidRPr="00AF39C3" w14:paraId="6EAEF327"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1624794" w14:textId="77777777" w:rsidR="00AF39C3" w:rsidRPr="00151287" w:rsidRDefault="00A25522" w:rsidP="00151287">
            <w:pPr>
              <w:pStyle w:val="NoSpacing"/>
            </w:pPr>
            <w:hyperlink r:id="rId200" w:tgtFrame="_blank" w:history="1">
              <w:r w:rsidR="00AF39C3" w:rsidRPr="00151287">
                <w:rPr>
                  <w:rStyle w:val="Hyperlink"/>
                  <w:sz w:val="20"/>
                  <w:szCs w:val="20"/>
                </w:rPr>
                <w:t>Clover Park Technical College Disability Resource Office</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260F11B" w14:textId="77777777" w:rsidR="00AF39C3" w:rsidRPr="00151287" w:rsidRDefault="00A25522" w:rsidP="00151287">
            <w:pPr>
              <w:pStyle w:val="NoSpacing"/>
            </w:pPr>
            <w:hyperlink r:id="rId201" w:history="1">
              <w:r w:rsidR="00AF39C3" w:rsidRPr="00151287">
                <w:rPr>
                  <w:rStyle w:val="Hyperlink"/>
                  <w:sz w:val="20"/>
                  <w:szCs w:val="20"/>
                </w:rPr>
                <w:t>253-589-5767</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C0E4159"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9EDB113" w14:textId="77777777" w:rsidR="00AF39C3" w:rsidRPr="00151287" w:rsidRDefault="00A25522" w:rsidP="00151287">
            <w:pPr>
              <w:pStyle w:val="NoSpacing"/>
            </w:pPr>
            <w:hyperlink r:id="rId202" w:tgtFrame="_blank" w:history="1">
              <w:r w:rsidR="00AF39C3" w:rsidRPr="00151287">
                <w:rPr>
                  <w:rStyle w:val="Hyperlink"/>
                  <w:sz w:val="20"/>
                  <w:szCs w:val="20"/>
                </w:rPr>
                <w:t>disabilityresources@cptc.edu</w:t>
              </w:r>
            </w:hyperlink>
          </w:p>
        </w:tc>
      </w:tr>
      <w:tr w:rsidR="00AF39C3" w:rsidRPr="00AF39C3" w14:paraId="6DCEF806"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8B3036C" w14:textId="77777777" w:rsidR="00AF39C3" w:rsidRPr="00151287" w:rsidRDefault="00A25522" w:rsidP="00151287">
            <w:pPr>
              <w:pStyle w:val="NoSpacing"/>
            </w:pPr>
            <w:hyperlink r:id="rId203" w:tgtFrame="_blank" w:history="1">
              <w:r w:rsidR="00AF39C3" w:rsidRPr="00151287">
                <w:rPr>
                  <w:rStyle w:val="Hyperlink"/>
                  <w:sz w:val="20"/>
                  <w:szCs w:val="20"/>
                </w:rPr>
                <w:t>Columbia Basin College Disability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6972193" w14:textId="77777777" w:rsidR="00AF39C3" w:rsidRPr="00151287" w:rsidRDefault="00A25522" w:rsidP="00151287">
            <w:pPr>
              <w:pStyle w:val="NoSpacing"/>
            </w:pPr>
            <w:hyperlink r:id="rId204" w:history="1">
              <w:r w:rsidR="00AF39C3" w:rsidRPr="00151287">
                <w:rPr>
                  <w:rStyle w:val="Hyperlink"/>
                  <w:sz w:val="20"/>
                  <w:szCs w:val="20"/>
                </w:rPr>
                <w:t>509-542-4412</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EEFC7FD" w14:textId="77777777" w:rsidR="00AF39C3" w:rsidRPr="00151287" w:rsidRDefault="00A25522" w:rsidP="00151287">
            <w:pPr>
              <w:pStyle w:val="NoSpacing"/>
            </w:pPr>
            <w:hyperlink r:id="rId205" w:history="1">
              <w:r w:rsidR="00AF39C3" w:rsidRPr="00151287">
                <w:rPr>
                  <w:rStyle w:val="Hyperlink"/>
                  <w:sz w:val="20"/>
                  <w:szCs w:val="20"/>
                </w:rPr>
                <w:t>509-546-0400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FD8089C" w14:textId="77777777" w:rsidR="00AF39C3" w:rsidRPr="00151287" w:rsidRDefault="00AF39C3" w:rsidP="00151287">
            <w:pPr>
              <w:pStyle w:val="NoSpacing"/>
            </w:pPr>
            <w:r w:rsidRPr="00151287">
              <w:t> </w:t>
            </w:r>
          </w:p>
        </w:tc>
      </w:tr>
      <w:tr w:rsidR="00AF39C3" w:rsidRPr="00AF39C3" w14:paraId="044F3C89"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80DF697" w14:textId="77777777" w:rsidR="00AF39C3" w:rsidRPr="00151287" w:rsidRDefault="00A25522" w:rsidP="00151287">
            <w:pPr>
              <w:pStyle w:val="NoSpacing"/>
            </w:pPr>
            <w:hyperlink r:id="rId206" w:tgtFrame="_blank" w:history="1">
              <w:r w:rsidR="00AF39C3" w:rsidRPr="00151287">
                <w:rPr>
                  <w:rStyle w:val="Hyperlink"/>
                  <w:sz w:val="20"/>
                  <w:szCs w:val="20"/>
                </w:rPr>
                <w:t>Edmonds Community College Services for Students with Disabilities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AB9D4CD" w14:textId="77777777" w:rsidR="00AF39C3" w:rsidRPr="00151287" w:rsidRDefault="00A25522" w:rsidP="00151287">
            <w:pPr>
              <w:pStyle w:val="NoSpacing"/>
            </w:pPr>
            <w:hyperlink r:id="rId207" w:history="1">
              <w:r w:rsidR="00AF39C3" w:rsidRPr="00151287">
                <w:rPr>
                  <w:rStyle w:val="Hyperlink"/>
                  <w:sz w:val="20"/>
                  <w:szCs w:val="20"/>
                </w:rPr>
                <w:t>425-640-1320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6257D10" w14:textId="77777777" w:rsidR="00AF39C3" w:rsidRPr="00151287" w:rsidRDefault="00A25522" w:rsidP="00151287">
            <w:pPr>
              <w:pStyle w:val="NoSpacing"/>
            </w:pPr>
            <w:hyperlink r:id="rId208" w:history="1">
              <w:r w:rsidR="00AF39C3" w:rsidRPr="00151287">
                <w:rPr>
                  <w:rStyle w:val="Hyperlink"/>
                  <w:sz w:val="20"/>
                  <w:szCs w:val="20"/>
                </w:rPr>
                <w:t>425-354-3113</w:t>
              </w:r>
            </w:hyperlink>
            <w:r w:rsidR="00AF39C3" w:rsidRPr="00151287">
              <w:t>(video)</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73B9851" w14:textId="77777777" w:rsidR="00AF39C3" w:rsidRPr="00151287" w:rsidRDefault="00A25522" w:rsidP="00151287">
            <w:pPr>
              <w:pStyle w:val="NoSpacing"/>
            </w:pPr>
            <w:hyperlink r:id="rId209" w:tgtFrame="_blank" w:history="1">
              <w:r w:rsidR="00AF39C3" w:rsidRPr="00151287">
                <w:rPr>
                  <w:rStyle w:val="Hyperlink"/>
                  <w:sz w:val="20"/>
                  <w:szCs w:val="20"/>
                </w:rPr>
                <w:t>ssdmail@edcc.edu</w:t>
              </w:r>
            </w:hyperlink>
          </w:p>
        </w:tc>
      </w:tr>
      <w:tr w:rsidR="00AF39C3" w:rsidRPr="00AF39C3" w14:paraId="495262AA"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ED216D4" w14:textId="77777777" w:rsidR="00AF39C3" w:rsidRPr="00151287" w:rsidRDefault="00A25522" w:rsidP="00151287">
            <w:pPr>
              <w:pStyle w:val="NoSpacing"/>
            </w:pPr>
            <w:hyperlink r:id="rId210" w:tgtFrame="_blank" w:history="1">
              <w:r w:rsidR="00AF39C3" w:rsidRPr="00151287">
                <w:rPr>
                  <w:rStyle w:val="Hyperlink"/>
                  <w:sz w:val="20"/>
                  <w:szCs w:val="20"/>
                </w:rPr>
                <w:t>Everett Community College Center for Disability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CC2B2AA" w14:textId="77777777" w:rsidR="00AF39C3" w:rsidRPr="00151287" w:rsidRDefault="00A25522" w:rsidP="00151287">
            <w:pPr>
              <w:pStyle w:val="NoSpacing"/>
            </w:pPr>
            <w:hyperlink r:id="rId211" w:history="1">
              <w:r w:rsidR="00AF39C3" w:rsidRPr="00151287">
                <w:rPr>
                  <w:rStyle w:val="Hyperlink"/>
                  <w:sz w:val="20"/>
                  <w:szCs w:val="20"/>
                </w:rPr>
                <w:t>425-388-9272</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44CC9C0" w14:textId="77777777" w:rsidR="00AF39C3" w:rsidRPr="00151287" w:rsidRDefault="00A25522" w:rsidP="00151287">
            <w:pPr>
              <w:pStyle w:val="NoSpacing"/>
            </w:pPr>
            <w:hyperlink r:id="rId212" w:history="1">
              <w:r w:rsidR="00AF39C3" w:rsidRPr="00151287">
                <w:rPr>
                  <w:rStyle w:val="Hyperlink"/>
                  <w:sz w:val="20"/>
                  <w:szCs w:val="20"/>
                </w:rPr>
                <w:t>425-388-9438</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0E481C0" w14:textId="77777777" w:rsidR="00AF39C3" w:rsidRPr="00151287" w:rsidRDefault="00A25522" w:rsidP="00151287">
            <w:pPr>
              <w:pStyle w:val="NoSpacing"/>
            </w:pPr>
            <w:hyperlink r:id="rId213" w:tgtFrame="_blank" w:history="1">
              <w:r w:rsidR="00AF39C3" w:rsidRPr="00151287">
                <w:rPr>
                  <w:rStyle w:val="Hyperlink"/>
                  <w:sz w:val="20"/>
                  <w:szCs w:val="20"/>
                </w:rPr>
                <w:t>cds@everettcc.edu</w:t>
              </w:r>
            </w:hyperlink>
          </w:p>
        </w:tc>
      </w:tr>
      <w:tr w:rsidR="00AF39C3" w:rsidRPr="00AF39C3" w14:paraId="6BEA2D0F"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89FEB45" w14:textId="77777777" w:rsidR="00AF39C3" w:rsidRPr="00151287" w:rsidRDefault="00A25522" w:rsidP="00151287">
            <w:pPr>
              <w:pStyle w:val="NoSpacing"/>
            </w:pPr>
            <w:hyperlink r:id="rId214" w:tgtFrame="_blank" w:history="1">
              <w:r w:rsidR="00AF39C3" w:rsidRPr="00151287">
                <w:rPr>
                  <w:rStyle w:val="Hyperlink"/>
                  <w:sz w:val="20"/>
                  <w:szCs w:val="20"/>
                </w:rPr>
                <w:t>Grays Harbor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A11BC44" w14:textId="77777777" w:rsidR="00AF39C3" w:rsidRPr="00151287" w:rsidRDefault="00A25522" w:rsidP="00151287">
            <w:pPr>
              <w:pStyle w:val="NoSpacing"/>
            </w:pPr>
            <w:hyperlink r:id="rId215" w:history="1">
              <w:r w:rsidR="00AF39C3" w:rsidRPr="00151287">
                <w:rPr>
                  <w:rStyle w:val="Hyperlink"/>
                  <w:sz w:val="20"/>
                  <w:szCs w:val="20"/>
                </w:rPr>
                <w:t>360-538-4068</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5703C79" w14:textId="77777777" w:rsidR="00AF39C3" w:rsidRPr="00151287" w:rsidRDefault="00A25522" w:rsidP="00151287">
            <w:pPr>
              <w:pStyle w:val="NoSpacing"/>
            </w:pPr>
            <w:hyperlink r:id="rId216" w:history="1">
              <w:r w:rsidR="00AF39C3" w:rsidRPr="00151287">
                <w:rPr>
                  <w:rStyle w:val="Hyperlink"/>
                  <w:sz w:val="20"/>
                  <w:szCs w:val="20"/>
                </w:rPr>
                <w:t>360-538-4223</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DCC912C" w14:textId="77777777" w:rsidR="00AF39C3" w:rsidRPr="00151287" w:rsidRDefault="00A25522" w:rsidP="00151287">
            <w:pPr>
              <w:pStyle w:val="NoSpacing"/>
            </w:pPr>
            <w:hyperlink r:id="rId217" w:tgtFrame="_blank" w:history="1">
              <w:r w:rsidR="00AF39C3" w:rsidRPr="00151287">
                <w:rPr>
                  <w:rStyle w:val="Hyperlink"/>
                  <w:sz w:val="20"/>
                  <w:szCs w:val="20"/>
                </w:rPr>
                <w:t>dss@ghc.edu</w:t>
              </w:r>
            </w:hyperlink>
          </w:p>
        </w:tc>
      </w:tr>
      <w:tr w:rsidR="00AF39C3" w:rsidRPr="00AF39C3" w14:paraId="760D1A91"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1CF7DC1" w14:textId="77777777" w:rsidR="00AF39C3" w:rsidRPr="00151287" w:rsidRDefault="00A25522" w:rsidP="00151287">
            <w:pPr>
              <w:pStyle w:val="NoSpacing"/>
            </w:pPr>
            <w:hyperlink r:id="rId218" w:tgtFrame="_blank" w:history="1">
              <w:r w:rsidR="00AF39C3" w:rsidRPr="00151287">
                <w:rPr>
                  <w:rStyle w:val="Hyperlink"/>
                  <w:sz w:val="20"/>
                  <w:szCs w:val="20"/>
                </w:rPr>
                <w:t>Green River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0181EC4" w14:textId="77777777" w:rsidR="00AF39C3" w:rsidRPr="00151287" w:rsidRDefault="00A25522" w:rsidP="00151287">
            <w:pPr>
              <w:pStyle w:val="NoSpacing"/>
            </w:pPr>
            <w:hyperlink r:id="rId219" w:history="1">
              <w:r w:rsidR="00AF39C3" w:rsidRPr="00151287">
                <w:rPr>
                  <w:rStyle w:val="Hyperlink"/>
                  <w:sz w:val="20"/>
                  <w:szCs w:val="20"/>
                </w:rPr>
                <w:t>253-833-9111</w:t>
              </w:r>
            </w:hyperlink>
            <w:r w:rsidR="00AF39C3" w:rsidRPr="00151287">
              <w:t>, ext. 2631</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8613440" w14:textId="77777777" w:rsidR="00AF39C3" w:rsidRPr="00151287" w:rsidRDefault="00A25522" w:rsidP="00151287">
            <w:pPr>
              <w:pStyle w:val="NoSpacing"/>
            </w:pPr>
            <w:hyperlink r:id="rId220" w:history="1">
              <w:r w:rsidR="00AF39C3" w:rsidRPr="00151287">
                <w:rPr>
                  <w:rStyle w:val="Hyperlink"/>
                  <w:sz w:val="20"/>
                  <w:szCs w:val="20"/>
                </w:rPr>
                <w:t>253-288-3359</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41E3611" w14:textId="77777777" w:rsidR="00AF39C3" w:rsidRPr="00151287" w:rsidRDefault="00A25522" w:rsidP="00151287">
            <w:pPr>
              <w:pStyle w:val="NoSpacing"/>
            </w:pPr>
            <w:hyperlink r:id="rId221" w:tgtFrame="_blank" w:history="1">
              <w:r w:rsidR="00AF39C3" w:rsidRPr="00151287">
                <w:rPr>
                  <w:rStyle w:val="Hyperlink"/>
                  <w:sz w:val="20"/>
                  <w:szCs w:val="20"/>
                </w:rPr>
                <w:t>dss@greenriver.edu</w:t>
              </w:r>
            </w:hyperlink>
          </w:p>
        </w:tc>
      </w:tr>
      <w:tr w:rsidR="00AF39C3" w:rsidRPr="00AF39C3" w14:paraId="43B429DD"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FC11832" w14:textId="77777777" w:rsidR="00AF39C3" w:rsidRPr="00151287" w:rsidRDefault="00A25522" w:rsidP="00151287">
            <w:pPr>
              <w:pStyle w:val="NoSpacing"/>
            </w:pPr>
            <w:hyperlink r:id="rId222" w:tgtFrame="_blank" w:history="1">
              <w:r w:rsidR="00AF39C3" w:rsidRPr="00151287">
                <w:rPr>
                  <w:rStyle w:val="Hyperlink"/>
                  <w:sz w:val="20"/>
                  <w:szCs w:val="20"/>
                </w:rPr>
                <w:t>Highline College Access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DCA292D" w14:textId="77777777" w:rsidR="00AF39C3" w:rsidRPr="00151287" w:rsidRDefault="00A25522" w:rsidP="00151287">
            <w:pPr>
              <w:pStyle w:val="NoSpacing"/>
            </w:pPr>
            <w:hyperlink r:id="rId223" w:history="1">
              <w:r w:rsidR="00AF39C3" w:rsidRPr="00151287">
                <w:rPr>
                  <w:rStyle w:val="Hyperlink"/>
                  <w:sz w:val="20"/>
                  <w:szCs w:val="20"/>
                </w:rPr>
                <w:t>206-592-3857</w:t>
              </w:r>
            </w:hyperlink>
          </w:p>
          <w:p w14:paraId="2F9A9CA8"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978B5CB" w14:textId="77777777" w:rsidR="00AF39C3" w:rsidRPr="00151287" w:rsidRDefault="00A25522" w:rsidP="00151287">
            <w:pPr>
              <w:pStyle w:val="NoSpacing"/>
            </w:pPr>
            <w:hyperlink r:id="rId224" w:history="1">
              <w:r w:rsidR="00AF39C3" w:rsidRPr="00151287">
                <w:rPr>
                  <w:rStyle w:val="Hyperlink"/>
                  <w:sz w:val="20"/>
                  <w:szCs w:val="20"/>
                </w:rPr>
                <w:t>206-870-4853</w:t>
              </w:r>
            </w:hyperlink>
          </w:p>
          <w:p w14:paraId="06E301A5" w14:textId="77777777" w:rsidR="00AF39C3" w:rsidRPr="00151287" w:rsidRDefault="00A25522" w:rsidP="00151287">
            <w:pPr>
              <w:pStyle w:val="NoSpacing"/>
            </w:pPr>
            <w:hyperlink r:id="rId225" w:history="1">
              <w:r w:rsidR="00AF39C3" w:rsidRPr="00151287">
                <w:rPr>
                  <w:rStyle w:val="Hyperlink"/>
                  <w:sz w:val="20"/>
                  <w:szCs w:val="20"/>
                </w:rPr>
                <w:t>253-237-1106</w:t>
              </w:r>
            </w:hyperlink>
            <w:r w:rsidR="00AF39C3" w:rsidRPr="00151287">
              <w:t>(video)</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DC2C2B3" w14:textId="77777777" w:rsidR="00AF39C3" w:rsidRPr="00151287" w:rsidRDefault="00A25522" w:rsidP="00151287">
            <w:pPr>
              <w:pStyle w:val="NoSpacing"/>
            </w:pPr>
            <w:hyperlink r:id="rId226" w:tgtFrame="_blank" w:history="1">
              <w:r w:rsidR="00AF39C3" w:rsidRPr="00151287">
                <w:rPr>
                  <w:rStyle w:val="Hyperlink"/>
                  <w:sz w:val="20"/>
                  <w:szCs w:val="20"/>
                </w:rPr>
                <w:t>access@highline.edu</w:t>
              </w:r>
            </w:hyperlink>
          </w:p>
        </w:tc>
      </w:tr>
      <w:tr w:rsidR="00AF39C3" w:rsidRPr="00AF39C3" w14:paraId="5ED3D6AD"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1B6DF25" w14:textId="77777777" w:rsidR="00AF39C3" w:rsidRPr="00151287" w:rsidRDefault="00A25522" w:rsidP="00151287">
            <w:pPr>
              <w:pStyle w:val="NoSpacing"/>
            </w:pPr>
            <w:hyperlink r:id="rId227" w:tgtFrame="_blank" w:history="1">
              <w:r w:rsidR="00AF39C3" w:rsidRPr="00151287">
                <w:rPr>
                  <w:rStyle w:val="Hyperlink"/>
                  <w:sz w:val="20"/>
                  <w:szCs w:val="20"/>
                </w:rPr>
                <w:t>Lake Washington Institute of Technology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F9B82CF" w14:textId="77777777" w:rsidR="00AF39C3" w:rsidRPr="00151287" w:rsidRDefault="00A25522" w:rsidP="00151287">
            <w:pPr>
              <w:pStyle w:val="NoSpacing"/>
            </w:pPr>
            <w:hyperlink r:id="rId228" w:history="1">
              <w:r w:rsidR="00AF39C3" w:rsidRPr="00151287">
                <w:rPr>
                  <w:rStyle w:val="Hyperlink"/>
                  <w:sz w:val="20"/>
                  <w:szCs w:val="20"/>
                </w:rPr>
                <w:t>425-739-8300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BF5F61F"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5EFE293" w14:textId="77777777" w:rsidR="00AF39C3" w:rsidRPr="00151287" w:rsidRDefault="00A25522" w:rsidP="00151287">
            <w:pPr>
              <w:pStyle w:val="NoSpacing"/>
            </w:pPr>
            <w:hyperlink r:id="rId229" w:tgtFrame="_blank" w:history="1">
              <w:r w:rsidR="00AF39C3" w:rsidRPr="00151287">
                <w:rPr>
                  <w:rStyle w:val="Hyperlink"/>
                  <w:sz w:val="20"/>
                  <w:szCs w:val="20"/>
                </w:rPr>
                <w:t>dssinfo@lwtech.edu</w:t>
              </w:r>
            </w:hyperlink>
          </w:p>
        </w:tc>
      </w:tr>
      <w:tr w:rsidR="00AF39C3" w:rsidRPr="00AF39C3" w14:paraId="4197F4F3"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FDF8A4D" w14:textId="77777777" w:rsidR="00AF39C3" w:rsidRPr="00151287" w:rsidRDefault="00A25522" w:rsidP="00151287">
            <w:pPr>
              <w:pStyle w:val="NoSpacing"/>
            </w:pPr>
            <w:hyperlink r:id="rId230" w:tgtFrame="_blank" w:history="1">
              <w:r w:rsidR="00AF39C3" w:rsidRPr="00151287">
                <w:rPr>
                  <w:rStyle w:val="Hyperlink"/>
                  <w:sz w:val="20"/>
                  <w:szCs w:val="20"/>
                </w:rPr>
                <w:t>Lower Columbia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DC9BBE9" w14:textId="77777777" w:rsidR="00AF39C3" w:rsidRPr="00151287" w:rsidRDefault="00A25522" w:rsidP="00151287">
            <w:pPr>
              <w:pStyle w:val="NoSpacing"/>
            </w:pPr>
            <w:hyperlink r:id="rId231" w:history="1">
              <w:r w:rsidR="00AF39C3" w:rsidRPr="00151287">
                <w:rPr>
                  <w:rStyle w:val="Hyperlink"/>
                  <w:sz w:val="20"/>
                  <w:szCs w:val="20"/>
                </w:rPr>
                <w:t>360-442-2340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F3AB0EF" w14:textId="77777777" w:rsidR="00AF39C3" w:rsidRPr="00151287" w:rsidRDefault="00A25522" w:rsidP="00151287">
            <w:pPr>
              <w:pStyle w:val="NoSpacing"/>
            </w:pPr>
            <w:hyperlink r:id="rId232" w:history="1">
              <w:r w:rsidR="00AF39C3" w:rsidRPr="00151287">
                <w:rPr>
                  <w:rStyle w:val="Hyperlink"/>
                  <w:sz w:val="20"/>
                  <w:szCs w:val="20"/>
                </w:rPr>
                <w:t>800-833-6388</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9A2B21F" w14:textId="77777777" w:rsidR="00AF39C3" w:rsidRPr="00151287" w:rsidRDefault="00A25522" w:rsidP="00151287">
            <w:pPr>
              <w:pStyle w:val="NoSpacing"/>
            </w:pPr>
            <w:hyperlink r:id="rId233" w:tgtFrame="_blank" w:history="1">
              <w:r w:rsidR="00AF39C3" w:rsidRPr="00151287">
                <w:rPr>
                  <w:rStyle w:val="Hyperlink"/>
                  <w:sz w:val="20"/>
                  <w:szCs w:val="20"/>
                </w:rPr>
                <w:t>svantrease@lowercolumbia.edu</w:t>
              </w:r>
            </w:hyperlink>
          </w:p>
        </w:tc>
      </w:tr>
      <w:tr w:rsidR="00AF39C3" w:rsidRPr="00AF39C3" w14:paraId="77559D14"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D9CF620" w14:textId="77777777" w:rsidR="00AF39C3" w:rsidRPr="00151287" w:rsidRDefault="00A25522" w:rsidP="00151287">
            <w:pPr>
              <w:pStyle w:val="NoSpacing"/>
            </w:pPr>
            <w:hyperlink r:id="rId234" w:tgtFrame="_blank" w:tooltip="North Seattle College Disability Services" w:history="1">
              <w:r w:rsidR="00AF39C3" w:rsidRPr="00151287">
                <w:rPr>
                  <w:rStyle w:val="Hyperlink"/>
                  <w:sz w:val="20"/>
                  <w:szCs w:val="20"/>
                </w:rPr>
                <w:t>North Seattle College Disability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99B2064" w14:textId="77777777" w:rsidR="00AF39C3" w:rsidRPr="00151287" w:rsidRDefault="00A25522" w:rsidP="00151287">
            <w:pPr>
              <w:pStyle w:val="NoSpacing"/>
            </w:pPr>
            <w:hyperlink r:id="rId235" w:history="1">
              <w:r w:rsidR="00AF39C3" w:rsidRPr="00151287">
                <w:rPr>
                  <w:rStyle w:val="Hyperlink"/>
                  <w:sz w:val="20"/>
                  <w:szCs w:val="20"/>
                </w:rPr>
                <w:t>206-934-3697</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F364C0F" w14:textId="77777777" w:rsidR="00AF39C3" w:rsidRPr="00151287" w:rsidRDefault="00A25522" w:rsidP="00151287">
            <w:pPr>
              <w:pStyle w:val="NoSpacing"/>
            </w:pPr>
            <w:hyperlink r:id="rId236" w:history="1">
              <w:r w:rsidR="00AF39C3" w:rsidRPr="00151287">
                <w:rPr>
                  <w:rStyle w:val="Hyperlink"/>
                  <w:sz w:val="20"/>
                  <w:szCs w:val="20"/>
                </w:rPr>
                <w:t>206-934-0079</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110A9FA" w14:textId="77777777" w:rsidR="00AF39C3" w:rsidRPr="00151287" w:rsidRDefault="00A25522" w:rsidP="00151287">
            <w:pPr>
              <w:pStyle w:val="NoSpacing"/>
            </w:pPr>
            <w:hyperlink r:id="rId237" w:tgtFrame="_blank" w:history="1">
              <w:r w:rsidR="00AF39C3" w:rsidRPr="00151287">
                <w:rPr>
                  <w:rStyle w:val="Hyperlink"/>
                  <w:sz w:val="20"/>
                  <w:szCs w:val="20"/>
                </w:rPr>
                <w:t>ds@seattlecolleges.edu</w:t>
              </w:r>
            </w:hyperlink>
          </w:p>
        </w:tc>
      </w:tr>
      <w:tr w:rsidR="00AF39C3" w:rsidRPr="00AF39C3" w14:paraId="63DDC460"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A78107D" w14:textId="77777777" w:rsidR="00AF39C3" w:rsidRPr="00151287" w:rsidRDefault="00A25522" w:rsidP="00151287">
            <w:pPr>
              <w:pStyle w:val="NoSpacing"/>
            </w:pPr>
            <w:hyperlink r:id="rId238" w:tgtFrame="_blank" w:history="1">
              <w:r w:rsidR="00AF39C3" w:rsidRPr="00151287">
                <w:rPr>
                  <w:rStyle w:val="Hyperlink"/>
                  <w:sz w:val="20"/>
                  <w:szCs w:val="20"/>
                </w:rPr>
                <w:t>Olympic College Access Services for Students with Disabilities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B1D52F7" w14:textId="77777777" w:rsidR="00AF39C3" w:rsidRPr="00151287" w:rsidRDefault="00A25522" w:rsidP="00151287">
            <w:pPr>
              <w:pStyle w:val="NoSpacing"/>
            </w:pPr>
            <w:hyperlink r:id="rId239" w:history="1">
              <w:r w:rsidR="00AF39C3" w:rsidRPr="00151287">
                <w:rPr>
                  <w:rStyle w:val="Hyperlink"/>
                  <w:sz w:val="20"/>
                  <w:szCs w:val="20"/>
                </w:rPr>
                <w:t>360-475-7540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F04B97B"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34C5ECD" w14:textId="77777777" w:rsidR="00AF39C3" w:rsidRPr="00151287" w:rsidRDefault="00A25522" w:rsidP="00151287">
            <w:pPr>
              <w:pStyle w:val="NoSpacing"/>
            </w:pPr>
            <w:hyperlink r:id="rId240" w:tgtFrame="_blank" w:history="1">
              <w:r w:rsidR="00AF39C3" w:rsidRPr="00151287">
                <w:rPr>
                  <w:rStyle w:val="Hyperlink"/>
                  <w:sz w:val="20"/>
                  <w:szCs w:val="20"/>
                </w:rPr>
                <w:t>AccessServices@olympic.edu</w:t>
              </w:r>
            </w:hyperlink>
          </w:p>
        </w:tc>
      </w:tr>
      <w:tr w:rsidR="00AF39C3" w:rsidRPr="00AF39C3" w14:paraId="7BD7E0EC"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DC371EA" w14:textId="77777777" w:rsidR="00AF39C3" w:rsidRPr="00151287" w:rsidRDefault="00A25522" w:rsidP="00151287">
            <w:pPr>
              <w:pStyle w:val="NoSpacing"/>
            </w:pPr>
            <w:hyperlink r:id="rId241" w:tgtFrame="_blank" w:history="1">
              <w:r w:rsidR="00AF39C3" w:rsidRPr="00151287">
                <w:rPr>
                  <w:rStyle w:val="Hyperlink"/>
                  <w:sz w:val="20"/>
                  <w:szCs w:val="20"/>
                </w:rPr>
                <w:t>Peninsula College Services for Students with Disabilities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DF5EC15" w14:textId="77777777" w:rsidR="00AF39C3" w:rsidRPr="00151287" w:rsidRDefault="00A25522" w:rsidP="00151287">
            <w:pPr>
              <w:pStyle w:val="NoSpacing"/>
            </w:pPr>
            <w:hyperlink r:id="rId242" w:history="1">
              <w:r w:rsidR="00AF39C3" w:rsidRPr="00151287">
                <w:rPr>
                  <w:rStyle w:val="Hyperlink"/>
                  <w:sz w:val="20"/>
                  <w:szCs w:val="20"/>
                </w:rPr>
                <w:t>360-417-6373</w:t>
              </w:r>
            </w:hyperlink>
          </w:p>
          <w:p w14:paraId="3E6EC5CF"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AA76A6B" w14:textId="77777777" w:rsidR="00AF39C3" w:rsidRPr="00151287" w:rsidRDefault="00A25522" w:rsidP="00151287">
            <w:pPr>
              <w:pStyle w:val="NoSpacing"/>
            </w:pPr>
            <w:hyperlink r:id="rId243" w:history="1">
              <w:r w:rsidR="00AF39C3" w:rsidRPr="00151287">
                <w:rPr>
                  <w:rStyle w:val="Hyperlink"/>
                  <w:sz w:val="20"/>
                  <w:szCs w:val="20"/>
                </w:rPr>
                <w:t>360-406-4759</w:t>
              </w:r>
            </w:hyperlink>
            <w:r w:rsidR="00AF39C3" w:rsidRPr="00151287">
              <w:t>(video)</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3AA6B01" w14:textId="77777777" w:rsidR="00AF39C3" w:rsidRPr="00151287" w:rsidRDefault="00A25522" w:rsidP="00151287">
            <w:pPr>
              <w:pStyle w:val="NoSpacing"/>
            </w:pPr>
            <w:hyperlink r:id="rId244" w:tgtFrame="_blank" w:history="1">
              <w:r w:rsidR="00AF39C3" w:rsidRPr="00151287">
                <w:rPr>
                  <w:rStyle w:val="Hyperlink"/>
                  <w:sz w:val="20"/>
                  <w:szCs w:val="20"/>
                </w:rPr>
                <w:t>ssd@pencol.edu</w:t>
              </w:r>
            </w:hyperlink>
          </w:p>
        </w:tc>
      </w:tr>
      <w:tr w:rsidR="00AF39C3" w:rsidRPr="00AF39C3" w14:paraId="79F41B31"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3DCBC97" w14:textId="77777777" w:rsidR="00AF39C3" w:rsidRPr="00151287" w:rsidRDefault="00A25522" w:rsidP="00151287">
            <w:pPr>
              <w:pStyle w:val="NoSpacing"/>
            </w:pPr>
            <w:hyperlink r:id="rId245" w:tgtFrame="_blank" w:history="1">
              <w:r w:rsidR="00AF39C3" w:rsidRPr="00151287">
                <w:rPr>
                  <w:rStyle w:val="Hyperlink"/>
                  <w:sz w:val="20"/>
                  <w:szCs w:val="20"/>
                </w:rPr>
                <w:t>Pierce College Fort Steilacoom Access &amp; Disability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63BB443" w14:textId="77777777" w:rsidR="00AF39C3" w:rsidRPr="00151287" w:rsidRDefault="00A25522" w:rsidP="00151287">
            <w:pPr>
              <w:pStyle w:val="NoSpacing"/>
            </w:pPr>
            <w:hyperlink r:id="rId246" w:history="1">
              <w:r w:rsidR="00AF39C3" w:rsidRPr="00151287">
                <w:rPr>
                  <w:rStyle w:val="Hyperlink"/>
                  <w:sz w:val="20"/>
                  <w:szCs w:val="20"/>
                </w:rPr>
                <w:t>253-964-6526</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B7F4C27" w14:textId="77777777" w:rsidR="00AF39C3" w:rsidRPr="00151287" w:rsidRDefault="00A25522" w:rsidP="00151287">
            <w:pPr>
              <w:pStyle w:val="NoSpacing"/>
            </w:pPr>
            <w:hyperlink r:id="rId247" w:history="1">
              <w:r w:rsidR="00AF39C3" w:rsidRPr="00151287">
                <w:rPr>
                  <w:rStyle w:val="Hyperlink"/>
                  <w:sz w:val="20"/>
                  <w:szCs w:val="20"/>
                </w:rPr>
                <w:t>253-964-6228</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D993786" w14:textId="77777777" w:rsidR="00AF39C3" w:rsidRPr="00151287" w:rsidRDefault="00A25522" w:rsidP="00151287">
            <w:pPr>
              <w:pStyle w:val="NoSpacing"/>
            </w:pPr>
            <w:hyperlink r:id="rId248" w:tgtFrame="_blank" w:history="1">
              <w:r w:rsidR="00AF39C3" w:rsidRPr="00151287">
                <w:rPr>
                  <w:rStyle w:val="Hyperlink"/>
                  <w:sz w:val="20"/>
                  <w:szCs w:val="20"/>
                </w:rPr>
                <w:t>FSADS@Pierce.ctc.edu</w:t>
              </w:r>
            </w:hyperlink>
          </w:p>
        </w:tc>
      </w:tr>
      <w:tr w:rsidR="00AF39C3" w:rsidRPr="00AF39C3" w14:paraId="7274170B"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4C42F66" w14:textId="77777777" w:rsidR="00AF39C3" w:rsidRPr="00151287" w:rsidRDefault="00A25522" w:rsidP="00151287">
            <w:pPr>
              <w:pStyle w:val="NoSpacing"/>
            </w:pPr>
            <w:hyperlink r:id="rId249" w:tgtFrame="_blank" w:history="1">
              <w:r w:rsidR="00AF39C3" w:rsidRPr="00151287">
                <w:rPr>
                  <w:rStyle w:val="Hyperlink"/>
                  <w:sz w:val="20"/>
                  <w:szCs w:val="20"/>
                </w:rPr>
                <w:t>Pierce College Puyallup Access &amp; Disability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55B14A1" w14:textId="77777777" w:rsidR="00AF39C3" w:rsidRPr="00151287" w:rsidRDefault="00A25522" w:rsidP="00151287">
            <w:pPr>
              <w:pStyle w:val="NoSpacing"/>
            </w:pPr>
            <w:hyperlink r:id="rId250" w:history="1">
              <w:r w:rsidR="00AF39C3" w:rsidRPr="00151287">
                <w:rPr>
                  <w:rStyle w:val="Hyperlink"/>
                  <w:sz w:val="20"/>
                  <w:szCs w:val="20"/>
                </w:rPr>
                <w:t>253-840-8335</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2331D48" w14:textId="77777777" w:rsidR="00AF39C3" w:rsidRPr="00151287" w:rsidRDefault="00A25522" w:rsidP="00151287">
            <w:pPr>
              <w:pStyle w:val="NoSpacing"/>
            </w:pPr>
            <w:hyperlink r:id="rId251" w:history="1">
              <w:r w:rsidR="00AF39C3" w:rsidRPr="00151287">
                <w:rPr>
                  <w:rStyle w:val="Hyperlink"/>
                  <w:sz w:val="20"/>
                  <w:szCs w:val="20"/>
                </w:rPr>
                <w:t>253-840-8474</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DF74738" w14:textId="77777777" w:rsidR="00AF39C3" w:rsidRPr="00151287" w:rsidRDefault="00A25522" w:rsidP="00151287">
            <w:pPr>
              <w:pStyle w:val="NoSpacing"/>
            </w:pPr>
            <w:hyperlink r:id="rId252" w:tgtFrame="_blank" w:history="1">
              <w:r w:rsidR="00AF39C3" w:rsidRPr="00151287">
                <w:rPr>
                  <w:rStyle w:val="Hyperlink"/>
                  <w:sz w:val="20"/>
                  <w:szCs w:val="20"/>
                </w:rPr>
                <w:t>PYADS@pierce.ctc.edu</w:t>
              </w:r>
            </w:hyperlink>
          </w:p>
        </w:tc>
      </w:tr>
      <w:tr w:rsidR="00AF39C3" w:rsidRPr="00AF39C3" w14:paraId="0BABA36A"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AA4E9D2" w14:textId="77777777" w:rsidR="00AF39C3" w:rsidRPr="00151287" w:rsidRDefault="00A25522" w:rsidP="00151287">
            <w:pPr>
              <w:pStyle w:val="NoSpacing"/>
            </w:pPr>
            <w:hyperlink r:id="rId253" w:tgtFrame="_blank" w:history="1">
              <w:r w:rsidR="00AF39C3" w:rsidRPr="00151287">
                <w:rPr>
                  <w:rStyle w:val="Hyperlink"/>
                  <w:sz w:val="20"/>
                  <w:szCs w:val="20"/>
                </w:rPr>
                <w:t>Renton Technical College Disability Resource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3AAFB9F" w14:textId="77777777" w:rsidR="00AF39C3" w:rsidRPr="00151287" w:rsidRDefault="00A25522" w:rsidP="00151287">
            <w:pPr>
              <w:pStyle w:val="NoSpacing"/>
            </w:pPr>
            <w:hyperlink r:id="rId254" w:history="1">
              <w:r w:rsidR="00AF39C3" w:rsidRPr="00151287">
                <w:rPr>
                  <w:rStyle w:val="Hyperlink"/>
                  <w:sz w:val="20"/>
                  <w:szCs w:val="20"/>
                </w:rPr>
                <w:t>425-235-5840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183F6E6"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EA3C43A" w14:textId="77777777" w:rsidR="00AF39C3" w:rsidRPr="00151287" w:rsidRDefault="00A25522" w:rsidP="00151287">
            <w:pPr>
              <w:pStyle w:val="NoSpacing"/>
            </w:pPr>
            <w:hyperlink r:id="rId255" w:tgtFrame="_blank" w:history="1">
              <w:r w:rsidR="00AF39C3" w:rsidRPr="00151287">
                <w:rPr>
                  <w:rStyle w:val="Hyperlink"/>
                  <w:sz w:val="20"/>
                  <w:szCs w:val="20"/>
                </w:rPr>
                <w:t>drs@RTC.edu</w:t>
              </w:r>
            </w:hyperlink>
          </w:p>
        </w:tc>
      </w:tr>
      <w:tr w:rsidR="00AF39C3" w:rsidRPr="00AF39C3" w14:paraId="6C52E40C"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2A8D1C7" w14:textId="77777777" w:rsidR="00AF39C3" w:rsidRPr="00151287" w:rsidRDefault="00A25522" w:rsidP="00151287">
            <w:pPr>
              <w:pStyle w:val="NoSpacing"/>
            </w:pPr>
            <w:hyperlink r:id="rId256" w:tgtFrame="_blank" w:history="1">
              <w:r w:rsidR="00AF39C3" w:rsidRPr="00151287">
                <w:rPr>
                  <w:rStyle w:val="Hyperlink"/>
                  <w:sz w:val="20"/>
                  <w:szCs w:val="20"/>
                </w:rPr>
                <w:t>Seattle Central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184A8F1" w14:textId="77777777" w:rsidR="00AF39C3" w:rsidRPr="00151287" w:rsidRDefault="00A25522" w:rsidP="00151287">
            <w:pPr>
              <w:pStyle w:val="NoSpacing"/>
            </w:pPr>
            <w:hyperlink r:id="rId257" w:history="1">
              <w:r w:rsidR="00AF39C3" w:rsidRPr="00151287">
                <w:rPr>
                  <w:rStyle w:val="Hyperlink"/>
                  <w:sz w:val="20"/>
                  <w:szCs w:val="20"/>
                </w:rPr>
                <w:t>206-934-4183</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95203BC" w14:textId="77777777" w:rsidR="00AF39C3" w:rsidRPr="00151287" w:rsidRDefault="00A25522" w:rsidP="00151287">
            <w:pPr>
              <w:pStyle w:val="NoSpacing"/>
            </w:pPr>
            <w:hyperlink r:id="rId258" w:history="1">
              <w:r w:rsidR="00AF39C3" w:rsidRPr="00151287">
                <w:rPr>
                  <w:rStyle w:val="Hyperlink"/>
                  <w:sz w:val="20"/>
                  <w:szCs w:val="20"/>
                </w:rPr>
                <w:t>800-833-6384</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A66297F" w14:textId="77777777" w:rsidR="00AF39C3" w:rsidRPr="00151287" w:rsidRDefault="00A25522" w:rsidP="00151287">
            <w:pPr>
              <w:pStyle w:val="NoSpacing"/>
            </w:pPr>
            <w:hyperlink r:id="rId259" w:tgtFrame="_blank" w:history="1">
              <w:r w:rsidR="00AF39C3" w:rsidRPr="00151287">
                <w:rPr>
                  <w:rStyle w:val="Hyperlink"/>
                  <w:sz w:val="20"/>
                  <w:szCs w:val="20"/>
                </w:rPr>
                <w:t>cebrina.chavez@seattlecolleges.edu</w:t>
              </w:r>
            </w:hyperlink>
          </w:p>
        </w:tc>
      </w:tr>
      <w:tr w:rsidR="00AF39C3" w:rsidRPr="00AF39C3" w14:paraId="69A58A4B"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3038450" w14:textId="77777777" w:rsidR="00AF39C3" w:rsidRPr="00151287" w:rsidRDefault="00A25522" w:rsidP="00151287">
            <w:pPr>
              <w:pStyle w:val="NoSpacing"/>
            </w:pPr>
            <w:hyperlink r:id="rId260" w:tgtFrame="_blank" w:history="1">
              <w:r w:rsidR="00AF39C3" w:rsidRPr="00151287">
                <w:rPr>
                  <w:rStyle w:val="Hyperlink"/>
                  <w:sz w:val="20"/>
                  <w:szCs w:val="20"/>
                </w:rPr>
                <w:t>Shoreline Community College Services for Students with Disabilities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8F7D6E3" w14:textId="77777777" w:rsidR="00AF39C3" w:rsidRPr="00151287" w:rsidRDefault="00A25522" w:rsidP="00151287">
            <w:pPr>
              <w:pStyle w:val="NoSpacing"/>
            </w:pPr>
            <w:hyperlink r:id="rId261" w:history="1">
              <w:r w:rsidR="00AF39C3" w:rsidRPr="00151287">
                <w:rPr>
                  <w:rStyle w:val="Hyperlink"/>
                  <w:sz w:val="20"/>
                  <w:szCs w:val="20"/>
                </w:rPr>
                <w:t>206-546-4545</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6FBBCE6" w14:textId="77777777" w:rsidR="00AF39C3" w:rsidRPr="00151287" w:rsidRDefault="00A25522" w:rsidP="00151287">
            <w:pPr>
              <w:pStyle w:val="NoSpacing"/>
            </w:pPr>
            <w:hyperlink r:id="rId262" w:history="1">
              <w:r w:rsidR="00AF39C3" w:rsidRPr="00151287">
                <w:rPr>
                  <w:rStyle w:val="Hyperlink"/>
                  <w:sz w:val="20"/>
                  <w:szCs w:val="20"/>
                </w:rPr>
                <w:t>206-546-4520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28A95E7" w14:textId="77777777" w:rsidR="00AF39C3" w:rsidRPr="00151287" w:rsidRDefault="00A25522" w:rsidP="00151287">
            <w:pPr>
              <w:pStyle w:val="NoSpacing"/>
            </w:pPr>
            <w:hyperlink r:id="rId263" w:tgtFrame="_blank" w:tooltip="sas@shoreline.edu" w:history="1">
              <w:r w:rsidR="00AF39C3" w:rsidRPr="00151287">
                <w:rPr>
                  <w:rStyle w:val="Hyperlink"/>
                  <w:sz w:val="20"/>
                  <w:szCs w:val="20"/>
                </w:rPr>
                <w:t>sas@shoreline.edu</w:t>
              </w:r>
            </w:hyperlink>
          </w:p>
        </w:tc>
      </w:tr>
      <w:tr w:rsidR="00AF39C3" w:rsidRPr="00AF39C3" w14:paraId="3341B562"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EB7551D" w14:textId="77777777" w:rsidR="00AF39C3" w:rsidRPr="00151287" w:rsidRDefault="00A25522" w:rsidP="00151287">
            <w:pPr>
              <w:pStyle w:val="NoSpacing"/>
            </w:pPr>
            <w:hyperlink r:id="rId264" w:tgtFrame="_blank" w:history="1">
              <w:r w:rsidR="00AF39C3" w:rsidRPr="00151287">
                <w:rPr>
                  <w:rStyle w:val="Hyperlink"/>
                  <w:sz w:val="20"/>
                  <w:szCs w:val="20"/>
                </w:rPr>
                <w:t>Skagit Valley College Disability Access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A48E24C" w14:textId="77777777" w:rsidR="00AF39C3" w:rsidRPr="00151287" w:rsidRDefault="00A25522" w:rsidP="00151287">
            <w:pPr>
              <w:pStyle w:val="NoSpacing"/>
            </w:pPr>
            <w:hyperlink r:id="rId265" w:history="1">
              <w:r w:rsidR="00AF39C3" w:rsidRPr="00151287">
                <w:rPr>
                  <w:rStyle w:val="Hyperlink"/>
                  <w:sz w:val="20"/>
                  <w:szCs w:val="20"/>
                </w:rPr>
                <w:t>360-416-7958</w:t>
              </w:r>
            </w:hyperlink>
            <w:r w:rsidR="00AF39C3" w:rsidRPr="00151287">
              <w:t> (Mount Vernon)</w:t>
            </w:r>
          </w:p>
          <w:p w14:paraId="491E5041" w14:textId="77777777" w:rsidR="00AF39C3" w:rsidRPr="00151287" w:rsidRDefault="00A25522" w:rsidP="00151287">
            <w:pPr>
              <w:pStyle w:val="NoSpacing"/>
            </w:pPr>
            <w:hyperlink r:id="rId266" w:history="1">
              <w:r w:rsidR="00AF39C3" w:rsidRPr="00151287">
                <w:rPr>
                  <w:rStyle w:val="Hyperlink"/>
                  <w:sz w:val="20"/>
                  <w:szCs w:val="20"/>
                </w:rPr>
                <w:t>360-679-5319</w:t>
              </w:r>
            </w:hyperlink>
            <w:r w:rsidR="00AF39C3" w:rsidRPr="00151287">
              <w:t>(Whidbey Island)</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AF9B4DE"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89C67AA" w14:textId="77777777" w:rsidR="00AF39C3" w:rsidRPr="00151287" w:rsidRDefault="00A25522" w:rsidP="00151287">
            <w:pPr>
              <w:pStyle w:val="NoSpacing"/>
            </w:pPr>
            <w:hyperlink r:id="rId267" w:tgtFrame="_blank" w:history="1">
              <w:r w:rsidR="00AF39C3" w:rsidRPr="00151287">
                <w:rPr>
                  <w:rStyle w:val="Hyperlink"/>
                  <w:sz w:val="20"/>
                  <w:szCs w:val="20"/>
                </w:rPr>
                <w:t>lisa.forsythe@skagit.edu</w:t>
              </w:r>
            </w:hyperlink>
          </w:p>
        </w:tc>
      </w:tr>
      <w:tr w:rsidR="00AF39C3" w:rsidRPr="00AF39C3" w14:paraId="119A72F1"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AD83528" w14:textId="77777777" w:rsidR="00AF39C3" w:rsidRPr="00151287" w:rsidRDefault="00A25522" w:rsidP="00151287">
            <w:pPr>
              <w:pStyle w:val="NoSpacing"/>
            </w:pPr>
            <w:hyperlink r:id="rId268" w:tgtFrame="_blank" w:history="1">
              <w:r w:rsidR="00AF39C3" w:rsidRPr="00151287">
                <w:rPr>
                  <w:rStyle w:val="Hyperlink"/>
                  <w:sz w:val="20"/>
                  <w:szCs w:val="20"/>
                </w:rPr>
                <w:t>South Puget Sound Community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37C4773" w14:textId="77777777" w:rsidR="00AF39C3" w:rsidRPr="00151287" w:rsidRDefault="00A25522" w:rsidP="00151287">
            <w:pPr>
              <w:pStyle w:val="NoSpacing"/>
            </w:pPr>
            <w:hyperlink r:id="rId269" w:history="1">
              <w:r w:rsidR="00AF39C3" w:rsidRPr="00151287">
                <w:rPr>
                  <w:rStyle w:val="Hyperlink"/>
                  <w:sz w:val="20"/>
                  <w:szCs w:val="20"/>
                </w:rPr>
                <w:t>360-596-5394</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1CDF3CC"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50EBDF7" w14:textId="77777777" w:rsidR="00AF39C3" w:rsidRPr="00151287" w:rsidRDefault="00A25522" w:rsidP="00151287">
            <w:pPr>
              <w:pStyle w:val="NoSpacing"/>
            </w:pPr>
            <w:hyperlink r:id="rId270" w:tgtFrame="_blank" w:history="1">
              <w:r w:rsidR="00AF39C3" w:rsidRPr="00151287">
                <w:rPr>
                  <w:rStyle w:val="Hyperlink"/>
                  <w:sz w:val="20"/>
                  <w:szCs w:val="20"/>
                </w:rPr>
                <w:t>dss@spscc.edu</w:t>
              </w:r>
            </w:hyperlink>
          </w:p>
        </w:tc>
      </w:tr>
      <w:tr w:rsidR="00AF39C3" w:rsidRPr="00AF39C3" w14:paraId="0317B293"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D384298" w14:textId="77777777" w:rsidR="00AF39C3" w:rsidRPr="00151287" w:rsidRDefault="00A25522" w:rsidP="00151287">
            <w:pPr>
              <w:pStyle w:val="NoSpacing"/>
            </w:pPr>
            <w:hyperlink r:id="rId271" w:tgtFrame="_blank" w:history="1">
              <w:r w:rsidR="00AF39C3" w:rsidRPr="00151287">
                <w:rPr>
                  <w:rStyle w:val="Hyperlink"/>
                  <w:sz w:val="20"/>
                  <w:szCs w:val="20"/>
                </w:rPr>
                <w:t>South Seattle College Disability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25FA028" w14:textId="77777777" w:rsidR="00AF39C3" w:rsidRPr="00151287" w:rsidRDefault="00A25522" w:rsidP="00151287">
            <w:pPr>
              <w:pStyle w:val="NoSpacing"/>
            </w:pPr>
            <w:hyperlink r:id="rId272" w:history="1">
              <w:r w:rsidR="00AF39C3" w:rsidRPr="00151287">
                <w:rPr>
                  <w:rStyle w:val="Hyperlink"/>
                  <w:sz w:val="20"/>
                  <w:szCs w:val="20"/>
                </w:rPr>
                <w:t>206-934-5137</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98FD767" w14:textId="77777777" w:rsidR="00AF39C3" w:rsidRPr="00151287" w:rsidRDefault="00A25522" w:rsidP="00151287">
            <w:pPr>
              <w:pStyle w:val="NoSpacing"/>
            </w:pPr>
            <w:hyperlink r:id="rId273" w:history="1">
              <w:r w:rsidR="00AF39C3" w:rsidRPr="00151287">
                <w:rPr>
                  <w:rStyle w:val="Hyperlink"/>
                  <w:sz w:val="20"/>
                  <w:szCs w:val="20"/>
                </w:rPr>
                <w:t>800-833-6384</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E475F17" w14:textId="77777777" w:rsidR="00AF39C3" w:rsidRPr="00151287" w:rsidRDefault="00A25522" w:rsidP="00151287">
            <w:pPr>
              <w:pStyle w:val="NoSpacing"/>
            </w:pPr>
            <w:hyperlink r:id="rId274" w:tgtFrame="_blank" w:history="1">
              <w:r w:rsidR="00AF39C3" w:rsidRPr="00151287">
                <w:rPr>
                  <w:rStyle w:val="Hyperlink"/>
                  <w:sz w:val="20"/>
                  <w:szCs w:val="20"/>
                </w:rPr>
                <w:t>Rose.Kolovrat@seattlecolleges.edu</w:t>
              </w:r>
            </w:hyperlink>
          </w:p>
        </w:tc>
      </w:tr>
      <w:tr w:rsidR="00AF39C3" w:rsidRPr="00AF39C3" w14:paraId="7264A477"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F2A743D" w14:textId="77777777" w:rsidR="00AF39C3" w:rsidRPr="00151287" w:rsidRDefault="00A25522" w:rsidP="00151287">
            <w:pPr>
              <w:pStyle w:val="NoSpacing"/>
            </w:pPr>
            <w:hyperlink r:id="rId275" w:tgtFrame="_blank" w:history="1">
              <w:r w:rsidR="00AF39C3" w:rsidRPr="00151287">
                <w:rPr>
                  <w:rStyle w:val="Hyperlink"/>
                  <w:sz w:val="20"/>
                  <w:szCs w:val="20"/>
                </w:rPr>
                <w:t>Spokane Community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ABA22E6" w14:textId="77777777" w:rsidR="00AF39C3" w:rsidRPr="00151287" w:rsidRDefault="00A25522" w:rsidP="00151287">
            <w:pPr>
              <w:pStyle w:val="NoSpacing"/>
            </w:pPr>
            <w:hyperlink r:id="rId276" w:history="1">
              <w:r w:rsidR="00AF39C3" w:rsidRPr="00151287">
                <w:rPr>
                  <w:rStyle w:val="Hyperlink"/>
                  <w:sz w:val="20"/>
                  <w:szCs w:val="20"/>
                </w:rPr>
                <w:t>509-533-7169</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1D9C120" w14:textId="77777777" w:rsidR="00AF39C3" w:rsidRPr="00151287" w:rsidRDefault="00A25522" w:rsidP="00151287">
            <w:pPr>
              <w:pStyle w:val="NoSpacing"/>
            </w:pPr>
            <w:hyperlink r:id="rId277" w:history="1">
              <w:r w:rsidR="00AF39C3" w:rsidRPr="00151287">
                <w:rPr>
                  <w:rStyle w:val="Hyperlink"/>
                  <w:sz w:val="20"/>
                  <w:szCs w:val="20"/>
                </w:rPr>
                <w:t>509-533-4406</w:t>
              </w:r>
            </w:hyperlink>
            <w:r w:rsidR="00AF39C3" w:rsidRPr="00151287">
              <w:t>(video)</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9D2ADDD" w14:textId="77777777" w:rsidR="00AF39C3" w:rsidRPr="00151287" w:rsidRDefault="00A25522" w:rsidP="00151287">
            <w:pPr>
              <w:pStyle w:val="NoSpacing"/>
            </w:pPr>
            <w:hyperlink r:id="rId278" w:tgtFrame="_blank" w:history="1">
              <w:r w:rsidR="00AF39C3" w:rsidRPr="00151287">
                <w:rPr>
                  <w:rStyle w:val="Hyperlink"/>
                  <w:sz w:val="20"/>
                  <w:szCs w:val="20"/>
                </w:rPr>
                <w:t>AimeeElber@scc.spokane.edu</w:t>
              </w:r>
            </w:hyperlink>
          </w:p>
        </w:tc>
      </w:tr>
      <w:tr w:rsidR="00AF39C3" w:rsidRPr="00AF39C3" w14:paraId="0A89FA2C"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A065761" w14:textId="77777777" w:rsidR="00AF39C3" w:rsidRPr="00151287" w:rsidRDefault="00A25522" w:rsidP="00151287">
            <w:pPr>
              <w:pStyle w:val="NoSpacing"/>
            </w:pPr>
            <w:hyperlink r:id="rId279" w:tgtFrame="_blank" w:history="1">
              <w:r w:rsidR="00AF39C3" w:rsidRPr="00151287">
                <w:rPr>
                  <w:rStyle w:val="Hyperlink"/>
                  <w:sz w:val="20"/>
                  <w:szCs w:val="20"/>
                </w:rPr>
                <w:t>Spokane Falls Community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052D851" w14:textId="77777777" w:rsidR="00AF39C3" w:rsidRPr="00151287" w:rsidRDefault="00A25522" w:rsidP="00151287">
            <w:pPr>
              <w:pStyle w:val="NoSpacing"/>
            </w:pPr>
            <w:hyperlink r:id="rId280" w:history="1">
              <w:r w:rsidR="00AF39C3" w:rsidRPr="00151287">
                <w:rPr>
                  <w:rStyle w:val="Hyperlink"/>
                  <w:sz w:val="20"/>
                  <w:szCs w:val="20"/>
                </w:rPr>
                <w:t>509-533-4166</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541581F" w14:textId="77777777" w:rsidR="00AF39C3" w:rsidRPr="00151287" w:rsidRDefault="00AF39C3" w:rsidP="00151287">
            <w:pPr>
              <w:pStyle w:val="NoSpacing"/>
            </w:pPr>
            <w:r w:rsidRPr="00151287">
              <w:t> </w:t>
            </w:r>
            <w:hyperlink r:id="rId281" w:history="1">
              <w:r w:rsidRPr="00151287">
                <w:rPr>
                  <w:rStyle w:val="Hyperlink"/>
                  <w:sz w:val="20"/>
                  <w:szCs w:val="20"/>
                </w:rPr>
                <w:t>509-315-2310</w:t>
              </w:r>
            </w:hyperlink>
            <w:r w:rsidRPr="00151287">
              <w:t>(video)</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6DE55AF" w14:textId="77777777" w:rsidR="00AF39C3" w:rsidRPr="00151287" w:rsidRDefault="00A25522" w:rsidP="00151287">
            <w:pPr>
              <w:pStyle w:val="NoSpacing"/>
            </w:pPr>
            <w:hyperlink r:id="rId282" w:tgtFrame="_blank" w:history="1">
              <w:r w:rsidR="00AF39C3" w:rsidRPr="00151287">
                <w:rPr>
                  <w:rStyle w:val="Hyperlink"/>
                  <w:sz w:val="20"/>
                  <w:szCs w:val="20"/>
                </w:rPr>
                <w:t>dss@sfcc.spokane.edu</w:t>
              </w:r>
            </w:hyperlink>
          </w:p>
        </w:tc>
      </w:tr>
      <w:tr w:rsidR="00AF39C3" w:rsidRPr="00AF39C3" w14:paraId="14B2649E"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A4F2447" w14:textId="77777777" w:rsidR="00AF39C3" w:rsidRPr="00151287" w:rsidRDefault="00A25522" w:rsidP="00151287">
            <w:pPr>
              <w:pStyle w:val="NoSpacing"/>
            </w:pPr>
            <w:hyperlink r:id="rId283" w:tgtFrame="_blank" w:history="1">
              <w:r w:rsidR="00AF39C3" w:rsidRPr="00151287">
                <w:rPr>
                  <w:rStyle w:val="Hyperlink"/>
                  <w:sz w:val="20"/>
                  <w:szCs w:val="20"/>
                </w:rPr>
                <w:t>Tacoma Community College Access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92F9DC4" w14:textId="77777777" w:rsidR="00AF39C3" w:rsidRPr="00151287" w:rsidRDefault="00A25522" w:rsidP="00151287">
            <w:pPr>
              <w:pStyle w:val="NoSpacing"/>
            </w:pPr>
            <w:hyperlink r:id="rId284" w:history="1">
              <w:r w:rsidR="00AF39C3" w:rsidRPr="00151287">
                <w:rPr>
                  <w:rStyle w:val="Hyperlink"/>
                  <w:sz w:val="20"/>
                  <w:szCs w:val="20"/>
                </w:rPr>
                <w:t>253-460-3995</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2C47093"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51F815C" w14:textId="77777777" w:rsidR="00AF39C3" w:rsidRPr="00151287" w:rsidRDefault="00A25522" w:rsidP="00151287">
            <w:pPr>
              <w:pStyle w:val="NoSpacing"/>
            </w:pPr>
            <w:hyperlink r:id="rId285" w:tgtFrame="_blank" w:history="1">
              <w:r w:rsidR="00AF39C3" w:rsidRPr="00151287">
                <w:rPr>
                  <w:rStyle w:val="Hyperlink"/>
                  <w:sz w:val="20"/>
                  <w:szCs w:val="20"/>
                </w:rPr>
                <w:t>access@tacomacc.edu</w:t>
              </w:r>
            </w:hyperlink>
          </w:p>
        </w:tc>
      </w:tr>
      <w:tr w:rsidR="00AF39C3" w:rsidRPr="00AF39C3" w14:paraId="505D6F8E"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ACAABBC" w14:textId="77777777" w:rsidR="00AF39C3" w:rsidRPr="00151287" w:rsidRDefault="00A25522" w:rsidP="00151287">
            <w:pPr>
              <w:pStyle w:val="NoSpacing"/>
            </w:pPr>
            <w:hyperlink r:id="rId286" w:tgtFrame="_blank" w:history="1">
              <w:r w:rsidR="00AF39C3" w:rsidRPr="00151287">
                <w:rPr>
                  <w:rStyle w:val="Hyperlink"/>
                  <w:sz w:val="20"/>
                  <w:szCs w:val="20"/>
                </w:rPr>
                <w:t>Walla Walla Community College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C2B16D2" w14:textId="77777777" w:rsidR="00AF39C3" w:rsidRPr="00151287" w:rsidRDefault="00A25522" w:rsidP="00151287">
            <w:pPr>
              <w:pStyle w:val="NoSpacing"/>
            </w:pPr>
            <w:hyperlink r:id="rId287" w:history="1">
              <w:r w:rsidR="00AF39C3" w:rsidRPr="00151287">
                <w:rPr>
                  <w:rStyle w:val="Hyperlink"/>
                  <w:sz w:val="20"/>
                  <w:szCs w:val="20"/>
                </w:rPr>
                <w:t>509-527-4262</w:t>
              </w:r>
            </w:hyperlink>
          </w:p>
          <w:p w14:paraId="4C177A16" w14:textId="77777777" w:rsidR="00AF39C3" w:rsidRPr="00151287" w:rsidRDefault="00AF39C3" w:rsidP="00151287">
            <w:pPr>
              <w:pStyle w:val="NoSpacing"/>
            </w:pPr>
            <w:r w:rsidRPr="00151287">
              <w:t> </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BB38B50" w14:textId="77777777" w:rsidR="00AF39C3" w:rsidRPr="00151287" w:rsidRDefault="00A25522" w:rsidP="00151287">
            <w:pPr>
              <w:pStyle w:val="NoSpacing"/>
            </w:pPr>
            <w:hyperlink r:id="rId288" w:history="1">
              <w:r w:rsidR="00AF39C3" w:rsidRPr="00151287">
                <w:rPr>
                  <w:rStyle w:val="Hyperlink"/>
                  <w:sz w:val="20"/>
                  <w:szCs w:val="20"/>
                </w:rPr>
                <w:t>509-527-4412</w:t>
              </w:r>
            </w:hyperlink>
          </w:p>
          <w:p w14:paraId="71F4566C" w14:textId="77777777" w:rsidR="00AF39C3" w:rsidRPr="00151287" w:rsidRDefault="00A25522" w:rsidP="00151287">
            <w:pPr>
              <w:pStyle w:val="NoSpacing"/>
            </w:pPr>
            <w:hyperlink r:id="rId289" w:history="1">
              <w:r w:rsidR="00AF39C3" w:rsidRPr="00151287">
                <w:rPr>
                  <w:rStyle w:val="Hyperlink"/>
                  <w:sz w:val="20"/>
                  <w:szCs w:val="20"/>
                </w:rPr>
                <w:t>509-593-5383</w:t>
              </w:r>
            </w:hyperlink>
            <w:r w:rsidR="00AF39C3" w:rsidRPr="00151287">
              <w:t>(video)</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45A46FAF" w14:textId="77777777" w:rsidR="00AF39C3" w:rsidRPr="00151287" w:rsidRDefault="00A25522" w:rsidP="00151287">
            <w:pPr>
              <w:pStyle w:val="NoSpacing"/>
            </w:pPr>
            <w:hyperlink r:id="rId290" w:tgtFrame="_blank" w:history="1">
              <w:r w:rsidR="00AF39C3" w:rsidRPr="00151287">
                <w:rPr>
                  <w:rStyle w:val="Hyperlink"/>
                  <w:sz w:val="20"/>
                  <w:szCs w:val="20"/>
                </w:rPr>
                <w:t>claudia.angus@wwcc.edu</w:t>
              </w:r>
            </w:hyperlink>
          </w:p>
        </w:tc>
      </w:tr>
      <w:tr w:rsidR="00AF39C3" w:rsidRPr="00AF39C3" w14:paraId="61D73F76"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2B8D7267" w14:textId="77777777" w:rsidR="00AF39C3" w:rsidRPr="00151287" w:rsidRDefault="00A25522" w:rsidP="00151287">
            <w:pPr>
              <w:pStyle w:val="NoSpacing"/>
            </w:pPr>
            <w:hyperlink r:id="rId291" w:tgtFrame="_blank" w:history="1">
              <w:r w:rsidR="00AF39C3" w:rsidRPr="00151287">
                <w:rPr>
                  <w:rStyle w:val="Hyperlink"/>
                  <w:sz w:val="20"/>
                  <w:szCs w:val="20"/>
                </w:rPr>
                <w:t>Wenatchee Valley College Disability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C6AAEC2" w14:textId="77777777" w:rsidR="00AF39C3" w:rsidRPr="00151287" w:rsidRDefault="00A25522" w:rsidP="00151287">
            <w:pPr>
              <w:pStyle w:val="NoSpacing"/>
            </w:pPr>
            <w:hyperlink r:id="rId292" w:history="1">
              <w:r w:rsidR="00AF39C3" w:rsidRPr="00151287">
                <w:rPr>
                  <w:rStyle w:val="Hyperlink"/>
                  <w:sz w:val="20"/>
                  <w:szCs w:val="20"/>
                </w:rPr>
                <w:t>509-682-6854</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3BF4468" w14:textId="77777777" w:rsidR="00AF39C3" w:rsidRPr="00151287" w:rsidRDefault="00A25522" w:rsidP="00151287">
            <w:pPr>
              <w:pStyle w:val="NoSpacing"/>
            </w:pPr>
            <w:hyperlink r:id="rId293" w:history="1">
              <w:r w:rsidR="00AF39C3" w:rsidRPr="00151287">
                <w:rPr>
                  <w:rStyle w:val="Hyperlink"/>
                  <w:sz w:val="20"/>
                  <w:szCs w:val="20"/>
                </w:rPr>
                <w:t>509-682-6853</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6BB03467" w14:textId="77777777" w:rsidR="00AF39C3" w:rsidRPr="00151287" w:rsidRDefault="00A25522" w:rsidP="00151287">
            <w:pPr>
              <w:pStyle w:val="NoSpacing"/>
            </w:pPr>
            <w:hyperlink r:id="rId294" w:tgtFrame="_blank" w:history="1">
              <w:r w:rsidR="00AF39C3" w:rsidRPr="00151287">
                <w:rPr>
                  <w:rStyle w:val="Hyperlink"/>
                  <w:sz w:val="20"/>
                  <w:szCs w:val="20"/>
                </w:rPr>
                <w:t>cboyd@wvc.edu</w:t>
              </w:r>
            </w:hyperlink>
          </w:p>
        </w:tc>
      </w:tr>
      <w:tr w:rsidR="00AF39C3" w:rsidRPr="00AF39C3" w14:paraId="41FC841C"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19AA8F60" w14:textId="77777777" w:rsidR="00AF39C3" w:rsidRPr="00151287" w:rsidRDefault="00A25522" w:rsidP="00151287">
            <w:pPr>
              <w:pStyle w:val="NoSpacing"/>
            </w:pPr>
            <w:hyperlink r:id="rId295" w:tgtFrame="_blank" w:history="1">
              <w:r w:rsidR="00AF39C3" w:rsidRPr="00151287">
                <w:rPr>
                  <w:rStyle w:val="Hyperlink"/>
                  <w:sz w:val="20"/>
                  <w:szCs w:val="20"/>
                </w:rPr>
                <w:t>Whatcom Community College Access &amp; Disability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F4B12DE" w14:textId="77777777" w:rsidR="00AF39C3" w:rsidRPr="00151287" w:rsidRDefault="00A25522" w:rsidP="00151287">
            <w:pPr>
              <w:pStyle w:val="NoSpacing"/>
            </w:pPr>
            <w:hyperlink r:id="rId296" w:history="1">
              <w:r w:rsidR="00AF39C3" w:rsidRPr="00151287">
                <w:rPr>
                  <w:rStyle w:val="Hyperlink"/>
                  <w:sz w:val="20"/>
                  <w:szCs w:val="20"/>
                </w:rPr>
                <w:t>360-383-3043</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E1FA2F1" w14:textId="77777777" w:rsidR="00AF39C3" w:rsidRPr="00151287" w:rsidRDefault="00A25522" w:rsidP="00151287">
            <w:pPr>
              <w:pStyle w:val="NoSpacing"/>
            </w:pPr>
            <w:hyperlink r:id="rId297" w:history="1">
              <w:r w:rsidR="00AF39C3" w:rsidRPr="00151287">
                <w:rPr>
                  <w:rStyle w:val="Hyperlink"/>
                  <w:sz w:val="20"/>
                  <w:szCs w:val="20"/>
                </w:rPr>
                <w:t>360-255-7182</w:t>
              </w:r>
            </w:hyperlink>
            <w:r w:rsidR="00AF39C3" w:rsidRPr="00151287">
              <w:t>(video)</w:t>
            </w:r>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5EBADEA7" w14:textId="77777777" w:rsidR="00AF39C3" w:rsidRPr="00151287" w:rsidRDefault="00A25522" w:rsidP="00151287">
            <w:pPr>
              <w:pStyle w:val="NoSpacing"/>
            </w:pPr>
            <w:hyperlink r:id="rId298" w:tgtFrame="_blank" w:history="1">
              <w:r w:rsidR="00AF39C3" w:rsidRPr="00151287">
                <w:rPr>
                  <w:rStyle w:val="Hyperlink"/>
                  <w:sz w:val="20"/>
                  <w:szCs w:val="20"/>
                </w:rPr>
                <w:t>kholferty@whatcom.ctc.edu</w:t>
              </w:r>
            </w:hyperlink>
          </w:p>
        </w:tc>
      </w:tr>
      <w:tr w:rsidR="00AF39C3" w:rsidRPr="00AF39C3" w14:paraId="487F966D" w14:textId="77777777" w:rsidTr="00AF39C3">
        <w:trPr>
          <w:trHeight w:val="20"/>
        </w:trPr>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F64FF0A" w14:textId="77777777" w:rsidR="00AF39C3" w:rsidRPr="00151287" w:rsidRDefault="00A25522" w:rsidP="00151287">
            <w:pPr>
              <w:pStyle w:val="NoSpacing"/>
            </w:pPr>
            <w:hyperlink r:id="rId299" w:tgtFrame="_blank" w:history="1">
              <w:r w:rsidR="00AF39C3" w:rsidRPr="00151287">
                <w:rPr>
                  <w:rStyle w:val="Hyperlink"/>
                  <w:sz w:val="20"/>
                  <w:szCs w:val="20"/>
                </w:rPr>
                <w:t>Yakima Valley Community Disability Support Services</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3098E672" w14:textId="77777777" w:rsidR="00AF39C3" w:rsidRPr="00151287" w:rsidRDefault="00A25522" w:rsidP="00151287">
            <w:pPr>
              <w:pStyle w:val="NoSpacing"/>
            </w:pPr>
            <w:hyperlink r:id="rId300" w:history="1">
              <w:r w:rsidR="00AF39C3" w:rsidRPr="00151287">
                <w:rPr>
                  <w:rStyle w:val="Hyperlink"/>
                  <w:sz w:val="20"/>
                  <w:szCs w:val="20"/>
                </w:rPr>
                <w:t>509-574-4960</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74CD65A6" w14:textId="77777777" w:rsidR="00AF39C3" w:rsidRPr="00151287" w:rsidRDefault="00A25522" w:rsidP="00151287">
            <w:pPr>
              <w:pStyle w:val="NoSpacing"/>
            </w:pPr>
            <w:hyperlink r:id="rId301" w:history="1">
              <w:r w:rsidR="00AF39C3" w:rsidRPr="00151287">
                <w:rPr>
                  <w:rStyle w:val="Hyperlink"/>
                  <w:sz w:val="20"/>
                  <w:szCs w:val="20"/>
                </w:rPr>
                <w:t>509-574-4677</w:t>
              </w:r>
            </w:hyperlink>
          </w:p>
        </w:tc>
        <w:tc>
          <w:tcPr>
            <w:tcW w:w="1250" w:type="pct"/>
            <w:tcBorders>
              <w:top w:val="single" w:sz="12" w:space="0" w:color="97ADB8"/>
              <w:left w:val="single" w:sz="12" w:space="0" w:color="97ADB8"/>
              <w:bottom w:val="single" w:sz="12" w:space="0" w:color="97ADB8"/>
              <w:right w:val="single" w:sz="12" w:space="0" w:color="97ADB8"/>
            </w:tcBorders>
            <w:shd w:val="clear" w:color="auto" w:fill="FFFFFF"/>
            <w:tcMar>
              <w:top w:w="165" w:type="dxa"/>
              <w:left w:w="165" w:type="dxa"/>
              <w:bottom w:w="165" w:type="dxa"/>
              <w:right w:w="165" w:type="dxa"/>
            </w:tcMar>
            <w:hideMark/>
          </w:tcPr>
          <w:p w14:paraId="06C18107" w14:textId="77777777" w:rsidR="00AF39C3" w:rsidRPr="00151287" w:rsidRDefault="00A25522" w:rsidP="00151287">
            <w:pPr>
              <w:pStyle w:val="NoSpacing"/>
            </w:pPr>
            <w:hyperlink r:id="rId302" w:tgtFrame="_blank" w:history="1">
              <w:r w:rsidR="00AF39C3" w:rsidRPr="00151287">
                <w:rPr>
                  <w:rStyle w:val="Hyperlink"/>
                  <w:sz w:val="20"/>
                  <w:szCs w:val="20"/>
                </w:rPr>
                <w:t>mcoomer@yvcc.edu</w:t>
              </w:r>
            </w:hyperlink>
          </w:p>
        </w:tc>
      </w:tr>
    </w:tbl>
    <w:p w14:paraId="4D497275" w14:textId="77777777" w:rsidR="00F24191" w:rsidRPr="00EF6C6B" w:rsidRDefault="00F24191" w:rsidP="00C03572">
      <w:pPr>
        <w:pStyle w:val="Heading4"/>
        <w:ind w:left="0"/>
        <w:rPr>
          <w:rFonts w:ascii="Myriad Pro" w:hAnsi="Myriad Pro"/>
          <w:noProof/>
        </w:rPr>
        <w:sectPr w:rsidR="00F24191" w:rsidRPr="00EF6C6B" w:rsidSect="00F24191">
          <w:type w:val="continuous"/>
          <w:pgSz w:w="12240" w:h="15840"/>
          <w:pgMar w:top="1440" w:right="1440" w:bottom="1440" w:left="1440" w:header="0" w:footer="720" w:gutter="0"/>
          <w:cols w:space="720"/>
          <w:titlePg/>
          <w:docGrid w:linePitch="299"/>
        </w:sectPr>
      </w:pPr>
    </w:p>
    <w:p w14:paraId="15B8DA5C" w14:textId="77777777" w:rsidR="00F24191" w:rsidRPr="00EF6C6B" w:rsidRDefault="005E7CFF" w:rsidP="005E7CFF">
      <w:pPr>
        <w:pStyle w:val="ListParagraph"/>
        <w:spacing w:after="240" w:line="240" w:lineRule="exact"/>
        <w:jc w:val="center"/>
        <w:rPr>
          <w:rFonts w:ascii="Myriad Pro" w:hAnsi="Myriad Pro"/>
          <w:noProof/>
          <w:sz w:val="21"/>
          <w:szCs w:val="21"/>
          <w:u w:val="single"/>
        </w:rPr>
        <w:sectPr w:rsidR="00F24191" w:rsidRPr="00EF6C6B" w:rsidSect="001C2C9B">
          <w:type w:val="continuous"/>
          <w:pgSz w:w="12240" w:h="15840"/>
          <w:pgMar w:top="1440" w:right="1440" w:bottom="1440" w:left="1440" w:header="0" w:footer="720" w:gutter="0"/>
          <w:cols w:space="720"/>
          <w:titlePg/>
          <w:docGrid w:linePitch="299"/>
        </w:sectPr>
      </w:pPr>
      <w:r w:rsidRPr="00EF6C6B">
        <w:rPr>
          <w:rFonts w:ascii="Myriad Pro" w:eastAsia="Calibri" w:hAnsi="Myriad Pro"/>
          <w:b/>
          <w:bCs/>
          <w:noProof/>
          <w:sz w:val="24"/>
          <w:szCs w:val="24"/>
        </w:rPr>
        <w:t>Public Comprehensive Institutions</w:t>
      </w:r>
    </w:p>
    <w:p w14:paraId="6F9DA574"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Central Washington University</w:t>
      </w:r>
    </w:p>
    <w:p w14:paraId="0DE14F86" w14:textId="77777777" w:rsidR="00C03572" w:rsidRPr="00151287" w:rsidRDefault="00A25522" w:rsidP="00C03572">
      <w:pPr>
        <w:pStyle w:val="ListParagraph"/>
        <w:spacing w:after="240" w:line="240" w:lineRule="exact"/>
        <w:rPr>
          <w:rFonts w:ascii="Myriad Pro" w:hAnsi="Myriad Pro"/>
          <w:sz w:val="20"/>
          <w:szCs w:val="20"/>
          <w:u w:val="single"/>
        </w:rPr>
      </w:pPr>
      <w:hyperlink r:id="rId303" w:history="1">
        <w:r w:rsidR="00C03572" w:rsidRPr="00151287">
          <w:rPr>
            <w:rStyle w:val="Hyperlink"/>
            <w:rFonts w:ascii="Myriad Pro" w:hAnsi="Myriad Pro"/>
            <w:sz w:val="20"/>
            <w:szCs w:val="20"/>
          </w:rPr>
          <w:t>http://www.cwu.edu/disability-support/</w:t>
        </w:r>
      </w:hyperlink>
    </w:p>
    <w:p w14:paraId="17B48F3D" w14:textId="77777777" w:rsidR="00C03572" w:rsidRPr="00151287" w:rsidRDefault="00C03572" w:rsidP="00C03572">
      <w:pPr>
        <w:pStyle w:val="ListParagraph"/>
        <w:spacing w:after="240" w:line="240" w:lineRule="exact"/>
        <w:rPr>
          <w:rFonts w:ascii="Myriad Pro" w:hAnsi="Myriad Pro"/>
          <w:noProof/>
          <w:sz w:val="20"/>
          <w:szCs w:val="20"/>
        </w:rPr>
      </w:pPr>
      <w:r w:rsidRPr="00151287">
        <w:rPr>
          <w:rFonts w:ascii="Myriad Pro" w:hAnsi="Myriad Pro"/>
          <w:noProof/>
          <w:sz w:val="20"/>
          <w:szCs w:val="20"/>
        </w:rPr>
        <w:t>(V) 509.963.1202</w:t>
      </w:r>
    </w:p>
    <w:p w14:paraId="04E7DC8C" w14:textId="77777777" w:rsidR="00F24191" w:rsidRPr="00151287" w:rsidRDefault="00F24191" w:rsidP="00F24191">
      <w:pPr>
        <w:pStyle w:val="ListParagraph"/>
        <w:spacing w:after="240" w:line="240" w:lineRule="exact"/>
        <w:rPr>
          <w:rFonts w:ascii="Myriad Pro" w:hAnsi="Myriad Pro"/>
          <w:noProof/>
          <w:sz w:val="20"/>
          <w:szCs w:val="20"/>
          <w:u w:val="single"/>
        </w:rPr>
      </w:pPr>
    </w:p>
    <w:p w14:paraId="4E04A1FA"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Eastern Washington University</w:t>
      </w:r>
    </w:p>
    <w:p w14:paraId="22C6D9BA" w14:textId="77777777" w:rsidR="00C03572" w:rsidRPr="00151287" w:rsidRDefault="00A25522" w:rsidP="00C03572">
      <w:pPr>
        <w:pStyle w:val="ListParagraph"/>
        <w:spacing w:after="240" w:line="240" w:lineRule="exact"/>
        <w:rPr>
          <w:rFonts w:ascii="Myriad Pro" w:hAnsi="Myriad Pro"/>
          <w:sz w:val="20"/>
          <w:szCs w:val="20"/>
          <w:u w:val="single"/>
        </w:rPr>
      </w:pPr>
      <w:hyperlink r:id="rId304" w:history="1">
        <w:r w:rsidR="00C03572" w:rsidRPr="00151287">
          <w:rPr>
            <w:rStyle w:val="Hyperlink"/>
            <w:rFonts w:ascii="Myriad Pro" w:hAnsi="Myriad Pro"/>
            <w:sz w:val="20"/>
            <w:szCs w:val="20"/>
          </w:rPr>
          <w:t>http://access.ewu.edu/disability-support-services</w:t>
        </w:r>
      </w:hyperlink>
    </w:p>
    <w:p w14:paraId="419B693F" w14:textId="75470C1D" w:rsidR="00C03572" w:rsidRDefault="00C03572" w:rsidP="00C03572">
      <w:pPr>
        <w:pStyle w:val="ListParagraph"/>
        <w:spacing w:after="240" w:line="240" w:lineRule="exact"/>
        <w:rPr>
          <w:rFonts w:ascii="Myriad Pro" w:hAnsi="Myriad Pro"/>
          <w:noProof/>
          <w:sz w:val="20"/>
          <w:szCs w:val="20"/>
        </w:rPr>
      </w:pPr>
      <w:r w:rsidRPr="00151287">
        <w:rPr>
          <w:rFonts w:ascii="Myriad Pro" w:hAnsi="Myriad Pro"/>
          <w:noProof/>
          <w:sz w:val="20"/>
          <w:szCs w:val="20"/>
        </w:rPr>
        <w:t>(V) 509.359.6871</w:t>
      </w:r>
    </w:p>
    <w:p w14:paraId="41A8B6B0" w14:textId="40AB3538" w:rsidR="00151287" w:rsidRDefault="00151287" w:rsidP="00C03572">
      <w:pPr>
        <w:pStyle w:val="ListParagraph"/>
        <w:spacing w:after="240" w:line="240" w:lineRule="exact"/>
        <w:rPr>
          <w:rFonts w:ascii="Myriad Pro" w:hAnsi="Myriad Pro"/>
          <w:noProof/>
          <w:sz w:val="20"/>
          <w:szCs w:val="20"/>
        </w:rPr>
      </w:pPr>
    </w:p>
    <w:p w14:paraId="53E70DB3" w14:textId="77777777" w:rsidR="00151287" w:rsidRDefault="00151287" w:rsidP="00151287">
      <w:pPr>
        <w:pStyle w:val="ListParagraph"/>
        <w:spacing w:after="240" w:line="240" w:lineRule="exact"/>
        <w:rPr>
          <w:rFonts w:ascii="Myriad Pro" w:hAnsi="Myriad Pro"/>
          <w:noProof/>
          <w:sz w:val="20"/>
          <w:szCs w:val="20"/>
          <w:u w:val="single"/>
        </w:rPr>
      </w:pPr>
    </w:p>
    <w:p w14:paraId="5604B88C" w14:textId="5F803110"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Evergreen State College</w:t>
      </w:r>
    </w:p>
    <w:p w14:paraId="0E28A716" w14:textId="77777777" w:rsidR="00C03572" w:rsidRPr="00EF6C6B" w:rsidRDefault="00A25522" w:rsidP="00C03572">
      <w:pPr>
        <w:pStyle w:val="ListParagraph"/>
        <w:spacing w:after="240" w:line="240" w:lineRule="exact"/>
        <w:rPr>
          <w:rFonts w:ascii="Myriad Pro" w:hAnsi="Myriad Pro"/>
          <w:sz w:val="20"/>
          <w:szCs w:val="20"/>
          <w:u w:val="single"/>
        </w:rPr>
      </w:pPr>
      <w:hyperlink r:id="rId305" w:history="1">
        <w:r w:rsidR="00C03572" w:rsidRPr="00EF6C6B">
          <w:rPr>
            <w:rStyle w:val="Hyperlink"/>
            <w:rFonts w:ascii="Myriad Pro" w:hAnsi="Myriad Pro"/>
            <w:sz w:val="20"/>
            <w:szCs w:val="20"/>
          </w:rPr>
          <w:t>http://evergreen.edu/access/</w:t>
        </w:r>
      </w:hyperlink>
    </w:p>
    <w:p w14:paraId="489EA167" w14:textId="77777777" w:rsidR="00C03572" w:rsidRPr="00EF6C6B" w:rsidRDefault="00C03572" w:rsidP="00C03572">
      <w:pPr>
        <w:pStyle w:val="ListParagraph"/>
        <w:spacing w:after="240" w:line="240" w:lineRule="exact"/>
        <w:rPr>
          <w:rFonts w:ascii="Myriad Pro" w:hAnsi="Myriad Pro"/>
          <w:noProof/>
          <w:sz w:val="20"/>
          <w:szCs w:val="20"/>
        </w:rPr>
      </w:pPr>
      <w:r w:rsidRPr="00EF6C6B">
        <w:rPr>
          <w:rFonts w:ascii="Myriad Pro" w:hAnsi="Myriad Pro"/>
          <w:noProof/>
          <w:sz w:val="20"/>
          <w:szCs w:val="20"/>
        </w:rPr>
        <w:t>(V) 360.867.6348</w:t>
      </w:r>
    </w:p>
    <w:p w14:paraId="08A2BEEB" w14:textId="77777777" w:rsidR="005E7CFF" w:rsidRPr="00EF6C6B" w:rsidRDefault="005E7CFF" w:rsidP="00C03572">
      <w:pPr>
        <w:pStyle w:val="ListParagraph"/>
        <w:spacing w:after="240" w:line="240" w:lineRule="exact"/>
        <w:rPr>
          <w:rFonts w:ascii="Myriad Pro" w:hAnsi="Myriad Pro"/>
          <w:noProof/>
          <w:sz w:val="20"/>
          <w:szCs w:val="20"/>
        </w:rPr>
      </w:pPr>
    </w:p>
    <w:p w14:paraId="6682F052" w14:textId="77777777" w:rsidR="005E7CFF" w:rsidRPr="00EF6C6B" w:rsidRDefault="005E7CFF" w:rsidP="005E7CFF">
      <w:pPr>
        <w:pStyle w:val="ListParagraph"/>
        <w:numPr>
          <w:ilvl w:val="0"/>
          <w:numId w:val="35"/>
        </w:numPr>
        <w:spacing w:after="240" w:line="240" w:lineRule="exact"/>
        <w:rPr>
          <w:rFonts w:ascii="Myriad Pro" w:hAnsi="Myriad Pro"/>
          <w:noProof/>
          <w:sz w:val="20"/>
          <w:szCs w:val="20"/>
          <w:u w:val="single"/>
        </w:rPr>
      </w:pPr>
      <w:r w:rsidRPr="00EF6C6B">
        <w:rPr>
          <w:rFonts w:ascii="Myriad Pro" w:hAnsi="Myriad Pro"/>
          <w:noProof/>
          <w:sz w:val="20"/>
          <w:szCs w:val="20"/>
          <w:u w:val="single"/>
        </w:rPr>
        <w:t>Western Washington University</w:t>
      </w:r>
    </w:p>
    <w:p w14:paraId="484A6769" w14:textId="77777777" w:rsidR="005E7CFF" w:rsidRPr="00EF6C6B" w:rsidRDefault="00A25522" w:rsidP="005E7CFF">
      <w:pPr>
        <w:pStyle w:val="ListParagraph"/>
        <w:spacing w:after="240" w:line="240" w:lineRule="exact"/>
        <w:rPr>
          <w:rFonts w:ascii="Myriad Pro" w:hAnsi="Myriad Pro"/>
          <w:sz w:val="20"/>
          <w:szCs w:val="20"/>
          <w:u w:val="single"/>
        </w:rPr>
      </w:pPr>
      <w:hyperlink r:id="rId306" w:history="1">
        <w:r w:rsidR="005E7CFF" w:rsidRPr="00EF6C6B">
          <w:rPr>
            <w:rStyle w:val="Hyperlink"/>
            <w:rFonts w:ascii="Myriad Pro" w:hAnsi="Myriad Pro"/>
            <w:sz w:val="20"/>
            <w:szCs w:val="20"/>
          </w:rPr>
          <w:t>http://www.wwu.edu/drs/</w:t>
        </w:r>
      </w:hyperlink>
    </w:p>
    <w:p w14:paraId="696DF704" w14:textId="77777777" w:rsidR="005E7CFF" w:rsidRPr="00EF6C6B" w:rsidRDefault="005E7CFF" w:rsidP="005E7CFF">
      <w:pPr>
        <w:pStyle w:val="ListParagraph"/>
        <w:spacing w:after="240" w:line="240" w:lineRule="exact"/>
        <w:rPr>
          <w:rFonts w:ascii="Myriad Pro" w:hAnsi="Myriad Pro"/>
          <w:sz w:val="20"/>
          <w:szCs w:val="20"/>
        </w:rPr>
      </w:pPr>
      <w:r w:rsidRPr="00EF6C6B">
        <w:rPr>
          <w:rFonts w:ascii="Myriad Pro" w:hAnsi="Myriad Pro"/>
          <w:noProof/>
          <w:sz w:val="20"/>
          <w:szCs w:val="20"/>
        </w:rPr>
        <w:t>(V) 360.650.3083</w:t>
      </w:r>
    </w:p>
    <w:p w14:paraId="315C5B47" w14:textId="1486F354" w:rsidR="00F24191" w:rsidRPr="00EF6C6B" w:rsidRDefault="00F24191">
      <w:pPr>
        <w:rPr>
          <w:rFonts w:ascii="Myriad Pro" w:eastAsia="Calibri" w:hAnsi="Myriad Pro"/>
          <w:b/>
          <w:bCs/>
          <w:noProof/>
          <w:sz w:val="24"/>
          <w:szCs w:val="24"/>
        </w:rPr>
      </w:pPr>
    </w:p>
    <w:p w14:paraId="3F26758E" w14:textId="77777777" w:rsidR="00F24191" w:rsidRPr="00EF6C6B" w:rsidRDefault="00F24191" w:rsidP="00C03572">
      <w:pPr>
        <w:pStyle w:val="Heading4"/>
        <w:ind w:left="0"/>
        <w:rPr>
          <w:rFonts w:ascii="Myriad Pro" w:hAnsi="Myriad Pro"/>
          <w:noProof/>
        </w:rPr>
        <w:sectPr w:rsidR="00F24191" w:rsidRPr="00EF6C6B" w:rsidSect="00F24191">
          <w:type w:val="continuous"/>
          <w:pgSz w:w="12240" w:h="15840"/>
          <w:pgMar w:top="1440" w:right="1440" w:bottom="1440" w:left="1440" w:header="0" w:footer="720" w:gutter="0"/>
          <w:cols w:num="2" w:space="720"/>
          <w:titlePg/>
          <w:docGrid w:linePitch="299"/>
        </w:sectPr>
      </w:pPr>
    </w:p>
    <w:p w14:paraId="41789C5B" w14:textId="77777777" w:rsidR="00F24191" w:rsidRPr="00EF6C6B" w:rsidRDefault="005E7CFF" w:rsidP="005E7CFF">
      <w:pPr>
        <w:pStyle w:val="ListParagraph"/>
        <w:spacing w:after="240" w:line="240" w:lineRule="exact"/>
        <w:jc w:val="center"/>
        <w:rPr>
          <w:rFonts w:ascii="Myriad Pro" w:hAnsi="Myriad Pro"/>
          <w:noProof/>
          <w:sz w:val="21"/>
          <w:szCs w:val="21"/>
          <w:u w:val="single"/>
        </w:rPr>
        <w:sectPr w:rsidR="00F24191" w:rsidRPr="00EF6C6B" w:rsidSect="001C2C9B">
          <w:type w:val="continuous"/>
          <w:pgSz w:w="12240" w:h="15840"/>
          <w:pgMar w:top="1440" w:right="1440" w:bottom="1440" w:left="1440" w:header="0" w:footer="720" w:gutter="0"/>
          <w:cols w:space="720"/>
          <w:titlePg/>
          <w:docGrid w:linePitch="299"/>
        </w:sectPr>
      </w:pPr>
      <w:r w:rsidRPr="00EF6C6B">
        <w:rPr>
          <w:rFonts w:ascii="Myriad Pro" w:eastAsia="Calibri" w:hAnsi="Myriad Pro"/>
          <w:b/>
          <w:bCs/>
          <w:noProof/>
          <w:sz w:val="24"/>
          <w:szCs w:val="24"/>
        </w:rPr>
        <w:t>Research Universities</w:t>
      </w:r>
    </w:p>
    <w:p w14:paraId="4B132BBF"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University of WA—Bothell</w:t>
      </w:r>
    </w:p>
    <w:p w14:paraId="39820C50" w14:textId="77777777" w:rsidR="00C03572" w:rsidRPr="00151287" w:rsidRDefault="00A25522" w:rsidP="00C03572">
      <w:pPr>
        <w:pStyle w:val="ListParagraph"/>
        <w:spacing w:after="240" w:line="240" w:lineRule="exact"/>
        <w:rPr>
          <w:rFonts w:ascii="Myriad Pro" w:hAnsi="Myriad Pro"/>
          <w:sz w:val="20"/>
          <w:szCs w:val="20"/>
          <w:u w:val="single"/>
        </w:rPr>
      </w:pPr>
      <w:hyperlink r:id="rId307" w:history="1">
        <w:r w:rsidR="00C03572" w:rsidRPr="00151287">
          <w:rPr>
            <w:rStyle w:val="Hyperlink"/>
            <w:rFonts w:ascii="Myriad Pro" w:hAnsi="Myriad Pro"/>
            <w:sz w:val="20"/>
            <w:szCs w:val="20"/>
          </w:rPr>
          <w:t>http://www.bothell.washington.edu/studentaffairs/drs</w:t>
        </w:r>
      </w:hyperlink>
    </w:p>
    <w:p w14:paraId="4D1F2F4E" w14:textId="77777777" w:rsidR="00C03572" w:rsidRPr="00151287" w:rsidRDefault="00C03572" w:rsidP="00C03572">
      <w:pPr>
        <w:pStyle w:val="ListParagraph"/>
        <w:spacing w:after="240" w:line="240" w:lineRule="exact"/>
        <w:rPr>
          <w:rFonts w:ascii="Myriad Pro" w:hAnsi="Myriad Pro"/>
          <w:sz w:val="20"/>
          <w:szCs w:val="20"/>
        </w:rPr>
      </w:pPr>
      <w:r w:rsidRPr="00151287">
        <w:rPr>
          <w:rFonts w:ascii="Myriad Pro" w:hAnsi="Myriad Pro"/>
          <w:noProof/>
          <w:sz w:val="20"/>
          <w:szCs w:val="20"/>
        </w:rPr>
        <w:t>(V) 425.352.5307</w:t>
      </w:r>
    </w:p>
    <w:p w14:paraId="40669FCC" w14:textId="77777777" w:rsidR="00C03572" w:rsidRPr="00151287" w:rsidRDefault="00C03572" w:rsidP="00C03572">
      <w:pPr>
        <w:pStyle w:val="ListParagraph"/>
        <w:spacing w:after="240" w:line="240" w:lineRule="exact"/>
        <w:rPr>
          <w:rFonts w:ascii="Myriad Pro" w:hAnsi="Myriad Pro"/>
          <w:noProof/>
          <w:sz w:val="20"/>
          <w:szCs w:val="20"/>
          <w:u w:val="single"/>
        </w:rPr>
      </w:pPr>
    </w:p>
    <w:p w14:paraId="3C0D347E"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University of WA-- Seattle DSO</w:t>
      </w:r>
    </w:p>
    <w:p w14:paraId="61A3A861" w14:textId="77777777" w:rsidR="00C03572" w:rsidRPr="00151287" w:rsidRDefault="00A25522" w:rsidP="00C03572">
      <w:pPr>
        <w:pStyle w:val="ListParagraph"/>
        <w:spacing w:after="240" w:line="240" w:lineRule="exact"/>
        <w:rPr>
          <w:rFonts w:ascii="Myriad Pro" w:hAnsi="Myriad Pro"/>
          <w:sz w:val="20"/>
          <w:szCs w:val="20"/>
          <w:u w:val="single"/>
        </w:rPr>
      </w:pPr>
      <w:hyperlink r:id="rId308" w:history="1">
        <w:r w:rsidR="00C03572" w:rsidRPr="00151287">
          <w:rPr>
            <w:rStyle w:val="Hyperlink"/>
            <w:rFonts w:ascii="Myriad Pro" w:hAnsi="Myriad Pro"/>
            <w:sz w:val="20"/>
            <w:szCs w:val="20"/>
          </w:rPr>
          <w:t>http://www.washington.edu/admin/dso/</w:t>
        </w:r>
      </w:hyperlink>
    </w:p>
    <w:p w14:paraId="5E7F6C93" w14:textId="77777777" w:rsidR="00C03572" w:rsidRPr="00151287" w:rsidRDefault="00C03572" w:rsidP="00C03572">
      <w:pPr>
        <w:pStyle w:val="ListParagraph"/>
        <w:spacing w:after="240" w:line="240" w:lineRule="exact"/>
        <w:rPr>
          <w:rFonts w:ascii="Myriad Pro" w:hAnsi="Myriad Pro"/>
          <w:sz w:val="20"/>
          <w:szCs w:val="20"/>
        </w:rPr>
      </w:pPr>
      <w:r w:rsidRPr="00151287">
        <w:rPr>
          <w:rFonts w:ascii="Myriad Pro" w:hAnsi="Myriad Pro"/>
          <w:noProof/>
          <w:sz w:val="20"/>
          <w:szCs w:val="20"/>
        </w:rPr>
        <w:t>(V) 206.543.6450</w:t>
      </w:r>
    </w:p>
    <w:p w14:paraId="59752D5A" w14:textId="77777777" w:rsidR="00C03572" w:rsidRPr="00151287" w:rsidRDefault="00C03572" w:rsidP="00C03572">
      <w:pPr>
        <w:pStyle w:val="ListParagraph"/>
        <w:spacing w:after="240" w:line="240" w:lineRule="exact"/>
        <w:rPr>
          <w:rFonts w:ascii="Myriad Pro" w:hAnsi="Myriad Pro"/>
          <w:noProof/>
          <w:sz w:val="20"/>
          <w:szCs w:val="20"/>
          <w:u w:val="single"/>
        </w:rPr>
      </w:pPr>
    </w:p>
    <w:p w14:paraId="7F59A963"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University of WA-- Seattle DRS</w:t>
      </w:r>
    </w:p>
    <w:p w14:paraId="2DC4370C" w14:textId="77777777" w:rsidR="00C03572" w:rsidRPr="00151287" w:rsidRDefault="00A25522" w:rsidP="00C03572">
      <w:pPr>
        <w:pStyle w:val="ListParagraph"/>
        <w:spacing w:after="240" w:line="240" w:lineRule="exact"/>
        <w:rPr>
          <w:rFonts w:ascii="Myriad Pro" w:hAnsi="Myriad Pro"/>
          <w:sz w:val="20"/>
          <w:szCs w:val="20"/>
          <w:u w:val="single"/>
        </w:rPr>
      </w:pPr>
      <w:hyperlink r:id="rId309" w:history="1">
        <w:r w:rsidR="00C03572" w:rsidRPr="00151287">
          <w:rPr>
            <w:rStyle w:val="Hyperlink"/>
            <w:rFonts w:ascii="Myriad Pro" w:hAnsi="Myriad Pro"/>
            <w:sz w:val="20"/>
            <w:szCs w:val="20"/>
          </w:rPr>
          <w:t>http://depts.washington.edu/uwdrs/</w:t>
        </w:r>
      </w:hyperlink>
    </w:p>
    <w:p w14:paraId="5B809968" w14:textId="77777777" w:rsidR="00C03572" w:rsidRPr="00151287" w:rsidRDefault="00C03572" w:rsidP="00C03572">
      <w:pPr>
        <w:pStyle w:val="ListParagraph"/>
        <w:spacing w:after="240" w:line="240" w:lineRule="exact"/>
        <w:rPr>
          <w:rFonts w:ascii="Myriad Pro" w:hAnsi="Myriad Pro"/>
          <w:noProof/>
          <w:sz w:val="20"/>
          <w:szCs w:val="20"/>
        </w:rPr>
      </w:pPr>
      <w:r w:rsidRPr="00151287">
        <w:rPr>
          <w:rFonts w:ascii="Myriad Pro" w:hAnsi="Myriad Pro"/>
          <w:noProof/>
          <w:sz w:val="20"/>
          <w:szCs w:val="20"/>
        </w:rPr>
        <w:t>(V) 206.543.8924</w:t>
      </w:r>
    </w:p>
    <w:p w14:paraId="6F8A00A6" w14:textId="77777777" w:rsidR="00C03572" w:rsidRPr="00151287" w:rsidRDefault="00C03572" w:rsidP="00C03572">
      <w:pPr>
        <w:pStyle w:val="ListParagraph"/>
        <w:spacing w:after="240" w:line="240" w:lineRule="exact"/>
        <w:rPr>
          <w:rFonts w:ascii="Myriad Pro" w:hAnsi="Myriad Pro"/>
          <w:noProof/>
          <w:sz w:val="20"/>
          <w:szCs w:val="20"/>
          <w:u w:val="single"/>
        </w:rPr>
      </w:pPr>
    </w:p>
    <w:p w14:paraId="1C47C04A"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University of WA--Tacoma</w:t>
      </w:r>
    </w:p>
    <w:p w14:paraId="451D71DD" w14:textId="77777777" w:rsidR="00AF39C3" w:rsidRPr="00151287" w:rsidRDefault="00A25522" w:rsidP="00C03572">
      <w:pPr>
        <w:pStyle w:val="ListParagraph"/>
        <w:spacing w:after="240" w:line="240" w:lineRule="exact"/>
        <w:rPr>
          <w:sz w:val="20"/>
          <w:szCs w:val="20"/>
        </w:rPr>
      </w:pPr>
      <w:hyperlink r:id="rId310" w:history="1">
        <w:r w:rsidR="00AF39C3" w:rsidRPr="00151287">
          <w:rPr>
            <w:rStyle w:val="Hyperlink"/>
            <w:sz w:val="20"/>
            <w:szCs w:val="20"/>
          </w:rPr>
          <w:t>https://www.tacoma.uw.edu/drsuwt</w:t>
        </w:r>
      </w:hyperlink>
    </w:p>
    <w:p w14:paraId="6BBECFD4" w14:textId="09C455C8" w:rsidR="00C03572" w:rsidRPr="00151287" w:rsidRDefault="00AF39C3" w:rsidP="00C03572">
      <w:pPr>
        <w:pStyle w:val="ListParagraph"/>
        <w:spacing w:after="240" w:line="240" w:lineRule="exact"/>
        <w:rPr>
          <w:rFonts w:ascii="Myriad Pro" w:hAnsi="Myriad Pro"/>
          <w:noProof/>
          <w:sz w:val="20"/>
          <w:szCs w:val="20"/>
        </w:rPr>
      </w:pPr>
      <w:r w:rsidRPr="00151287">
        <w:rPr>
          <w:rFonts w:ascii="Myriad Pro" w:hAnsi="Myriad Pro"/>
          <w:noProof/>
          <w:sz w:val="20"/>
          <w:szCs w:val="20"/>
        </w:rPr>
        <w:t xml:space="preserve"> </w:t>
      </w:r>
      <w:r w:rsidR="00C03572" w:rsidRPr="00151287">
        <w:rPr>
          <w:rFonts w:ascii="Myriad Pro" w:hAnsi="Myriad Pro"/>
          <w:noProof/>
          <w:sz w:val="20"/>
          <w:szCs w:val="20"/>
        </w:rPr>
        <w:t>(V) 253.692.4522</w:t>
      </w:r>
    </w:p>
    <w:p w14:paraId="4C1B8138" w14:textId="77777777" w:rsidR="00AF39C3" w:rsidRPr="00151287" w:rsidRDefault="00AF39C3" w:rsidP="00C03572">
      <w:pPr>
        <w:pStyle w:val="ListParagraph"/>
        <w:spacing w:after="240" w:line="240" w:lineRule="exact"/>
        <w:rPr>
          <w:rFonts w:ascii="Myriad Pro" w:hAnsi="Myriad Pro"/>
          <w:sz w:val="20"/>
          <w:szCs w:val="20"/>
        </w:rPr>
      </w:pPr>
    </w:p>
    <w:p w14:paraId="1237E0D8"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WSU Pullman Campus</w:t>
      </w:r>
    </w:p>
    <w:p w14:paraId="04B97672" w14:textId="77777777" w:rsidR="00C03572" w:rsidRPr="00151287" w:rsidRDefault="00A25522" w:rsidP="00C03572">
      <w:pPr>
        <w:pStyle w:val="ListParagraph"/>
        <w:spacing w:after="240" w:line="240" w:lineRule="exact"/>
        <w:rPr>
          <w:rFonts w:ascii="Myriad Pro" w:hAnsi="Myriad Pro"/>
          <w:sz w:val="20"/>
          <w:szCs w:val="20"/>
          <w:u w:val="single"/>
        </w:rPr>
      </w:pPr>
      <w:hyperlink r:id="rId311" w:history="1">
        <w:r w:rsidR="00C03572" w:rsidRPr="00151287">
          <w:rPr>
            <w:rStyle w:val="Hyperlink"/>
            <w:rFonts w:ascii="Myriad Pro" w:hAnsi="Myriad Pro"/>
            <w:sz w:val="20"/>
            <w:szCs w:val="20"/>
          </w:rPr>
          <w:t>http://accesscenter.wsu.edu/</w:t>
        </w:r>
      </w:hyperlink>
    </w:p>
    <w:p w14:paraId="5A019AD3" w14:textId="77777777" w:rsidR="00C03572" w:rsidRPr="00151287" w:rsidRDefault="00C03572" w:rsidP="00C03572">
      <w:pPr>
        <w:pStyle w:val="ListParagraph"/>
        <w:spacing w:after="240" w:line="240" w:lineRule="exact"/>
        <w:rPr>
          <w:rFonts w:ascii="Myriad Pro" w:hAnsi="Myriad Pro"/>
          <w:sz w:val="20"/>
          <w:szCs w:val="20"/>
        </w:rPr>
      </w:pPr>
      <w:r w:rsidRPr="00151287">
        <w:rPr>
          <w:rFonts w:ascii="Myriad Pro" w:hAnsi="Myriad Pro"/>
          <w:noProof/>
          <w:sz w:val="20"/>
          <w:szCs w:val="20"/>
        </w:rPr>
        <w:t>(V) 509.335.3417</w:t>
      </w:r>
    </w:p>
    <w:p w14:paraId="0A9D7F53" w14:textId="77777777" w:rsidR="00C03572" w:rsidRPr="00151287" w:rsidRDefault="00C03572" w:rsidP="00C03572">
      <w:pPr>
        <w:pStyle w:val="ListParagraph"/>
        <w:spacing w:after="240" w:line="240" w:lineRule="exact"/>
        <w:rPr>
          <w:rFonts w:ascii="Myriad Pro" w:hAnsi="Myriad Pro"/>
          <w:noProof/>
          <w:sz w:val="20"/>
          <w:szCs w:val="20"/>
          <w:u w:val="single"/>
        </w:rPr>
      </w:pPr>
    </w:p>
    <w:p w14:paraId="572A517E"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WSU Spokane Campus</w:t>
      </w:r>
    </w:p>
    <w:p w14:paraId="324E9241" w14:textId="77777777" w:rsidR="00AF39C3" w:rsidRPr="00151287" w:rsidRDefault="00A25522" w:rsidP="00C03572">
      <w:pPr>
        <w:pStyle w:val="ListParagraph"/>
        <w:spacing w:after="240" w:line="240" w:lineRule="exact"/>
        <w:rPr>
          <w:sz w:val="20"/>
          <w:szCs w:val="20"/>
        </w:rPr>
      </w:pPr>
      <w:hyperlink r:id="rId312" w:history="1">
        <w:r w:rsidR="00AF39C3" w:rsidRPr="00151287">
          <w:rPr>
            <w:rStyle w:val="Hyperlink"/>
            <w:sz w:val="20"/>
            <w:szCs w:val="20"/>
          </w:rPr>
          <w:t>https://spokane.wsu.edu/studentaffairs/access-resources/</w:t>
        </w:r>
      </w:hyperlink>
    </w:p>
    <w:p w14:paraId="492BD86E" w14:textId="105BF18E" w:rsidR="00C03572" w:rsidRPr="00151287" w:rsidRDefault="00AF39C3" w:rsidP="00C03572">
      <w:pPr>
        <w:pStyle w:val="ListParagraph"/>
        <w:spacing w:after="240" w:line="240" w:lineRule="exact"/>
        <w:rPr>
          <w:rFonts w:ascii="Myriad Pro" w:hAnsi="Myriad Pro"/>
          <w:sz w:val="20"/>
          <w:szCs w:val="20"/>
        </w:rPr>
      </w:pPr>
      <w:r w:rsidRPr="00151287">
        <w:rPr>
          <w:rFonts w:ascii="Myriad Pro" w:hAnsi="Myriad Pro"/>
          <w:noProof/>
          <w:sz w:val="20"/>
          <w:szCs w:val="20"/>
        </w:rPr>
        <w:t xml:space="preserve"> </w:t>
      </w:r>
      <w:r w:rsidR="00C03572" w:rsidRPr="00151287">
        <w:rPr>
          <w:rFonts w:ascii="Myriad Pro" w:hAnsi="Myriad Pro"/>
          <w:noProof/>
          <w:sz w:val="20"/>
          <w:szCs w:val="20"/>
        </w:rPr>
        <w:t>(V) 509.358.7534</w:t>
      </w:r>
    </w:p>
    <w:p w14:paraId="321AD226" w14:textId="77777777" w:rsidR="00C03572" w:rsidRPr="00151287" w:rsidRDefault="00C03572" w:rsidP="00C03572">
      <w:pPr>
        <w:pStyle w:val="ListParagraph"/>
        <w:spacing w:after="240" w:line="240" w:lineRule="exact"/>
        <w:rPr>
          <w:rFonts w:ascii="Myriad Pro" w:hAnsi="Myriad Pro"/>
          <w:noProof/>
          <w:sz w:val="20"/>
          <w:szCs w:val="20"/>
          <w:u w:val="single"/>
        </w:rPr>
      </w:pPr>
    </w:p>
    <w:p w14:paraId="49FCBBA5"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WSU Tri-Cities Campus</w:t>
      </w:r>
    </w:p>
    <w:p w14:paraId="7FB7797C" w14:textId="77777777" w:rsidR="00C03572" w:rsidRPr="00151287" w:rsidRDefault="00A25522" w:rsidP="00C03572">
      <w:pPr>
        <w:pStyle w:val="ListParagraph"/>
        <w:spacing w:after="240" w:line="240" w:lineRule="exact"/>
        <w:rPr>
          <w:rFonts w:ascii="Myriad Pro" w:hAnsi="Myriad Pro"/>
          <w:sz w:val="20"/>
          <w:szCs w:val="20"/>
          <w:u w:val="single"/>
        </w:rPr>
      </w:pPr>
      <w:hyperlink r:id="rId313" w:history="1">
        <w:r w:rsidR="00C03572" w:rsidRPr="00151287">
          <w:rPr>
            <w:rStyle w:val="Hyperlink"/>
            <w:rFonts w:ascii="Myriad Pro" w:hAnsi="Myriad Pro"/>
            <w:sz w:val="20"/>
            <w:szCs w:val="20"/>
          </w:rPr>
          <w:t>http://www.tricity.wsu.edu/disability/</w:t>
        </w:r>
      </w:hyperlink>
    </w:p>
    <w:p w14:paraId="3CBC945D" w14:textId="77777777" w:rsidR="00C03572" w:rsidRPr="00151287" w:rsidRDefault="00C03572" w:rsidP="00C03572">
      <w:pPr>
        <w:pStyle w:val="ListParagraph"/>
        <w:spacing w:after="240" w:line="240" w:lineRule="exact"/>
        <w:rPr>
          <w:rFonts w:ascii="Myriad Pro" w:hAnsi="Myriad Pro"/>
          <w:noProof/>
          <w:sz w:val="20"/>
          <w:szCs w:val="20"/>
        </w:rPr>
      </w:pPr>
      <w:r w:rsidRPr="00151287">
        <w:rPr>
          <w:rFonts w:ascii="Myriad Pro" w:hAnsi="Myriad Pro"/>
          <w:noProof/>
          <w:sz w:val="20"/>
          <w:szCs w:val="20"/>
        </w:rPr>
        <w:t>(V) 509.372.7352</w:t>
      </w:r>
    </w:p>
    <w:p w14:paraId="2994999D" w14:textId="77777777" w:rsidR="00C03572" w:rsidRPr="00151287" w:rsidRDefault="00C03572" w:rsidP="00C03572">
      <w:pPr>
        <w:pStyle w:val="ListParagraph"/>
        <w:spacing w:after="240" w:line="240" w:lineRule="exact"/>
        <w:rPr>
          <w:rFonts w:ascii="Myriad Pro" w:hAnsi="Myriad Pro"/>
          <w:noProof/>
          <w:sz w:val="20"/>
          <w:szCs w:val="20"/>
          <w:u w:val="single"/>
        </w:rPr>
      </w:pPr>
    </w:p>
    <w:p w14:paraId="44D5F01B" w14:textId="77777777" w:rsidR="00C03572" w:rsidRPr="00151287" w:rsidRDefault="00C03572" w:rsidP="00C03572">
      <w:pPr>
        <w:pStyle w:val="ListParagraph"/>
        <w:numPr>
          <w:ilvl w:val="0"/>
          <w:numId w:val="35"/>
        </w:numPr>
        <w:spacing w:after="240" w:line="240" w:lineRule="exact"/>
        <w:rPr>
          <w:rFonts w:ascii="Myriad Pro" w:hAnsi="Myriad Pro"/>
          <w:noProof/>
          <w:sz w:val="20"/>
          <w:szCs w:val="20"/>
          <w:u w:val="single"/>
        </w:rPr>
      </w:pPr>
      <w:r w:rsidRPr="00151287">
        <w:rPr>
          <w:rFonts w:ascii="Myriad Pro" w:hAnsi="Myriad Pro"/>
          <w:noProof/>
          <w:sz w:val="20"/>
          <w:szCs w:val="20"/>
          <w:u w:val="single"/>
        </w:rPr>
        <w:t>WSU Vancouver Campus</w:t>
      </w:r>
    </w:p>
    <w:p w14:paraId="5E690E01" w14:textId="77777777" w:rsidR="00C03572" w:rsidRPr="00151287" w:rsidRDefault="00A25522" w:rsidP="00C03572">
      <w:pPr>
        <w:pStyle w:val="ListParagraph"/>
        <w:spacing w:after="240" w:line="240" w:lineRule="exact"/>
        <w:rPr>
          <w:rFonts w:ascii="Myriad Pro" w:hAnsi="Myriad Pro"/>
          <w:sz w:val="20"/>
          <w:szCs w:val="20"/>
          <w:u w:val="single"/>
        </w:rPr>
      </w:pPr>
      <w:hyperlink r:id="rId314" w:history="1">
        <w:r w:rsidR="00C03572" w:rsidRPr="00151287">
          <w:rPr>
            <w:rStyle w:val="Hyperlink"/>
            <w:rFonts w:ascii="Myriad Pro" w:hAnsi="Myriad Pro"/>
            <w:sz w:val="20"/>
            <w:szCs w:val="20"/>
          </w:rPr>
          <w:t>http://studentaffairs.vancouver.wsu.edu/access-center</w:t>
        </w:r>
      </w:hyperlink>
    </w:p>
    <w:p w14:paraId="7F4B202A" w14:textId="77777777" w:rsidR="00C03572" w:rsidRPr="00151287" w:rsidRDefault="00C03572" w:rsidP="00C03572">
      <w:pPr>
        <w:pStyle w:val="ListParagraph"/>
        <w:spacing w:after="240" w:line="240" w:lineRule="exact"/>
        <w:rPr>
          <w:rFonts w:ascii="Myriad Pro" w:hAnsi="Myriad Pro"/>
          <w:noProof/>
          <w:sz w:val="20"/>
          <w:szCs w:val="20"/>
        </w:rPr>
      </w:pPr>
      <w:r w:rsidRPr="00151287">
        <w:rPr>
          <w:rFonts w:ascii="Myriad Pro" w:hAnsi="Myriad Pro"/>
          <w:noProof/>
          <w:sz w:val="20"/>
          <w:szCs w:val="20"/>
        </w:rPr>
        <w:t>(V) 360.546.9238</w:t>
      </w:r>
    </w:p>
    <w:p w14:paraId="001DE95E" w14:textId="77777777" w:rsidR="00F24191" w:rsidRPr="00EF6C6B" w:rsidRDefault="00F24191" w:rsidP="00C03572">
      <w:pPr>
        <w:pStyle w:val="Heading4"/>
        <w:ind w:left="0"/>
        <w:rPr>
          <w:rFonts w:ascii="Myriad Pro" w:hAnsi="Myriad Pro"/>
          <w:noProof/>
        </w:rPr>
        <w:sectPr w:rsidR="00F24191" w:rsidRPr="00EF6C6B" w:rsidSect="00F24191">
          <w:type w:val="continuous"/>
          <w:pgSz w:w="12240" w:h="15840"/>
          <w:pgMar w:top="1440" w:right="1440" w:bottom="1440" w:left="1440" w:header="0" w:footer="720" w:gutter="0"/>
          <w:cols w:num="2" w:space="720"/>
          <w:titlePg/>
          <w:docGrid w:linePitch="299"/>
        </w:sectPr>
      </w:pPr>
    </w:p>
    <w:p w14:paraId="168E633D" w14:textId="77777777" w:rsidR="005E7CFF" w:rsidRPr="00EF6C6B" w:rsidRDefault="005E7CFF" w:rsidP="00AD27F2">
      <w:pPr>
        <w:rPr>
          <w:rFonts w:ascii="Myriad Pro" w:hAnsi="Myriad Pro"/>
        </w:rPr>
      </w:pPr>
    </w:p>
    <w:p w14:paraId="6F81D574" w14:textId="77777777" w:rsidR="00C03572" w:rsidRPr="00EF6C6B" w:rsidRDefault="005E7CFF" w:rsidP="00F24191">
      <w:pPr>
        <w:pStyle w:val="Heading4"/>
        <w:ind w:left="0"/>
        <w:jc w:val="center"/>
        <w:rPr>
          <w:rFonts w:ascii="Myriad Pro" w:hAnsi="Myriad Pro"/>
          <w:noProof/>
        </w:rPr>
      </w:pPr>
      <w:r w:rsidRPr="00EF6C6B">
        <w:rPr>
          <w:rFonts w:ascii="Myriad Pro" w:hAnsi="Myriad Pro"/>
          <w:noProof/>
        </w:rPr>
        <w:t>Independent and Other Authorized Institutions</w:t>
      </w:r>
    </w:p>
    <w:p w14:paraId="62E6B77C" w14:textId="77777777" w:rsidR="00F24191" w:rsidRPr="00EF6C6B" w:rsidRDefault="00F24191" w:rsidP="00C03572">
      <w:pPr>
        <w:pStyle w:val="ListParagraph"/>
        <w:numPr>
          <w:ilvl w:val="0"/>
          <w:numId w:val="35"/>
        </w:numPr>
        <w:spacing w:after="240" w:line="240" w:lineRule="exact"/>
        <w:rPr>
          <w:rFonts w:ascii="Myriad Pro" w:hAnsi="Myriad Pro"/>
          <w:noProof/>
          <w:sz w:val="21"/>
          <w:szCs w:val="21"/>
          <w:u w:val="single"/>
        </w:rPr>
        <w:sectPr w:rsidR="00F24191" w:rsidRPr="00EF6C6B" w:rsidSect="001C2C9B">
          <w:type w:val="continuous"/>
          <w:pgSz w:w="12240" w:h="15840"/>
          <w:pgMar w:top="1440" w:right="1440" w:bottom="1440" w:left="1440" w:header="0" w:footer="720" w:gutter="0"/>
          <w:cols w:space="720"/>
          <w:titlePg/>
          <w:docGrid w:linePitch="299"/>
        </w:sectPr>
      </w:pPr>
    </w:p>
    <w:p w14:paraId="4819F520"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Antioch University</w:t>
      </w:r>
    </w:p>
    <w:p w14:paraId="26DDA7BD" w14:textId="77777777" w:rsidR="00C03572" w:rsidRPr="00151287" w:rsidRDefault="00A25522" w:rsidP="00C03572">
      <w:pPr>
        <w:pStyle w:val="ListParagraph"/>
        <w:spacing w:after="240" w:line="240" w:lineRule="exact"/>
        <w:rPr>
          <w:sz w:val="20"/>
          <w:szCs w:val="20"/>
          <w:u w:val="single"/>
        </w:rPr>
      </w:pPr>
      <w:hyperlink r:id="rId315" w:history="1">
        <w:r w:rsidR="00C03572" w:rsidRPr="00151287">
          <w:rPr>
            <w:rStyle w:val="Hyperlink"/>
            <w:sz w:val="20"/>
            <w:szCs w:val="20"/>
          </w:rPr>
          <w:t>http://www.antioch.edu/student-services/disability-support-services/</w:t>
        </w:r>
      </w:hyperlink>
      <w:r w:rsidR="00C03572" w:rsidRPr="00151287">
        <w:rPr>
          <w:sz w:val="20"/>
          <w:szCs w:val="20"/>
          <w:u w:val="single"/>
        </w:rPr>
        <w:t xml:space="preserve"> </w:t>
      </w:r>
    </w:p>
    <w:p w14:paraId="2078D2B5" w14:textId="77777777" w:rsidR="00C03572" w:rsidRPr="00151287" w:rsidRDefault="00C03572" w:rsidP="00C03572">
      <w:pPr>
        <w:pStyle w:val="ListParagraph"/>
        <w:spacing w:after="240" w:line="240" w:lineRule="exact"/>
        <w:rPr>
          <w:sz w:val="20"/>
          <w:szCs w:val="20"/>
        </w:rPr>
      </w:pPr>
      <w:r w:rsidRPr="00151287">
        <w:rPr>
          <w:noProof/>
          <w:sz w:val="20"/>
          <w:szCs w:val="20"/>
        </w:rPr>
        <w:t>(V) 206.268.4151</w:t>
      </w:r>
    </w:p>
    <w:p w14:paraId="56382373" w14:textId="77777777" w:rsidR="00C03572" w:rsidRPr="00151287" w:rsidRDefault="00C03572" w:rsidP="00C03572">
      <w:pPr>
        <w:pStyle w:val="ListParagraph"/>
        <w:spacing w:after="240" w:line="240" w:lineRule="exact"/>
        <w:rPr>
          <w:sz w:val="20"/>
          <w:szCs w:val="20"/>
          <w:u w:val="single"/>
        </w:rPr>
      </w:pPr>
    </w:p>
    <w:p w14:paraId="09EBEDF2" w14:textId="77777777" w:rsidR="00C03572" w:rsidRPr="00151287" w:rsidRDefault="00C03572" w:rsidP="00C03572">
      <w:pPr>
        <w:pStyle w:val="ListParagraph"/>
        <w:numPr>
          <w:ilvl w:val="0"/>
          <w:numId w:val="35"/>
        </w:numPr>
        <w:spacing w:after="240" w:line="240" w:lineRule="exact"/>
        <w:rPr>
          <w:sz w:val="20"/>
          <w:szCs w:val="20"/>
          <w:u w:val="single"/>
        </w:rPr>
      </w:pPr>
      <w:r w:rsidRPr="00151287">
        <w:rPr>
          <w:noProof/>
          <w:sz w:val="20"/>
          <w:szCs w:val="20"/>
          <w:u w:val="single"/>
        </w:rPr>
        <w:t>Bastyr University</w:t>
      </w:r>
    </w:p>
    <w:p w14:paraId="3B14248C" w14:textId="77777777" w:rsidR="00C03572" w:rsidRPr="00151287" w:rsidRDefault="00C03572" w:rsidP="00F24191">
      <w:pPr>
        <w:pStyle w:val="ListParagraph"/>
        <w:spacing w:after="240" w:line="240" w:lineRule="exact"/>
        <w:rPr>
          <w:sz w:val="20"/>
          <w:szCs w:val="20"/>
        </w:rPr>
      </w:pPr>
      <w:r w:rsidRPr="00151287">
        <w:rPr>
          <w:noProof/>
          <w:sz w:val="20"/>
          <w:szCs w:val="20"/>
        </w:rPr>
        <w:t>(V) 425.602.3010</w:t>
      </w:r>
    </w:p>
    <w:p w14:paraId="0ECADB37" w14:textId="77777777" w:rsidR="00F24191" w:rsidRPr="00151287" w:rsidRDefault="00F24191" w:rsidP="00F24191">
      <w:pPr>
        <w:pStyle w:val="ListParagraph"/>
        <w:spacing w:after="240" w:line="240" w:lineRule="exact"/>
        <w:rPr>
          <w:noProof/>
          <w:sz w:val="20"/>
          <w:szCs w:val="20"/>
          <w:u w:val="single"/>
        </w:rPr>
      </w:pPr>
    </w:p>
    <w:p w14:paraId="174883FB"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City University</w:t>
      </w:r>
    </w:p>
    <w:p w14:paraId="53FBF419" w14:textId="70C23946" w:rsidR="00C03572" w:rsidRPr="00151287" w:rsidRDefault="00A25522" w:rsidP="00F24191">
      <w:pPr>
        <w:pStyle w:val="ListParagraph"/>
        <w:spacing w:after="240" w:line="240" w:lineRule="exact"/>
        <w:rPr>
          <w:sz w:val="20"/>
          <w:szCs w:val="20"/>
          <w:u w:val="single"/>
        </w:rPr>
      </w:pPr>
      <w:hyperlink r:id="rId316" w:history="1">
        <w:r w:rsidR="009467D9" w:rsidRPr="00151287">
          <w:rPr>
            <w:rStyle w:val="Hyperlink"/>
            <w:sz w:val="20"/>
            <w:szCs w:val="20"/>
          </w:rPr>
          <w:t>https://my.cityu.edu/department/disability-support-services/</w:t>
        </w:r>
      </w:hyperlink>
    </w:p>
    <w:p w14:paraId="6664DF6A" w14:textId="2CC40D33" w:rsidR="00F24191" w:rsidRDefault="00C03572" w:rsidP="00F24191">
      <w:pPr>
        <w:pStyle w:val="ListParagraph"/>
        <w:spacing w:after="240" w:line="240" w:lineRule="exact"/>
        <w:rPr>
          <w:noProof/>
          <w:sz w:val="20"/>
          <w:szCs w:val="20"/>
        </w:rPr>
      </w:pPr>
      <w:r w:rsidRPr="00151287">
        <w:rPr>
          <w:noProof/>
          <w:sz w:val="20"/>
          <w:szCs w:val="20"/>
        </w:rPr>
        <w:t xml:space="preserve">(V) </w:t>
      </w:r>
      <w:r w:rsidR="009467D9" w:rsidRPr="00151287">
        <w:rPr>
          <w:noProof/>
          <w:sz w:val="20"/>
          <w:szCs w:val="20"/>
        </w:rPr>
        <w:t>206.239.4751</w:t>
      </w:r>
    </w:p>
    <w:p w14:paraId="783B35B7" w14:textId="4C7BA19B" w:rsidR="00151287" w:rsidRDefault="00151287" w:rsidP="00F24191">
      <w:pPr>
        <w:pStyle w:val="ListParagraph"/>
        <w:spacing w:after="240" w:line="240" w:lineRule="exact"/>
        <w:rPr>
          <w:noProof/>
          <w:sz w:val="20"/>
          <w:szCs w:val="20"/>
        </w:rPr>
      </w:pPr>
    </w:p>
    <w:p w14:paraId="3DF3A6F4" w14:textId="77777777" w:rsidR="00151287" w:rsidRPr="00151287" w:rsidRDefault="00151287" w:rsidP="00F24191">
      <w:pPr>
        <w:pStyle w:val="ListParagraph"/>
        <w:spacing w:after="240" w:line="240" w:lineRule="exact"/>
        <w:rPr>
          <w:noProof/>
          <w:sz w:val="20"/>
          <w:szCs w:val="20"/>
        </w:rPr>
      </w:pPr>
    </w:p>
    <w:p w14:paraId="5F4EACCD" w14:textId="77777777" w:rsidR="009467D9" w:rsidRPr="00151287" w:rsidRDefault="009467D9" w:rsidP="00F24191">
      <w:pPr>
        <w:pStyle w:val="ListParagraph"/>
        <w:spacing w:after="240" w:line="240" w:lineRule="exact"/>
        <w:rPr>
          <w:noProof/>
          <w:sz w:val="20"/>
          <w:szCs w:val="20"/>
          <w:u w:val="single"/>
        </w:rPr>
      </w:pPr>
    </w:p>
    <w:p w14:paraId="46DBCB8F"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Cornish College of the Arts</w:t>
      </w:r>
    </w:p>
    <w:p w14:paraId="6836347F" w14:textId="77777777" w:rsidR="009467D9" w:rsidRPr="00151287" w:rsidRDefault="00A25522" w:rsidP="00F24191">
      <w:pPr>
        <w:pStyle w:val="ListParagraph"/>
        <w:spacing w:after="240" w:line="240" w:lineRule="exact"/>
        <w:rPr>
          <w:noProof/>
          <w:sz w:val="20"/>
          <w:szCs w:val="20"/>
        </w:rPr>
      </w:pPr>
      <w:hyperlink r:id="rId317" w:history="1">
        <w:r w:rsidR="009467D9" w:rsidRPr="00151287">
          <w:rPr>
            <w:rStyle w:val="Hyperlink"/>
            <w:sz w:val="20"/>
            <w:szCs w:val="20"/>
          </w:rPr>
          <w:t>https://www.cornish.edu/student-life/accessibility-accommodations/</w:t>
        </w:r>
      </w:hyperlink>
      <w:r w:rsidR="009467D9" w:rsidRPr="00151287">
        <w:rPr>
          <w:noProof/>
          <w:sz w:val="20"/>
          <w:szCs w:val="20"/>
        </w:rPr>
        <w:t xml:space="preserve"> </w:t>
      </w:r>
    </w:p>
    <w:p w14:paraId="6BDEEAEE" w14:textId="168E328E" w:rsidR="00C03572" w:rsidRPr="00151287" w:rsidRDefault="00C03572" w:rsidP="00F24191">
      <w:pPr>
        <w:pStyle w:val="ListParagraph"/>
        <w:spacing w:after="240" w:line="240" w:lineRule="exact"/>
        <w:rPr>
          <w:noProof/>
          <w:sz w:val="20"/>
          <w:szCs w:val="20"/>
        </w:rPr>
      </w:pPr>
      <w:r w:rsidRPr="00151287">
        <w:rPr>
          <w:noProof/>
          <w:sz w:val="20"/>
          <w:szCs w:val="20"/>
        </w:rPr>
        <w:t>(V) 206.726.5098</w:t>
      </w:r>
    </w:p>
    <w:p w14:paraId="61E79163" w14:textId="77777777" w:rsidR="005E7CFF" w:rsidRPr="00151287" w:rsidRDefault="005E7CFF" w:rsidP="00F24191">
      <w:pPr>
        <w:pStyle w:val="ListParagraph"/>
        <w:spacing w:after="240" w:line="240" w:lineRule="exact"/>
        <w:rPr>
          <w:sz w:val="20"/>
          <w:szCs w:val="20"/>
        </w:rPr>
      </w:pPr>
    </w:p>
    <w:p w14:paraId="3E80B9ED"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Digipen Institute of Technology</w:t>
      </w:r>
    </w:p>
    <w:p w14:paraId="6B699C4D" w14:textId="77777777" w:rsidR="00C03572" w:rsidRPr="00151287" w:rsidRDefault="00A25522" w:rsidP="00F24191">
      <w:pPr>
        <w:pStyle w:val="ListParagraph"/>
        <w:spacing w:after="240" w:line="240" w:lineRule="exact"/>
        <w:rPr>
          <w:sz w:val="20"/>
          <w:szCs w:val="20"/>
          <w:u w:val="single"/>
        </w:rPr>
      </w:pPr>
      <w:hyperlink r:id="rId318" w:history="1">
        <w:r w:rsidR="00C03572" w:rsidRPr="00151287">
          <w:rPr>
            <w:rStyle w:val="Hyperlink"/>
            <w:sz w:val="20"/>
            <w:szCs w:val="20"/>
          </w:rPr>
          <w:t>https://www.digipen.edu/student-affairs/disability-support-services/</w:t>
        </w:r>
      </w:hyperlink>
    </w:p>
    <w:p w14:paraId="4D9E22B1" w14:textId="77777777" w:rsidR="00C03572" w:rsidRPr="00151287" w:rsidRDefault="00C03572" w:rsidP="00F24191">
      <w:pPr>
        <w:pStyle w:val="ListParagraph"/>
        <w:spacing w:after="240" w:line="240" w:lineRule="exact"/>
        <w:rPr>
          <w:noProof/>
          <w:sz w:val="20"/>
          <w:szCs w:val="20"/>
        </w:rPr>
      </w:pPr>
      <w:r w:rsidRPr="00151287">
        <w:rPr>
          <w:noProof/>
          <w:sz w:val="20"/>
          <w:szCs w:val="20"/>
        </w:rPr>
        <w:t>(V) 425.629.5015</w:t>
      </w:r>
    </w:p>
    <w:p w14:paraId="46A5CFB8" w14:textId="77777777" w:rsidR="00F24191" w:rsidRPr="00151287" w:rsidRDefault="00F24191" w:rsidP="00F24191">
      <w:pPr>
        <w:pStyle w:val="ListParagraph"/>
        <w:spacing w:after="240" w:line="240" w:lineRule="exact"/>
        <w:rPr>
          <w:sz w:val="20"/>
          <w:szCs w:val="20"/>
        </w:rPr>
      </w:pPr>
    </w:p>
    <w:p w14:paraId="621EA381"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Gonzaga University</w:t>
      </w:r>
    </w:p>
    <w:p w14:paraId="54C72ED3" w14:textId="77777777" w:rsidR="009467D9" w:rsidRPr="00151287" w:rsidRDefault="00A25522" w:rsidP="00F24191">
      <w:pPr>
        <w:pStyle w:val="ListParagraph"/>
        <w:spacing w:after="240" w:line="240" w:lineRule="exact"/>
        <w:rPr>
          <w:sz w:val="20"/>
          <w:szCs w:val="20"/>
        </w:rPr>
      </w:pPr>
      <w:hyperlink r:id="rId319" w:history="1">
        <w:r w:rsidR="009467D9" w:rsidRPr="00151287">
          <w:rPr>
            <w:rStyle w:val="Hyperlink"/>
            <w:sz w:val="20"/>
            <w:szCs w:val="20"/>
          </w:rPr>
          <w:t>https://www.gonzaga.edu/academics/academic-calendar-resources/center-for-student-academic-success/disability-access</w:t>
        </w:r>
      </w:hyperlink>
    </w:p>
    <w:p w14:paraId="025C38B4" w14:textId="5DBFED03" w:rsidR="00C03572" w:rsidRPr="00151287" w:rsidRDefault="009467D9" w:rsidP="00F24191">
      <w:pPr>
        <w:pStyle w:val="ListParagraph"/>
        <w:spacing w:after="240" w:line="240" w:lineRule="exact"/>
        <w:rPr>
          <w:noProof/>
          <w:sz w:val="20"/>
          <w:szCs w:val="20"/>
        </w:rPr>
      </w:pPr>
      <w:r w:rsidRPr="00151287">
        <w:rPr>
          <w:noProof/>
          <w:sz w:val="20"/>
          <w:szCs w:val="20"/>
        </w:rPr>
        <w:lastRenderedPageBreak/>
        <w:t xml:space="preserve"> </w:t>
      </w:r>
      <w:r w:rsidR="00C03572" w:rsidRPr="00151287">
        <w:rPr>
          <w:noProof/>
          <w:sz w:val="20"/>
          <w:szCs w:val="20"/>
        </w:rPr>
        <w:t>(V) 509.313.4134</w:t>
      </w:r>
    </w:p>
    <w:p w14:paraId="14FEFD65"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Heritage University</w:t>
      </w:r>
    </w:p>
    <w:p w14:paraId="13AE8DD3" w14:textId="77777777" w:rsidR="009467D9" w:rsidRPr="00151287" w:rsidRDefault="00A25522" w:rsidP="00F24191">
      <w:pPr>
        <w:pStyle w:val="ListParagraph"/>
        <w:spacing w:after="240" w:line="240" w:lineRule="exact"/>
        <w:rPr>
          <w:noProof/>
          <w:sz w:val="20"/>
          <w:szCs w:val="20"/>
        </w:rPr>
      </w:pPr>
      <w:hyperlink r:id="rId320" w:history="1">
        <w:r w:rsidR="009467D9" w:rsidRPr="00151287">
          <w:rPr>
            <w:rStyle w:val="Hyperlink"/>
            <w:sz w:val="20"/>
            <w:szCs w:val="20"/>
          </w:rPr>
          <w:t>http://www.heritage.edu/student-resources/office-of-ability-services/</w:t>
        </w:r>
      </w:hyperlink>
      <w:r w:rsidR="009467D9" w:rsidRPr="00151287">
        <w:rPr>
          <w:noProof/>
          <w:sz w:val="20"/>
          <w:szCs w:val="20"/>
        </w:rPr>
        <w:t xml:space="preserve"> </w:t>
      </w:r>
    </w:p>
    <w:p w14:paraId="150E9083" w14:textId="4E2C470D" w:rsidR="00C03572" w:rsidRPr="00151287" w:rsidRDefault="00C03572" w:rsidP="00F24191">
      <w:pPr>
        <w:pStyle w:val="ListParagraph"/>
        <w:spacing w:after="240" w:line="240" w:lineRule="exact"/>
        <w:rPr>
          <w:sz w:val="20"/>
          <w:szCs w:val="20"/>
        </w:rPr>
      </w:pPr>
      <w:r w:rsidRPr="00151287">
        <w:rPr>
          <w:noProof/>
          <w:sz w:val="20"/>
          <w:szCs w:val="20"/>
        </w:rPr>
        <w:t>(V) 509.865.8515</w:t>
      </w:r>
    </w:p>
    <w:p w14:paraId="6ACAB745" w14:textId="77777777" w:rsidR="00F24191" w:rsidRPr="00151287" w:rsidRDefault="00F24191" w:rsidP="00F24191">
      <w:pPr>
        <w:pStyle w:val="ListParagraph"/>
        <w:spacing w:after="240" w:line="240" w:lineRule="exact"/>
        <w:rPr>
          <w:noProof/>
          <w:sz w:val="20"/>
          <w:szCs w:val="20"/>
          <w:u w:val="single"/>
        </w:rPr>
      </w:pPr>
    </w:p>
    <w:p w14:paraId="7DE5CF6B"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Pacific Lutheran University</w:t>
      </w:r>
    </w:p>
    <w:p w14:paraId="745337BA" w14:textId="77777777" w:rsidR="00C03572" w:rsidRPr="00151287" w:rsidRDefault="00A25522" w:rsidP="00F24191">
      <w:pPr>
        <w:pStyle w:val="ListParagraph"/>
        <w:spacing w:after="240" w:line="240" w:lineRule="exact"/>
        <w:rPr>
          <w:sz w:val="20"/>
          <w:szCs w:val="20"/>
          <w:u w:val="single"/>
        </w:rPr>
      </w:pPr>
      <w:hyperlink r:id="rId321" w:history="1">
        <w:r w:rsidR="00C03572" w:rsidRPr="00151287">
          <w:rPr>
            <w:rStyle w:val="Hyperlink"/>
            <w:sz w:val="20"/>
            <w:szCs w:val="20"/>
          </w:rPr>
          <w:t>http://www.plu.edu/dss/</w:t>
        </w:r>
      </w:hyperlink>
    </w:p>
    <w:p w14:paraId="378DBE27" w14:textId="77777777" w:rsidR="00C03572" w:rsidRPr="00151287" w:rsidRDefault="00C03572" w:rsidP="00F24191">
      <w:pPr>
        <w:pStyle w:val="ListParagraph"/>
        <w:spacing w:after="240" w:line="240" w:lineRule="exact"/>
        <w:rPr>
          <w:noProof/>
          <w:sz w:val="20"/>
          <w:szCs w:val="20"/>
        </w:rPr>
      </w:pPr>
      <w:r w:rsidRPr="00151287">
        <w:rPr>
          <w:noProof/>
          <w:sz w:val="20"/>
          <w:szCs w:val="20"/>
        </w:rPr>
        <w:t>(V) 253.535.7206</w:t>
      </w:r>
    </w:p>
    <w:p w14:paraId="53C4A114" w14:textId="77777777" w:rsidR="001067EE" w:rsidRPr="00151287" w:rsidRDefault="001067EE" w:rsidP="00F24191">
      <w:pPr>
        <w:pStyle w:val="ListParagraph"/>
        <w:spacing w:after="240" w:line="240" w:lineRule="exact"/>
        <w:rPr>
          <w:sz w:val="20"/>
          <w:szCs w:val="20"/>
        </w:rPr>
      </w:pPr>
    </w:p>
    <w:p w14:paraId="39645DF9"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Saint Martin's University</w:t>
      </w:r>
    </w:p>
    <w:p w14:paraId="79348597" w14:textId="35FD171F" w:rsidR="00C03572" w:rsidRPr="00151287" w:rsidRDefault="00A25522" w:rsidP="00F24191">
      <w:pPr>
        <w:pStyle w:val="ListParagraph"/>
        <w:spacing w:after="240" w:line="240" w:lineRule="exact"/>
        <w:rPr>
          <w:sz w:val="20"/>
          <w:szCs w:val="20"/>
        </w:rPr>
      </w:pPr>
      <w:hyperlink r:id="rId322" w:history="1">
        <w:r w:rsidR="009467D9" w:rsidRPr="00151287">
          <w:rPr>
            <w:rStyle w:val="Hyperlink"/>
            <w:sz w:val="20"/>
            <w:szCs w:val="20"/>
          </w:rPr>
          <w:t>https://www.stmartin.edu/academics/academic-resources/disability-support</w:t>
        </w:r>
      </w:hyperlink>
      <w:r w:rsidR="009467D9" w:rsidRPr="00151287">
        <w:rPr>
          <w:noProof/>
          <w:sz w:val="20"/>
          <w:szCs w:val="20"/>
        </w:rPr>
        <w:t xml:space="preserve"> </w:t>
      </w:r>
      <w:r w:rsidR="00C03572" w:rsidRPr="00151287">
        <w:rPr>
          <w:noProof/>
          <w:sz w:val="20"/>
          <w:szCs w:val="20"/>
        </w:rPr>
        <w:t>(V) 360.438.4580</w:t>
      </w:r>
    </w:p>
    <w:p w14:paraId="6ABBCD8F" w14:textId="77777777" w:rsidR="005E7CFF" w:rsidRPr="00151287" w:rsidRDefault="005E7CFF" w:rsidP="00F24191">
      <w:pPr>
        <w:pStyle w:val="ListParagraph"/>
        <w:spacing w:after="240" w:line="240" w:lineRule="exact"/>
        <w:rPr>
          <w:noProof/>
          <w:sz w:val="20"/>
          <w:szCs w:val="20"/>
          <w:u w:val="single"/>
        </w:rPr>
      </w:pPr>
    </w:p>
    <w:p w14:paraId="41C9D11F"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Seattle Pacific University</w:t>
      </w:r>
    </w:p>
    <w:p w14:paraId="76687ADC" w14:textId="77777777" w:rsidR="00C03572" w:rsidRPr="00151287" w:rsidRDefault="00A25522" w:rsidP="00F24191">
      <w:pPr>
        <w:pStyle w:val="ListParagraph"/>
        <w:spacing w:after="240" w:line="240" w:lineRule="exact"/>
        <w:rPr>
          <w:sz w:val="20"/>
          <w:szCs w:val="20"/>
          <w:u w:val="single"/>
        </w:rPr>
      </w:pPr>
      <w:hyperlink r:id="rId323" w:history="1">
        <w:r w:rsidR="00C03572" w:rsidRPr="00151287">
          <w:rPr>
            <w:rStyle w:val="Hyperlink"/>
            <w:sz w:val="20"/>
            <w:szCs w:val="20"/>
          </w:rPr>
          <w:t>http://spu.edu/depts/cfl/dss/</w:t>
        </w:r>
      </w:hyperlink>
    </w:p>
    <w:p w14:paraId="213E39A4" w14:textId="77777777" w:rsidR="00C03572" w:rsidRPr="00151287" w:rsidRDefault="00C03572" w:rsidP="00F24191">
      <w:pPr>
        <w:pStyle w:val="ListParagraph"/>
        <w:spacing w:after="240" w:line="240" w:lineRule="exact"/>
        <w:rPr>
          <w:sz w:val="20"/>
          <w:szCs w:val="20"/>
        </w:rPr>
      </w:pPr>
      <w:r w:rsidRPr="00151287">
        <w:rPr>
          <w:noProof/>
          <w:sz w:val="20"/>
          <w:szCs w:val="20"/>
        </w:rPr>
        <w:t>(V) 206.281.2272</w:t>
      </w:r>
    </w:p>
    <w:p w14:paraId="6B361BD2" w14:textId="77777777" w:rsidR="005E7CFF" w:rsidRPr="00151287" w:rsidRDefault="005E7CFF" w:rsidP="00F24191">
      <w:pPr>
        <w:pStyle w:val="ListParagraph"/>
        <w:spacing w:after="240" w:line="240" w:lineRule="exact"/>
        <w:rPr>
          <w:noProof/>
          <w:sz w:val="20"/>
          <w:szCs w:val="20"/>
          <w:u w:val="single"/>
        </w:rPr>
      </w:pPr>
    </w:p>
    <w:p w14:paraId="15D63FED"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Seattle University</w:t>
      </w:r>
    </w:p>
    <w:p w14:paraId="575F2BA8" w14:textId="77777777" w:rsidR="00C03572" w:rsidRPr="00151287" w:rsidRDefault="00A25522" w:rsidP="00F24191">
      <w:pPr>
        <w:pStyle w:val="ListParagraph"/>
        <w:spacing w:after="240" w:line="240" w:lineRule="exact"/>
        <w:rPr>
          <w:sz w:val="20"/>
          <w:szCs w:val="20"/>
          <w:u w:val="single"/>
        </w:rPr>
      </w:pPr>
      <w:hyperlink r:id="rId324" w:history="1">
        <w:r w:rsidR="00C03572" w:rsidRPr="00151287">
          <w:rPr>
            <w:rStyle w:val="Hyperlink"/>
            <w:sz w:val="20"/>
            <w:szCs w:val="20"/>
          </w:rPr>
          <w:t>http://www.seattleu.edu/disabilities-services/</w:t>
        </w:r>
      </w:hyperlink>
    </w:p>
    <w:p w14:paraId="791AAD96" w14:textId="77777777" w:rsidR="00C03572" w:rsidRPr="00151287" w:rsidRDefault="00C03572" w:rsidP="00F24191">
      <w:pPr>
        <w:pStyle w:val="ListParagraph"/>
        <w:spacing w:after="240" w:line="240" w:lineRule="exact"/>
        <w:rPr>
          <w:sz w:val="20"/>
          <w:szCs w:val="20"/>
        </w:rPr>
      </w:pPr>
      <w:r w:rsidRPr="00151287">
        <w:rPr>
          <w:noProof/>
          <w:sz w:val="20"/>
          <w:szCs w:val="20"/>
        </w:rPr>
        <w:t>(V) 206.296.5740</w:t>
      </w:r>
    </w:p>
    <w:p w14:paraId="0F82405E" w14:textId="77777777" w:rsidR="00F24191" w:rsidRPr="00151287" w:rsidRDefault="00F24191" w:rsidP="00F24191">
      <w:pPr>
        <w:pStyle w:val="ListParagraph"/>
        <w:spacing w:after="0"/>
        <w:rPr>
          <w:rFonts w:eastAsia="Times New Roman"/>
          <w:sz w:val="20"/>
          <w:szCs w:val="20"/>
          <w:u w:val="single"/>
        </w:rPr>
      </w:pPr>
    </w:p>
    <w:p w14:paraId="433850EF"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University of Puget Sound</w:t>
      </w:r>
    </w:p>
    <w:p w14:paraId="6285AC5A" w14:textId="77777777" w:rsidR="00C03572" w:rsidRPr="00151287" w:rsidRDefault="00A25522" w:rsidP="00F24191">
      <w:pPr>
        <w:pStyle w:val="ListParagraph"/>
        <w:spacing w:after="240" w:line="240" w:lineRule="exact"/>
        <w:rPr>
          <w:rStyle w:val="Hyperlink"/>
          <w:sz w:val="20"/>
          <w:szCs w:val="20"/>
        </w:rPr>
      </w:pPr>
      <w:hyperlink r:id="rId325" w:history="1">
        <w:r w:rsidR="00C03572" w:rsidRPr="00151287">
          <w:rPr>
            <w:rStyle w:val="Hyperlink"/>
            <w:sz w:val="20"/>
            <w:szCs w:val="20"/>
          </w:rPr>
          <w:t>http://www.pugetsound.edu/academics/academic-resources/accessibility-accommodation/</w:t>
        </w:r>
      </w:hyperlink>
    </w:p>
    <w:p w14:paraId="3D31D622" w14:textId="77777777" w:rsidR="00C03572" w:rsidRPr="00151287" w:rsidRDefault="00C03572" w:rsidP="00F24191">
      <w:pPr>
        <w:pStyle w:val="ListParagraph"/>
        <w:spacing w:after="240" w:line="240" w:lineRule="exact"/>
        <w:rPr>
          <w:sz w:val="20"/>
          <w:szCs w:val="20"/>
        </w:rPr>
      </w:pPr>
      <w:r w:rsidRPr="00151287">
        <w:rPr>
          <w:noProof/>
          <w:sz w:val="20"/>
          <w:szCs w:val="20"/>
        </w:rPr>
        <w:t>(V) 253.879.3395</w:t>
      </w:r>
    </w:p>
    <w:p w14:paraId="3BF09D3C" w14:textId="77777777" w:rsidR="00F24191" w:rsidRPr="00151287" w:rsidRDefault="00F24191" w:rsidP="00F24191">
      <w:pPr>
        <w:pStyle w:val="ListParagraph"/>
        <w:spacing w:after="240" w:line="240" w:lineRule="exact"/>
        <w:rPr>
          <w:noProof/>
          <w:sz w:val="20"/>
          <w:szCs w:val="20"/>
          <w:u w:val="single"/>
        </w:rPr>
      </w:pPr>
    </w:p>
    <w:p w14:paraId="18CCDA32"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Walla Walla University</w:t>
      </w:r>
    </w:p>
    <w:p w14:paraId="4271B822" w14:textId="77777777" w:rsidR="00151287" w:rsidRPr="00151287" w:rsidRDefault="00A25522" w:rsidP="00F24191">
      <w:pPr>
        <w:pStyle w:val="ListParagraph"/>
        <w:spacing w:after="240" w:line="240" w:lineRule="exact"/>
        <w:rPr>
          <w:sz w:val="20"/>
          <w:szCs w:val="20"/>
        </w:rPr>
      </w:pPr>
      <w:hyperlink r:id="rId326" w:history="1">
        <w:r w:rsidR="00151287" w:rsidRPr="00151287">
          <w:rPr>
            <w:rStyle w:val="Hyperlink"/>
            <w:sz w:val="20"/>
            <w:szCs w:val="20"/>
          </w:rPr>
          <w:t>https://www.wallawalla.edu/resources/student-support-services/student-development-center/disability-support-services/</w:t>
        </w:r>
      </w:hyperlink>
    </w:p>
    <w:p w14:paraId="4D7EB142" w14:textId="2AE230AA" w:rsidR="00C03572" w:rsidRPr="00151287" w:rsidRDefault="00151287" w:rsidP="00F24191">
      <w:pPr>
        <w:pStyle w:val="ListParagraph"/>
        <w:spacing w:after="240" w:line="240" w:lineRule="exact"/>
        <w:rPr>
          <w:noProof/>
          <w:sz w:val="20"/>
          <w:szCs w:val="20"/>
        </w:rPr>
      </w:pPr>
      <w:r w:rsidRPr="00151287">
        <w:rPr>
          <w:noProof/>
          <w:sz w:val="20"/>
          <w:szCs w:val="20"/>
        </w:rPr>
        <w:t xml:space="preserve"> </w:t>
      </w:r>
      <w:r w:rsidR="00C03572" w:rsidRPr="00151287">
        <w:rPr>
          <w:noProof/>
          <w:sz w:val="20"/>
          <w:szCs w:val="20"/>
        </w:rPr>
        <w:t>(V) 509.527.4262</w:t>
      </w:r>
    </w:p>
    <w:p w14:paraId="10630559" w14:textId="77777777" w:rsidR="00F24191" w:rsidRPr="00151287" w:rsidRDefault="00F24191" w:rsidP="00F24191">
      <w:pPr>
        <w:pStyle w:val="ListParagraph"/>
        <w:spacing w:after="240" w:line="240" w:lineRule="exact"/>
        <w:rPr>
          <w:noProof/>
          <w:sz w:val="20"/>
          <w:szCs w:val="20"/>
          <w:u w:val="single"/>
        </w:rPr>
      </w:pPr>
    </w:p>
    <w:p w14:paraId="41D0EF0A"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Whitman College</w:t>
      </w:r>
    </w:p>
    <w:p w14:paraId="725A6607" w14:textId="77777777" w:rsidR="00151287" w:rsidRPr="00151287" w:rsidRDefault="00A25522" w:rsidP="00F24191">
      <w:pPr>
        <w:pStyle w:val="ListParagraph"/>
        <w:spacing w:after="240" w:line="240" w:lineRule="exact"/>
        <w:rPr>
          <w:noProof/>
          <w:sz w:val="20"/>
          <w:szCs w:val="20"/>
        </w:rPr>
      </w:pPr>
      <w:hyperlink r:id="rId327" w:history="1">
        <w:r w:rsidR="00151287" w:rsidRPr="00151287">
          <w:rPr>
            <w:rStyle w:val="Hyperlink"/>
            <w:sz w:val="20"/>
            <w:szCs w:val="20"/>
          </w:rPr>
          <w:t>https://www.whitman.edu/academics/academic-resource-center/disability-support-services</w:t>
        </w:r>
      </w:hyperlink>
      <w:r w:rsidR="00151287" w:rsidRPr="00151287">
        <w:rPr>
          <w:noProof/>
          <w:sz w:val="20"/>
          <w:szCs w:val="20"/>
        </w:rPr>
        <w:t xml:space="preserve"> </w:t>
      </w:r>
    </w:p>
    <w:p w14:paraId="4E0FDAE1" w14:textId="3E482FB1" w:rsidR="00C03572" w:rsidRPr="00151287" w:rsidRDefault="00C03572" w:rsidP="00F24191">
      <w:pPr>
        <w:pStyle w:val="ListParagraph"/>
        <w:spacing w:after="240" w:line="240" w:lineRule="exact"/>
        <w:rPr>
          <w:sz w:val="20"/>
          <w:szCs w:val="20"/>
        </w:rPr>
      </w:pPr>
      <w:r w:rsidRPr="00151287">
        <w:rPr>
          <w:noProof/>
          <w:sz w:val="20"/>
          <w:szCs w:val="20"/>
        </w:rPr>
        <w:t>(V) 509.527.5213</w:t>
      </w:r>
    </w:p>
    <w:p w14:paraId="514CD064" w14:textId="77777777" w:rsidR="00F24191" w:rsidRPr="00151287" w:rsidRDefault="00F24191" w:rsidP="00F24191">
      <w:pPr>
        <w:pStyle w:val="ListParagraph"/>
        <w:spacing w:after="240" w:line="240" w:lineRule="exact"/>
        <w:rPr>
          <w:noProof/>
          <w:sz w:val="20"/>
          <w:szCs w:val="20"/>
          <w:u w:val="single"/>
        </w:rPr>
      </w:pPr>
    </w:p>
    <w:p w14:paraId="0AE36054" w14:textId="77777777" w:rsidR="00C03572" w:rsidRPr="00151287" w:rsidRDefault="00C03572" w:rsidP="00C03572">
      <w:pPr>
        <w:pStyle w:val="ListParagraph"/>
        <w:numPr>
          <w:ilvl w:val="0"/>
          <w:numId w:val="35"/>
        </w:numPr>
        <w:spacing w:after="240" w:line="240" w:lineRule="exact"/>
        <w:rPr>
          <w:noProof/>
          <w:sz w:val="20"/>
          <w:szCs w:val="20"/>
          <w:u w:val="single"/>
        </w:rPr>
      </w:pPr>
      <w:r w:rsidRPr="00151287">
        <w:rPr>
          <w:noProof/>
          <w:sz w:val="20"/>
          <w:szCs w:val="20"/>
          <w:u w:val="single"/>
        </w:rPr>
        <w:t>Whitworth University</w:t>
      </w:r>
    </w:p>
    <w:p w14:paraId="3C6E402A" w14:textId="5DF07F85" w:rsidR="00F24191" w:rsidRPr="00151287" w:rsidRDefault="00A25522" w:rsidP="00F24191">
      <w:pPr>
        <w:pStyle w:val="ListParagraph"/>
        <w:spacing w:after="240" w:line="240" w:lineRule="exact"/>
        <w:rPr>
          <w:noProof/>
          <w:sz w:val="20"/>
          <w:szCs w:val="20"/>
        </w:rPr>
        <w:sectPr w:rsidR="00F24191" w:rsidRPr="00151287" w:rsidSect="00F24191">
          <w:type w:val="continuous"/>
          <w:pgSz w:w="12240" w:h="15840"/>
          <w:pgMar w:top="1440" w:right="1440" w:bottom="1440" w:left="1440" w:header="0" w:footer="720" w:gutter="0"/>
          <w:cols w:num="2" w:space="720"/>
          <w:titlePg/>
          <w:docGrid w:linePitch="299"/>
        </w:sectPr>
      </w:pPr>
      <w:hyperlink r:id="rId328" w:history="1">
        <w:r w:rsidR="00151287" w:rsidRPr="00151287">
          <w:rPr>
            <w:rStyle w:val="Hyperlink"/>
            <w:sz w:val="20"/>
            <w:szCs w:val="20"/>
          </w:rPr>
          <w:t>https://www.whitworth.edu/cms/administration/educational-support-services/</w:t>
        </w:r>
      </w:hyperlink>
      <w:r w:rsidR="00151287" w:rsidRPr="00151287">
        <w:rPr>
          <w:noProof/>
          <w:sz w:val="20"/>
          <w:szCs w:val="20"/>
        </w:rPr>
        <w:t xml:space="preserve"> </w:t>
      </w:r>
      <w:r w:rsidR="00C03572" w:rsidRPr="00151287">
        <w:rPr>
          <w:noProof/>
          <w:sz w:val="20"/>
          <w:szCs w:val="20"/>
        </w:rPr>
        <w:t>(V) 509.777.4534</w:t>
      </w:r>
    </w:p>
    <w:p w14:paraId="6CA0629F" w14:textId="77777777" w:rsidR="005E7CFF" w:rsidRPr="00EF6C6B" w:rsidRDefault="005E7CFF" w:rsidP="00F24191">
      <w:pPr>
        <w:pStyle w:val="NoSpacing"/>
        <w:spacing w:line="360" w:lineRule="auto"/>
        <w:jc w:val="both"/>
        <w:rPr>
          <w:rFonts w:ascii="Myriad Pro" w:hAnsi="Myriad Pro"/>
          <w:sz w:val="16"/>
          <w:szCs w:val="16"/>
        </w:rPr>
      </w:pPr>
    </w:p>
    <w:p w14:paraId="5FF46605" w14:textId="77777777" w:rsidR="00F24191" w:rsidRPr="00EF6C6B" w:rsidRDefault="00F24191" w:rsidP="00F24191">
      <w:pPr>
        <w:pStyle w:val="NoSpacing"/>
        <w:spacing w:line="360" w:lineRule="auto"/>
        <w:jc w:val="both"/>
        <w:rPr>
          <w:rFonts w:ascii="Myriad Pro" w:hAnsi="Myriad Pro"/>
          <w:sz w:val="16"/>
          <w:szCs w:val="16"/>
        </w:rPr>
      </w:pPr>
      <w:r w:rsidRPr="00EF6C6B">
        <w:rPr>
          <w:rFonts w:ascii="Myriad Pro" w:hAnsi="Myriad Pro"/>
          <w:sz w:val="16"/>
          <w:szCs w:val="16"/>
        </w:rPr>
        <w:t xml:space="preserve">Source: </w:t>
      </w:r>
      <w:hyperlink r:id="rId329" w:history="1">
        <w:r w:rsidRPr="00EF6C6B">
          <w:rPr>
            <w:rStyle w:val="Hyperlink"/>
            <w:rFonts w:ascii="Myriad Pro" w:hAnsi="Myriad Pro"/>
            <w:sz w:val="16"/>
            <w:szCs w:val="16"/>
          </w:rPr>
          <w:t>Washington Association on Postsecondary Education and Disability (WAPED)</w:t>
        </w:r>
      </w:hyperlink>
    </w:p>
    <w:p w14:paraId="3DFABC30" w14:textId="77777777" w:rsidR="001D3395" w:rsidRPr="00EF6C6B" w:rsidRDefault="001D3395" w:rsidP="00B14CAE">
      <w:pPr>
        <w:pStyle w:val="NoSpacing"/>
        <w:jc w:val="right"/>
        <w:rPr>
          <w:rFonts w:ascii="Myriad Pro" w:hAnsi="Myriad Pro"/>
          <w:sz w:val="16"/>
        </w:rPr>
      </w:pPr>
    </w:p>
    <w:p w14:paraId="57124644" w14:textId="77777777" w:rsidR="001D3395" w:rsidRPr="00EF6C6B" w:rsidRDefault="001D3395" w:rsidP="001D3395">
      <w:pPr>
        <w:pStyle w:val="NoSpacing"/>
        <w:rPr>
          <w:rFonts w:ascii="Myriad Pro" w:hAnsi="Myriad Pro"/>
          <w:sz w:val="18"/>
        </w:rPr>
      </w:pPr>
      <w:r w:rsidRPr="00EF6C6B">
        <w:rPr>
          <w:rFonts w:ascii="Myriad Pro" w:hAnsi="Myriad Pro"/>
          <w:sz w:val="18"/>
        </w:rPr>
        <w:br/>
      </w:r>
      <w:r w:rsidRPr="00EF6C6B">
        <w:rPr>
          <w:rFonts w:ascii="Myriad Pro" w:hAnsi="Myriad Pro"/>
          <w:sz w:val="18"/>
        </w:rPr>
        <w:br/>
      </w:r>
      <w:r w:rsidRPr="00EF6C6B">
        <w:rPr>
          <w:rFonts w:ascii="Myriad Pro" w:hAnsi="Myriad Pro"/>
          <w:sz w:val="18"/>
        </w:rPr>
        <w:br/>
      </w:r>
    </w:p>
    <w:p w14:paraId="731E8DD2" w14:textId="77777777" w:rsidR="001B67FD" w:rsidRPr="00EF6C6B" w:rsidRDefault="001B67FD" w:rsidP="001B67FD">
      <w:pPr>
        <w:rPr>
          <w:rFonts w:ascii="Myriad Pro" w:hAnsi="Myriad Pro"/>
        </w:rPr>
      </w:pPr>
      <w:r w:rsidRPr="00EF6C6B">
        <w:rPr>
          <w:rFonts w:ascii="Myriad Pro" w:hAnsi="Myriad Pro"/>
        </w:rPr>
        <w:br w:type="page"/>
      </w:r>
    </w:p>
    <w:p w14:paraId="76339970" w14:textId="77777777" w:rsidR="001909DB" w:rsidRPr="00EF6C6B" w:rsidRDefault="001909DB" w:rsidP="000A3DD0">
      <w:pPr>
        <w:pStyle w:val="Heading1"/>
        <w:rPr>
          <w:rFonts w:ascii="Myriad Pro" w:hAnsi="Myriad Pro"/>
        </w:rPr>
      </w:pPr>
      <w:bookmarkStart w:id="28" w:name="_Toc405548985"/>
      <w:r w:rsidRPr="00EF6C6B">
        <w:rPr>
          <w:rFonts w:ascii="Myriad Pro" w:hAnsi="Myriad Pro"/>
        </w:rPr>
        <w:lastRenderedPageBreak/>
        <w:t>References</w:t>
      </w:r>
      <w:bookmarkEnd w:id="28"/>
    </w:p>
    <w:p w14:paraId="34924A1C" w14:textId="77777777" w:rsidR="00BC64CC" w:rsidRPr="00EF6C6B" w:rsidRDefault="00A25522" w:rsidP="00E710AB">
      <w:pPr>
        <w:pStyle w:val="NoSpacing"/>
        <w:numPr>
          <w:ilvl w:val="0"/>
          <w:numId w:val="30"/>
        </w:numPr>
        <w:spacing w:line="360" w:lineRule="auto"/>
        <w:rPr>
          <w:rStyle w:val="Hyperlink"/>
          <w:rFonts w:ascii="Myriad Pro" w:hAnsi="Myriad Pro"/>
          <w:spacing w:val="-1"/>
          <w:sz w:val="20"/>
          <w:szCs w:val="20"/>
        </w:rPr>
      </w:pPr>
      <w:hyperlink r:id="rId330" w:anchor=".VGvSzWfAMuM" w:history="1">
        <w:r w:rsidR="00BC64CC" w:rsidRPr="00EF6C6B">
          <w:rPr>
            <w:rStyle w:val="Hyperlink"/>
            <w:rFonts w:ascii="Myriad Pro" w:hAnsi="Myriad Pro"/>
            <w:spacing w:val="-1"/>
            <w:sz w:val="20"/>
            <w:szCs w:val="20"/>
          </w:rPr>
          <w:t xml:space="preserve">Center for Change in Transitions Services </w:t>
        </w:r>
      </w:hyperlink>
    </w:p>
    <w:p w14:paraId="6B31E7B7" w14:textId="523B25C9" w:rsidR="00BC64CC" w:rsidRPr="00EF6C6B" w:rsidRDefault="00BC64CC" w:rsidP="00E710AB">
      <w:pPr>
        <w:pStyle w:val="NoSpacing"/>
        <w:numPr>
          <w:ilvl w:val="0"/>
          <w:numId w:val="30"/>
        </w:numPr>
        <w:spacing w:line="360" w:lineRule="auto"/>
        <w:rPr>
          <w:rFonts w:ascii="Myriad Pro" w:hAnsi="Myriad Pro"/>
          <w:sz w:val="20"/>
          <w:szCs w:val="20"/>
        </w:rPr>
      </w:pPr>
      <w:r w:rsidRPr="00EF6C6B">
        <w:rPr>
          <w:rFonts w:ascii="Myriad Pro" w:hAnsi="Myriad Pro"/>
          <w:sz w:val="20"/>
          <w:szCs w:val="20"/>
        </w:rPr>
        <w:t>Chicago GEAR UP</w:t>
      </w:r>
      <w:r w:rsidR="00151287">
        <w:rPr>
          <w:rFonts w:ascii="Myriad Pro" w:hAnsi="Myriad Pro"/>
          <w:sz w:val="20"/>
          <w:szCs w:val="20"/>
        </w:rPr>
        <w:t xml:space="preserve"> </w:t>
      </w:r>
    </w:p>
    <w:p w14:paraId="7493459F" w14:textId="7361AC70" w:rsidR="00BC64CC" w:rsidRPr="00EF6C6B" w:rsidRDefault="00BC64CC" w:rsidP="00E710AB">
      <w:pPr>
        <w:pStyle w:val="NoSpacing"/>
        <w:numPr>
          <w:ilvl w:val="0"/>
          <w:numId w:val="30"/>
        </w:numPr>
        <w:spacing w:line="360" w:lineRule="auto"/>
        <w:rPr>
          <w:rFonts w:ascii="Myriad Pro" w:hAnsi="Myriad Pro"/>
          <w:sz w:val="20"/>
          <w:szCs w:val="20"/>
        </w:rPr>
      </w:pPr>
      <w:r w:rsidRPr="00151287">
        <w:rPr>
          <w:rStyle w:val="Hyperlink"/>
          <w:rFonts w:ascii="Myriad Pro" w:hAnsi="Myriad Pro"/>
          <w:color w:val="auto"/>
          <w:spacing w:val="-1"/>
          <w:sz w:val="20"/>
          <w:szCs w:val="20"/>
        </w:rPr>
        <w:t>Disability</w:t>
      </w:r>
      <w:r w:rsidR="001A021A" w:rsidRPr="00151287">
        <w:rPr>
          <w:rStyle w:val="Hyperlink"/>
          <w:rFonts w:ascii="Myriad Pro" w:hAnsi="Myriad Pro"/>
          <w:color w:val="auto"/>
          <w:spacing w:val="-1"/>
          <w:sz w:val="20"/>
          <w:szCs w:val="20"/>
        </w:rPr>
        <w:t>.</w:t>
      </w:r>
      <w:r w:rsidRPr="00151287">
        <w:rPr>
          <w:rStyle w:val="Hyperlink"/>
          <w:rFonts w:ascii="Myriad Pro" w:hAnsi="Myriad Pro"/>
          <w:color w:val="auto"/>
          <w:spacing w:val="-1"/>
          <w:sz w:val="20"/>
          <w:szCs w:val="20"/>
        </w:rPr>
        <w:t>gov</w:t>
      </w:r>
      <w:r w:rsidR="00151287" w:rsidRPr="00151287">
        <w:rPr>
          <w:rStyle w:val="Hyperlink"/>
          <w:rFonts w:ascii="Myriad Pro" w:hAnsi="Myriad Pro"/>
          <w:color w:val="auto"/>
          <w:spacing w:val="-1"/>
          <w:sz w:val="20"/>
          <w:szCs w:val="20"/>
        </w:rPr>
        <w:t xml:space="preserve"> </w:t>
      </w:r>
      <w:r w:rsidR="00151287">
        <w:rPr>
          <w:rFonts w:ascii="Myriad Pro" w:hAnsi="Myriad Pro"/>
          <w:sz w:val="20"/>
          <w:szCs w:val="20"/>
        </w:rPr>
        <w:t xml:space="preserve">(As of 2019, </w:t>
      </w:r>
      <w:hyperlink w:history="1">
        <w:r w:rsidR="00151287" w:rsidRPr="00D421BF">
          <w:rPr>
            <w:rStyle w:val="Hyperlink"/>
          </w:rPr>
          <w:t>https:// www.dol.gov/odep/topics/disability.htm</w:t>
        </w:r>
      </w:hyperlink>
      <w:r w:rsidR="00151287">
        <w:t>)</w:t>
      </w:r>
    </w:p>
    <w:p w14:paraId="50E2E590" w14:textId="77777777" w:rsidR="00822368" w:rsidRPr="00EF6C6B" w:rsidRDefault="0003313D" w:rsidP="00E710AB">
      <w:pPr>
        <w:pStyle w:val="NoSpacing"/>
        <w:numPr>
          <w:ilvl w:val="0"/>
          <w:numId w:val="30"/>
        </w:numPr>
        <w:spacing w:line="360" w:lineRule="auto"/>
        <w:rPr>
          <w:rStyle w:val="Hyperlink"/>
          <w:rFonts w:ascii="Myriad Pro" w:hAnsi="Myriad Pro"/>
          <w:sz w:val="20"/>
          <w:szCs w:val="20"/>
        </w:rPr>
      </w:pPr>
      <w:r w:rsidRPr="00EF6C6B">
        <w:rPr>
          <w:rFonts w:ascii="Myriad Pro" w:hAnsi="Myriad Pro"/>
          <w:sz w:val="20"/>
          <w:szCs w:val="20"/>
        </w:rPr>
        <w:fldChar w:fldCharType="begin"/>
      </w:r>
      <w:r w:rsidRPr="00EF6C6B">
        <w:rPr>
          <w:rFonts w:ascii="Myriad Pro" w:hAnsi="Myriad Pro"/>
          <w:sz w:val="20"/>
          <w:szCs w:val="20"/>
        </w:rPr>
        <w:instrText xml:space="preserve"> HYPERLINK "http://www.going-to-college.org/" </w:instrText>
      </w:r>
      <w:r w:rsidRPr="00EF6C6B">
        <w:rPr>
          <w:rFonts w:ascii="Myriad Pro" w:hAnsi="Myriad Pro"/>
          <w:sz w:val="20"/>
          <w:szCs w:val="20"/>
        </w:rPr>
        <w:fldChar w:fldCharType="separate"/>
      </w:r>
      <w:r w:rsidR="00822368" w:rsidRPr="00EF6C6B">
        <w:rPr>
          <w:rStyle w:val="Hyperlink"/>
          <w:rFonts w:ascii="Myriad Pro" w:hAnsi="Myriad Pro"/>
          <w:sz w:val="20"/>
          <w:szCs w:val="20"/>
        </w:rPr>
        <w:t>Going-to-College</w:t>
      </w:r>
      <w:r w:rsidRPr="00EF6C6B">
        <w:rPr>
          <w:rStyle w:val="Hyperlink"/>
          <w:rFonts w:ascii="Myriad Pro" w:hAnsi="Myriad Pro"/>
          <w:sz w:val="20"/>
          <w:szCs w:val="20"/>
        </w:rPr>
        <w:t>.</w:t>
      </w:r>
      <w:r w:rsidR="00822368" w:rsidRPr="00EF6C6B">
        <w:rPr>
          <w:rStyle w:val="Hyperlink"/>
          <w:rFonts w:ascii="Myriad Pro" w:hAnsi="Myriad Pro"/>
          <w:sz w:val="20"/>
          <w:szCs w:val="20"/>
        </w:rPr>
        <w:t xml:space="preserve">org </w:t>
      </w:r>
    </w:p>
    <w:p w14:paraId="2B8DA872" w14:textId="77777777" w:rsidR="00BC64CC" w:rsidRPr="00EF6C6B" w:rsidRDefault="0003313D" w:rsidP="00E710AB">
      <w:pPr>
        <w:pStyle w:val="NoSpacing"/>
        <w:numPr>
          <w:ilvl w:val="0"/>
          <w:numId w:val="30"/>
        </w:numPr>
        <w:spacing w:line="360" w:lineRule="auto"/>
        <w:rPr>
          <w:rFonts w:ascii="Myriad Pro" w:hAnsi="Myriad Pro"/>
          <w:sz w:val="20"/>
          <w:szCs w:val="20"/>
        </w:rPr>
      </w:pPr>
      <w:r w:rsidRPr="00EF6C6B">
        <w:rPr>
          <w:rFonts w:ascii="Myriad Pro" w:hAnsi="Myriad Pro"/>
          <w:sz w:val="20"/>
          <w:szCs w:val="20"/>
        </w:rPr>
        <w:fldChar w:fldCharType="end"/>
      </w:r>
      <w:r w:rsidR="00BC64CC" w:rsidRPr="00EF6C6B">
        <w:rPr>
          <w:rFonts w:ascii="Myriad Pro" w:hAnsi="Myriad Pro"/>
          <w:sz w:val="20"/>
          <w:szCs w:val="20"/>
        </w:rPr>
        <w:t>Lower Columbia College</w:t>
      </w:r>
    </w:p>
    <w:p w14:paraId="7483DCCD" w14:textId="77777777" w:rsidR="00BC64CC" w:rsidRPr="00EF6C6B" w:rsidRDefault="00A25522" w:rsidP="00E710AB">
      <w:pPr>
        <w:pStyle w:val="NoSpacing"/>
        <w:numPr>
          <w:ilvl w:val="0"/>
          <w:numId w:val="30"/>
        </w:numPr>
        <w:spacing w:line="360" w:lineRule="auto"/>
        <w:rPr>
          <w:rFonts w:ascii="Myriad Pro" w:hAnsi="Myriad Pro"/>
          <w:sz w:val="20"/>
          <w:szCs w:val="20"/>
        </w:rPr>
      </w:pPr>
      <w:hyperlink r:id="rId331" w:history="1">
        <w:r w:rsidR="00BC64CC" w:rsidRPr="00EF6C6B">
          <w:rPr>
            <w:rStyle w:val="Hyperlink"/>
            <w:rFonts w:ascii="Myriad Pro" w:hAnsi="Myriad Pro"/>
            <w:sz w:val="20"/>
            <w:szCs w:val="20"/>
          </w:rPr>
          <w:t xml:space="preserve">Office of Superintendent of Public Instruction </w:t>
        </w:r>
      </w:hyperlink>
    </w:p>
    <w:p w14:paraId="01BA97F1" w14:textId="77777777" w:rsidR="00F24191" w:rsidRPr="00EF6C6B" w:rsidRDefault="00A25522" w:rsidP="00F24191">
      <w:pPr>
        <w:pStyle w:val="NoSpacing"/>
        <w:numPr>
          <w:ilvl w:val="0"/>
          <w:numId w:val="30"/>
        </w:numPr>
        <w:spacing w:line="360" w:lineRule="auto"/>
        <w:rPr>
          <w:rStyle w:val="Hyperlink"/>
          <w:rFonts w:ascii="Myriad Pro" w:hAnsi="Myriad Pro"/>
          <w:color w:val="auto"/>
          <w:sz w:val="20"/>
          <w:szCs w:val="20"/>
          <w:u w:val="none"/>
        </w:rPr>
      </w:pPr>
      <w:hyperlink r:id="rId332" w:history="1">
        <w:r w:rsidR="00035CD9" w:rsidRPr="00EF6C6B">
          <w:rPr>
            <w:rStyle w:val="Hyperlink"/>
            <w:rFonts w:ascii="Myriad Pro" w:hAnsi="Myriad Pro"/>
            <w:sz w:val="20"/>
            <w:szCs w:val="20"/>
          </w:rPr>
          <w:t>U</w:t>
        </w:r>
        <w:r w:rsidR="0003313D" w:rsidRPr="00EF6C6B">
          <w:rPr>
            <w:rStyle w:val="Hyperlink"/>
            <w:rFonts w:ascii="Myriad Pro" w:hAnsi="Myriad Pro"/>
            <w:sz w:val="20"/>
            <w:szCs w:val="20"/>
          </w:rPr>
          <w:t>.</w:t>
        </w:r>
        <w:r w:rsidR="00035CD9" w:rsidRPr="00EF6C6B">
          <w:rPr>
            <w:rStyle w:val="Hyperlink"/>
            <w:rFonts w:ascii="Myriad Pro" w:hAnsi="Myriad Pro"/>
            <w:sz w:val="20"/>
            <w:szCs w:val="20"/>
          </w:rPr>
          <w:t>S</w:t>
        </w:r>
        <w:r w:rsidR="0003313D" w:rsidRPr="00EF6C6B">
          <w:rPr>
            <w:rStyle w:val="Hyperlink"/>
            <w:rFonts w:ascii="Myriad Pro" w:hAnsi="Myriad Pro"/>
            <w:sz w:val="20"/>
            <w:szCs w:val="20"/>
          </w:rPr>
          <w:t>.</w:t>
        </w:r>
        <w:r w:rsidR="00035CD9" w:rsidRPr="00EF6C6B">
          <w:rPr>
            <w:rStyle w:val="Hyperlink"/>
            <w:rFonts w:ascii="Myriad Pro" w:hAnsi="Myriad Pro"/>
            <w:sz w:val="20"/>
            <w:szCs w:val="20"/>
          </w:rPr>
          <w:t xml:space="preserve"> Department of Education, Office for Civil Rights</w:t>
        </w:r>
      </w:hyperlink>
    </w:p>
    <w:p w14:paraId="6E63A894" w14:textId="77777777" w:rsidR="00F24191" w:rsidRPr="00EF6C6B" w:rsidRDefault="00A25522" w:rsidP="00F24191">
      <w:pPr>
        <w:pStyle w:val="NoSpacing"/>
        <w:numPr>
          <w:ilvl w:val="0"/>
          <w:numId w:val="30"/>
        </w:numPr>
        <w:spacing w:line="360" w:lineRule="auto"/>
        <w:rPr>
          <w:rFonts w:ascii="Myriad Pro" w:hAnsi="Myriad Pro"/>
          <w:sz w:val="20"/>
          <w:szCs w:val="20"/>
        </w:rPr>
      </w:pPr>
      <w:hyperlink r:id="rId333" w:history="1">
        <w:r w:rsidR="00F24191" w:rsidRPr="00EF6C6B">
          <w:rPr>
            <w:rStyle w:val="Hyperlink"/>
            <w:rFonts w:ascii="Myriad Pro" w:hAnsi="Myriad Pro"/>
            <w:sz w:val="20"/>
            <w:szCs w:val="20"/>
          </w:rPr>
          <w:t>Washington Association on Postsecondary Education and Disability (WAPED)</w:t>
        </w:r>
      </w:hyperlink>
    </w:p>
    <w:p w14:paraId="0047202C" w14:textId="351008FE" w:rsidR="00BC64CC" w:rsidRPr="00EF6C6B" w:rsidRDefault="00A57DAD" w:rsidP="00E710AB">
      <w:pPr>
        <w:pStyle w:val="NoSpacing"/>
        <w:numPr>
          <w:ilvl w:val="0"/>
          <w:numId w:val="30"/>
        </w:numPr>
        <w:spacing w:line="360" w:lineRule="auto"/>
        <w:rPr>
          <w:rStyle w:val="Hyperlink"/>
          <w:rFonts w:ascii="Myriad Pro" w:hAnsi="Myriad Pro"/>
          <w:sz w:val="20"/>
          <w:szCs w:val="20"/>
        </w:rPr>
      </w:pPr>
      <w:r w:rsidRPr="00EF6C6B">
        <w:rPr>
          <w:rFonts w:ascii="Myriad Pro" w:hAnsi="Myriad Pro"/>
          <w:sz w:val="20"/>
          <w:szCs w:val="20"/>
        </w:rPr>
        <w:fldChar w:fldCharType="begin"/>
      </w:r>
      <w:r w:rsidR="00151287">
        <w:rPr>
          <w:rFonts w:ascii="Myriad Pro" w:hAnsi="Myriad Pro"/>
          <w:sz w:val="20"/>
          <w:szCs w:val="20"/>
        </w:rPr>
        <w:instrText>HYPERLINK "https://www.dshs.wa.gov/office-of-the-secretary/division-vocational-rehabilitation"</w:instrText>
      </w:r>
      <w:r w:rsidRPr="00EF6C6B">
        <w:rPr>
          <w:rFonts w:ascii="Myriad Pro" w:hAnsi="Myriad Pro"/>
          <w:sz w:val="20"/>
          <w:szCs w:val="20"/>
        </w:rPr>
        <w:fldChar w:fldCharType="separate"/>
      </w:r>
      <w:r w:rsidR="00BC64CC" w:rsidRPr="00EF6C6B">
        <w:rPr>
          <w:rStyle w:val="Hyperlink"/>
          <w:rFonts w:ascii="Myriad Pro" w:hAnsi="Myriad Pro"/>
          <w:sz w:val="20"/>
          <w:szCs w:val="20"/>
        </w:rPr>
        <w:t xml:space="preserve">Washington State Department of Social and Health Service: Division of Vocational Rehabilitation </w:t>
      </w:r>
    </w:p>
    <w:p w14:paraId="43A9D97A" w14:textId="77777777" w:rsidR="00135D0A" w:rsidRPr="00EF6C6B" w:rsidRDefault="00A57DAD" w:rsidP="00E710AB">
      <w:pPr>
        <w:pStyle w:val="NoSpacing"/>
        <w:numPr>
          <w:ilvl w:val="0"/>
          <w:numId w:val="30"/>
        </w:numPr>
        <w:spacing w:line="360" w:lineRule="auto"/>
        <w:rPr>
          <w:rStyle w:val="Hyperlink"/>
          <w:rFonts w:ascii="Myriad Pro" w:hAnsi="Myriad Pro"/>
          <w:sz w:val="20"/>
          <w:szCs w:val="20"/>
        </w:rPr>
      </w:pPr>
      <w:r w:rsidRPr="00EF6C6B">
        <w:rPr>
          <w:rFonts w:ascii="Myriad Pro" w:hAnsi="Myriad Pro"/>
          <w:sz w:val="20"/>
          <w:szCs w:val="20"/>
        </w:rPr>
        <w:fldChar w:fldCharType="end"/>
      </w:r>
      <w:hyperlink r:id="rId334" w:history="1">
        <w:r w:rsidR="00BC64CC" w:rsidRPr="00EF6C6B">
          <w:rPr>
            <w:rStyle w:val="Hyperlink"/>
            <w:rFonts w:ascii="Myriad Pro" w:hAnsi="Myriad Pro"/>
            <w:sz w:val="20"/>
            <w:szCs w:val="20"/>
          </w:rPr>
          <w:t xml:space="preserve">Wisconsin Statewide Transition Initiative/Department of Public Instruction </w:t>
        </w:r>
      </w:hyperlink>
    </w:p>
    <w:p w14:paraId="6608FE94" w14:textId="77777777" w:rsidR="00514EF2" w:rsidRPr="00EF6C6B" w:rsidRDefault="00135D0A" w:rsidP="00135D0A">
      <w:pPr>
        <w:rPr>
          <w:rStyle w:val="Hyperlink"/>
          <w:rFonts w:ascii="Myriad Pro" w:hAnsi="Myriad Pro"/>
          <w:b/>
          <w:sz w:val="20"/>
        </w:rPr>
      </w:pPr>
      <w:r w:rsidRPr="00EF6C6B">
        <w:rPr>
          <w:rStyle w:val="Hyperlink"/>
          <w:rFonts w:ascii="Myriad Pro" w:hAnsi="Myriad Pro"/>
          <w:b/>
          <w:sz w:val="20"/>
        </w:rPr>
        <w:br w:type="page"/>
      </w:r>
    </w:p>
    <w:p w14:paraId="021B5327" w14:textId="77777777" w:rsidR="00135D0A" w:rsidRPr="00EF6C6B" w:rsidRDefault="00514EF2" w:rsidP="00135D0A">
      <w:pPr>
        <w:rPr>
          <w:rStyle w:val="Hyperlink"/>
          <w:rFonts w:ascii="Myriad Pro" w:hAnsi="Myriad Pro"/>
          <w:b/>
          <w:sz w:val="20"/>
        </w:rPr>
      </w:pPr>
      <w:r w:rsidRPr="00EF6C6B">
        <w:rPr>
          <w:rFonts w:ascii="Myriad Pro" w:hAnsi="Myriad Pro"/>
          <w:noProof/>
          <w:sz w:val="56"/>
        </w:rPr>
        <w:lastRenderedPageBreak/>
        <mc:AlternateContent>
          <mc:Choice Requires="wps">
            <w:drawing>
              <wp:anchor distT="0" distB="0" distL="114300" distR="114300" simplePos="0" relativeHeight="251652608" behindDoc="0" locked="0" layoutInCell="1" allowOverlap="1" wp14:anchorId="582BA96B" wp14:editId="1E0F58A5">
                <wp:simplePos x="0" y="0"/>
                <wp:positionH relativeFrom="column">
                  <wp:posOffset>-935405</wp:posOffset>
                </wp:positionH>
                <wp:positionV relativeFrom="paragraph">
                  <wp:posOffset>-1062990</wp:posOffset>
                </wp:positionV>
                <wp:extent cx="5943600" cy="10241280"/>
                <wp:effectExtent l="0" t="0" r="0" b="7620"/>
                <wp:wrapNone/>
                <wp:docPr id="7" name="Rectangle 7"/>
                <wp:cNvGraphicFramePr/>
                <a:graphic xmlns:a="http://schemas.openxmlformats.org/drawingml/2006/main">
                  <a:graphicData uri="http://schemas.microsoft.com/office/word/2010/wordprocessingShape">
                    <wps:wsp>
                      <wps:cNvSpPr/>
                      <wps:spPr>
                        <a:xfrm>
                          <a:off x="0" y="0"/>
                          <a:ext cx="5943600" cy="10241280"/>
                        </a:xfrm>
                        <a:prstGeom prst="rect">
                          <a:avLst/>
                        </a:prstGeom>
                        <a:solidFill>
                          <a:srgbClr val="C898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77177" id="Rectangle 7" o:spid="_x0000_s1026" style="position:absolute;margin-left:-73.65pt;margin-top:-83.7pt;width:468pt;height:806.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" fillcolor="#c89800" stroked="f" strokeweight="2pt"/>
            </w:pict>
          </mc:Fallback>
        </mc:AlternateContent>
      </w:r>
    </w:p>
    <w:p w14:paraId="6D51BB68" w14:textId="77777777" w:rsidR="007A445F" w:rsidRPr="00EF6C6B" w:rsidRDefault="007A445F" w:rsidP="00822368">
      <w:pPr>
        <w:pStyle w:val="NoSpacing"/>
        <w:rPr>
          <w:rFonts w:ascii="Myriad Pro" w:eastAsia="Cambria" w:hAnsi="Myriad Pro"/>
          <w:b/>
        </w:rPr>
      </w:pPr>
    </w:p>
    <w:p w14:paraId="738F867B" w14:textId="77777777" w:rsidR="007A445F" w:rsidRPr="00EF6C6B" w:rsidRDefault="007A445F" w:rsidP="007A445F">
      <w:pPr>
        <w:pStyle w:val="Title"/>
        <w:pBdr>
          <w:bottom w:val="none" w:sz="0" w:space="0" w:color="auto"/>
        </w:pBdr>
        <w:rPr>
          <w:rFonts w:ascii="Myriad Pro" w:hAnsi="Myriad Pro"/>
          <w:sz w:val="56"/>
        </w:rPr>
      </w:pPr>
      <w:r w:rsidRPr="00EF6C6B">
        <w:rPr>
          <w:rFonts w:ascii="Myriad Pro" w:hAnsi="Myriad Pro"/>
          <w:noProof/>
          <w:sz w:val="56"/>
        </w:rPr>
        <mc:AlternateContent>
          <mc:Choice Requires="wps">
            <w:drawing>
              <wp:anchor distT="0" distB="0" distL="114300" distR="114300" simplePos="0" relativeHeight="251654656" behindDoc="0" locked="0" layoutInCell="1" allowOverlap="1" wp14:anchorId="4DC88590" wp14:editId="20B8B410">
                <wp:simplePos x="0" y="0"/>
                <wp:positionH relativeFrom="column">
                  <wp:posOffset>5147310</wp:posOffset>
                </wp:positionH>
                <wp:positionV relativeFrom="paragraph">
                  <wp:posOffset>-1346200</wp:posOffset>
                </wp:positionV>
                <wp:extent cx="1998345" cy="10579100"/>
                <wp:effectExtent l="0" t="0" r="1905" b="0"/>
                <wp:wrapNone/>
                <wp:docPr id="6" name="Rectangle 6"/>
                <wp:cNvGraphicFramePr/>
                <a:graphic xmlns:a="http://schemas.openxmlformats.org/drawingml/2006/main">
                  <a:graphicData uri="http://schemas.microsoft.com/office/word/2010/wordprocessingShape">
                    <wps:wsp>
                      <wps:cNvSpPr/>
                      <wps:spPr>
                        <a:xfrm>
                          <a:off x="0" y="0"/>
                          <a:ext cx="1998345" cy="105791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3670C" id="Rectangle 6" o:spid="_x0000_s1026" style="position:absolute;margin-left:405.3pt;margin-top:-106pt;width:157.35pt;height:83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" fillcolor="#00b0f0" stroked="f" strokeweight="2pt"/>
            </w:pict>
          </mc:Fallback>
        </mc:AlternateContent>
      </w:r>
      <w:r w:rsidRPr="00EF6C6B">
        <w:rPr>
          <w:rFonts w:ascii="Myriad Pro" w:hAnsi="Myriad Pro"/>
          <w:noProof/>
        </w:rPr>
        <w:drawing>
          <wp:anchor distT="0" distB="0" distL="114300" distR="114300" simplePos="0" relativeHeight="251656704" behindDoc="0" locked="0" layoutInCell="1" allowOverlap="1" wp14:anchorId="68E09FFA" wp14:editId="0C6635AE">
            <wp:simplePos x="0" y="0"/>
            <wp:positionH relativeFrom="column">
              <wp:posOffset>12515673</wp:posOffset>
            </wp:positionH>
            <wp:positionV relativeFrom="paragraph">
              <wp:posOffset>238169</wp:posOffset>
            </wp:positionV>
            <wp:extent cx="6560185" cy="10969625"/>
            <wp:effectExtent l="0" t="0" r="0" b="3175"/>
            <wp:wrapNone/>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335" cstate="print">
                      <a:lum bright="70000" contrast="-70000"/>
                      <a:extLst>
                        <a:ext uri="{BEBA8EAE-BF5A-486C-A8C5-ECC9F3942E4B}">
                          <a14:imgProps xmlns:a14="http://schemas.microsoft.com/office/drawing/2010/main">
                            <a14:imgLayer r:embed="rId336">
                              <a14:imgEffect>
                                <a14:brightnessContrast bright="-20000" contrast="-40000"/>
                              </a14:imgEffect>
                            </a14:imgLayer>
                          </a14:imgProps>
                        </a:ext>
                        <a:ext uri="{28A0092B-C50C-407E-A947-70E740481C1C}">
                          <a14:useLocalDpi xmlns:a14="http://schemas.microsoft.com/office/drawing/2010/main" val="0"/>
                        </a:ext>
                      </a:extLst>
                    </a:blip>
                    <a:srcRect l="-432" r="38825" b="11620"/>
                    <a:stretch/>
                  </pic:blipFill>
                  <pic:spPr>
                    <a:xfrm>
                      <a:off x="0" y="0"/>
                      <a:ext cx="6560185" cy="10969625"/>
                    </a:xfrm>
                    <a:prstGeom prst="rect">
                      <a:avLst/>
                    </a:prstGeom>
                  </pic:spPr>
                </pic:pic>
              </a:graphicData>
            </a:graphic>
            <wp14:sizeRelH relativeFrom="page">
              <wp14:pctWidth>0</wp14:pctWidth>
            </wp14:sizeRelH>
            <wp14:sizeRelV relativeFrom="page">
              <wp14:pctHeight>0</wp14:pctHeight>
            </wp14:sizeRelV>
          </wp:anchor>
        </w:drawing>
      </w:r>
    </w:p>
    <w:p w14:paraId="64271DA2" w14:textId="77777777" w:rsidR="007A445F" w:rsidRPr="00EF6C6B" w:rsidRDefault="007A445F" w:rsidP="007A445F">
      <w:pPr>
        <w:pStyle w:val="Title"/>
        <w:pBdr>
          <w:bottom w:val="none" w:sz="0" w:space="0" w:color="auto"/>
        </w:pBdr>
        <w:rPr>
          <w:rFonts w:ascii="Myriad Pro" w:hAnsi="Myriad Pro"/>
          <w:sz w:val="56"/>
        </w:rPr>
      </w:pPr>
    </w:p>
    <w:p w14:paraId="4BA8C0EB" w14:textId="77777777" w:rsidR="007A445F" w:rsidRPr="00EF6C6B" w:rsidRDefault="007A445F" w:rsidP="007A445F">
      <w:pPr>
        <w:pStyle w:val="Title"/>
        <w:pBdr>
          <w:bottom w:val="none" w:sz="0" w:space="0" w:color="auto"/>
        </w:pBdr>
        <w:rPr>
          <w:rFonts w:ascii="Myriad Pro" w:hAnsi="Myriad Pro"/>
          <w:sz w:val="56"/>
        </w:rPr>
      </w:pPr>
    </w:p>
    <w:p w14:paraId="23FDD4E2" w14:textId="77777777" w:rsidR="007A445F" w:rsidRPr="00EF6C6B" w:rsidRDefault="007A445F" w:rsidP="007A445F">
      <w:pPr>
        <w:pStyle w:val="Title"/>
        <w:pBdr>
          <w:bottom w:val="none" w:sz="0" w:space="0" w:color="auto"/>
        </w:pBdr>
        <w:rPr>
          <w:rFonts w:ascii="Myriad Pro" w:hAnsi="Myriad Pro"/>
          <w:sz w:val="56"/>
        </w:rPr>
      </w:pPr>
    </w:p>
    <w:p w14:paraId="5BDCAFF3" w14:textId="77777777" w:rsidR="007A445F" w:rsidRPr="00EF6C6B" w:rsidRDefault="001C2C9B" w:rsidP="007A445F">
      <w:pPr>
        <w:pStyle w:val="Title"/>
        <w:pBdr>
          <w:bottom w:val="none" w:sz="0" w:space="0" w:color="auto"/>
        </w:pBdr>
        <w:rPr>
          <w:rFonts w:ascii="Myriad Pro" w:hAnsi="Myriad Pro"/>
          <w:sz w:val="56"/>
        </w:rPr>
      </w:pPr>
      <w:r w:rsidRPr="00EF6C6B">
        <w:rPr>
          <w:rFonts w:ascii="Myriad Pro" w:hAnsi="Myriad Pro"/>
          <w:noProof/>
        </w:rPr>
        <mc:AlternateContent>
          <mc:Choice Requires="wps">
            <w:drawing>
              <wp:anchor distT="0" distB="0" distL="114300" distR="114300" simplePos="0" relativeHeight="251666944" behindDoc="0" locked="0" layoutInCell="1" allowOverlap="1" wp14:anchorId="4826115A" wp14:editId="77748BEC">
                <wp:simplePos x="0" y="0"/>
                <wp:positionH relativeFrom="column">
                  <wp:posOffset>-932506</wp:posOffset>
                </wp:positionH>
                <wp:positionV relativeFrom="paragraph">
                  <wp:posOffset>6316295</wp:posOffset>
                </wp:positionV>
                <wp:extent cx="5946222" cy="53986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222" cy="539863"/>
                        </a:xfrm>
                        <a:prstGeom prst="rect">
                          <a:avLst/>
                        </a:prstGeom>
                        <a:noFill/>
                        <a:ln w="9525">
                          <a:noFill/>
                          <a:miter lim="800000"/>
                          <a:headEnd/>
                          <a:tailEnd/>
                        </a:ln>
                      </wps:spPr>
                      <wps:txbx>
                        <w:txbxContent>
                          <w:p w14:paraId="38A65BE7" w14:textId="454BE75A" w:rsidR="00A25522" w:rsidRPr="00AD193C" w:rsidRDefault="00A25522" w:rsidP="001C2C9B">
                            <w:pPr>
                              <w:jc w:val="center"/>
                              <w:rPr>
                                <w:rFonts w:ascii="Myriad Pro" w:hAnsi="Myriad Pro"/>
                                <w:sz w:val="44"/>
                              </w:rPr>
                            </w:pPr>
                            <w:r>
                              <w:rPr>
                                <w:rFonts w:ascii="Myriad Pro" w:hAnsi="Myriad Pro"/>
                                <w:sz w:val="28"/>
                              </w:rPr>
                              <w:t>Revised July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26115A" id="_x0000_t202" coordsize="21600,21600" o:spt="202" path="m,l,21600r21600,l21600,xe">
                <v:stroke joinstyle="miter"/>
                <v:path gradientshapeok="t" o:connecttype="rect"/>
              </v:shapetype>
              <v:shape id="_x0000_s1035" type="#_x0000_t202" style="position:absolute;margin-left:-73.45pt;margin-top:497.35pt;width:468.2pt;height:4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" filled="f" stroked="f">
                <v:textbox>
                  <w:txbxContent>
                    <w:p w14:paraId="38A65BE7" w14:textId="454BE75A" w:rsidR="00A25522" w:rsidRPr="00AD193C" w:rsidRDefault="00A25522" w:rsidP="001C2C9B">
                      <w:pPr>
                        <w:jc w:val="center"/>
                        <w:rPr>
                          <w:rFonts w:ascii="Myriad Pro" w:hAnsi="Myriad Pro"/>
                          <w:sz w:val="44"/>
                        </w:rPr>
                      </w:pPr>
                      <w:r>
                        <w:rPr>
                          <w:rFonts w:ascii="Myriad Pro" w:hAnsi="Myriad Pro"/>
                          <w:sz w:val="28"/>
                        </w:rPr>
                        <w:t>Revised July 2019</w:t>
                      </w:r>
                    </w:p>
                  </w:txbxContent>
                </v:textbox>
              </v:shape>
            </w:pict>
          </mc:Fallback>
        </mc:AlternateContent>
      </w:r>
    </w:p>
    <w:sectPr w:rsidR="007A445F" w:rsidRPr="00EF6C6B" w:rsidSect="001C2C9B">
      <w:type w:val="continuous"/>
      <w:pgSz w:w="12240" w:h="15840"/>
      <w:pgMar w:top="1440" w:right="1440" w:bottom="1440" w:left="1440" w:header="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1B5C5F" w14:textId="77777777" w:rsidR="00A25522" w:rsidRDefault="00A25522" w:rsidP="009A1C84">
      <w:pPr>
        <w:spacing w:after="0"/>
      </w:pPr>
      <w:r>
        <w:separator/>
      </w:r>
    </w:p>
  </w:endnote>
  <w:endnote w:type="continuationSeparator" w:id="0">
    <w:p w14:paraId="45487E3A" w14:textId="77777777" w:rsidR="00A25522" w:rsidRDefault="00A25522" w:rsidP="009A1C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Corbel"/>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3511489"/>
      <w:docPartObj>
        <w:docPartGallery w:val="Page Numbers (Bottom of Page)"/>
        <w:docPartUnique/>
      </w:docPartObj>
    </w:sdtPr>
    <w:sdtEndPr>
      <w:rPr>
        <w:noProof/>
      </w:rPr>
    </w:sdtEndPr>
    <w:sdtContent>
      <w:p w14:paraId="145EC52A" w14:textId="5485068A" w:rsidR="00A25522" w:rsidRDefault="00A25522">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14:paraId="12BE925C" w14:textId="77777777" w:rsidR="00A25522" w:rsidRPr="006F5E3B" w:rsidRDefault="00A25522" w:rsidP="006F5E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8114187"/>
      <w:docPartObj>
        <w:docPartGallery w:val="Page Numbers (Bottom of Page)"/>
        <w:docPartUnique/>
      </w:docPartObj>
    </w:sdtPr>
    <w:sdtEndPr>
      <w:rPr>
        <w:noProof/>
      </w:rPr>
    </w:sdtEndPr>
    <w:sdtContent>
      <w:p w14:paraId="3A75ADA8" w14:textId="3684449B" w:rsidR="00A25522" w:rsidRDefault="00A25522">
        <w:pPr>
          <w:pStyle w:val="Footer"/>
          <w:jc w:val="center"/>
        </w:pPr>
        <w:r>
          <w:fldChar w:fldCharType="begin"/>
        </w:r>
        <w:r>
          <w:instrText xml:space="preserve"> PAGE   \* MERGEFORMAT </w:instrText>
        </w:r>
        <w:r>
          <w:fldChar w:fldCharType="separate"/>
        </w:r>
        <w:r>
          <w:rPr>
            <w:noProof/>
          </w:rPr>
          <w:t>35</w:t>
        </w:r>
        <w:r>
          <w:rPr>
            <w:noProof/>
          </w:rPr>
          <w:fldChar w:fldCharType="end"/>
        </w:r>
      </w:p>
    </w:sdtContent>
  </w:sdt>
  <w:p w14:paraId="4F93E15E" w14:textId="77777777" w:rsidR="00A25522" w:rsidRDefault="00A25522" w:rsidP="00FC1C87">
    <w:pPr>
      <w:pStyle w:val="Footer"/>
      <w:tabs>
        <w:tab w:val="clear" w:pos="4680"/>
        <w:tab w:val="clear" w:pos="9360"/>
        <w:tab w:val="left" w:pos="5575"/>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26382805"/>
      <w:docPartObj>
        <w:docPartGallery w:val="Page Numbers (Bottom of Page)"/>
        <w:docPartUnique/>
      </w:docPartObj>
    </w:sdtPr>
    <w:sdtEndPr>
      <w:rPr>
        <w:noProof/>
      </w:rPr>
    </w:sdtEndPr>
    <w:sdtContent>
      <w:p w14:paraId="7D183BC6" w14:textId="3C3A879D" w:rsidR="00A25522" w:rsidRDefault="00A25522">
        <w:pPr>
          <w:pStyle w:val="Footer"/>
          <w:jc w:val="center"/>
        </w:pPr>
        <w:r>
          <w:fldChar w:fldCharType="begin"/>
        </w:r>
        <w:r>
          <w:instrText xml:space="preserve"> PAGE   \* MERGEFORMAT </w:instrText>
        </w:r>
        <w:r>
          <w:fldChar w:fldCharType="separate"/>
        </w:r>
        <w:r>
          <w:rPr>
            <w:noProof/>
          </w:rPr>
          <w:t>10</w:t>
        </w:r>
        <w:r>
          <w:rPr>
            <w:noProof/>
          </w:rPr>
          <w:fldChar w:fldCharType="end"/>
        </w:r>
      </w:p>
    </w:sdtContent>
  </w:sdt>
  <w:p w14:paraId="25BA1716" w14:textId="77777777" w:rsidR="00A25522" w:rsidRPr="00CF3B32" w:rsidRDefault="00A25522" w:rsidP="00CF3B3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468522"/>
      <w:docPartObj>
        <w:docPartGallery w:val="Page Numbers (Bottom of Page)"/>
        <w:docPartUnique/>
      </w:docPartObj>
    </w:sdtPr>
    <w:sdtEndPr>
      <w:rPr>
        <w:noProof/>
      </w:rPr>
    </w:sdtEndPr>
    <w:sdtContent>
      <w:p w14:paraId="00827E59" w14:textId="14277186" w:rsidR="00A25522" w:rsidRDefault="00A25522">
        <w:pPr>
          <w:pStyle w:val="Footer"/>
          <w:jc w:val="center"/>
        </w:pPr>
        <w:r>
          <w:fldChar w:fldCharType="begin"/>
        </w:r>
        <w:r>
          <w:instrText xml:space="preserve"> PAGE   \* MERGEFORMAT </w:instrText>
        </w:r>
        <w:r>
          <w:fldChar w:fldCharType="separate"/>
        </w:r>
        <w:r>
          <w:rPr>
            <w:noProof/>
          </w:rPr>
          <w:t>15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0871206"/>
      <w:docPartObj>
        <w:docPartGallery w:val="Page Numbers (Bottom of Page)"/>
        <w:docPartUnique/>
      </w:docPartObj>
    </w:sdtPr>
    <w:sdtEndPr>
      <w:rPr>
        <w:noProof/>
      </w:rPr>
    </w:sdtEndPr>
    <w:sdtContent>
      <w:p w14:paraId="10CE05BD" w14:textId="1BC2AA19" w:rsidR="00A25522" w:rsidRDefault="00A25522">
        <w:pPr>
          <w:pStyle w:val="Footer"/>
          <w:jc w:val="center"/>
        </w:pPr>
        <w:r>
          <w:fldChar w:fldCharType="begin"/>
        </w:r>
        <w:r>
          <w:instrText xml:space="preserve"> PAGE   \* MERGEFORMAT </w:instrText>
        </w:r>
        <w:r>
          <w:fldChar w:fldCharType="separate"/>
        </w:r>
        <w:r>
          <w:rPr>
            <w:noProof/>
          </w:rPr>
          <w:t>21</w:t>
        </w:r>
        <w:r>
          <w:rPr>
            <w:noProof/>
          </w:rPr>
          <w:fldChar w:fldCharType="end"/>
        </w:r>
      </w:p>
    </w:sdtContent>
  </w:sdt>
  <w:p w14:paraId="4ABED167" w14:textId="77777777" w:rsidR="00A25522" w:rsidRPr="00CA7054" w:rsidRDefault="00A25522" w:rsidP="00CA70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63A3A" w14:textId="77777777" w:rsidR="00A25522" w:rsidRDefault="00A25522" w:rsidP="009A1C84">
      <w:pPr>
        <w:spacing w:after="0"/>
      </w:pPr>
      <w:r>
        <w:separator/>
      </w:r>
    </w:p>
  </w:footnote>
  <w:footnote w:type="continuationSeparator" w:id="0">
    <w:p w14:paraId="72ED8EB5" w14:textId="77777777" w:rsidR="00A25522" w:rsidRDefault="00A25522" w:rsidP="009A1C84">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40F97"/>
    <w:multiLevelType w:val="hybridMultilevel"/>
    <w:tmpl w:val="73448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E2118A"/>
    <w:multiLevelType w:val="hybridMultilevel"/>
    <w:tmpl w:val="0B10B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A6E79"/>
    <w:multiLevelType w:val="hybridMultilevel"/>
    <w:tmpl w:val="ED72F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84E20"/>
    <w:multiLevelType w:val="hybridMultilevel"/>
    <w:tmpl w:val="DE76E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C622D"/>
    <w:multiLevelType w:val="hybridMultilevel"/>
    <w:tmpl w:val="26A6F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AE6910"/>
    <w:multiLevelType w:val="multilevel"/>
    <w:tmpl w:val="5826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3E1943"/>
    <w:multiLevelType w:val="hybridMultilevel"/>
    <w:tmpl w:val="8FE49A5A"/>
    <w:lvl w:ilvl="0" w:tplc="0409000F">
      <w:start w:val="1"/>
      <w:numFmt w:val="decimal"/>
      <w:lvlText w:val="%1."/>
      <w:lvlJc w:val="left"/>
      <w:pPr>
        <w:ind w:left="720" w:hanging="360"/>
      </w:pPr>
      <w:rPr>
        <w:rFonts w:hint="default"/>
      </w:rPr>
    </w:lvl>
    <w:lvl w:ilvl="1" w:tplc="045A40FE">
      <w:start w:val="1"/>
      <w:numFmt w:val="bullet"/>
      <w:lvlText w:val="•"/>
      <w:lvlJc w:val="left"/>
      <w:pPr>
        <w:ind w:left="1440" w:hanging="360"/>
      </w:pPr>
      <w:rPr>
        <w:rFonts w:ascii="Calibri" w:eastAsiaTheme="minorHAnsi" w:hAnsi="Calibri" w:cs="Calibr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AB349E6"/>
    <w:multiLevelType w:val="hybridMultilevel"/>
    <w:tmpl w:val="7A102588"/>
    <w:lvl w:ilvl="0" w:tplc="47C854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3B2F5B"/>
    <w:multiLevelType w:val="hybridMultilevel"/>
    <w:tmpl w:val="12DE2D38"/>
    <w:lvl w:ilvl="0" w:tplc="47C854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FC3CB1"/>
    <w:multiLevelType w:val="hybridMultilevel"/>
    <w:tmpl w:val="48AA0000"/>
    <w:lvl w:ilvl="0" w:tplc="5BC88ECE">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4A73D2"/>
    <w:multiLevelType w:val="hybridMultilevel"/>
    <w:tmpl w:val="161C906A"/>
    <w:lvl w:ilvl="0" w:tplc="47C854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221FA9"/>
    <w:multiLevelType w:val="hybridMultilevel"/>
    <w:tmpl w:val="AEDCB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E51E1F"/>
    <w:multiLevelType w:val="hybridMultilevel"/>
    <w:tmpl w:val="2F3C8B0E"/>
    <w:lvl w:ilvl="0" w:tplc="04090001">
      <w:start w:val="1"/>
      <w:numFmt w:val="bullet"/>
      <w:lvlText w:val=""/>
      <w:lvlJc w:val="left"/>
      <w:pPr>
        <w:ind w:left="752" w:hanging="360"/>
      </w:pPr>
      <w:rPr>
        <w:rFonts w:ascii="Symbol" w:hAnsi="Symbol" w:hint="default"/>
      </w:rPr>
    </w:lvl>
    <w:lvl w:ilvl="1" w:tplc="04090003" w:tentative="1">
      <w:start w:val="1"/>
      <w:numFmt w:val="bullet"/>
      <w:lvlText w:val="o"/>
      <w:lvlJc w:val="left"/>
      <w:pPr>
        <w:ind w:left="1472" w:hanging="360"/>
      </w:pPr>
      <w:rPr>
        <w:rFonts w:ascii="Courier New" w:hAnsi="Courier New" w:cs="Courier New" w:hint="default"/>
      </w:rPr>
    </w:lvl>
    <w:lvl w:ilvl="2" w:tplc="04090005" w:tentative="1">
      <w:start w:val="1"/>
      <w:numFmt w:val="bullet"/>
      <w:lvlText w:val=""/>
      <w:lvlJc w:val="left"/>
      <w:pPr>
        <w:ind w:left="2192" w:hanging="360"/>
      </w:pPr>
      <w:rPr>
        <w:rFonts w:ascii="Wingdings" w:hAnsi="Wingdings" w:hint="default"/>
      </w:rPr>
    </w:lvl>
    <w:lvl w:ilvl="3" w:tplc="04090001" w:tentative="1">
      <w:start w:val="1"/>
      <w:numFmt w:val="bullet"/>
      <w:lvlText w:val=""/>
      <w:lvlJc w:val="left"/>
      <w:pPr>
        <w:ind w:left="2912" w:hanging="360"/>
      </w:pPr>
      <w:rPr>
        <w:rFonts w:ascii="Symbol" w:hAnsi="Symbol" w:hint="default"/>
      </w:rPr>
    </w:lvl>
    <w:lvl w:ilvl="4" w:tplc="04090003" w:tentative="1">
      <w:start w:val="1"/>
      <w:numFmt w:val="bullet"/>
      <w:lvlText w:val="o"/>
      <w:lvlJc w:val="left"/>
      <w:pPr>
        <w:ind w:left="3632" w:hanging="360"/>
      </w:pPr>
      <w:rPr>
        <w:rFonts w:ascii="Courier New" w:hAnsi="Courier New" w:cs="Courier New" w:hint="default"/>
      </w:rPr>
    </w:lvl>
    <w:lvl w:ilvl="5" w:tplc="04090005" w:tentative="1">
      <w:start w:val="1"/>
      <w:numFmt w:val="bullet"/>
      <w:lvlText w:val=""/>
      <w:lvlJc w:val="left"/>
      <w:pPr>
        <w:ind w:left="4352" w:hanging="360"/>
      </w:pPr>
      <w:rPr>
        <w:rFonts w:ascii="Wingdings" w:hAnsi="Wingdings" w:hint="default"/>
      </w:rPr>
    </w:lvl>
    <w:lvl w:ilvl="6" w:tplc="04090001" w:tentative="1">
      <w:start w:val="1"/>
      <w:numFmt w:val="bullet"/>
      <w:lvlText w:val=""/>
      <w:lvlJc w:val="left"/>
      <w:pPr>
        <w:ind w:left="5072" w:hanging="360"/>
      </w:pPr>
      <w:rPr>
        <w:rFonts w:ascii="Symbol" w:hAnsi="Symbol" w:hint="default"/>
      </w:rPr>
    </w:lvl>
    <w:lvl w:ilvl="7" w:tplc="04090003" w:tentative="1">
      <w:start w:val="1"/>
      <w:numFmt w:val="bullet"/>
      <w:lvlText w:val="o"/>
      <w:lvlJc w:val="left"/>
      <w:pPr>
        <w:ind w:left="5792" w:hanging="360"/>
      </w:pPr>
      <w:rPr>
        <w:rFonts w:ascii="Courier New" w:hAnsi="Courier New" w:cs="Courier New" w:hint="default"/>
      </w:rPr>
    </w:lvl>
    <w:lvl w:ilvl="8" w:tplc="04090005" w:tentative="1">
      <w:start w:val="1"/>
      <w:numFmt w:val="bullet"/>
      <w:lvlText w:val=""/>
      <w:lvlJc w:val="left"/>
      <w:pPr>
        <w:ind w:left="6512" w:hanging="360"/>
      </w:pPr>
      <w:rPr>
        <w:rFonts w:ascii="Wingdings" w:hAnsi="Wingdings" w:hint="default"/>
      </w:rPr>
    </w:lvl>
  </w:abstractNum>
  <w:abstractNum w:abstractNumId="13" w15:restartNumberingAfterBreak="0">
    <w:nsid w:val="3B9F77D5"/>
    <w:multiLevelType w:val="multilevel"/>
    <w:tmpl w:val="5826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A2E1D16"/>
    <w:multiLevelType w:val="hybridMultilevel"/>
    <w:tmpl w:val="2066738E"/>
    <w:lvl w:ilvl="0" w:tplc="47C854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E95C9F"/>
    <w:multiLevelType w:val="hybridMultilevel"/>
    <w:tmpl w:val="0F744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911060"/>
    <w:multiLevelType w:val="multilevel"/>
    <w:tmpl w:val="58263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F440DF"/>
    <w:multiLevelType w:val="hybridMultilevel"/>
    <w:tmpl w:val="EDFECE7C"/>
    <w:lvl w:ilvl="0" w:tplc="47C854A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4F50CC"/>
    <w:multiLevelType w:val="hybridMultilevel"/>
    <w:tmpl w:val="BC941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870420"/>
    <w:multiLevelType w:val="hybridMultilevel"/>
    <w:tmpl w:val="04360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47540B"/>
    <w:multiLevelType w:val="hybridMultilevel"/>
    <w:tmpl w:val="ECA665E0"/>
    <w:lvl w:ilvl="0" w:tplc="C8D40FE6">
      <w:start w:val="1"/>
      <w:numFmt w:val="bullet"/>
      <w:lvlText w:val=""/>
      <w:lvlJc w:val="left"/>
      <w:pPr>
        <w:ind w:left="1080" w:hanging="720"/>
      </w:pPr>
      <w:rPr>
        <w:rFonts w:ascii="Wingdings" w:hAnsi="Wingdings" w:hint="default"/>
        <w:sz w:val="17"/>
        <w:szCs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9D5AC9"/>
    <w:multiLevelType w:val="hybridMultilevel"/>
    <w:tmpl w:val="31B2E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02361B"/>
    <w:multiLevelType w:val="hybridMultilevel"/>
    <w:tmpl w:val="DA3CE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D377B"/>
    <w:multiLevelType w:val="hybridMultilevel"/>
    <w:tmpl w:val="6CDCC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76745F"/>
    <w:multiLevelType w:val="hybridMultilevel"/>
    <w:tmpl w:val="7280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8B77CB"/>
    <w:multiLevelType w:val="hybridMultilevel"/>
    <w:tmpl w:val="16EE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EE2DC7"/>
    <w:multiLevelType w:val="hybridMultilevel"/>
    <w:tmpl w:val="EA74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203281"/>
    <w:multiLevelType w:val="hybridMultilevel"/>
    <w:tmpl w:val="65C6DAC8"/>
    <w:lvl w:ilvl="0" w:tplc="04090001">
      <w:start w:val="1"/>
      <w:numFmt w:val="bullet"/>
      <w:lvlText w:val=""/>
      <w:lvlJc w:val="left"/>
      <w:pPr>
        <w:ind w:left="743" w:hanging="360"/>
      </w:pPr>
      <w:rPr>
        <w:rFonts w:ascii="Symbol" w:hAnsi="Symbol" w:hint="default"/>
      </w:rPr>
    </w:lvl>
    <w:lvl w:ilvl="1" w:tplc="04090003" w:tentative="1">
      <w:start w:val="1"/>
      <w:numFmt w:val="bullet"/>
      <w:lvlText w:val="o"/>
      <w:lvlJc w:val="left"/>
      <w:pPr>
        <w:ind w:left="1463" w:hanging="360"/>
      </w:pPr>
      <w:rPr>
        <w:rFonts w:ascii="Courier New" w:hAnsi="Courier New" w:cs="Courier New" w:hint="default"/>
      </w:rPr>
    </w:lvl>
    <w:lvl w:ilvl="2" w:tplc="04090005" w:tentative="1">
      <w:start w:val="1"/>
      <w:numFmt w:val="bullet"/>
      <w:lvlText w:val=""/>
      <w:lvlJc w:val="left"/>
      <w:pPr>
        <w:ind w:left="2183" w:hanging="360"/>
      </w:pPr>
      <w:rPr>
        <w:rFonts w:ascii="Wingdings" w:hAnsi="Wingdings" w:hint="default"/>
      </w:rPr>
    </w:lvl>
    <w:lvl w:ilvl="3" w:tplc="04090001" w:tentative="1">
      <w:start w:val="1"/>
      <w:numFmt w:val="bullet"/>
      <w:lvlText w:val=""/>
      <w:lvlJc w:val="left"/>
      <w:pPr>
        <w:ind w:left="2903" w:hanging="360"/>
      </w:pPr>
      <w:rPr>
        <w:rFonts w:ascii="Symbol" w:hAnsi="Symbol" w:hint="default"/>
      </w:rPr>
    </w:lvl>
    <w:lvl w:ilvl="4" w:tplc="04090003" w:tentative="1">
      <w:start w:val="1"/>
      <w:numFmt w:val="bullet"/>
      <w:lvlText w:val="o"/>
      <w:lvlJc w:val="left"/>
      <w:pPr>
        <w:ind w:left="3623" w:hanging="360"/>
      </w:pPr>
      <w:rPr>
        <w:rFonts w:ascii="Courier New" w:hAnsi="Courier New" w:cs="Courier New" w:hint="default"/>
      </w:rPr>
    </w:lvl>
    <w:lvl w:ilvl="5" w:tplc="04090005" w:tentative="1">
      <w:start w:val="1"/>
      <w:numFmt w:val="bullet"/>
      <w:lvlText w:val=""/>
      <w:lvlJc w:val="left"/>
      <w:pPr>
        <w:ind w:left="4343" w:hanging="360"/>
      </w:pPr>
      <w:rPr>
        <w:rFonts w:ascii="Wingdings" w:hAnsi="Wingdings" w:hint="default"/>
      </w:rPr>
    </w:lvl>
    <w:lvl w:ilvl="6" w:tplc="04090001" w:tentative="1">
      <w:start w:val="1"/>
      <w:numFmt w:val="bullet"/>
      <w:lvlText w:val=""/>
      <w:lvlJc w:val="left"/>
      <w:pPr>
        <w:ind w:left="5063" w:hanging="360"/>
      </w:pPr>
      <w:rPr>
        <w:rFonts w:ascii="Symbol" w:hAnsi="Symbol" w:hint="default"/>
      </w:rPr>
    </w:lvl>
    <w:lvl w:ilvl="7" w:tplc="04090003" w:tentative="1">
      <w:start w:val="1"/>
      <w:numFmt w:val="bullet"/>
      <w:lvlText w:val="o"/>
      <w:lvlJc w:val="left"/>
      <w:pPr>
        <w:ind w:left="5783" w:hanging="360"/>
      </w:pPr>
      <w:rPr>
        <w:rFonts w:ascii="Courier New" w:hAnsi="Courier New" w:cs="Courier New" w:hint="default"/>
      </w:rPr>
    </w:lvl>
    <w:lvl w:ilvl="8" w:tplc="04090005" w:tentative="1">
      <w:start w:val="1"/>
      <w:numFmt w:val="bullet"/>
      <w:lvlText w:val=""/>
      <w:lvlJc w:val="left"/>
      <w:pPr>
        <w:ind w:left="6503" w:hanging="360"/>
      </w:pPr>
      <w:rPr>
        <w:rFonts w:ascii="Wingdings" w:hAnsi="Wingdings" w:hint="default"/>
      </w:rPr>
    </w:lvl>
  </w:abstractNum>
  <w:abstractNum w:abstractNumId="28" w15:restartNumberingAfterBreak="0">
    <w:nsid w:val="678D61A1"/>
    <w:multiLevelType w:val="hybridMultilevel"/>
    <w:tmpl w:val="4EEC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343AA5"/>
    <w:multiLevelType w:val="hybridMultilevel"/>
    <w:tmpl w:val="1798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C72922"/>
    <w:multiLevelType w:val="hybridMultilevel"/>
    <w:tmpl w:val="D17E7B6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700241D3"/>
    <w:multiLevelType w:val="hybridMultilevel"/>
    <w:tmpl w:val="0CEC2780"/>
    <w:lvl w:ilvl="0" w:tplc="5BC88E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4C508A5"/>
    <w:multiLevelType w:val="hybridMultilevel"/>
    <w:tmpl w:val="46BE7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EB1254B"/>
    <w:multiLevelType w:val="hybridMultilevel"/>
    <w:tmpl w:val="3B382400"/>
    <w:lvl w:ilvl="0" w:tplc="8BFCC342">
      <w:start w:val="1"/>
      <w:numFmt w:val="bullet"/>
      <w:lvlText w:val=""/>
      <w:lvlJc w:val="left"/>
      <w:pPr>
        <w:ind w:left="720" w:hanging="360"/>
      </w:pPr>
      <w:rPr>
        <w:rFonts w:ascii="Wingdings" w:hAnsi="Wingdings" w:hint="default"/>
        <w:sz w:val="17"/>
        <w:szCs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C23241"/>
    <w:multiLevelType w:val="hybridMultilevel"/>
    <w:tmpl w:val="C0F6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0"/>
  </w:num>
  <w:num w:numId="2">
    <w:abstractNumId w:val="6"/>
  </w:num>
  <w:num w:numId="3">
    <w:abstractNumId w:val="26"/>
  </w:num>
  <w:num w:numId="4">
    <w:abstractNumId w:val="34"/>
  </w:num>
  <w:num w:numId="5">
    <w:abstractNumId w:val="28"/>
  </w:num>
  <w:num w:numId="6">
    <w:abstractNumId w:val="29"/>
  </w:num>
  <w:num w:numId="7">
    <w:abstractNumId w:val="0"/>
  </w:num>
  <w:num w:numId="8">
    <w:abstractNumId w:val="11"/>
  </w:num>
  <w:num w:numId="9">
    <w:abstractNumId w:val="1"/>
  </w:num>
  <w:num w:numId="10">
    <w:abstractNumId w:val="15"/>
  </w:num>
  <w:num w:numId="11">
    <w:abstractNumId w:val="27"/>
  </w:num>
  <w:num w:numId="12">
    <w:abstractNumId w:val="12"/>
  </w:num>
  <w:num w:numId="13">
    <w:abstractNumId w:val="25"/>
  </w:num>
  <w:num w:numId="14">
    <w:abstractNumId w:val="24"/>
  </w:num>
  <w:num w:numId="15">
    <w:abstractNumId w:val="16"/>
  </w:num>
  <w:num w:numId="16">
    <w:abstractNumId w:val="13"/>
  </w:num>
  <w:num w:numId="17">
    <w:abstractNumId w:val="5"/>
  </w:num>
  <w:num w:numId="18">
    <w:abstractNumId w:val="2"/>
  </w:num>
  <w:num w:numId="19">
    <w:abstractNumId w:val="4"/>
  </w:num>
  <w:num w:numId="20">
    <w:abstractNumId w:val="21"/>
  </w:num>
  <w:num w:numId="21">
    <w:abstractNumId w:val="20"/>
  </w:num>
  <w:num w:numId="22">
    <w:abstractNumId w:val="9"/>
  </w:num>
  <w:num w:numId="23">
    <w:abstractNumId w:val="31"/>
  </w:num>
  <w:num w:numId="24">
    <w:abstractNumId w:val="33"/>
  </w:num>
  <w:num w:numId="25">
    <w:abstractNumId w:val="18"/>
  </w:num>
  <w:num w:numId="26">
    <w:abstractNumId w:val="22"/>
  </w:num>
  <w:num w:numId="27">
    <w:abstractNumId w:val="19"/>
  </w:num>
  <w:num w:numId="28">
    <w:abstractNumId w:val="23"/>
  </w:num>
  <w:num w:numId="29">
    <w:abstractNumId w:val="3"/>
  </w:num>
  <w:num w:numId="30">
    <w:abstractNumId w:val="8"/>
  </w:num>
  <w:num w:numId="31">
    <w:abstractNumId w:val="17"/>
  </w:num>
  <w:num w:numId="32">
    <w:abstractNumId w:val="14"/>
  </w:num>
  <w:num w:numId="33">
    <w:abstractNumId w:val="7"/>
  </w:num>
  <w:num w:numId="34">
    <w:abstractNumId w:val="10"/>
  </w:num>
  <w:num w:numId="35">
    <w:abstractNumId w:val="3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2E7C"/>
    <w:rsid w:val="00001C04"/>
    <w:rsid w:val="00005FC2"/>
    <w:rsid w:val="0001004F"/>
    <w:rsid w:val="00012B1B"/>
    <w:rsid w:val="000142B8"/>
    <w:rsid w:val="000162E1"/>
    <w:rsid w:val="00020749"/>
    <w:rsid w:val="0002160E"/>
    <w:rsid w:val="00022085"/>
    <w:rsid w:val="000236C1"/>
    <w:rsid w:val="00024F76"/>
    <w:rsid w:val="00026E69"/>
    <w:rsid w:val="0003163E"/>
    <w:rsid w:val="0003313D"/>
    <w:rsid w:val="0003448F"/>
    <w:rsid w:val="00035CD9"/>
    <w:rsid w:val="00037C5B"/>
    <w:rsid w:val="000445F2"/>
    <w:rsid w:val="00045FDC"/>
    <w:rsid w:val="00050B1B"/>
    <w:rsid w:val="00051147"/>
    <w:rsid w:val="0005166A"/>
    <w:rsid w:val="000518BA"/>
    <w:rsid w:val="00051F43"/>
    <w:rsid w:val="00052BB2"/>
    <w:rsid w:val="000532FC"/>
    <w:rsid w:val="0005452E"/>
    <w:rsid w:val="000556BF"/>
    <w:rsid w:val="00055C30"/>
    <w:rsid w:val="000562D8"/>
    <w:rsid w:val="0005789C"/>
    <w:rsid w:val="00060287"/>
    <w:rsid w:val="0006124B"/>
    <w:rsid w:val="0006172F"/>
    <w:rsid w:val="000632AC"/>
    <w:rsid w:val="00063BA6"/>
    <w:rsid w:val="000643AC"/>
    <w:rsid w:val="00066650"/>
    <w:rsid w:val="00067541"/>
    <w:rsid w:val="00067CCA"/>
    <w:rsid w:val="0007244B"/>
    <w:rsid w:val="00072D81"/>
    <w:rsid w:val="000746C2"/>
    <w:rsid w:val="00076676"/>
    <w:rsid w:val="000779B0"/>
    <w:rsid w:val="00077A68"/>
    <w:rsid w:val="00084C00"/>
    <w:rsid w:val="000869A9"/>
    <w:rsid w:val="00090F77"/>
    <w:rsid w:val="00091250"/>
    <w:rsid w:val="00096698"/>
    <w:rsid w:val="00096C9F"/>
    <w:rsid w:val="000A24D2"/>
    <w:rsid w:val="000A3DD0"/>
    <w:rsid w:val="000A4805"/>
    <w:rsid w:val="000A50BE"/>
    <w:rsid w:val="000A70DE"/>
    <w:rsid w:val="000B0295"/>
    <w:rsid w:val="000B2274"/>
    <w:rsid w:val="000B4D30"/>
    <w:rsid w:val="000B545F"/>
    <w:rsid w:val="000B7261"/>
    <w:rsid w:val="000C0264"/>
    <w:rsid w:val="000C1AE9"/>
    <w:rsid w:val="000C2A7C"/>
    <w:rsid w:val="000C2C3C"/>
    <w:rsid w:val="000C5A48"/>
    <w:rsid w:val="000C69FE"/>
    <w:rsid w:val="000D06C9"/>
    <w:rsid w:val="000D0B63"/>
    <w:rsid w:val="000D572A"/>
    <w:rsid w:val="000E2730"/>
    <w:rsid w:val="000E31A4"/>
    <w:rsid w:val="000E3D31"/>
    <w:rsid w:val="000E4B33"/>
    <w:rsid w:val="000E5A6B"/>
    <w:rsid w:val="000E6CE3"/>
    <w:rsid w:val="000F000A"/>
    <w:rsid w:val="000F0C4F"/>
    <w:rsid w:val="000F2D34"/>
    <w:rsid w:val="000F34A4"/>
    <w:rsid w:val="000F3FAB"/>
    <w:rsid w:val="000F54EB"/>
    <w:rsid w:val="00101997"/>
    <w:rsid w:val="00101C23"/>
    <w:rsid w:val="00104760"/>
    <w:rsid w:val="00104B61"/>
    <w:rsid w:val="00105841"/>
    <w:rsid w:val="001066C5"/>
    <w:rsid w:val="001067EE"/>
    <w:rsid w:val="00107FD7"/>
    <w:rsid w:val="00110752"/>
    <w:rsid w:val="00112D0F"/>
    <w:rsid w:val="001148F6"/>
    <w:rsid w:val="0011681F"/>
    <w:rsid w:val="00116A04"/>
    <w:rsid w:val="0011742D"/>
    <w:rsid w:val="001175A7"/>
    <w:rsid w:val="00120690"/>
    <w:rsid w:val="00125588"/>
    <w:rsid w:val="00126FBA"/>
    <w:rsid w:val="0013070D"/>
    <w:rsid w:val="00133A76"/>
    <w:rsid w:val="00135D0A"/>
    <w:rsid w:val="001405C5"/>
    <w:rsid w:val="00141455"/>
    <w:rsid w:val="0014406B"/>
    <w:rsid w:val="001440E4"/>
    <w:rsid w:val="001452FE"/>
    <w:rsid w:val="00147560"/>
    <w:rsid w:val="00150580"/>
    <w:rsid w:val="00151287"/>
    <w:rsid w:val="001512E8"/>
    <w:rsid w:val="00153609"/>
    <w:rsid w:val="00153DD1"/>
    <w:rsid w:val="001546FE"/>
    <w:rsid w:val="0015594A"/>
    <w:rsid w:val="00156F99"/>
    <w:rsid w:val="00157295"/>
    <w:rsid w:val="001602B1"/>
    <w:rsid w:val="00162152"/>
    <w:rsid w:val="00162E3E"/>
    <w:rsid w:val="0017023F"/>
    <w:rsid w:val="001739AD"/>
    <w:rsid w:val="00175DDD"/>
    <w:rsid w:val="0018214D"/>
    <w:rsid w:val="0018319C"/>
    <w:rsid w:val="00183C9B"/>
    <w:rsid w:val="001849FD"/>
    <w:rsid w:val="001909DB"/>
    <w:rsid w:val="001939CA"/>
    <w:rsid w:val="00193D41"/>
    <w:rsid w:val="00195299"/>
    <w:rsid w:val="00197DA3"/>
    <w:rsid w:val="001A021A"/>
    <w:rsid w:val="001A16A2"/>
    <w:rsid w:val="001A1832"/>
    <w:rsid w:val="001A2DC6"/>
    <w:rsid w:val="001A46FF"/>
    <w:rsid w:val="001A7A6C"/>
    <w:rsid w:val="001B10F3"/>
    <w:rsid w:val="001B1163"/>
    <w:rsid w:val="001B1945"/>
    <w:rsid w:val="001B583F"/>
    <w:rsid w:val="001B67FD"/>
    <w:rsid w:val="001C29F7"/>
    <w:rsid w:val="001C2A57"/>
    <w:rsid w:val="001C2C9B"/>
    <w:rsid w:val="001C343D"/>
    <w:rsid w:val="001C78E3"/>
    <w:rsid w:val="001D1CC7"/>
    <w:rsid w:val="001D2D6A"/>
    <w:rsid w:val="001D3395"/>
    <w:rsid w:val="001D3CE4"/>
    <w:rsid w:val="001D5AE2"/>
    <w:rsid w:val="001D5BDC"/>
    <w:rsid w:val="001D6784"/>
    <w:rsid w:val="001D6AA7"/>
    <w:rsid w:val="001D6C7E"/>
    <w:rsid w:val="001E085E"/>
    <w:rsid w:val="001E1211"/>
    <w:rsid w:val="001E2425"/>
    <w:rsid w:val="001E25BB"/>
    <w:rsid w:val="001E3C92"/>
    <w:rsid w:val="001F043D"/>
    <w:rsid w:val="001F1BA6"/>
    <w:rsid w:val="001F2A28"/>
    <w:rsid w:val="001F2B3E"/>
    <w:rsid w:val="001F35D2"/>
    <w:rsid w:val="001F4136"/>
    <w:rsid w:val="001F637A"/>
    <w:rsid w:val="001F6D66"/>
    <w:rsid w:val="001F7CAD"/>
    <w:rsid w:val="00200233"/>
    <w:rsid w:val="00202027"/>
    <w:rsid w:val="00202610"/>
    <w:rsid w:val="0020519D"/>
    <w:rsid w:val="00207692"/>
    <w:rsid w:val="00211AC0"/>
    <w:rsid w:val="00212AE3"/>
    <w:rsid w:val="00215123"/>
    <w:rsid w:val="002156CF"/>
    <w:rsid w:val="002160E8"/>
    <w:rsid w:val="00216239"/>
    <w:rsid w:val="00221944"/>
    <w:rsid w:val="00221DBF"/>
    <w:rsid w:val="0022262B"/>
    <w:rsid w:val="002226BA"/>
    <w:rsid w:val="0022453D"/>
    <w:rsid w:val="00225244"/>
    <w:rsid w:val="002264AF"/>
    <w:rsid w:val="002265AC"/>
    <w:rsid w:val="00227640"/>
    <w:rsid w:val="00233191"/>
    <w:rsid w:val="00235623"/>
    <w:rsid w:val="002367DB"/>
    <w:rsid w:val="00241132"/>
    <w:rsid w:val="002412A0"/>
    <w:rsid w:val="00246631"/>
    <w:rsid w:val="002479AC"/>
    <w:rsid w:val="0025023E"/>
    <w:rsid w:val="00250A43"/>
    <w:rsid w:val="002520EB"/>
    <w:rsid w:val="00255D8F"/>
    <w:rsid w:val="0025648C"/>
    <w:rsid w:val="002577C3"/>
    <w:rsid w:val="0026019C"/>
    <w:rsid w:val="00260378"/>
    <w:rsid w:val="002606E6"/>
    <w:rsid w:val="00262C0B"/>
    <w:rsid w:val="00263273"/>
    <w:rsid w:val="00266B1B"/>
    <w:rsid w:val="00267393"/>
    <w:rsid w:val="00272736"/>
    <w:rsid w:val="00276982"/>
    <w:rsid w:val="00277CA5"/>
    <w:rsid w:val="00277E59"/>
    <w:rsid w:val="00281A89"/>
    <w:rsid w:val="00282B2F"/>
    <w:rsid w:val="00284531"/>
    <w:rsid w:val="002854A6"/>
    <w:rsid w:val="002867CD"/>
    <w:rsid w:val="00286F9F"/>
    <w:rsid w:val="00287E15"/>
    <w:rsid w:val="0029011D"/>
    <w:rsid w:val="00290848"/>
    <w:rsid w:val="0029090F"/>
    <w:rsid w:val="00290E40"/>
    <w:rsid w:val="00291B41"/>
    <w:rsid w:val="00292494"/>
    <w:rsid w:val="00292AED"/>
    <w:rsid w:val="00292EF0"/>
    <w:rsid w:val="002933BA"/>
    <w:rsid w:val="00295FE5"/>
    <w:rsid w:val="00296E13"/>
    <w:rsid w:val="002A62E2"/>
    <w:rsid w:val="002B039A"/>
    <w:rsid w:val="002B1647"/>
    <w:rsid w:val="002B2E26"/>
    <w:rsid w:val="002B37DC"/>
    <w:rsid w:val="002B4316"/>
    <w:rsid w:val="002B45D7"/>
    <w:rsid w:val="002B5A2C"/>
    <w:rsid w:val="002B7F6F"/>
    <w:rsid w:val="002C1583"/>
    <w:rsid w:val="002C1B80"/>
    <w:rsid w:val="002C485E"/>
    <w:rsid w:val="002C6B9B"/>
    <w:rsid w:val="002C790F"/>
    <w:rsid w:val="002D201C"/>
    <w:rsid w:val="002D3647"/>
    <w:rsid w:val="002D4A4A"/>
    <w:rsid w:val="002E03E5"/>
    <w:rsid w:val="002E62CC"/>
    <w:rsid w:val="002E7A04"/>
    <w:rsid w:val="002F0B86"/>
    <w:rsid w:val="002F14BE"/>
    <w:rsid w:val="002F1646"/>
    <w:rsid w:val="002F43F1"/>
    <w:rsid w:val="002F588C"/>
    <w:rsid w:val="00300D5D"/>
    <w:rsid w:val="00301752"/>
    <w:rsid w:val="003027C2"/>
    <w:rsid w:val="00307F32"/>
    <w:rsid w:val="003118BF"/>
    <w:rsid w:val="00311CD9"/>
    <w:rsid w:val="0031432F"/>
    <w:rsid w:val="003147A2"/>
    <w:rsid w:val="00316639"/>
    <w:rsid w:val="003174A7"/>
    <w:rsid w:val="00317AE5"/>
    <w:rsid w:val="00322B00"/>
    <w:rsid w:val="00322E40"/>
    <w:rsid w:val="00322F82"/>
    <w:rsid w:val="00325209"/>
    <w:rsid w:val="00326827"/>
    <w:rsid w:val="0032726E"/>
    <w:rsid w:val="00332CCD"/>
    <w:rsid w:val="00333E6A"/>
    <w:rsid w:val="0033430C"/>
    <w:rsid w:val="00336A5B"/>
    <w:rsid w:val="00336CA2"/>
    <w:rsid w:val="0033788F"/>
    <w:rsid w:val="00341AC1"/>
    <w:rsid w:val="003444C7"/>
    <w:rsid w:val="003457A5"/>
    <w:rsid w:val="003473B4"/>
    <w:rsid w:val="003475D2"/>
    <w:rsid w:val="00347B56"/>
    <w:rsid w:val="003528C9"/>
    <w:rsid w:val="003559D9"/>
    <w:rsid w:val="003559FB"/>
    <w:rsid w:val="00357156"/>
    <w:rsid w:val="00357E26"/>
    <w:rsid w:val="00361517"/>
    <w:rsid w:val="00361D97"/>
    <w:rsid w:val="00363FB9"/>
    <w:rsid w:val="00363FC3"/>
    <w:rsid w:val="003640C8"/>
    <w:rsid w:val="003664A9"/>
    <w:rsid w:val="00370692"/>
    <w:rsid w:val="003733A1"/>
    <w:rsid w:val="00373DDF"/>
    <w:rsid w:val="003748C5"/>
    <w:rsid w:val="00375978"/>
    <w:rsid w:val="00377153"/>
    <w:rsid w:val="003807C6"/>
    <w:rsid w:val="00380B98"/>
    <w:rsid w:val="00380D8C"/>
    <w:rsid w:val="00381AA4"/>
    <w:rsid w:val="003820E0"/>
    <w:rsid w:val="00382348"/>
    <w:rsid w:val="00385F87"/>
    <w:rsid w:val="00387B22"/>
    <w:rsid w:val="00391595"/>
    <w:rsid w:val="003917C1"/>
    <w:rsid w:val="00392E7C"/>
    <w:rsid w:val="0039440B"/>
    <w:rsid w:val="00394A41"/>
    <w:rsid w:val="00394D5F"/>
    <w:rsid w:val="00394DF8"/>
    <w:rsid w:val="00394EED"/>
    <w:rsid w:val="0039513F"/>
    <w:rsid w:val="0039578B"/>
    <w:rsid w:val="0039584B"/>
    <w:rsid w:val="003A343A"/>
    <w:rsid w:val="003A5670"/>
    <w:rsid w:val="003A5880"/>
    <w:rsid w:val="003B2926"/>
    <w:rsid w:val="003B4C8A"/>
    <w:rsid w:val="003B55DB"/>
    <w:rsid w:val="003B590A"/>
    <w:rsid w:val="003B71A1"/>
    <w:rsid w:val="003C1CF8"/>
    <w:rsid w:val="003C2A56"/>
    <w:rsid w:val="003C74BF"/>
    <w:rsid w:val="003D0CC8"/>
    <w:rsid w:val="003E051C"/>
    <w:rsid w:val="003E1975"/>
    <w:rsid w:val="003E5529"/>
    <w:rsid w:val="003E621B"/>
    <w:rsid w:val="003F27B6"/>
    <w:rsid w:val="003F2FD9"/>
    <w:rsid w:val="003F43B0"/>
    <w:rsid w:val="00403600"/>
    <w:rsid w:val="00403CEA"/>
    <w:rsid w:val="00404794"/>
    <w:rsid w:val="00405A60"/>
    <w:rsid w:val="00407221"/>
    <w:rsid w:val="004076A7"/>
    <w:rsid w:val="00411D48"/>
    <w:rsid w:val="00412399"/>
    <w:rsid w:val="00412641"/>
    <w:rsid w:val="00412645"/>
    <w:rsid w:val="00420CAC"/>
    <w:rsid w:val="00421502"/>
    <w:rsid w:val="00423A25"/>
    <w:rsid w:val="00425403"/>
    <w:rsid w:val="00426905"/>
    <w:rsid w:val="00426D94"/>
    <w:rsid w:val="00430AC5"/>
    <w:rsid w:val="00430F07"/>
    <w:rsid w:val="00431CA0"/>
    <w:rsid w:val="00433E03"/>
    <w:rsid w:val="00436B9B"/>
    <w:rsid w:val="00437E91"/>
    <w:rsid w:val="00441D85"/>
    <w:rsid w:val="00441E6E"/>
    <w:rsid w:val="004429DD"/>
    <w:rsid w:val="00443B4E"/>
    <w:rsid w:val="0044512A"/>
    <w:rsid w:val="00445860"/>
    <w:rsid w:val="00446069"/>
    <w:rsid w:val="00450407"/>
    <w:rsid w:val="00453343"/>
    <w:rsid w:val="00455A41"/>
    <w:rsid w:val="00460078"/>
    <w:rsid w:val="0046007C"/>
    <w:rsid w:val="00460C8D"/>
    <w:rsid w:val="00462489"/>
    <w:rsid w:val="00466A69"/>
    <w:rsid w:val="00467092"/>
    <w:rsid w:val="004673D5"/>
    <w:rsid w:val="004701C2"/>
    <w:rsid w:val="00470890"/>
    <w:rsid w:val="00470A2B"/>
    <w:rsid w:val="00471EB6"/>
    <w:rsid w:val="004735DD"/>
    <w:rsid w:val="0047369A"/>
    <w:rsid w:val="00473A85"/>
    <w:rsid w:val="00473F0E"/>
    <w:rsid w:val="00474C7A"/>
    <w:rsid w:val="004753D9"/>
    <w:rsid w:val="00476DD7"/>
    <w:rsid w:val="0047719F"/>
    <w:rsid w:val="0047786F"/>
    <w:rsid w:val="00480BC0"/>
    <w:rsid w:val="00484FE4"/>
    <w:rsid w:val="00485967"/>
    <w:rsid w:val="00490D5C"/>
    <w:rsid w:val="00491870"/>
    <w:rsid w:val="0049273E"/>
    <w:rsid w:val="0049581E"/>
    <w:rsid w:val="00496424"/>
    <w:rsid w:val="00497F79"/>
    <w:rsid w:val="004A06C3"/>
    <w:rsid w:val="004A0958"/>
    <w:rsid w:val="004A108A"/>
    <w:rsid w:val="004A651C"/>
    <w:rsid w:val="004A69FB"/>
    <w:rsid w:val="004B14BA"/>
    <w:rsid w:val="004B16AB"/>
    <w:rsid w:val="004B2C90"/>
    <w:rsid w:val="004B3450"/>
    <w:rsid w:val="004B3F34"/>
    <w:rsid w:val="004C00D2"/>
    <w:rsid w:val="004C2118"/>
    <w:rsid w:val="004C4A3C"/>
    <w:rsid w:val="004C668D"/>
    <w:rsid w:val="004C67F0"/>
    <w:rsid w:val="004C6DB9"/>
    <w:rsid w:val="004C784A"/>
    <w:rsid w:val="004D33E8"/>
    <w:rsid w:val="004D3E52"/>
    <w:rsid w:val="004D59C3"/>
    <w:rsid w:val="004D6345"/>
    <w:rsid w:val="004D6FE6"/>
    <w:rsid w:val="004E2122"/>
    <w:rsid w:val="004E3751"/>
    <w:rsid w:val="004E398B"/>
    <w:rsid w:val="004E3D97"/>
    <w:rsid w:val="004E55D9"/>
    <w:rsid w:val="004E7C96"/>
    <w:rsid w:val="004F141C"/>
    <w:rsid w:val="004F2926"/>
    <w:rsid w:val="004F29A5"/>
    <w:rsid w:val="004F335F"/>
    <w:rsid w:val="004F3B47"/>
    <w:rsid w:val="004F453B"/>
    <w:rsid w:val="00501481"/>
    <w:rsid w:val="00502892"/>
    <w:rsid w:val="0050584D"/>
    <w:rsid w:val="0051036C"/>
    <w:rsid w:val="00513DE8"/>
    <w:rsid w:val="0051486D"/>
    <w:rsid w:val="00514EF2"/>
    <w:rsid w:val="005157BA"/>
    <w:rsid w:val="00516636"/>
    <w:rsid w:val="00516B6C"/>
    <w:rsid w:val="00521692"/>
    <w:rsid w:val="00522B33"/>
    <w:rsid w:val="0052300A"/>
    <w:rsid w:val="005243C7"/>
    <w:rsid w:val="005246E5"/>
    <w:rsid w:val="00525D7F"/>
    <w:rsid w:val="00526787"/>
    <w:rsid w:val="005268FC"/>
    <w:rsid w:val="00530BC1"/>
    <w:rsid w:val="0053100A"/>
    <w:rsid w:val="005319C8"/>
    <w:rsid w:val="00532801"/>
    <w:rsid w:val="00534898"/>
    <w:rsid w:val="005351AC"/>
    <w:rsid w:val="00540F97"/>
    <w:rsid w:val="00541101"/>
    <w:rsid w:val="00542BB9"/>
    <w:rsid w:val="00542F83"/>
    <w:rsid w:val="00544D67"/>
    <w:rsid w:val="005459D2"/>
    <w:rsid w:val="00551916"/>
    <w:rsid w:val="005558C8"/>
    <w:rsid w:val="005558CC"/>
    <w:rsid w:val="00562A3B"/>
    <w:rsid w:val="0056352C"/>
    <w:rsid w:val="00571E59"/>
    <w:rsid w:val="005725AD"/>
    <w:rsid w:val="0057521C"/>
    <w:rsid w:val="0057525A"/>
    <w:rsid w:val="005752E5"/>
    <w:rsid w:val="00575457"/>
    <w:rsid w:val="00575957"/>
    <w:rsid w:val="005773BD"/>
    <w:rsid w:val="00577823"/>
    <w:rsid w:val="00580B65"/>
    <w:rsid w:val="00582114"/>
    <w:rsid w:val="0058254F"/>
    <w:rsid w:val="00583B08"/>
    <w:rsid w:val="005858CF"/>
    <w:rsid w:val="00586B06"/>
    <w:rsid w:val="00593C20"/>
    <w:rsid w:val="0059461C"/>
    <w:rsid w:val="00595141"/>
    <w:rsid w:val="005A15BC"/>
    <w:rsid w:val="005A503D"/>
    <w:rsid w:val="005A6D1E"/>
    <w:rsid w:val="005B0297"/>
    <w:rsid w:val="005B2217"/>
    <w:rsid w:val="005B2D0C"/>
    <w:rsid w:val="005B3BE1"/>
    <w:rsid w:val="005B3E52"/>
    <w:rsid w:val="005B3FA0"/>
    <w:rsid w:val="005B61E6"/>
    <w:rsid w:val="005B7BDF"/>
    <w:rsid w:val="005C0E36"/>
    <w:rsid w:val="005C14D9"/>
    <w:rsid w:val="005C2583"/>
    <w:rsid w:val="005C2793"/>
    <w:rsid w:val="005C2AE7"/>
    <w:rsid w:val="005C3232"/>
    <w:rsid w:val="005C337A"/>
    <w:rsid w:val="005C37B3"/>
    <w:rsid w:val="005D0476"/>
    <w:rsid w:val="005D2C39"/>
    <w:rsid w:val="005D4AE7"/>
    <w:rsid w:val="005D5058"/>
    <w:rsid w:val="005D5638"/>
    <w:rsid w:val="005D6065"/>
    <w:rsid w:val="005D647E"/>
    <w:rsid w:val="005D759F"/>
    <w:rsid w:val="005E053E"/>
    <w:rsid w:val="005E1F6D"/>
    <w:rsid w:val="005E282E"/>
    <w:rsid w:val="005E542C"/>
    <w:rsid w:val="005E5748"/>
    <w:rsid w:val="005E57CD"/>
    <w:rsid w:val="005E716F"/>
    <w:rsid w:val="005E7CFF"/>
    <w:rsid w:val="005F08C5"/>
    <w:rsid w:val="005F0ED3"/>
    <w:rsid w:val="005F45C2"/>
    <w:rsid w:val="005F60B9"/>
    <w:rsid w:val="005F7F5F"/>
    <w:rsid w:val="00601FF0"/>
    <w:rsid w:val="006029F1"/>
    <w:rsid w:val="006034C5"/>
    <w:rsid w:val="006043AF"/>
    <w:rsid w:val="0060540B"/>
    <w:rsid w:val="0060689C"/>
    <w:rsid w:val="0061078B"/>
    <w:rsid w:val="0061094D"/>
    <w:rsid w:val="00610BE4"/>
    <w:rsid w:val="00610EE8"/>
    <w:rsid w:val="00614900"/>
    <w:rsid w:val="0062624C"/>
    <w:rsid w:val="00627939"/>
    <w:rsid w:val="00630DE7"/>
    <w:rsid w:val="00632CAA"/>
    <w:rsid w:val="006336AC"/>
    <w:rsid w:val="0063409A"/>
    <w:rsid w:val="00635E80"/>
    <w:rsid w:val="00636ECC"/>
    <w:rsid w:val="00637B57"/>
    <w:rsid w:val="006437A7"/>
    <w:rsid w:val="0064508A"/>
    <w:rsid w:val="00646C58"/>
    <w:rsid w:val="0065063B"/>
    <w:rsid w:val="00650792"/>
    <w:rsid w:val="0065148C"/>
    <w:rsid w:val="006522CB"/>
    <w:rsid w:val="0065268F"/>
    <w:rsid w:val="00654289"/>
    <w:rsid w:val="006607D5"/>
    <w:rsid w:val="00660F35"/>
    <w:rsid w:val="00664195"/>
    <w:rsid w:val="00665EE6"/>
    <w:rsid w:val="00667016"/>
    <w:rsid w:val="0066796E"/>
    <w:rsid w:val="00673E91"/>
    <w:rsid w:val="00675B01"/>
    <w:rsid w:val="00676125"/>
    <w:rsid w:val="006767F4"/>
    <w:rsid w:val="006803D7"/>
    <w:rsid w:val="00683DB4"/>
    <w:rsid w:val="00684838"/>
    <w:rsid w:val="00690522"/>
    <w:rsid w:val="006928CC"/>
    <w:rsid w:val="00694031"/>
    <w:rsid w:val="00694353"/>
    <w:rsid w:val="00694840"/>
    <w:rsid w:val="0069495D"/>
    <w:rsid w:val="006A576A"/>
    <w:rsid w:val="006B0016"/>
    <w:rsid w:val="006B3699"/>
    <w:rsid w:val="006B36C4"/>
    <w:rsid w:val="006B57E1"/>
    <w:rsid w:val="006B6B39"/>
    <w:rsid w:val="006C0EF6"/>
    <w:rsid w:val="006C478F"/>
    <w:rsid w:val="006C6754"/>
    <w:rsid w:val="006C7943"/>
    <w:rsid w:val="006C7C2A"/>
    <w:rsid w:val="006D1F8B"/>
    <w:rsid w:val="006D21B6"/>
    <w:rsid w:val="006D3A45"/>
    <w:rsid w:val="006E0B46"/>
    <w:rsid w:val="006E0FB2"/>
    <w:rsid w:val="006E1E59"/>
    <w:rsid w:val="006E2DAD"/>
    <w:rsid w:val="006E4591"/>
    <w:rsid w:val="006E5EEE"/>
    <w:rsid w:val="006E7476"/>
    <w:rsid w:val="006E7F21"/>
    <w:rsid w:val="006F38A7"/>
    <w:rsid w:val="006F3CAE"/>
    <w:rsid w:val="006F4130"/>
    <w:rsid w:val="006F5DE0"/>
    <w:rsid w:val="006F5E3B"/>
    <w:rsid w:val="006F7181"/>
    <w:rsid w:val="006F74EF"/>
    <w:rsid w:val="00704032"/>
    <w:rsid w:val="00704057"/>
    <w:rsid w:val="0070622C"/>
    <w:rsid w:val="00707068"/>
    <w:rsid w:val="00707DF6"/>
    <w:rsid w:val="007101D5"/>
    <w:rsid w:val="00710A29"/>
    <w:rsid w:val="00710CDD"/>
    <w:rsid w:val="00712C25"/>
    <w:rsid w:val="00716741"/>
    <w:rsid w:val="0072033E"/>
    <w:rsid w:val="00721E45"/>
    <w:rsid w:val="00722631"/>
    <w:rsid w:val="00723249"/>
    <w:rsid w:val="00724E2D"/>
    <w:rsid w:val="007254B1"/>
    <w:rsid w:val="0073160F"/>
    <w:rsid w:val="00734EF0"/>
    <w:rsid w:val="007362EE"/>
    <w:rsid w:val="00736561"/>
    <w:rsid w:val="00736E48"/>
    <w:rsid w:val="00737CBB"/>
    <w:rsid w:val="00740215"/>
    <w:rsid w:val="00740E91"/>
    <w:rsid w:val="00742A4B"/>
    <w:rsid w:val="00742B70"/>
    <w:rsid w:val="007442C1"/>
    <w:rsid w:val="007458B2"/>
    <w:rsid w:val="0075178D"/>
    <w:rsid w:val="00753C21"/>
    <w:rsid w:val="007578C3"/>
    <w:rsid w:val="007607C1"/>
    <w:rsid w:val="0076119B"/>
    <w:rsid w:val="00761BA4"/>
    <w:rsid w:val="007625CF"/>
    <w:rsid w:val="00763392"/>
    <w:rsid w:val="00763B16"/>
    <w:rsid w:val="00763BCB"/>
    <w:rsid w:val="0076446E"/>
    <w:rsid w:val="00764A22"/>
    <w:rsid w:val="007652AA"/>
    <w:rsid w:val="0076688E"/>
    <w:rsid w:val="00770219"/>
    <w:rsid w:val="007739DB"/>
    <w:rsid w:val="00774BF4"/>
    <w:rsid w:val="00782578"/>
    <w:rsid w:val="007868BD"/>
    <w:rsid w:val="0079483E"/>
    <w:rsid w:val="0079487C"/>
    <w:rsid w:val="00795E65"/>
    <w:rsid w:val="0079666B"/>
    <w:rsid w:val="007A0750"/>
    <w:rsid w:val="007A0D8E"/>
    <w:rsid w:val="007A310D"/>
    <w:rsid w:val="007A3F29"/>
    <w:rsid w:val="007A445F"/>
    <w:rsid w:val="007A4C3F"/>
    <w:rsid w:val="007A4C83"/>
    <w:rsid w:val="007A5EEE"/>
    <w:rsid w:val="007A6F92"/>
    <w:rsid w:val="007A7966"/>
    <w:rsid w:val="007B1FFC"/>
    <w:rsid w:val="007B2611"/>
    <w:rsid w:val="007B39CD"/>
    <w:rsid w:val="007B5B48"/>
    <w:rsid w:val="007B6951"/>
    <w:rsid w:val="007C3F70"/>
    <w:rsid w:val="007C47E4"/>
    <w:rsid w:val="007C4DDF"/>
    <w:rsid w:val="007C664E"/>
    <w:rsid w:val="007C6E63"/>
    <w:rsid w:val="007D1643"/>
    <w:rsid w:val="007D1C4E"/>
    <w:rsid w:val="007D3D7E"/>
    <w:rsid w:val="007D3F95"/>
    <w:rsid w:val="007D685F"/>
    <w:rsid w:val="007D6C51"/>
    <w:rsid w:val="007D71A5"/>
    <w:rsid w:val="007E211B"/>
    <w:rsid w:val="007E3AA8"/>
    <w:rsid w:val="007E3B4F"/>
    <w:rsid w:val="007E62F0"/>
    <w:rsid w:val="007E66A3"/>
    <w:rsid w:val="007E6F28"/>
    <w:rsid w:val="007F2314"/>
    <w:rsid w:val="007F25B1"/>
    <w:rsid w:val="007F5E93"/>
    <w:rsid w:val="007F6606"/>
    <w:rsid w:val="007F6BE3"/>
    <w:rsid w:val="008050B6"/>
    <w:rsid w:val="00806750"/>
    <w:rsid w:val="008068C9"/>
    <w:rsid w:val="008119CD"/>
    <w:rsid w:val="0081617C"/>
    <w:rsid w:val="00822368"/>
    <w:rsid w:val="00823C0A"/>
    <w:rsid w:val="00823FC7"/>
    <w:rsid w:val="00825AA0"/>
    <w:rsid w:val="00827239"/>
    <w:rsid w:val="00832A92"/>
    <w:rsid w:val="00836DF7"/>
    <w:rsid w:val="008374EB"/>
    <w:rsid w:val="008403B4"/>
    <w:rsid w:val="0084301C"/>
    <w:rsid w:val="00844600"/>
    <w:rsid w:val="00844E8B"/>
    <w:rsid w:val="00846757"/>
    <w:rsid w:val="00847ABC"/>
    <w:rsid w:val="00847C1A"/>
    <w:rsid w:val="008553E3"/>
    <w:rsid w:val="0085592B"/>
    <w:rsid w:val="008578B0"/>
    <w:rsid w:val="00860A77"/>
    <w:rsid w:val="0086111F"/>
    <w:rsid w:val="008673DF"/>
    <w:rsid w:val="00873B7E"/>
    <w:rsid w:val="00877C94"/>
    <w:rsid w:val="00880B13"/>
    <w:rsid w:val="008810CA"/>
    <w:rsid w:val="00881A9F"/>
    <w:rsid w:val="00882A92"/>
    <w:rsid w:val="00884113"/>
    <w:rsid w:val="00884A65"/>
    <w:rsid w:val="00885188"/>
    <w:rsid w:val="00886262"/>
    <w:rsid w:val="00886E75"/>
    <w:rsid w:val="00887BE4"/>
    <w:rsid w:val="00891937"/>
    <w:rsid w:val="00892FD2"/>
    <w:rsid w:val="008948F1"/>
    <w:rsid w:val="00894A7A"/>
    <w:rsid w:val="00895958"/>
    <w:rsid w:val="008A06B2"/>
    <w:rsid w:val="008A3CD5"/>
    <w:rsid w:val="008A5F51"/>
    <w:rsid w:val="008A79D4"/>
    <w:rsid w:val="008B194A"/>
    <w:rsid w:val="008B5A01"/>
    <w:rsid w:val="008B75A2"/>
    <w:rsid w:val="008B798D"/>
    <w:rsid w:val="008B79DF"/>
    <w:rsid w:val="008C20AC"/>
    <w:rsid w:val="008C264B"/>
    <w:rsid w:val="008C29FE"/>
    <w:rsid w:val="008C4579"/>
    <w:rsid w:val="008C5E45"/>
    <w:rsid w:val="008D042A"/>
    <w:rsid w:val="008D1D1B"/>
    <w:rsid w:val="008D1E29"/>
    <w:rsid w:val="008D2FFD"/>
    <w:rsid w:val="008D4A10"/>
    <w:rsid w:val="008D69A3"/>
    <w:rsid w:val="008D790B"/>
    <w:rsid w:val="008E0C91"/>
    <w:rsid w:val="008E3170"/>
    <w:rsid w:val="008E45CA"/>
    <w:rsid w:val="008E53CA"/>
    <w:rsid w:val="008E6254"/>
    <w:rsid w:val="008F13C2"/>
    <w:rsid w:val="00901D2B"/>
    <w:rsid w:val="00901D65"/>
    <w:rsid w:val="00903092"/>
    <w:rsid w:val="00903366"/>
    <w:rsid w:val="00904246"/>
    <w:rsid w:val="00904694"/>
    <w:rsid w:val="00905E50"/>
    <w:rsid w:val="0090702D"/>
    <w:rsid w:val="0091450B"/>
    <w:rsid w:val="00914B72"/>
    <w:rsid w:val="009201C9"/>
    <w:rsid w:val="009206AF"/>
    <w:rsid w:val="00922BCB"/>
    <w:rsid w:val="00923962"/>
    <w:rsid w:val="00926787"/>
    <w:rsid w:val="00926DF3"/>
    <w:rsid w:val="00926E07"/>
    <w:rsid w:val="00927108"/>
    <w:rsid w:val="0092761E"/>
    <w:rsid w:val="009310AC"/>
    <w:rsid w:val="0093412B"/>
    <w:rsid w:val="0094402E"/>
    <w:rsid w:val="00944A7A"/>
    <w:rsid w:val="009451C9"/>
    <w:rsid w:val="00945390"/>
    <w:rsid w:val="00945D5C"/>
    <w:rsid w:val="009467D9"/>
    <w:rsid w:val="00952987"/>
    <w:rsid w:val="00953408"/>
    <w:rsid w:val="00953BF2"/>
    <w:rsid w:val="00953D41"/>
    <w:rsid w:val="00953D47"/>
    <w:rsid w:val="00954FDD"/>
    <w:rsid w:val="009553A6"/>
    <w:rsid w:val="00957376"/>
    <w:rsid w:val="00960DB3"/>
    <w:rsid w:val="0096136A"/>
    <w:rsid w:val="009623F5"/>
    <w:rsid w:val="00963F68"/>
    <w:rsid w:val="00964CF7"/>
    <w:rsid w:val="0096737B"/>
    <w:rsid w:val="009677F9"/>
    <w:rsid w:val="00970A92"/>
    <w:rsid w:val="009732BF"/>
    <w:rsid w:val="009825F1"/>
    <w:rsid w:val="00983951"/>
    <w:rsid w:val="00987588"/>
    <w:rsid w:val="00992742"/>
    <w:rsid w:val="00993042"/>
    <w:rsid w:val="00993A63"/>
    <w:rsid w:val="00996142"/>
    <w:rsid w:val="00996157"/>
    <w:rsid w:val="009962DC"/>
    <w:rsid w:val="009A0338"/>
    <w:rsid w:val="009A192F"/>
    <w:rsid w:val="009A1C84"/>
    <w:rsid w:val="009A1DB3"/>
    <w:rsid w:val="009A5B2C"/>
    <w:rsid w:val="009A5EA7"/>
    <w:rsid w:val="009A6E99"/>
    <w:rsid w:val="009A6F6C"/>
    <w:rsid w:val="009A7376"/>
    <w:rsid w:val="009B0F1A"/>
    <w:rsid w:val="009B50AC"/>
    <w:rsid w:val="009C0D6B"/>
    <w:rsid w:val="009C461C"/>
    <w:rsid w:val="009C54AB"/>
    <w:rsid w:val="009C7AD8"/>
    <w:rsid w:val="009D0018"/>
    <w:rsid w:val="009D0D55"/>
    <w:rsid w:val="009D0D8F"/>
    <w:rsid w:val="009D1439"/>
    <w:rsid w:val="009D1B1E"/>
    <w:rsid w:val="009D5A82"/>
    <w:rsid w:val="009D7A16"/>
    <w:rsid w:val="009E0641"/>
    <w:rsid w:val="009E1932"/>
    <w:rsid w:val="009E1A7C"/>
    <w:rsid w:val="009E24D9"/>
    <w:rsid w:val="009E2EF9"/>
    <w:rsid w:val="009E5FDA"/>
    <w:rsid w:val="009E7894"/>
    <w:rsid w:val="009E7BB0"/>
    <w:rsid w:val="009F1632"/>
    <w:rsid w:val="009F1E7B"/>
    <w:rsid w:val="009F307D"/>
    <w:rsid w:val="009F5880"/>
    <w:rsid w:val="009F77E6"/>
    <w:rsid w:val="009F784E"/>
    <w:rsid w:val="00A00ABA"/>
    <w:rsid w:val="00A04784"/>
    <w:rsid w:val="00A066D6"/>
    <w:rsid w:val="00A12B7D"/>
    <w:rsid w:val="00A14156"/>
    <w:rsid w:val="00A14A18"/>
    <w:rsid w:val="00A14BC8"/>
    <w:rsid w:val="00A151A0"/>
    <w:rsid w:val="00A16135"/>
    <w:rsid w:val="00A16C01"/>
    <w:rsid w:val="00A21E62"/>
    <w:rsid w:val="00A22598"/>
    <w:rsid w:val="00A25522"/>
    <w:rsid w:val="00A261B5"/>
    <w:rsid w:val="00A27856"/>
    <w:rsid w:val="00A3076D"/>
    <w:rsid w:val="00A323E2"/>
    <w:rsid w:val="00A338A4"/>
    <w:rsid w:val="00A33AA8"/>
    <w:rsid w:val="00A34A4B"/>
    <w:rsid w:val="00A4055B"/>
    <w:rsid w:val="00A4132F"/>
    <w:rsid w:val="00A42216"/>
    <w:rsid w:val="00A428E9"/>
    <w:rsid w:val="00A44843"/>
    <w:rsid w:val="00A450F7"/>
    <w:rsid w:val="00A46FE6"/>
    <w:rsid w:val="00A51BA3"/>
    <w:rsid w:val="00A51C74"/>
    <w:rsid w:val="00A57DAD"/>
    <w:rsid w:val="00A603D3"/>
    <w:rsid w:val="00A627EA"/>
    <w:rsid w:val="00A62F79"/>
    <w:rsid w:val="00A64345"/>
    <w:rsid w:val="00A64532"/>
    <w:rsid w:val="00A6684F"/>
    <w:rsid w:val="00A67441"/>
    <w:rsid w:val="00A73BF4"/>
    <w:rsid w:val="00A81EB5"/>
    <w:rsid w:val="00A8291E"/>
    <w:rsid w:val="00A83904"/>
    <w:rsid w:val="00A8534A"/>
    <w:rsid w:val="00A8662B"/>
    <w:rsid w:val="00A87979"/>
    <w:rsid w:val="00A87EDA"/>
    <w:rsid w:val="00A90D83"/>
    <w:rsid w:val="00A95090"/>
    <w:rsid w:val="00A9763C"/>
    <w:rsid w:val="00A97BD8"/>
    <w:rsid w:val="00AA0F77"/>
    <w:rsid w:val="00AA16DD"/>
    <w:rsid w:val="00AA2CFC"/>
    <w:rsid w:val="00AA5465"/>
    <w:rsid w:val="00AB0A4C"/>
    <w:rsid w:val="00AB1501"/>
    <w:rsid w:val="00AB370A"/>
    <w:rsid w:val="00AB574D"/>
    <w:rsid w:val="00AB578B"/>
    <w:rsid w:val="00AD06A1"/>
    <w:rsid w:val="00AD193C"/>
    <w:rsid w:val="00AD2084"/>
    <w:rsid w:val="00AD27F2"/>
    <w:rsid w:val="00AD296D"/>
    <w:rsid w:val="00AD33F9"/>
    <w:rsid w:val="00AE1CE4"/>
    <w:rsid w:val="00AE263A"/>
    <w:rsid w:val="00AE2D31"/>
    <w:rsid w:val="00AE4B49"/>
    <w:rsid w:val="00AE6E99"/>
    <w:rsid w:val="00AF25A5"/>
    <w:rsid w:val="00AF341C"/>
    <w:rsid w:val="00AF39C3"/>
    <w:rsid w:val="00AF6638"/>
    <w:rsid w:val="00B00B28"/>
    <w:rsid w:val="00B00BA6"/>
    <w:rsid w:val="00B01210"/>
    <w:rsid w:val="00B0159C"/>
    <w:rsid w:val="00B0383D"/>
    <w:rsid w:val="00B04994"/>
    <w:rsid w:val="00B0736C"/>
    <w:rsid w:val="00B10804"/>
    <w:rsid w:val="00B14CAE"/>
    <w:rsid w:val="00B15C88"/>
    <w:rsid w:val="00B17321"/>
    <w:rsid w:val="00B202A7"/>
    <w:rsid w:val="00B234E6"/>
    <w:rsid w:val="00B24A03"/>
    <w:rsid w:val="00B24AE3"/>
    <w:rsid w:val="00B25259"/>
    <w:rsid w:val="00B2594C"/>
    <w:rsid w:val="00B2640C"/>
    <w:rsid w:val="00B264B1"/>
    <w:rsid w:val="00B27B1F"/>
    <w:rsid w:val="00B352A2"/>
    <w:rsid w:val="00B35BA7"/>
    <w:rsid w:val="00B35D0A"/>
    <w:rsid w:val="00B372D6"/>
    <w:rsid w:val="00B4055E"/>
    <w:rsid w:val="00B4080A"/>
    <w:rsid w:val="00B44964"/>
    <w:rsid w:val="00B47751"/>
    <w:rsid w:val="00B47FDC"/>
    <w:rsid w:val="00B50FD6"/>
    <w:rsid w:val="00B5204A"/>
    <w:rsid w:val="00B52084"/>
    <w:rsid w:val="00B53AEF"/>
    <w:rsid w:val="00B54DB9"/>
    <w:rsid w:val="00B572B5"/>
    <w:rsid w:val="00B60787"/>
    <w:rsid w:val="00B625C1"/>
    <w:rsid w:val="00B63C9A"/>
    <w:rsid w:val="00B64CEC"/>
    <w:rsid w:val="00B65425"/>
    <w:rsid w:val="00B76AA9"/>
    <w:rsid w:val="00B76BED"/>
    <w:rsid w:val="00B80B10"/>
    <w:rsid w:val="00B83BA0"/>
    <w:rsid w:val="00B83EB4"/>
    <w:rsid w:val="00B8526D"/>
    <w:rsid w:val="00B86FBD"/>
    <w:rsid w:val="00B877D9"/>
    <w:rsid w:val="00B93C0B"/>
    <w:rsid w:val="00B953F5"/>
    <w:rsid w:val="00B974BD"/>
    <w:rsid w:val="00BA00A4"/>
    <w:rsid w:val="00BA52DA"/>
    <w:rsid w:val="00BB02D4"/>
    <w:rsid w:val="00BB0BEE"/>
    <w:rsid w:val="00BB16E2"/>
    <w:rsid w:val="00BB1870"/>
    <w:rsid w:val="00BB3413"/>
    <w:rsid w:val="00BC05FD"/>
    <w:rsid w:val="00BC0BE9"/>
    <w:rsid w:val="00BC343F"/>
    <w:rsid w:val="00BC3A1F"/>
    <w:rsid w:val="00BC46B2"/>
    <w:rsid w:val="00BC4722"/>
    <w:rsid w:val="00BC5746"/>
    <w:rsid w:val="00BC5CCD"/>
    <w:rsid w:val="00BC64CC"/>
    <w:rsid w:val="00BD242E"/>
    <w:rsid w:val="00BD2543"/>
    <w:rsid w:val="00BD2A14"/>
    <w:rsid w:val="00BD3976"/>
    <w:rsid w:val="00BD40A3"/>
    <w:rsid w:val="00BD51A9"/>
    <w:rsid w:val="00BD5BF1"/>
    <w:rsid w:val="00BD676A"/>
    <w:rsid w:val="00BE38AA"/>
    <w:rsid w:val="00BE4A10"/>
    <w:rsid w:val="00BE59E9"/>
    <w:rsid w:val="00BE5B02"/>
    <w:rsid w:val="00BE6125"/>
    <w:rsid w:val="00BE6AE1"/>
    <w:rsid w:val="00BE7FFA"/>
    <w:rsid w:val="00BF1E7E"/>
    <w:rsid w:val="00BF30FA"/>
    <w:rsid w:val="00BF6CA0"/>
    <w:rsid w:val="00BF758D"/>
    <w:rsid w:val="00C015BC"/>
    <w:rsid w:val="00C01FBB"/>
    <w:rsid w:val="00C03572"/>
    <w:rsid w:val="00C03E22"/>
    <w:rsid w:val="00C079FF"/>
    <w:rsid w:val="00C218A6"/>
    <w:rsid w:val="00C233DB"/>
    <w:rsid w:val="00C23D4E"/>
    <w:rsid w:val="00C24C94"/>
    <w:rsid w:val="00C25D43"/>
    <w:rsid w:val="00C267AB"/>
    <w:rsid w:val="00C2730C"/>
    <w:rsid w:val="00C31195"/>
    <w:rsid w:val="00C330EB"/>
    <w:rsid w:val="00C36F07"/>
    <w:rsid w:val="00C41B6B"/>
    <w:rsid w:val="00C43441"/>
    <w:rsid w:val="00C44A7C"/>
    <w:rsid w:val="00C44B9A"/>
    <w:rsid w:val="00C464F4"/>
    <w:rsid w:val="00C46BE8"/>
    <w:rsid w:val="00C47389"/>
    <w:rsid w:val="00C50EEA"/>
    <w:rsid w:val="00C52A83"/>
    <w:rsid w:val="00C54437"/>
    <w:rsid w:val="00C548DB"/>
    <w:rsid w:val="00C57246"/>
    <w:rsid w:val="00C60895"/>
    <w:rsid w:val="00C60B7C"/>
    <w:rsid w:val="00C623E1"/>
    <w:rsid w:val="00C64BC8"/>
    <w:rsid w:val="00C717C0"/>
    <w:rsid w:val="00C72F4B"/>
    <w:rsid w:val="00C731A9"/>
    <w:rsid w:val="00C7324B"/>
    <w:rsid w:val="00C8131D"/>
    <w:rsid w:val="00C86529"/>
    <w:rsid w:val="00C873DB"/>
    <w:rsid w:val="00C903CF"/>
    <w:rsid w:val="00C930BB"/>
    <w:rsid w:val="00C93EB0"/>
    <w:rsid w:val="00CA12D1"/>
    <w:rsid w:val="00CA200B"/>
    <w:rsid w:val="00CA20A9"/>
    <w:rsid w:val="00CA4439"/>
    <w:rsid w:val="00CA572C"/>
    <w:rsid w:val="00CA573D"/>
    <w:rsid w:val="00CA7054"/>
    <w:rsid w:val="00CB09E5"/>
    <w:rsid w:val="00CB3EBA"/>
    <w:rsid w:val="00CB4EA1"/>
    <w:rsid w:val="00CB5CC8"/>
    <w:rsid w:val="00CB6080"/>
    <w:rsid w:val="00CB706A"/>
    <w:rsid w:val="00CB722F"/>
    <w:rsid w:val="00CC11BC"/>
    <w:rsid w:val="00CC1803"/>
    <w:rsid w:val="00CC40C5"/>
    <w:rsid w:val="00CC4D3F"/>
    <w:rsid w:val="00CC6E67"/>
    <w:rsid w:val="00CC7689"/>
    <w:rsid w:val="00CC7A35"/>
    <w:rsid w:val="00CC7C70"/>
    <w:rsid w:val="00CD1987"/>
    <w:rsid w:val="00CD1BA2"/>
    <w:rsid w:val="00CD1D3B"/>
    <w:rsid w:val="00CD399D"/>
    <w:rsid w:val="00CD3E12"/>
    <w:rsid w:val="00CD5E1A"/>
    <w:rsid w:val="00CD77C3"/>
    <w:rsid w:val="00CE424C"/>
    <w:rsid w:val="00CE732F"/>
    <w:rsid w:val="00CE769A"/>
    <w:rsid w:val="00CE7C97"/>
    <w:rsid w:val="00CE7E50"/>
    <w:rsid w:val="00CF055D"/>
    <w:rsid w:val="00CF21BC"/>
    <w:rsid w:val="00CF3437"/>
    <w:rsid w:val="00CF3AB3"/>
    <w:rsid w:val="00CF3B32"/>
    <w:rsid w:val="00CF3DD7"/>
    <w:rsid w:val="00CF5D1A"/>
    <w:rsid w:val="00CF68D0"/>
    <w:rsid w:val="00CF7182"/>
    <w:rsid w:val="00D006BD"/>
    <w:rsid w:val="00D01E2B"/>
    <w:rsid w:val="00D032A0"/>
    <w:rsid w:val="00D04190"/>
    <w:rsid w:val="00D05F03"/>
    <w:rsid w:val="00D0657D"/>
    <w:rsid w:val="00D07636"/>
    <w:rsid w:val="00D11555"/>
    <w:rsid w:val="00D14A1E"/>
    <w:rsid w:val="00D15BB0"/>
    <w:rsid w:val="00D16534"/>
    <w:rsid w:val="00D17C99"/>
    <w:rsid w:val="00D2154A"/>
    <w:rsid w:val="00D2221A"/>
    <w:rsid w:val="00D22972"/>
    <w:rsid w:val="00D22EA9"/>
    <w:rsid w:val="00D31432"/>
    <w:rsid w:val="00D33ECA"/>
    <w:rsid w:val="00D34A7B"/>
    <w:rsid w:val="00D3510B"/>
    <w:rsid w:val="00D40669"/>
    <w:rsid w:val="00D40CB5"/>
    <w:rsid w:val="00D40DF7"/>
    <w:rsid w:val="00D45C1D"/>
    <w:rsid w:val="00D46335"/>
    <w:rsid w:val="00D47D3B"/>
    <w:rsid w:val="00D55F41"/>
    <w:rsid w:val="00D6184E"/>
    <w:rsid w:val="00D618E7"/>
    <w:rsid w:val="00D63991"/>
    <w:rsid w:val="00D6495F"/>
    <w:rsid w:val="00D72D2C"/>
    <w:rsid w:val="00D743A8"/>
    <w:rsid w:val="00D758C6"/>
    <w:rsid w:val="00D75E3A"/>
    <w:rsid w:val="00D7750F"/>
    <w:rsid w:val="00D77BA4"/>
    <w:rsid w:val="00D808E9"/>
    <w:rsid w:val="00D80A02"/>
    <w:rsid w:val="00D840B9"/>
    <w:rsid w:val="00D8503C"/>
    <w:rsid w:val="00D86DBF"/>
    <w:rsid w:val="00D905D6"/>
    <w:rsid w:val="00D90994"/>
    <w:rsid w:val="00D91D95"/>
    <w:rsid w:val="00DA02AB"/>
    <w:rsid w:val="00DA0E07"/>
    <w:rsid w:val="00DA23D0"/>
    <w:rsid w:val="00DA6B1F"/>
    <w:rsid w:val="00DA73BD"/>
    <w:rsid w:val="00DA7805"/>
    <w:rsid w:val="00DA7D2E"/>
    <w:rsid w:val="00DB1B67"/>
    <w:rsid w:val="00DB21F0"/>
    <w:rsid w:val="00DB419B"/>
    <w:rsid w:val="00DB4AD8"/>
    <w:rsid w:val="00DB6320"/>
    <w:rsid w:val="00DB6A7F"/>
    <w:rsid w:val="00DB7B59"/>
    <w:rsid w:val="00DC120E"/>
    <w:rsid w:val="00DC2428"/>
    <w:rsid w:val="00DC483C"/>
    <w:rsid w:val="00DC6AB3"/>
    <w:rsid w:val="00DC740E"/>
    <w:rsid w:val="00DC78B6"/>
    <w:rsid w:val="00DD0B16"/>
    <w:rsid w:val="00DD275E"/>
    <w:rsid w:val="00DD3513"/>
    <w:rsid w:val="00DD4008"/>
    <w:rsid w:val="00DD6CCD"/>
    <w:rsid w:val="00DD7751"/>
    <w:rsid w:val="00DE0389"/>
    <w:rsid w:val="00DE1091"/>
    <w:rsid w:val="00DE25BA"/>
    <w:rsid w:val="00DE2F3A"/>
    <w:rsid w:val="00DE3F4D"/>
    <w:rsid w:val="00DE5449"/>
    <w:rsid w:val="00DE6543"/>
    <w:rsid w:val="00DF1315"/>
    <w:rsid w:val="00DF3060"/>
    <w:rsid w:val="00DF3280"/>
    <w:rsid w:val="00DF35F3"/>
    <w:rsid w:val="00DF4A0A"/>
    <w:rsid w:val="00DF5F24"/>
    <w:rsid w:val="00E011BF"/>
    <w:rsid w:val="00E01598"/>
    <w:rsid w:val="00E02E61"/>
    <w:rsid w:val="00E03851"/>
    <w:rsid w:val="00E0437B"/>
    <w:rsid w:val="00E15438"/>
    <w:rsid w:val="00E16265"/>
    <w:rsid w:val="00E22482"/>
    <w:rsid w:val="00E24019"/>
    <w:rsid w:val="00E24279"/>
    <w:rsid w:val="00E2450A"/>
    <w:rsid w:val="00E24C2F"/>
    <w:rsid w:val="00E26CCE"/>
    <w:rsid w:val="00E27998"/>
    <w:rsid w:val="00E3025D"/>
    <w:rsid w:val="00E31CA9"/>
    <w:rsid w:val="00E31E4F"/>
    <w:rsid w:val="00E3206F"/>
    <w:rsid w:val="00E34375"/>
    <w:rsid w:val="00E35433"/>
    <w:rsid w:val="00E35855"/>
    <w:rsid w:val="00E35C5C"/>
    <w:rsid w:val="00E37EA7"/>
    <w:rsid w:val="00E40268"/>
    <w:rsid w:val="00E40C86"/>
    <w:rsid w:val="00E41D62"/>
    <w:rsid w:val="00E42C5A"/>
    <w:rsid w:val="00E47D56"/>
    <w:rsid w:val="00E50BBB"/>
    <w:rsid w:val="00E52286"/>
    <w:rsid w:val="00E53498"/>
    <w:rsid w:val="00E54406"/>
    <w:rsid w:val="00E559C7"/>
    <w:rsid w:val="00E57139"/>
    <w:rsid w:val="00E57A8C"/>
    <w:rsid w:val="00E6028C"/>
    <w:rsid w:val="00E604DE"/>
    <w:rsid w:val="00E60954"/>
    <w:rsid w:val="00E63260"/>
    <w:rsid w:val="00E65D4D"/>
    <w:rsid w:val="00E7052F"/>
    <w:rsid w:val="00E7065B"/>
    <w:rsid w:val="00E710AB"/>
    <w:rsid w:val="00E73453"/>
    <w:rsid w:val="00E73AF8"/>
    <w:rsid w:val="00E75AE0"/>
    <w:rsid w:val="00E8053B"/>
    <w:rsid w:val="00E815D9"/>
    <w:rsid w:val="00E860AA"/>
    <w:rsid w:val="00E86616"/>
    <w:rsid w:val="00E87C1A"/>
    <w:rsid w:val="00E906C2"/>
    <w:rsid w:val="00E91C60"/>
    <w:rsid w:val="00E96670"/>
    <w:rsid w:val="00EA0D12"/>
    <w:rsid w:val="00EA0EE4"/>
    <w:rsid w:val="00EA145E"/>
    <w:rsid w:val="00EA2F36"/>
    <w:rsid w:val="00EB18E2"/>
    <w:rsid w:val="00EB44B8"/>
    <w:rsid w:val="00EC00E4"/>
    <w:rsid w:val="00EC028D"/>
    <w:rsid w:val="00EC17CE"/>
    <w:rsid w:val="00EC376A"/>
    <w:rsid w:val="00EC4976"/>
    <w:rsid w:val="00EC4BFB"/>
    <w:rsid w:val="00EC578F"/>
    <w:rsid w:val="00EC6134"/>
    <w:rsid w:val="00ED3263"/>
    <w:rsid w:val="00EE09BC"/>
    <w:rsid w:val="00EE1EB3"/>
    <w:rsid w:val="00EE239C"/>
    <w:rsid w:val="00EE2E15"/>
    <w:rsid w:val="00EE40CA"/>
    <w:rsid w:val="00EE5C0B"/>
    <w:rsid w:val="00EF2646"/>
    <w:rsid w:val="00EF3292"/>
    <w:rsid w:val="00EF6C6B"/>
    <w:rsid w:val="00EF730A"/>
    <w:rsid w:val="00EF7F11"/>
    <w:rsid w:val="00F00824"/>
    <w:rsid w:val="00F019AA"/>
    <w:rsid w:val="00F02545"/>
    <w:rsid w:val="00F03B31"/>
    <w:rsid w:val="00F104EC"/>
    <w:rsid w:val="00F11232"/>
    <w:rsid w:val="00F11624"/>
    <w:rsid w:val="00F13574"/>
    <w:rsid w:val="00F226E3"/>
    <w:rsid w:val="00F23A15"/>
    <w:rsid w:val="00F24191"/>
    <w:rsid w:val="00F244BA"/>
    <w:rsid w:val="00F24C77"/>
    <w:rsid w:val="00F26280"/>
    <w:rsid w:val="00F3117C"/>
    <w:rsid w:val="00F31A64"/>
    <w:rsid w:val="00F374DA"/>
    <w:rsid w:val="00F408C1"/>
    <w:rsid w:val="00F436C4"/>
    <w:rsid w:val="00F43A4B"/>
    <w:rsid w:val="00F43EE5"/>
    <w:rsid w:val="00F44C4B"/>
    <w:rsid w:val="00F44CC0"/>
    <w:rsid w:val="00F44DBE"/>
    <w:rsid w:val="00F45764"/>
    <w:rsid w:val="00F5107C"/>
    <w:rsid w:val="00F51CB6"/>
    <w:rsid w:val="00F51DF3"/>
    <w:rsid w:val="00F529AB"/>
    <w:rsid w:val="00F54773"/>
    <w:rsid w:val="00F61780"/>
    <w:rsid w:val="00F6250F"/>
    <w:rsid w:val="00F64B6C"/>
    <w:rsid w:val="00F6708A"/>
    <w:rsid w:val="00F67215"/>
    <w:rsid w:val="00F67E1D"/>
    <w:rsid w:val="00F719C2"/>
    <w:rsid w:val="00F73C8F"/>
    <w:rsid w:val="00F80EF3"/>
    <w:rsid w:val="00F8147A"/>
    <w:rsid w:val="00F81A85"/>
    <w:rsid w:val="00F82A8F"/>
    <w:rsid w:val="00F85DC4"/>
    <w:rsid w:val="00F90581"/>
    <w:rsid w:val="00F90C17"/>
    <w:rsid w:val="00F917E1"/>
    <w:rsid w:val="00F923F0"/>
    <w:rsid w:val="00F924B9"/>
    <w:rsid w:val="00F9308B"/>
    <w:rsid w:val="00F93E2A"/>
    <w:rsid w:val="00FA30D0"/>
    <w:rsid w:val="00FA3158"/>
    <w:rsid w:val="00FA3CBA"/>
    <w:rsid w:val="00FA7CB6"/>
    <w:rsid w:val="00FB3DD5"/>
    <w:rsid w:val="00FB4D6E"/>
    <w:rsid w:val="00FB5229"/>
    <w:rsid w:val="00FC1C87"/>
    <w:rsid w:val="00FC1F28"/>
    <w:rsid w:val="00FC225B"/>
    <w:rsid w:val="00FC2832"/>
    <w:rsid w:val="00FC3739"/>
    <w:rsid w:val="00FC3EC3"/>
    <w:rsid w:val="00FC5CAC"/>
    <w:rsid w:val="00FC6BE3"/>
    <w:rsid w:val="00FC72F8"/>
    <w:rsid w:val="00FD04A0"/>
    <w:rsid w:val="00FD2F0F"/>
    <w:rsid w:val="00FD38C3"/>
    <w:rsid w:val="00FD5216"/>
    <w:rsid w:val="00FD59E9"/>
    <w:rsid w:val="00FD6646"/>
    <w:rsid w:val="00FE0E43"/>
    <w:rsid w:val="00FE294C"/>
    <w:rsid w:val="00FE29FE"/>
    <w:rsid w:val="00FE3737"/>
    <w:rsid w:val="00FE424B"/>
    <w:rsid w:val="00FF5232"/>
    <w:rsid w:val="00FF7551"/>
    <w:rsid w:val="00FF7D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82B446A"/>
  <w15:docId w15:val="{121E3544-70F8-4281-8193-67ACDBCCD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2FFD"/>
  </w:style>
  <w:style w:type="paragraph" w:styleId="Heading1">
    <w:name w:val="heading 1"/>
    <w:basedOn w:val="Normal"/>
    <w:next w:val="Normal"/>
    <w:link w:val="Heading1Char"/>
    <w:uiPriority w:val="1"/>
    <w:qFormat/>
    <w:rsid w:val="001D6784"/>
    <w:pPr>
      <w:keepNext/>
      <w:keepLines/>
      <w:spacing w:before="480" w:after="0"/>
      <w:outlineLvl w:val="0"/>
    </w:pPr>
    <w:rPr>
      <w:rFonts w:asciiTheme="majorHAnsi" w:eastAsiaTheme="majorEastAsia" w:hAnsiTheme="majorHAnsi" w:cstheme="majorBidi"/>
      <w:b/>
      <w:bCs/>
      <w:color w:val="3E3E67" w:themeColor="accent1" w:themeShade="BF"/>
      <w:sz w:val="28"/>
      <w:szCs w:val="28"/>
    </w:rPr>
  </w:style>
  <w:style w:type="paragraph" w:styleId="Heading2">
    <w:name w:val="heading 2"/>
    <w:basedOn w:val="Normal"/>
    <w:next w:val="Normal"/>
    <w:link w:val="Heading2Char"/>
    <w:uiPriority w:val="1"/>
    <w:unhideWhenUsed/>
    <w:qFormat/>
    <w:rsid w:val="001D6784"/>
    <w:pPr>
      <w:keepNext/>
      <w:keepLines/>
      <w:spacing w:before="200" w:after="0"/>
      <w:outlineLvl w:val="1"/>
    </w:pPr>
    <w:rPr>
      <w:rFonts w:asciiTheme="majorHAnsi" w:eastAsiaTheme="majorEastAsia" w:hAnsiTheme="majorHAnsi" w:cstheme="majorBidi"/>
      <w:b/>
      <w:bCs/>
      <w:color w:val="53548A" w:themeColor="accent1"/>
      <w:sz w:val="26"/>
      <w:szCs w:val="26"/>
    </w:rPr>
  </w:style>
  <w:style w:type="paragraph" w:styleId="Heading3">
    <w:name w:val="heading 3"/>
    <w:basedOn w:val="Normal"/>
    <w:link w:val="Heading3Char"/>
    <w:uiPriority w:val="1"/>
    <w:qFormat/>
    <w:rsid w:val="001D6784"/>
    <w:pPr>
      <w:widowControl w:val="0"/>
      <w:spacing w:after="0"/>
      <w:ind w:left="100"/>
      <w:outlineLvl w:val="2"/>
    </w:pPr>
    <w:rPr>
      <w:rFonts w:ascii="Cambria" w:eastAsia="Cambria" w:hAnsi="Cambria"/>
      <w:b/>
      <w:bCs/>
      <w:sz w:val="26"/>
      <w:szCs w:val="26"/>
    </w:rPr>
  </w:style>
  <w:style w:type="paragraph" w:styleId="Heading4">
    <w:name w:val="heading 4"/>
    <w:basedOn w:val="Normal"/>
    <w:link w:val="Heading4Char"/>
    <w:uiPriority w:val="1"/>
    <w:qFormat/>
    <w:rsid w:val="001D6784"/>
    <w:pPr>
      <w:widowControl w:val="0"/>
      <w:spacing w:after="0"/>
      <w:ind w:left="120"/>
      <w:outlineLvl w:val="3"/>
    </w:pPr>
    <w:rPr>
      <w:rFonts w:ascii="Calibri" w:eastAsia="Calibri" w:hAnsi="Calibri"/>
      <w:b/>
      <w:bCs/>
      <w:sz w:val="24"/>
      <w:szCs w:val="24"/>
    </w:rPr>
  </w:style>
  <w:style w:type="paragraph" w:styleId="Heading5">
    <w:name w:val="heading 5"/>
    <w:basedOn w:val="Normal"/>
    <w:next w:val="Normal"/>
    <w:link w:val="Heading5Char"/>
    <w:uiPriority w:val="9"/>
    <w:semiHidden/>
    <w:unhideWhenUsed/>
    <w:qFormat/>
    <w:rsid w:val="00763BCB"/>
    <w:pPr>
      <w:keepNext/>
      <w:keepLines/>
      <w:spacing w:before="200" w:after="0"/>
      <w:outlineLvl w:val="4"/>
    </w:pPr>
    <w:rPr>
      <w:rFonts w:asciiTheme="majorHAnsi" w:eastAsiaTheme="majorEastAsia" w:hAnsiTheme="majorHAnsi" w:cstheme="majorBidi"/>
      <w:color w:val="29294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D2FFD"/>
    <w:rPr>
      <w:b/>
      <w:bCs/>
    </w:rPr>
  </w:style>
  <w:style w:type="paragraph" w:styleId="NoSpacing">
    <w:name w:val="No Spacing"/>
    <w:uiPriority w:val="1"/>
    <w:qFormat/>
    <w:rsid w:val="008D2FFD"/>
    <w:pPr>
      <w:spacing w:after="0"/>
    </w:pPr>
  </w:style>
  <w:style w:type="paragraph" w:styleId="ListParagraph">
    <w:name w:val="List Paragraph"/>
    <w:basedOn w:val="Normal"/>
    <w:uiPriority w:val="34"/>
    <w:qFormat/>
    <w:rsid w:val="008D2FFD"/>
    <w:pPr>
      <w:ind w:left="720"/>
      <w:contextualSpacing/>
    </w:pPr>
  </w:style>
  <w:style w:type="character" w:styleId="BookTitle">
    <w:name w:val="Book Title"/>
    <w:basedOn w:val="DefaultParagraphFont"/>
    <w:uiPriority w:val="33"/>
    <w:qFormat/>
    <w:rsid w:val="008D2FFD"/>
    <w:rPr>
      <w:b/>
      <w:bCs/>
      <w:smallCaps/>
      <w:spacing w:val="5"/>
    </w:rPr>
  </w:style>
  <w:style w:type="character" w:styleId="Hyperlink">
    <w:name w:val="Hyperlink"/>
    <w:basedOn w:val="DefaultParagraphFont"/>
    <w:uiPriority w:val="99"/>
    <w:unhideWhenUsed/>
    <w:rsid w:val="00392E7C"/>
    <w:rPr>
      <w:color w:val="0000FF"/>
      <w:u w:val="single"/>
    </w:rPr>
  </w:style>
  <w:style w:type="paragraph" w:customStyle="1" w:styleId="Default">
    <w:name w:val="Default"/>
    <w:rsid w:val="00392E7C"/>
    <w:pPr>
      <w:autoSpaceDE w:val="0"/>
      <w:autoSpaceDN w:val="0"/>
      <w:adjustRightInd w:val="0"/>
      <w:spacing w:after="0"/>
    </w:pPr>
    <w:rPr>
      <w:rFonts w:ascii="Cambria" w:hAnsi="Cambria" w:cs="Cambria"/>
      <w:color w:val="000000"/>
      <w:sz w:val="24"/>
      <w:szCs w:val="24"/>
    </w:rPr>
  </w:style>
  <w:style w:type="character" w:customStyle="1" w:styleId="Heading3Char">
    <w:name w:val="Heading 3 Char"/>
    <w:basedOn w:val="DefaultParagraphFont"/>
    <w:link w:val="Heading3"/>
    <w:uiPriority w:val="1"/>
    <w:rsid w:val="001D6784"/>
    <w:rPr>
      <w:rFonts w:ascii="Cambria" w:eastAsia="Cambria" w:hAnsi="Cambria"/>
      <w:b/>
      <w:bCs/>
      <w:sz w:val="26"/>
      <w:szCs w:val="26"/>
    </w:rPr>
  </w:style>
  <w:style w:type="paragraph" w:styleId="BodyText">
    <w:name w:val="Body Text"/>
    <w:basedOn w:val="Normal"/>
    <w:link w:val="BodyTextChar"/>
    <w:uiPriority w:val="1"/>
    <w:qFormat/>
    <w:rsid w:val="001D6784"/>
    <w:pPr>
      <w:widowControl w:val="0"/>
      <w:spacing w:after="0"/>
      <w:ind w:left="840"/>
    </w:pPr>
    <w:rPr>
      <w:rFonts w:ascii="Calibri" w:eastAsia="Calibri" w:hAnsi="Calibri"/>
      <w:sz w:val="24"/>
      <w:szCs w:val="24"/>
    </w:rPr>
  </w:style>
  <w:style w:type="character" w:customStyle="1" w:styleId="BodyTextChar">
    <w:name w:val="Body Text Char"/>
    <w:basedOn w:val="DefaultParagraphFont"/>
    <w:link w:val="BodyText"/>
    <w:uiPriority w:val="1"/>
    <w:rsid w:val="001D6784"/>
    <w:rPr>
      <w:rFonts w:ascii="Calibri" w:eastAsia="Calibri" w:hAnsi="Calibri"/>
      <w:sz w:val="24"/>
      <w:szCs w:val="24"/>
    </w:rPr>
  </w:style>
  <w:style w:type="character" w:customStyle="1" w:styleId="Heading1Char">
    <w:name w:val="Heading 1 Char"/>
    <w:basedOn w:val="DefaultParagraphFont"/>
    <w:link w:val="Heading1"/>
    <w:uiPriority w:val="9"/>
    <w:rsid w:val="001D6784"/>
    <w:rPr>
      <w:rFonts w:asciiTheme="majorHAnsi" w:eastAsiaTheme="majorEastAsia" w:hAnsiTheme="majorHAnsi" w:cstheme="majorBidi"/>
      <w:b/>
      <w:bCs/>
      <w:color w:val="3E3E67" w:themeColor="accent1" w:themeShade="BF"/>
      <w:sz w:val="28"/>
      <w:szCs w:val="28"/>
    </w:rPr>
  </w:style>
  <w:style w:type="character" w:customStyle="1" w:styleId="Heading2Char">
    <w:name w:val="Heading 2 Char"/>
    <w:basedOn w:val="DefaultParagraphFont"/>
    <w:link w:val="Heading2"/>
    <w:uiPriority w:val="9"/>
    <w:semiHidden/>
    <w:rsid w:val="001D6784"/>
    <w:rPr>
      <w:rFonts w:asciiTheme="majorHAnsi" w:eastAsiaTheme="majorEastAsia" w:hAnsiTheme="majorHAnsi" w:cstheme="majorBidi"/>
      <w:b/>
      <w:bCs/>
      <w:color w:val="53548A" w:themeColor="accent1"/>
      <w:sz w:val="26"/>
      <w:szCs w:val="26"/>
    </w:rPr>
  </w:style>
  <w:style w:type="character" w:customStyle="1" w:styleId="Heading4Char">
    <w:name w:val="Heading 4 Char"/>
    <w:basedOn w:val="DefaultParagraphFont"/>
    <w:link w:val="Heading4"/>
    <w:uiPriority w:val="1"/>
    <w:rsid w:val="001D6784"/>
    <w:rPr>
      <w:rFonts w:ascii="Calibri" w:eastAsia="Calibri" w:hAnsi="Calibri"/>
      <w:b/>
      <w:bCs/>
      <w:sz w:val="24"/>
      <w:szCs w:val="24"/>
    </w:rPr>
  </w:style>
  <w:style w:type="paragraph" w:styleId="TOC1">
    <w:name w:val="toc 1"/>
    <w:basedOn w:val="Normal"/>
    <w:uiPriority w:val="39"/>
    <w:qFormat/>
    <w:rsid w:val="001D6784"/>
    <w:pPr>
      <w:widowControl w:val="0"/>
      <w:spacing w:before="162" w:after="0"/>
    </w:pPr>
    <w:rPr>
      <w:rFonts w:ascii="Cambria" w:eastAsia="Cambria" w:hAnsi="Cambria"/>
      <w:b/>
      <w:bCs/>
      <w:sz w:val="24"/>
      <w:szCs w:val="24"/>
    </w:rPr>
  </w:style>
  <w:style w:type="paragraph" w:styleId="TOC2">
    <w:name w:val="toc 2"/>
    <w:basedOn w:val="Normal"/>
    <w:uiPriority w:val="39"/>
    <w:qFormat/>
    <w:rsid w:val="001D6784"/>
    <w:pPr>
      <w:widowControl w:val="0"/>
      <w:spacing w:before="155" w:after="0"/>
      <w:ind w:left="100"/>
    </w:pPr>
    <w:rPr>
      <w:rFonts w:ascii="Cambria" w:eastAsia="Cambria" w:hAnsi="Cambria"/>
      <w:b/>
      <w:bCs/>
      <w:sz w:val="24"/>
      <w:szCs w:val="24"/>
    </w:rPr>
  </w:style>
  <w:style w:type="paragraph" w:styleId="TOC3">
    <w:name w:val="toc 3"/>
    <w:basedOn w:val="Normal"/>
    <w:uiPriority w:val="1"/>
    <w:qFormat/>
    <w:rsid w:val="001D6784"/>
    <w:pPr>
      <w:widowControl w:val="0"/>
      <w:spacing w:before="39" w:after="0"/>
      <w:ind w:left="320"/>
    </w:pPr>
    <w:rPr>
      <w:rFonts w:ascii="Cambria" w:eastAsia="Cambria" w:hAnsi="Cambria"/>
      <w:b/>
      <w:bCs/>
    </w:rPr>
  </w:style>
  <w:style w:type="paragraph" w:styleId="TOC4">
    <w:name w:val="toc 4"/>
    <w:basedOn w:val="Normal"/>
    <w:uiPriority w:val="1"/>
    <w:qFormat/>
    <w:rsid w:val="001D6784"/>
    <w:pPr>
      <w:widowControl w:val="0"/>
      <w:spacing w:before="37" w:after="0"/>
      <w:ind w:left="539"/>
    </w:pPr>
    <w:rPr>
      <w:rFonts w:ascii="Cambria" w:eastAsia="Cambria" w:hAnsi="Cambria"/>
    </w:rPr>
  </w:style>
  <w:style w:type="paragraph" w:customStyle="1" w:styleId="TableParagraph">
    <w:name w:val="Table Paragraph"/>
    <w:basedOn w:val="Normal"/>
    <w:uiPriority w:val="1"/>
    <w:qFormat/>
    <w:rsid w:val="001D6784"/>
    <w:pPr>
      <w:widowControl w:val="0"/>
      <w:spacing w:after="0"/>
    </w:pPr>
  </w:style>
  <w:style w:type="paragraph" w:styleId="BalloonText">
    <w:name w:val="Balloon Text"/>
    <w:basedOn w:val="Normal"/>
    <w:link w:val="BalloonTextChar"/>
    <w:uiPriority w:val="99"/>
    <w:semiHidden/>
    <w:unhideWhenUsed/>
    <w:rsid w:val="001D6784"/>
    <w:pPr>
      <w:widowControl w:val="0"/>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6784"/>
    <w:rPr>
      <w:rFonts w:ascii="Tahoma" w:hAnsi="Tahoma" w:cs="Tahoma"/>
      <w:sz w:val="16"/>
      <w:szCs w:val="16"/>
    </w:rPr>
  </w:style>
  <w:style w:type="character" w:customStyle="1" w:styleId="FontStyle11">
    <w:name w:val="Font Style11"/>
    <w:basedOn w:val="DefaultParagraphFont"/>
    <w:uiPriority w:val="99"/>
    <w:rsid w:val="00141455"/>
    <w:rPr>
      <w:rFonts w:ascii="Cambria" w:hAnsi="Cambria" w:cs="Cambria"/>
      <w:b/>
      <w:bCs/>
      <w:sz w:val="26"/>
      <w:szCs w:val="26"/>
    </w:rPr>
  </w:style>
  <w:style w:type="character" w:customStyle="1" w:styleId="FontStyle12">
    <w:name w:val="Font Style12"/>
    <w:basedOn w:val="DefaultParagraphFont"/>
    <w:uiPriority w:val="99"/>
    <w:rsid w:val="00141455"/>
    <w:rPr>
      <w:rFonts w:ascii="Calibri" w:hAnsi="Calibri" w:cs="Calibri"/>
      <w:b/>
      <w:bCs/>
      <w:i/>
      <w:iCs/>
      <w:sz w:val="26"/>
      <w:szCs w:val="26"/>
    </w:rPr>
  </w:style>
  <w:style w:type="character" w:customStyle="1" w:styleId="FontStyle14">
    <w:name w:val="Font Style14"/>
    <w:basedOn w:val="DefaultParagraphFont"/>
    <w:uiPriority w:val="99"/>
    <w:rsid w:val="00141455"/>
    <w:rPr>
      <w:rFonts w:ascii="Calibri" w:hAnsi="Calibri" w:cs="Calibri"/>
      <w:b/>
      <w:bCs/>
      <w:sz w:val="26"/>
      <w:szCs w:val="26"/>
    </w:rPr>
  </w:style>
  <w:style w:type="character" w:customStyle="1" w:styleId="FontStyle15">
    <w:name w:val="Font Style15"/>
    <w:basedOn w:val="DefaultParagraphFont"/>
    <w:uiPriority w:val="99"/>
    <w:rsid w:val="00141455"/>
    <w:rPr>
      <w:rFonts w:ascii="Calibri" w:hAnsi="Calibri" w:cs="Calibri"/>
      <w:sz w:val="26"/>
      <w:szCs w:val="26"/>
    </w:rPr>
  </w:style>
  <w:style w:type="character" w:customStyle="1" w:styleId="FontStyle13">
    <w:name w:val="Font Style13"/>
    <w:basedOn w:val="DefaultParagraphFont"/>
    <w:uiPriority w:val="99"/>
    <w:rsid w:val="00141455"/>
    <w:rPr>
      <w:rFonts w:ascii="Calibri" w:hAnsi="Calibri" w:cs="Calibri"/>
      <w:sz w:val="22"/>
      <w:szCs w:val="22"/>
    </w:rPr>
  </w:style>
  <w:style w:type="paragraph" w:customStyle="1" w:styleId="Style1">
    <w:name w:val="Style1"/>
    <w:basedOn w:val="Normal"/>
    <w:uiPriority w:val="99"/>
    <w:rsid w:val="00141455"/>
    <w:pPr>
      <w:widowControl w:val="0"/>
      <w:autoSpaceDE w:val="0"/>
      <w:autoSpaceDN w:val="0"/>
      <w:adjustRightInd w:val="0"/>
      <w:spacing w:after="0" w:line="264" w:lineRule="exact"/>
      <w:jc w:val="both"/>
    </w:pPr>
    <w:rPr>
      <w:rFonts w:ascii="Calibri" w:eastAsiaTheme="minorEastAsia" w:hAnsi="Calibri" w:cs="Times New Roman"/>
      <w:sz w:val="24"/>
      <w:szCs w:val="24"/>
    </w:rPr>
  </w:style>
  <w:style w:type="table" w:styleId="LightList-Accent5">
    <w:name w:val="Light List Accent 5"/>
    <w:basedOn w:val="TableNormal"/>
    <w:uiPriority w:val="61"/>
    <w:rsid w:val="00141455"/>
    <w:pPr>
      <w:spacing w:after="0"/>
    </w:pPr>
    <w:tblPr>
      <w:tblStyleRowBandSize w:val="1"/>
      <w:tblStyleColBandSize w:val="1"/>
      <w:tblBorders>
        <w:top w:val="single" w:sz="8" w:space="0" w:color="8B5D3D" w:themeColor="accent5"/>
        <w:left w:val="single" w:sz="8" w:space="0" w:color="8B5D3D" w:themeColor="accent5"/>
        <w:bottom w:val="single" w:sz="8" w:space="0" w:color="8B5D3D" w:themeColor="accent5"/>
        <w:right w:val="single" w:sz="8" w:space="0" w:color="8B5D3D" w:themeColor="accent5"/>
      </w:tblBorders>
    </w:tblPr>
    <w:tblStylePr w:type="firstRow">
      <w:pPr>
        <w:spacing w:before="0" w:after="0" w:line="240" w:lineRule="auto"/>
      </w:pPr>
      <w:rPr>
        <w:b/>
        <w:bCs/>
        <w:color w:val="FFFFFF" w:themeColor="background1"/>
      </w:rPr>
      <w:tblPr/>
      <w:tcPr>
        <w:shd w:val="clear" w:color="auto" w:fill="8B5D3D" w:themeFill="accent5"/>
      </w:tcPr>
    </w:tblStylePr>
    <w:tblStylePr w:type="lastRow">
      <w:pPr>
        <w:spacing w:before="0" w:after="0" w:line="240" w:lineRule="auto"/>
      </w:pPr>
      <w:rPr>
        <w:b/>
        <w:bCs/>
      </w:rPr>
      <w:tblPr/>
      <w:tcPr>
        <w:tcBorders>
          <w:top w:val="double" w:sz="6" w:space="0" w:color="8B5D3D" w:themeColor="accent5"/>
          <w:left w:val="single" w:sz="8" w:space="0" w:color="8B5D3D" w:themeColor="accent5"/>
          <w:bottom w:val="single" w:sz="8" w:space="0" w:color="8B5D3D" w:themeColor="accent5"/>
          <w:right w:val="single" w:sz="8" w:space="0" w:color="8B5D3D" w:themeColor="accent5"/>
        </w:tcBorders>
      </w:tcPr>
    </w:tblStylePr>
    <w:tblStylePr w:type="firstCol">
      <w:rPr>
        <w:b/>
        <w:bCs/>
      </w:rPr>
    </w:tblStylePr>
    <w:tblStylePr w:type="lastCol">
      <w:rPr>
        <w:b/>
        <w:bCs/>
      </w:rPr>
    </w:tblStylePr>
    <w:tblStylePr w:type="band1Vert">
      <w:tblPr/>
      <w:tcPr>
        <w:tcBorders>
          <w:top w:val="single" w:sz="8" w:space="0" w:color="8B5D3D" w:themeColor="accent5"/>
          <w:left w:val="single" w:sz="8" w:space="0" w:color="8B5D3D" w:themeColor="accent5"/>
          <w:bottom w:val="single" w:sz="8" w:space="0" w:color="8B5D3D" w:themeColor="accent5"/>
          <w:right w:val="single" w:sz="8" w:space="0" w:color="8B5D3D" w:themeColor="accent5"/>
        </w:tcBorders>
      </w:tcPr>
    </w:tblStylePr>
    <w:tblStylePr w:type="band1Horz">
      <w:tblPr/>
      <w:tcPr>
        <w:tcBorders>
          <w:top w:val="single" w:sz="8" w:space="0" w:color="8B5D3D" w:themeColor="accent5"/>
          <w:left w:val="single" w:sz="8" w:space="0" w:color="8B5D3D" w:themeColor="accent5"/>
          <w:bottom w:val="single" w:sz="8" w:space="0" w:color="8B5D3D" w:themeColor="accent5"/>
          <w:right w:val="single" w:sz="8" w:space="0" w:color="8B5D3D" w:themeColor="accent5"/>
        </w:tcBorders>
      </w:tcPr>
    </w:tblStylePr>
  </w:style>
  <w:style w:type="table" w:styleId="TableGrid">
    <w:name w:val="Table Grid"/>
    <w:basedOn w:val="TableNormal"/>
    <w:uiPriority w:val="59"/>
    <w:rsid w:val="0081617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olorfulList-Accent1">
    <w:name w:val="Colorful List Accent 1"/>
    <w:basedOn w:val="TableNormal"/>
    <w:uiPriority w:val="72"/>
    <w:rsid w:val="00286F9F"/>
    <w:pPr>
      <w:spacing w:after="0"/>
    </w:pPr>
    <w:rPr>
      <w:rFonts w:eastAsiaTheme="minorEastAsia"/>
      <w:color w:val="000000" w:themeColor="text1"/>
      <w:sz w:val="24"/>
      <w:szCs w:val="24"/>
    </w:rPr>
    <w:tblPr>
      <w:tblStyleRowBandSize w:val="1"/>
      <w:tblStyleColBandSize w:val="1"/>
    </w:tblPr>
    <w:tcPr>
      <w:shd w:val="clear" w:color="auto" w:fill="EDEDF4" w:themeFill="accent1" w:themeFillTint="19"/>
    </w:tcPr>
    <w:tblStylePr w:type="firstRow">
      <w:rPr>
        <w:b/>
        <w:bCs/>
        <w:color w:val="FFFFFF" w:themeColor="background1"/>
      </w:rPr>
      <w:tblPr/>
      <w:tcPr>
        <w:tcBorders>
          <w:bottom w:val="single" w:sz="12" w:space="0" w:color="FFFFFF" w:themeColor="background1"/>
        </w:tcBorders>
        <w:shd w:val="clear" w:color="auto" w:fill="35666B" w:themeFill="accent2" w:themeFillShade="CC"/>
      </w:tcPr>
    </w:tblStylePr>
    <w:tblStylePr w:type="lastRow">
      <w:rPr>
        <w:b/>
        <w:bCs/>
        <w:color w:val="35666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D2E4" w:themeFill="accent1" w:themeFillTint="3F"/>
      </w:tcPr>
    </w:tblStylePr>
    <w:tblStylePr w:type="band1Horz">
      <w:tblPr/>
      <w:tcPr>
        <w:shd w:val="clear" w:color="auto" w:fill="DADAE9" w:themeFill="accent1" w:themeFillTint="33"/>
      </w:tcPr>
    </w:tblStylePr>
  </w:style>
  <w:style w:type="paragraph" w:styleId="Header">
    <w:name w:val="header"/>
    <w:basedOn w:val="Normal"/>
    <w:link w:val="HeaderChar"/>
    <w:uiPriority w:val="99"/>
    <w:unhideWhenUsed/>
    <w:rsid w:val="009A1C84"/>
    <w:pPr>
      <w:tabs>
        <w:tab w:val="center" w:pos="4680"/>
        <w:tab w:val="right" w:pos="9360"/>
      </w:tabs>
      <w:spacing w:after="0"/>
    </w:pPr>
  </w:style>
  <w:style w:type="character" w:customStyle="1" w:styleId="HeaderChar">
    <w:name w:val="Header Char"/>
    <w:basedOn w:val="DefaultParagraphFont"/>
    <w:link w:val="Header"/>
    <w:uiPriority w:val="99"/>
    <w:rsid w:val="009A1C84"/>
  </w:style>
  <w:style w:type="paragraph" w:styleId="Footer">
    <w:name w:val="footer"/>
    <w:basedOn w:val="Normal"/>
    <w:link w:val="FooterChar"/>
    <w:uiPriority w:val="99"/>
    <w:unhideWhenUsed/>
    <w:rsid w:val="009A1C84"/>
    <w:pPr>
      <w:tabs>
        <w:tab w:val="center" w:pos="4680"/>
        <w:tab w:val="right" w:pos="9360"/>
      </w:tabs>
      <w:spacing w:after="0"/>
    </w:pPr>
  </w:style>
  <w:style w:type="character" w:customStyle="1" w:styleId="FooterChar">
    <w:name w:val="Footer Char"/>
    <w:basedOn w:val="DefaultParagraphFont"/>
    <w:link w:val="Footer"/>
    <w:uiPriority w:val="99"/>
    <w:rsid w:val="009A1C84"/>
  </w:style>
  <w:style w:type="paragraph" w:styleId="NormalWeb">
    <w:name w:val="Normal (Web)"/>
    <w:basedOn w:val="Normal"/>
    <w:uiPriority w:val="99"/>
    <w:unhideWhenUsed/>
    <w:rsid w:val="007868BD"/>
    <w:pPr>
      <w:spacing w:before="100" w:beforeAutospacing="1" w:after="100" w:afterAutospacing="1"/>
    </w:pPr>
    <w:rPr>
      <w:rFonts w:ascii="Times New Roman" w:eastAsia="Times New Roman" w:hAnsi="Times New Roman" w:cs="Times New Roman"/>
      <w:sz w:val="24"/>
      <w:szCs w:val="24"/>
    </w:rPr>
  </w:style>
  <w:style w:type="character" w:customStyle="1" w:styleId="highlight">
    <w:name w:val="highlight"/>
    <w:basedOn w:val="DefaultParagraphFont"/>
    <w:rsid w:val="00CC11BC"/>
  </w:style>
  <w:style w:type="paragraph" w:styleId="Title">
    <w:name w:val="Title"/>
    <w:basedOn w:val="Normal"/>
    <w:next w:val="Normal"/>
    <w:link w:val="TitleChar"/>
    <w:uiPriority w:val="10"/>
    <w:qFormat/>
    <w:rsid w:val="000643AC"/>
    <w:pPr>
      <w:pBdr>
        <w:bottom w:val="single" w:sz="8" w:space="4" w:color="53548A" w:themeColor="accent1"/>
      </w:pBdr>
      <w:spacing w:after="300"/>
      <w:contextualSpacing/>
    </w:pPr>
    <w:rPr>
      <w:rFonts w:asciiTheme="majorHAnsi" w:eastAsiaTheme="majorEastAsia" w:hAnsiTheme="majorHAnsi" w:cstheme="majorBidi"/>
      <w:color w:val="313240" w:themeColor="text2" w:themeShade="BF"/>
      <w:spacing w:val="5"/>
      <w:kern w:val="28"/>
      <w:sz w:val="52"/>
      <w:szCs w:val="52"/>
    </w:rPr>
  </w:style>
  <w:style w:type="character" w:customStyle="1" w:styleId="TitleChar">
    <w:name w:val="Title Char"/>
    <w:basedOn w:val="DefaultParagraphFont"/>
    <w:link w:val="Title"/>
    <w:uiPriority w:val="10"/>
    <w:rsid w:val="000643AC"/>
    <w:rPr>
      <w:rFonts w:asciiTheme="majorHAnsi" w:eastAsiaTheme="majorEastAsia" w:hAnsiTheme="majorHAnsi" w:cstheme="majorBidi"/>
      <w:color w:val="313240" w:themeColor="text2" w:themeShade="BF"/>
      <w:spacing w:val="5"/>
      <w:kern w:val="28"/>
      <w:sz w:val="52"/>
      <w:szCs w:val="52"/>
    </w:rPr>
  </w:style>
  <w:style w:type="paragraph" w:styleId="Subtitle">
    <w:name w:val="Subtitle"/>
    <w:basedOn w:val="Normal"/>
    <w:next w:val="Normal"/>
    <w:link w:val="SubtitleChar"/>
    <w:uiPriority w:val="11"/>
    <w:qFormat/>
    <w:rsid w:val="000643AC"/>
    <w:pPr>
      <w:numPr>
        <w:ilvl w:val="1"/>
      </w:numPr>
    </w:pPr>
    <w:rPr>
      <w:rFonts w:asciiTheme="majorHAnsi" w:eastAsiaTheme="majorEastAsia" w:hAnsiTheme="majorHAnsi" w:cstheme="majorBidi"/>
      <w:i/>
      <w:iCs/>
      <w:color w:val="53548A" w:themeColor="accent1"/>
      <w:spacing w:val="15"/>
      <w:sz w:val="24"/>
      <w:szCs w:val="24"/>
    </w:rPr>
  </w:style>
  <w:style w:type="character" w:customStyle="1" w:styleId="SubtitleChar">
    <w:name w:val="Subtitle Char"/>
    <w:basedOn w:val="DefaultParagraphFont"/>
    <w:link w:val="Subtitle"/>
    <w:uiPriority w:val="11"/>
    <w:rsid w:val="000643AC"/>
    <w:rPr>
      <w:rFonts w:asciiTheme="majorHAnsi" w:eastAsiaTheme="majorEastAsia" w:hAnsiTheme="majorHAnsi" w:cstheme="majorBidi"/>
      <w:i/>
      <w:iCs/>
      <w:color w:val="53548A" w:themeColor="accent1"/>
      <w:spacing w:val="15"/>
      <w:sz w:val="24"/>
      <w:szCs w:val="24"/>
    </w:rPr>
  </w:style>
  <w:style w:type="character" w:styleId="SubtleReference">
    <w:name w:val="Subtle Reference"/>
    <w:basedOn w:val="DefaultParagraphFont"/>
    <w:uiPriority w:val="31"/>
    <w:qFormat/>
    <w:rsid w:val="000643AC"/>
    <w:rPr>
      <w:smallCaps/>
      <w:color w:val="438086" w:themeColor="accent2"/>
      <w:u w:val="single"/>
    </w:rPr>
  </w:style>
  <w:style w:type="character" w:styleId="Emphasis">
    <w:name w:val="Emphasis"/>
    <w:basedOn w:val="DefaultParagraphFont"/>
    <w:uiPriority w:val="20"/>
    <w:qFormat/>
    <w:rsid w:val="009206AF"/>
    <w:rPr>
      <w:i/>
      <w:iCs/>
    </w:rPr>
  </w:style>
  <w:style w:type="character" w:styleId="FollowedHyperlink">
    <w:name w:val="FollowedHyperlink"/>
    <w:basedOn w:val="DefaultParagraphFont"/>
    <w:uiPriority w:val="99"/>
    <w:semiHidden/>
    <w:unhideWhenUsed/>
    <w:rsid w:val="009206AF"/>
    <w:rPr>
      <w:color w:val="C2A874" w:themeColor="followedHyperlink"/>
      <w:u w:val="single"/>
    </w:rPr>
  </w:style>
  <w:style w:type="table" w:styleId="LightList-Accent4">
    <w:name w:val="Light List Accent 4"/>
    <w:basedOn w:val="TableNormal"/>
    <w:uiPriority w:val="61"/>
    <w:rsid w:val="00B974BD"/>
    <w:pPr>
      <w:spacing w:after="0"/>
    </w:pPr>
    <w:tblPr>
      <w:tblStyleRowBandSize w:val="1"/>
      <w:tblStyleColBandSize w:val="1"/>
      <w:tblBorders>
        <w:top w:val="single" w:sz="8" w:space="0" w:color="C4652D" w:themeColor="accent4"/>
        <w:left w:val="single" w:sz="8" w:space="0" w:color="C4652D" w:themeColor="accent4"/>
        <w:bottom w:val="single" w:sz="8" w:space="0" w:color="C4652D" w:themeColor="accent4"/>
        <w:right w:val="single" w:sz="8" w:space="0" w:color="C4652D" w:themeColor="accent4"/>
      </w:tblBorders>
    </w:tblPr>
    <w:tblStylePr w:type="firstRow">
      <w:pPr>
        <w:spacing w:before="0" w:after="0" w:line="240" w:lineRule="auto"/>
      </w:pPr>
      <w:rPr>
        <w:b/>
        <w:bCs/>
        <w:color w:val="FFFFFF" w:themeColor="background1"/>
      </w:rPr>
      <w:tblPr/>
      <w:tcPr>
        <w:shd w:val="clear" w:color="auto" w:fill="C4652D" w:themeFill="accent4"/>
      </w:tcPr>
    </w:tblStylePr>
    <w:tblStylePr w:type="lastRow">
      <w:pPr>
        <w:spacing w:before="0" w:after="0" w:line="240" w:lineRule="auto"/>
      </w:pPr>
      <w:rPr>
        <w:b/>
        <w:bCs/>
      </w:rPr>
      <w:tblPr/>
      <w:tcPr>
        <w:tcBorders>
          <w:top w:val="double" w:sz="6" w:space="0" w:color="C4652D" w:themeColor="accent4"/>
          <w:left w:val="single" w:sz="8" w:space="0" w:color="C4652D" w:themeColor="accent4"/>
          <w:bottom w:val="single" w:sz="8" w:space="0" w:color="C4652D" w:themeColor="accent4"/>
          <w:right w:val="single" w:sz="8" w:space="0" w:color="C4652D" w:themeColor="accent4"/>
        </w:tcBorders>
      </w:tcPr>
    </w:tblStylePr>
    <w:tblStylePr w:type="firstCol">
      <w:rPr>
        <w:b/>
        <w:bCs/>
      </w:rPr>
    </w:tblStylePr>
    <w:tblStylePr w:type="lastCol">
      <w:rPr>
        <w:b/>
        <w:bCs/>
      </w:rPr>
    </w:tblStylePr>
    <w:tblStylePr w:type="band1Vert">
      <w:tblPr/>
      <w:tcPr>
        <w:tcBorders>
          <w:top w:val="single" w:sz="8" w:space="0" w:color="C4652D" w:themeColor="accent4"/>
          <w:left w:val="single" w:sz="8" w:space="0" w:color="C4652D" w:themeColor="accent4"/>
          <w:bottom w:val="single" w:sz="8" w:space="0" w:color="C4652D" w:themeColor="accent4"/>
          <w:right w:val="single" w:sz="8" w:space="0" w:color="C4652D" w:themeColor="accent4"/>
        </w:tcBorders>
      </w:tcPr>
    </w:tblStylePr>
    <w:tblStylePr w:type="band1Horz">
      <w:tblPr/>
      <w:tcPr>
        <w:tcBorders>
          <w:top w:val="single" w:sz="8" w:space="0" w:color="C4652D" w:themeColor="accent4"/>
          <w:left w:val="single" w:sz="8" w:space="0" w:color="C4652D" w:themeColor="accent4"/>
          <w:bottom w:val="single" w:sz="8" w:space="0" w:color="C4652D" w:themeColor="accent4"/>
          <w:right w:val="single" w:sz="8" w:space="0" w:color="C4652D" w:themeColor="accent4"/>
        </w:tcBorders>
      </w:tcPr>
    </w:tblStylePr>
  </w:style>
  <w:style w:type="paragraph" w:styleId="TOCHeading">
    <w:name w:val="TOC Heading"/>
    <w:basedOn w:val="Heading1"/>
    <w:next w:val="Normal"/>
    <w:uiPriority w:val="39"/>
    <w:semiHidden/>
    <w:unhideWhenUsed/>
    <w:qFormat/>
    <w:rsid w:val="00FB5229"/>
    <w:pPr>
      <w:spacing w:line="276" w:lineRule="auto"/>
      <w:outlineLvl w:val="9"/>
    </w:pPr>
    <w:rPr>
      <w:lang w:eastAsia="ja-JP"/>
    </w:rPr>
  </w:style>
  <w:style w:type="character" w:customStyle="1" w:styleId="first">
    <w:name w:val="first"/>
    <w:basedOn w:val="DefaultParagraphFont"/>
    <w:rsid w:val="001D5BDC"/>
  </w:style>
  <w:style w:type="character" w:styleId="CommentReference">
    <w:name w:val="annotation reference"/>
    <w:basedOn w:val="DefaultParagraphFont"/>
    <w:uiPriority w:val="99"/>
    <w:semiHidden/>
    <w:unhideWhenUsed/>
    <w:rsid w:val="00D40669"/>
    <w:rPr>
      <w:sz w:val="16"/>
      <w:szCs w:val="16"/>
    </w:rPr>
  </w:style>
  <w:style w:type="paragraph" w:styleId="CommentText">
    <w:name w:val="annotation text"/>
    <w:basedOn w:val="Normal"/>
    <w:link w:val="CommentTextChar"/>
    <w:uiPriority w:val="99"/>
    <w:semiHidden/>
    <w:unhideWhenUsed/>
    <w:rsid w:val="00D40669"/>
    <w:rPr>
      <w:sz w:val="20"/>
      <w:szCs w:val="20"/>
    </w:rPr>
  </w:style>
  <w:style w:type="character" w:customStyle="1" w:styleId="CommentTextChar">
    <w:name w:val="Comment Text Char"/>
    <w:basedOn w:val="DefaultParagraphFont"/>
    <w:link w:val="CommentText"/>
    <w:uiPriority w:val="99"/>
    <w:semiHidden/>
    <w:rsid w:val="00D40669"/>
    <w:rPr>
      <w:sz w:val="20"/>
      <w:szCs w:val="20"/>
    </w:rPr>
  </w:style>
  <w:style w:type="paragraph" w:styleId="CommentSubject">
    <w:name w:val="annotation subject"/>
    <w:basedOn w:val="CommentText"/>
    <w:next w:val="CommentText"/>
    <w:link w:val="CommentSubjectChar"/>
    <w:uiPriority w:val="99"/>
    <w:semiHidden/>
    <w:unhideWhenUsed/>
    <w:rsid w:val="00D40669"/>
    <w:rPr>
      <w:b/>
      <w:bCs/>
    </w:rPr>
  </w:style>
  <w:style w:type="character" w:customStyle="1" w:styleId="CommentSubjectChar">
    <w:name w:val="Comment Subject Char"/>
    <w:basedOn w:val="CommentTextChar"/>
    <w:link w:val="CommentSubject"/>
    <w:uiPriority w:val="99"/>
    <w:semiHidden/>
    <w:rsid w:val="00D40669"/>
    <w:rPr>
      <w:b/>
      <w:bCs/>
      <w:sz w:val="20"/>
      <w:szCs w:val="20"/>
    </w:rPr>
  </w:style>
  <w:style w:type="paragraph" w:styleId="Revision">
    <w:name w:val="Revision"/>
    <w:hidden/>
    <w:uiPriority w:val="99"/>
    <w:semiHidden/>
    <w:rsid w:val="00710A29"/>
    <w:pPr>
      <w:spacing w:after="0"/>
    </w:pPr>
  </w:style>
  <w:style w:type="character" w:customStyle="1" w:styleId="FontStyle16">
    <w:name w:val="Font Style16"/>
    <w:basedOn w:val="DefaultParagraphFont"/>
    <w:uiPriority w:val="99"/>
    <w:rsid w:val="001B67FD"/>
    <w:rPr>
      <w:rFonts w:ascii="Tahoma" w:hAnsi="Tahoma" w:cs="Tahoma"/>
      <w:sz w:val="16"/>
      <w:szCs w:val="16"/>
    </w:rPr>
  </w:style>
  <w:style w:type="character" w:customStyle="1" w:styleId="FontStyle17">
    <w:name w:val="Font Style17"/>
    <w:basedOn w:val="DefaultParagraphFont"/>
    <w:uiPriority w:val="99"/>
    <w:rsid w:val="001B67FD"/>
    <w:rPr>
      <w:rFonts w:ascii="Tahoma" w:hAnsi="Tahoma" w:cs="Tahoma"/>
      <w:b/>
      <w:bCs/>
      <w:i/>
      <w:iCs/>
      <w:spacing w:val="20"/>
      <w:sz w:val="16"/>
      <w:szCs w:val="16"/>
    </w:rPr>
  </w:style>
  <w:style w:type="character" w:customStyle="1" w:styleId="FontStyle18">
    <w:name w:val="Font Style18"/>
    <w:basedOn w:val="DefaultParagraphFont"/>
    <w:uiPriority w:val="99"/>
    <w:rsid w:val="001B67FD"/>
    <w:rPr>
      <w:rFonts w:ascii="Impact" w:hAnsi="Impact" w:cs="Impact"/>
      <w:spacing w:val="-10"/>
      <w:sz w:val="28"/>
      <w:szCs w:val="28"/>
    </w:rPr>
  </w:style>
  <w:style w:type="character" w:customStyle="1" w:styleId="FontStyle19">
    <w:name w:val="Font Style19"/>
    <w:basedOn w:val="DefaultParagraphFont"/>
    <w:uiPriority w:val="99"/>
    <w:rsid w:val="001B67FD"/>
    <w:rPr>
      <w:rFonts w:ascii="Tahoma" w:hAnsi="Tahoma" w:cs="Tahoma"/>
      <w:b/>
      <w:bCs/>
      <w:spacing w:val="-20"/>
      <w:sz w:val="16"/>
      <w:szCs w:val="16"/>
    </w:rPr>
  </w:style>
  <w:style w:type="character" w:customStyle="1" w:styleId="Heading5Char">
    <w:name w:val="Heading 5 Char"/>
    <w:basedOn w:val="DefaultParagraphFont"/>
    <w:link w:val="Heading5"/>
    <w:uiPriority w:val="9"/>
    <w:semiHidden/>
    <w:rsid w:val="00763BCB"/>
    <w:rPr>
      <w:rFonts w:asciiTheme="majorHAnsi" w:eastAsiaTheme="majorEastAsia" w:hAnsiTheme="majorHAnsi" w:cstheme="majorBidi"/>
      <w:color w:val="292944" w:themeColor="accent1" w:themeShade="7F"/>
    </w:rPr>
  </w:style>
  <w:style w:type="character" w:customStyle="1" w:styleId="email">
    <w:name w:val="email"/>
    <w:basedOn w:val="DefaultParagraphFont"/>
    <w:rsid w:val="00763BCB"/>
  </w:style>
  <w:style w:type="character" w:customStyle="1" w:styleId="phone">
    <w:name w:val="phone"/>
    <w:basedOn w:val="DefaultParagraphFont"/>
    <w:rsid w:val="00763BCB"/>
  </w:style>
  <w:style w:type="character" w:customStyle="1" w:styleId="null4">
    <w:name w:val="null4"/>
    <w:basedOn w:val="DefaultParagraphFont"/>
    <w:rsid w:val="000207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22500">
      <w:bodyDiv w:val="1"/>
      <w:marLeft w:val="0"/>
      <w:marRight w:val="0"/>
      <w:marTop w:val="0"/>
      <w:marBottom w:val="0"/>
      <w:divBdr>
        <w:top w:val="none" w:sz="0" w:space="0" w:color="auto"/>
        <w:left w:val="none" w:sz="0" w:space="0" w:color="auto"/>
        <w:bottom w:val="none" w:sz="0" w:space="0" w:color="auto"/>
        <w:right w:val="none" w:sz="0" w:space="0" w:color="auto"/>
      </w:divBdr>
    </w:div>
    <w:div w:id="130632592">
      <w:bodyDiv w:val="1"/>
      <w:marLeft w:val="0"/>
      <w:marRight w:val="0"/>
      <w:marTop w:val="0"/>
      <w:marBottom w:val="0"/>
      <w:divBdr>
        <w:top w:val="none" w:sz="0" w:space="0" w:color="auto"/>
        <w:left w:val="none" w:sz="0" w:space="0" w:color="auto"/>
        <w:bottom w:val="none" w:sz="0" w:space="0" w:color="auto"/>
        <w:right w:val="none" w:sz="0" w:space="0" w:color="auto"/>
      </w:divBdr>
      <w:divsChild>
        <w:div w:id="334772425">
          <w:marLeft w:val="0"/>
          <w:marRight w:val="0"/>
          <w:marTop w:val="0"/>
          <w:marBottom w:val="0"/>
          <w:divBdr>
            <w:top w:val="none" w:sz="0" w:space="0" w:color="auto"/>
            <w:left w:val="none" w:sz="0" w:space="0" w:color="auto"/>
            <w:bottom w:val="none" w:sz="0" w:space="0" w:color="auto"/>
            <w:right w:val="none" w:sz="0" w:space="0" w:color="auto"/>
          </w:divBdr>
          <w:divsChild>
            <w:div w:id="133135456">
              <w:marLeft w:val="0"/>
              <w:marRight w:val="0"/>
              <w:marTop w:val="0"/>
              <w:marBottom w:val="0"/>
              <w:divBdr>
                <w:top w:val="none" w:sz="0" w:space="0" w:color="auto"/>
                <w:left w:val="none" w:sz="0" w:space="0" w:color="auto"/>
                <w:bottom w:val="none" w:sz="0" w:space="0" w:color="auto"/>
                <w:right w:val="none" w:sz="0" w:space="0" w:color="auto"/>
              </w:divBdr>
            </w:div>
            <w:div w:id="638458602">
              <w:marLeft w:val="0"/>
              <w:marRight w:val="0"/>
              <w:marTop w:val="0"/>
              <w:marBottom w:val="0"/>
              <w:divBdr>
                <w:top w:val="none" w:sz="0" w:space="0" w:color="auto"/>
                <w:left w:val="none" w:sz="0" w:space="0" w:color="auto"/>
                <w:bottom w:val="none" w:sz="0" w:space="0" w:color="auto"/>
                <w:right w:val="none" w:sz="0" w:space="0" w:color="auto"/>
              </w:divBdr>
            </w:div>
            <w:div w:id="331103067">
              <w:marLeft w:val="0"/>
              <w:marRight w:val="0"/>
              <w:marTop w:val="0"/>
              <w:marBottom w:val="0"/>
              <w:divBdr>
                <w:top w:val="none" w:sz="0" w:space="0" w:color="auto"/>
                <w:left w:val="none" w:sz="0" w:space="0" w:color="auto"/>
                <w:bottom w:val="none" w:sz="0" w:space="0" w:color="auto"/>
                <w:right w:val="none" w:sz="0" w:space="0" w:color="auto"/>
              </w:divBdr>
            </w:div>
            <w:div w:id="569074840">
              <w:marLeft w:val="0"/>
              <w:marRight w:val="0"/>
              <w:marTop w:val="0"/>
              <w:marBottom w:val="0"/>
              <w:divBdr>
                <w:top w:val="none" w:sz="0" w:space="0" w:color="auto"/>
                <w:left w:val="none" w:sz="0" w:space="0" w:color="auto"/>
                <w:bottom w:val="none" w:sz="0" w:space="0" w:color="auto"/>
                <w:right w:val="none" w:sz="0" w:space="0" w:color="auto"/>
              </w:divBdr>
            </w:div>
            <w:div w:id="1079017241">
              <w:marLeft w:val="0"/>
              <w:marRight w:val="0"/>
              <w:marTop w:val="0"/>
              <w:marBottom w:val="0"/>
              <w:divBdr>
                <w:top w:val="none" w:sz="0" w:space="0" w:color="auto"/>
                <w:left w:val="none" w:sz="0" w:space="0" w:color="auto"/>
                <w:bottom w:val="none" w:sz="0" w:space="0" w:color="auto"/>
                <w:right w:val="none" w:sz="0" w:space="0" w:color="auto"/>
              </w:divBdr>
            </w:div>
            <w:div w:id="402335060">
              <w:marLeft w:val="0"/>
              <w:marRight w:val="0"/>
              <w:marTop w:val="0"/>
              <w:marBottom w:val="0"/>
              <w:divBdr>
                <w:top w:val="none" w:sz="0" w:space="0" w:color="auto"/>
                <w:left w:val="none" w:sz="0" w:space="0" w:color="auto"/>
                <w:bottom w:val="none" w:sz="0" w:space="0" w:color="auto"/>
                <w:right w:val="none" w:sz="0" w:space="0" w:color="auto"/>
              </w:divBdr>
            </w:div>
            <w:div w:id="681589528">
              <w:marLeft w:val="0"/>
              <w:marRight w:val="0"/>
              <w:marTop w:val="0"/>
              <w:marBottom w:val="0"/>
              <w:divBdr>
                <w:top w:val="none" w:sz="0" w:space="0" w:color="auto"/>
                <w:left w:val="none" w:sz="0" w:space="0" w:color="auto"/>
                <w:bottom w:val="none" w:sz="0" w:space="0" w:color="auto"/>
                <w:right w:val="none" w:sz="0" w:space="0" w:color="auto"/>
              </w:divBdr>
            </w:div>
            <w:div w:id="662513642">
              <w:marLeft w:val="0"/>
              <w:marRight w:val="0"/>
              <w:marTop w:val="0"/>
              <w:marBottom w:val="0"/>
              <w:divBdr>
                <w:top w:val="none" w:sz="0" w:space="0" w:color="auto"/>
                <w:left w:val="none" w:sz="0" w:space="0" w:color="auto"/>
                <w:bottom w:val="none" w:sz="0" w:space="0" w:color="auto"/>
                <w:right w:val="none" w:sz="0" w:space="0" w:color="auto"/>
              </w:divBdr>
            </w:div>
            <w:div w:id="1142314314">
              <w:marLeft w:val="0"/>
              <w:marRight w:val="0"/>
              <w:marTop w:val="0"/>
              <w:marBottom w:val="0"/>
              <w:divBdr>
                <w:top w:val="none" w:sz="0" w:space="0" w:color="auto"/>
                <w:left w:val="none" w:sz="0" w:space="0" w:color="auto"/>
                <w:bottom w:val="none" w:sz="0" w:space="0" w:color="auto"/>
                <w:right w:val="none" w:sz="0" w:space="0" w:color="auto"/>
              </w:divBdr>
            </w:div>
            <w:div w:id="656497179">
              <w:marLeft w:val="0"/>
              <w:marRight w:val="0"/>
              <w:marTop w:val="0"/>
              <w:marBottom w:val="0"/>
              <w:divBdr>
                <w:top w:val="none" w:sz="0" w:space="0" w:color="auto"/>
                <w:left w:val="none" w:sz="0" w:space="0" w:color="auto"/>
                <w:bottom w:val="none" w:sz="0" w:space="0" w:color="auto"/>
                <w:right w:val="none" w:sz="0" w:space="0" w:color="auto"/>
              </w:divBdr>
            </w:div>
            <w:div w:id="1368138006">
              <w:marLeft w:val="0"/>
              <w:marRight w:val="0"/>
              <w:marTop w:val="0"/>
              <w:marBottom w:val="0"/>
              <w:divBdr>
                <w:top w:val="none" w:sz="0" w:space="0" w:color="auto"/>
                <w:left w:val="none" w:sz="0" w:space="0" w:color="auto"/>
                <w:bottom w:val="none" w:sz="0" w:space="0" w:color="auto"/>
                <w:right w:val="none" w:sz="0" w:space="0" w:color="auto"/>
              </w:divBdr>
            </w:div>
            <w:div w:id="1802915314">
              <w:marLeft w:val="0"/>
              <w:marRight w:val="0"/>
              <w:marTop w:val="0"/>
              <w:marBottom w:val="0"/>
              <w:divBdr>
                <w:top w:val="none" w:sz="0" w:space="0" w:color="auto"/>
                <w:left w:val="none" w:sz="0" w:space="0" w:color="auto"/>
                <w:bottom w:val="none" w:sz="0" w:space="0" w:color="auto"/>
                <w:right w:val="none" w:sz="0" w:space="0" w:color="auto"/>
              </w:divBdr>
            </w:div>
            <w:div w:id="1415854750">
              <w:marLeft w:val="0"/>
              <w:marRight w:val="0"/>
              <w:marTop w:val="0"/>
              <w:marBottom w:val="0"/>
              <w:divBdr>
                <w:top w:val="none" w:sz="0" w:space="0" w:color="auto"/>
                <w:left w:val="none" w:sz="0" w:space="0" w:color="auto"/>
                <w:bottom w:val="none" w:sz="0" w:space="0" w:color="auto"/>
                <w:right w:val="none" w:sz="0" w:space="0" w:color="auto"/>
              </w:divBdr>
            </w:div>
            <w:div w:id="1352146498">
              <w:marLeft w:val="0"/>
              <w:marRight w:val="0"/>
              <w:marTop w:val="0"/>
              <w:marBottom w:val="0"/>
              <w:divBdr>
                <w:top w:val="none" w:sz="0" w:space="0" w:color="auto"/>
                <w:left w:val="none" w:sz="0" w:space="0" w:color="auto"/>
                <w:bottom w:val="none" w:sz="0" w:space="0" w:color="auto"/>
                <w:right w:val="none" w:sz="0" w:space="0" w:color="auto"/>
              </w:divBdr>
            </w:div>
            <w:div w:id="1257324576">
              <w:marLeft w:val="0"/>
              <w:marRight w:val="0"/>
              <w:marTop w:val="0"/>
              <w:marBottom w:val="0"/>
              <w:divBdr>
                <w:top w:val="none" w:sz="0" w:space="0" w:color="auto"/>
                <w:left w:val="none" w:sz="0" w:space="0" w:color="auto"/>
                <w:bottom w:val="none" w:sz="0" w:space="0" w:color="auto"/>
                <w:right w:val="none" w:sz="0" w:space="0" w:color="auto"/>
              </w:divBdr>
            </w:div>
            <w:div w:id="566107274">
              <w:marLeft w:val="0"/>
              <w:marRight w:val="0"/>
              <w:marTop w:val="0"/>
              <w:marBottom w:val="0"/>
              <w:divBdr>
                <w:top w:val="none" w:sz="0" w:space="0" w:color="auto"/>
                <w:left w:val="none" w:sz="0" w:space="0" w:color="auto"/>
                <w:bottom w:val="none" w:sz="0" w:space="0" w:color="auto"/>
                <w:right w:val="none" w:sz="0" w:space="0" w:color="auto"/>
              </w:divBdr>
            </w:div>
            <w:div w:id="1662932030">
              <w:marLeft w:val="0"/>
              <w:marRight w:val="0"/>
              <w:marTop w:val="0"/>
              <w:marBottom w:val="0"/>
              <w:divBdr>
                <w:top w:val="none" w:sz="0" w:space="0" w:color="auto"/>
                <w:left w:val="none" w:sz="0" w:space="0" w:color="auto"/>
                <w:bottom w:val="none" w:sz="0" w:space="0" w:color="auto"/>
                <w:right w:val="none" w:sz="0" w:space="0" w:color="auto"/>
              </w:divBdr>
            </w:div>
            <w:div w:id="2133865551">
              <w:marLeft w:val="0"/>
              <w:marRight w:val="0"/>
              <w:marTop w:val="0"/>
              <w:marBottom w:val="0"/>
              <w:divBdr>
                <w:top w:val="none" w:sz="0" w:space="0" w:color="auto"/>
                <w:left w:val="none" w:sz="0" w:space="0" w:color="auto"/>
                <w:bottom w:val="none" w:sz="0" w:space="0" w:color="auto"/>
                <w:right w:val="none" w:sz="0" w:space="0" w:color="auto"/>
              </w:divBdr>
            </w:div>
            <w:div w:id="1171219912">
              <w:marLeft w:val="0"/>
              <w:marRight w:val="0"/>
              <w:marTop w:val="0"/>
              <w:marBottom w:val="0"/>
              <w:divBdr>
                <w:top w:val="none" w:sz="0" w:space="0" w:color="auto"/>
                <w:left w:val="none" w:sz="0" w:space="0" w:color="auto"/>
                <w:bottom w:val="none" w:sz="0" w:space="0" w:color="auto"/>
                <w:right w:val="none" w:sz="0" w:space="0" w:color="auto"/>
              </w:divBdr>
            </w:div>
            <w:div w:id="1658653390">
              <w:marLeft w:val="0"/>
              <w:marRight w:val="0"/>
              <w:marTop w:val="0"/>
              <w:marBottom w:val="0"/>
              <w:divBdr>
                <w:top w:val="none" w:sz="0" w:space="0" w:color="auto"/>
                <w:left w:val="none" w:sz="0" w:space="0" w:color="auto"/>
                <w:bottom w:val="none" w:sz="0" w:space="0" w:color="auto"/>
                <w:right w:val="none" w:sz="0" w:space="0" w:color="auto"/>
              </w:divBdr>
            </w:div>
            <w:div w:id="425003142">
              <w:marLeft w:val="0"/>
              <w:marRight w:val="0"/>
              <w:marTop w:val="0"/>
              <w:marBottom w:val="0"/>
              <w:divBdr>
                <w:top w:val="none" w:sz="0" w:space="0" w:color="auto"/>
                <w:left w:val="none" w:sz="0" w:space="0" w:color="auto"/>
                <w:bottom w:val="none" w:sz="0" w:space="0" w:color="auto"/>
                <w:right w:val="none" w:sz="0" w:space="0" w:color="auto"/>
              </w:divBdr>
            </w:div>
            <w:div w:id="26411397">
              <w:marLeft w:val="0"/>
              <w:marRight w:val="0"/>
              <w:marTop w:val="0"/>
              <w:marBottom w:val="0"/>
              <w:divBdr>
                <w:top w:val="none" w:sz="0" w:space="0" w:color="auto"/>
                <w:left w:val="none" w:sz="0" w:space="0" w:color="auto"/>
                <w:bottom w:val="none" w:sz="0" w:space="0" w:color="auto"/>
                <w:right w:val="none" w:sz="0" w:space="0" w:color="auto"/>
              </w:divBdr>
            </w:div>
            <w:div w:id="1308975624">
              <w:marLeft w:val="0"/>
              <w:marRight w:val="0"/>
              <w:marTop w:val="0"/>
              <w:marBottom w:val="0"/>
              <w:divBdr>
                <w:top w:val="none" w:sz="0" w:space="0" w:color="auto"/>
                <w:left w:val="none" w:sz="0" w:space="0" w:color="auto"/>
                <w:bottom w:val="none" w:sz="0" w:space="0" w:color="auto"/>
                <w:right w:val="none" w:sz="0" w:space="0" w:color="auto"/>
              </w:divBdr>
            </w:div>
            <w:div w:id="1952974254">
              <w:marLeft w:val="0"/>
              <w:marRight w:val="0"/>
              <w:marTop w:val="0"/>
              <w:marBottom w:val="0"/>
              <w:divBdr>
                <w:top w:val="none" w:sz="0" w:space="0" w:color="auto"/>
                <w:left w:val="none" w:sz="0" w:space="0" w:color="auto"/>
                <w:bottom w:val="none" w:sz="0" w:space="0" w:color="auto"/>
                <w:right w:val="none" w:sz="0" w:space="0" w:color="auto"/>
              </w:divBdr>
            </w:div>
            <w:div w:id="15351293">
              <w:marLeft w:val="0"/>
              <w:marRight w:val="0"/>
              <w:marTop w:val="0"/>
              <w:marBottom w:val="0"/>
              <w:divBdr>
                <w:top w:val="none" w:sz="0" w:space="0" w:color="auto"/>
                <w:left w:val="none" w:sz="0" w:space="0" w:color="auto"/>
                <w:bottom w:val="none" w:sz="0" w:space="0" w:color="auto"/>
                <w:right w:val="none" w:sz="0" w:space="0" w:color="auto"/>
              </w:divBdr>
            </w:div>
            <w:div w:id="5846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2250">
      <w:bodyDiv w:val="1"/>
      <w:marLeft w:val="0"/>
      <w:marRight w:val="0"/>
      <w:marTop w:val="0"/>
      <w:marBottom w:val="0"/>
      <w:divBdr>
        <w:top w:val="none" w:sz="0" w:space="0" w:color="auto"/>
        <w:left w:val="none" w:sz="0" w:space="0" w:color="auto"/>
        <w:bottom w:val="none" w:sz="0" w:space="0" w:color="auto"/>
        <w:right w:val="none" w:sz="0" w:space="0" w:color="auto"/>
      </w:divBdr>
      <w:divsChild>
        <w:div w:id="716322006">
          <w:marLeft w:val="0"/>
          <w:marRight w:val="0"/>
          <w:marTop w:val="0"/>
          <w:marBottom w:val="0"/>
          <w:divBdr>
            <w:top w:val="none" w:sz="0" w:space="0" w:color="auto"/>
            <w:left w:val="none" w:sz="0" w:space="0" w:color="auto"/>
            <w:bottom w:val="none" w:sz="0" w:space="0" w:color="auto"/>
            <w:right w:val="none" w:sz="0" w:space="0" w:color="auto"/>
          </w:divBdr>
          <w:divsChild>
            <w:div w:id="1251083676">
              <w:marLeft w:val="0"/>
              <w:marRight w:val="0"/>
              <w:marTop w:val="0"/>
              <w:marBottom w:val="0"/>
              <w:divBdr>
                <w:top w:val="none" w:sz="0" w:space="0" w:color="auto"/>
                <w:left w:val="none" w:sz="0" w:space="0" w:color="auto"/>
                <w:bottom w:val="none" w:sz="0" w:space="0" w:color="auto"/>
                <w:right w:val="none" w:sz="0" w:space="0" w:color="auto"/>
              </w:divBdr>
              <w:divsChild>
                <w:div w:id="1448811624">
                  <w:marLeft w:val="0"/>
                  <w:marRight w:val="0"/>
                  <w:marTop w:val="0"/>
                  <w:marBottom w:val="0"/>
                  <w:divBdr>
                    <w:top w:val="none" w:sz="0" w:space="0" w:color="auto"/>
                    <w:left w:val="none" w:sz="0" w:space="0" w:color="auto"/>
                    <w:bottom w:val="none" w:sz="0" w:space="0" w:color="auto"/>
                    <w:right w:val="none" w:sz="0" w:space="0" w:color="auto"/>
                  </w:divBdr>
                  <w:divsChild>
                    <w:div w:id="1513182736">
                      <w:marLeft w:val="0"/>
                      <w:marRight w:val="0"/>
                      <w:marTop w:val="0"/>
                      <w:marBottom w:val="0"/>
                      <w:divBdr>
                        <w:top w:val="none" w:sz="0" w:space="0" w:color="auto"/>
                        <w:left w:val="none" w:sz="0" w:space="0" w:color="auto"/>
                        <w:bottom w:val="none" w:sz="0" w:space="0" w:color="auto"/>
                        <w:right w:val="none" w:sz="0" w:space="0" w:color="auto"/>
                      </w:divBdr>
                      <w:divsChild>
                        <w:div w:id="337273568">
                          <w:marLeft w:val="0"/>
                          <w:marRight w:val="0"/>
                          <w:marTop w:val="0"/>
                          <w:marBottom w:val="0"/>
                          <w:divBdr>
                            <w:top w:val="none" w:sz="0" w:space="0" w:color="auto"/>
                            <w:left w:val="none" w:sz="0" w:space="0" w:color="auto"/>
                            <w:bottom w:val="none" w:sz="0" w:space="0" w:color="auto"/>
                            <w:right w:val="none" w:sz="0" w:space="0" w:color="auto"/>
                          </w:divBdr>
                          <w:divsChild>
                            <w:div w:id="1978878518">
                              <w:marLeft w:val="0"/>
                              <w:marRight w:val="0"/>
                              <w:marTop w:val="0"/>
                              <w:marBottom w:val="0"/>
                              <w:divBdr>
                                <w:top w:val="none" w:sz="0" w:space="0" w:color="auto"/>
                                <w:left w:val="none" w:sz="0" w:space="0" w:color="auto"/>
                                <w:bottom w:val="none" w:sz="0" w:space="0" w:color="auto"/>
                                <w:right w:val="none" w:sz="0" w:space="0" w:color="auto"/>
                              </w:divBdr>
                              <w:divsChild>
                                <w:div w:id="478309130">
                                  <w:marLeft w:val="0"/>
                                  <w:marRight w:val="0"/>
                                  <w:marTop w:val="0"/>
                                  <w:marBottom w:val="0"/>
                                  <w:divBdr>
                                    <w:top w:val="none" w:sz="0" w:space="0" w:color="auto"/>
                                    <w:left w:val="none" w:sz="0" w:space="0" w:color="auto"/>
                                    <w:bottom w:val="none" w:sz="0" w:space="0" w:color="auto"/>
                                    <w:right w:val="none" w:sz="0" w:space="0" w:color="auto"/>
                                  </w:divBdr>
                                  <w:divsChild>
                                    <w:div w:id="75478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08342">
      <w:bodyDiv w:val="1"/>
      <w:marLeft w:val="0"/>
      <w:marRight w:val="0"/>
      <w:marTop w:val="0"/>
      <w:marBottom w:val="0"/>
      <w:divBdr>
        <w:top w:val="none" w:sz="0" w:space="0" w:color="auto"/>
        <w:left w:val="none" w:sz="0" w:space="0" w:color="auto"/>
        <w:bottom w:val="none" w:sz="0" w:space="0" w:color="auto"/>
        <w:right w:val="none" w:sz="0" w:space="0" w:color="auto"/>
      </w:divBdr>
    </w:div>
    <w:div w:id="212928375">
      <w:bodyDiv w:val="1"/>
      <w:marLeft w:val="0"/>
      <w:marRight w:val="0"/>
      <w:marTop w:val="0"/>
      <w:marBottom w:val="0"/>
      <w:divBdr>
        <w:top w:val="none" w:sz="0" w:space="0" w:color="auto"/>
        <w:left w:val="none" w:sz="0" w:space="0" w:color="auto"/>
        <w:bottom w:val="none" w:sz="0" w:space="0" w:color="auto"/>
        <w:right w:val="none" w:sz="0" w:space="0" w:color="auto"/>
      </w:divBdr>
    </w:div>
    <w:div w:id="247345083">
      <w:bodyDiv w:val="1"/>
      <w:marLeft w:val="0"/>
      <w:marRight w:val="0"/>
      <w:marTop w:val="0"/>
      <w:marBottom w:val="0"/>
      <w:divBdr>
        <w:top w:val="none" w:sz="0" w:space="0" w:color="auto"/>
        <w:left w:val="none" w:sz="0" w:space="0" w:color="auto"/>
        <w:bottom w:val="none" w:sz="0" w:space="0" w:color="auto"/>
        <w:right w:val="none" w:sz="0" w:space="0" w:color="auto"/>
      </w:divBdr>
      <w:divsChild>
        <w:div w:id="1666393931">
          <w:marLeft w:val="0"/>
          <w:marRight w:val="0"/>
          <w:marTop w:val="0"/>
          <w:marBottom w:val="0"/>
          <w:divBdr>
            <w:top w:val="none" w:sz="0" w:space="0" w:color="auto"/>
            <w:left w:val="none" w:sz="0" w:space="0" w:color="auto"/>
            <w:bottom w:val="none" w:sz="0" w:space="0" w:color="auto"/>
            <w:right w:val="none" w:sz="0" w:space="0" w:color="auto"/>
          </w:divBdr>
          <w:divsChild>
            <w:div w:id="627860222">
              <w:marLeft w:val="0"/>
              <w:marRight w:val="0"/>
              <w:marTop w:val="0"/>
              <w:marBottom w:val="0"/>
              <w:divBdr>
                <w:top w:val="none" w:sz="0" w:space="0" w:color="auto"/>
                <w:left w:val="none" w:sz="0" w:space="0" w:color="auto"/>
                <w:bottom w:val="none" w:sz="0" w:space="0" w:color="auto"/>
                <w:right w:val="none" w:sz="0" w:space="0" w:color="auto"/>
              </w:divBdr>
            </w:div>
            <w:div w:id="1651323738">
              <w:marLeft w:val="0"/>
              <w:marRight w:val="0"/>
              <w:marTop w:val="0"/>
              <w:marBottom w:val="0"/>
              <w:divBdr>
                <w:top w:val="none" w:sz="0" w:space="0" w:color="auto"/>
                <w:left w:val="none" w:sz="0" w:space="0" w:color="auto"/>
                <w:bottom w:val="none" w:sz="0" w:space="0" w:color="auto"/>
                <w:right w:val="none" w:sz="0" w:space="0" w:color="auto"/>
              </w:divBdr>
            </w:div>
            <w:div w:id="671221206">
              <w:marLeft w:val="0"/>
              <w:marRight w:val="0"/>
              <w:marTop w:val="0"/>
              <w:marBottom w:val="0"/>
              <w:divBdr>
                <w:top w:val="none" w:sz="0" w:space="0" w:color="auto"/>
                <w:left w:val="none" w:sz="0" w:space="0" w:color="auto"/>
                <w:bottom w:val="none" w:sz="0" w:space="0" w:color="auto"/>
                <w:right w:val="none" w:sz="0" w:space="0" w:color="auto"/>
              </w:divBdr>
            </w:div>
            <w:div w:id="1570191695">
              <w:marLeft w:val="0"/>
              <w:marRight w:val="0"/>
              <w:marTop w:val="0"/>
              <w:marBottom w:val="0"/>
              <w:divBdr>
                <w:top w:val="none" w:sz="0" w:space="0" w:color="auto"/>
                <w:left w:val="none" w:sz="0" w:space="0" w:color="auto"/>
                <w:bottom w:val="none" w:sz="0" w:space="0" w:color="auto"/>
                <w:right w:val="none" w:sz="0" w:space="0" w:color="auto"/>
              </w:divBdr>
            </w:div>
            <w:div w:id="640816060">
              <w:marLeft w:val="0"/>
              <w:marRight w:val="0"/>
              <w:marTop w:val="0"/>
              <w:marBottom w:val="0"/>
              <w:divBdr>
                <w:top w:val="none" w:sz="0" w:space="0" w:color="auto"/>
                <w:left w:val="none" w:sz="0" w:space="0" w:color="auto"/>
                <w:bottom w:val="none" w:sz="0" w:space="0" w:color="auto"/>
                <w:right w:val="none" w:sz="0" w:space="0" w:color="auto"/>
              </w:divBdr>
            </w:div>
            <w:div w:id="826629707">
              <w:marLeft w:val="0"/>
              <w:marRight w:val="0"/>
              <w:marTop w:val="0"/>
              <w:marBottom w:val="0"/>
              <w:divBdr>
                <w:top w:val="none" w:sz="0" w:space="0" w:color="auto"/>
                <w:left w:val="none" w:sz="0" w:space="0" w:color="auto"/>
                <w:bottom w:val="none" w:sz="0" w:space="0" w:color="auto"/>
                <w:right w:val="none" w:sz="0" w:space="0" w:color="auto"/>
              </w:divBdr>
            </w:div>
            <w:div w:id="158540599">
              <w:marLeft w:val="0"/>
              <w:marRight w:val="0"/>
              <w:marTop w:val="0"/>
              <w:marBottom w:val="0"/>
              <w:divBdr>
                <w:top w:val="none" w:sz="0" w:space="0" w:color="auto"/>
                <w:left w:val="none" w:sz="0" w:space="0" w:color="auto"/>
                <w:bottom w:val="none" w:sz="0" w:space="0" w:color="auto"/>
                <w:right w:val="none" w:sz="0" w:space="0" w:color="auto"/>
              </w:divBdr>
            </w:div>
            <w:div w:id="2055275534">
              <w:marLeft w:val="0"/>
              <w:marRight w:val="0"/>
              <w:marTop w:val="0"/>
              <w:marBottom w:val="0"/>
              <w:divBdr>
                <w:top w:val="none" w:sz="0" w:space="0" w:color="auto"/>
                <w:left w:val="none" w:sz="0" w:space="0" w:color="auto"/>
                <w:bottom w:val="none" w:sz="0" w:space="0" w:color="auto"/>
                <w:right w:val="none" w:sz="0" w:space="0" w:color="auto"/>
              </w:divBdr>
            </w:div>
            <w:div w:id="172956058">
              <w:marLeft w:val="0"/>
              <w:marRight w:val="0"/>
              <w:marTop w:val="0"/>
              <w:marBottom w:val="0"/>
              <w:divBdr>
                <w:top w:val="none" w:sz="0" w:space="0" w:color="auto"/>
                <w:left w:val="none" w:sz="0" w:space="0" w:color="auto"/>
                <w:bottom w:val="none" w:sz="0" w:space="0" w:color="auto"/>
                <w:right w:val="none" w:sz="0" w:space="0" w:color="auto"/>
              </w:divBdr>
            </w:div>
            <w:div w:id="690187028">
              <w:marLeft w:val="0"/>
              <w:marRight w:val="0"/>
              <w:marTop w:val="0"/>
              <w:marBottom w:val="0"/>
              <w:divBdr>
                <w:top w:val="none" w:sz="0" w:space="0" w:color="auto"/>
                <w:left w:val="none" w:sz="0" w:space="0" w:color="auto"/>
                <w:bottom w:val="none" w:sz="0" w:space="0" w:color="auto"/>
                <w:right w:val="none" w:sz="0" w:space="0" w:color="auto"/>
              </w:divBdr>
            </w:div>
            <w:div w:id="250163653">
              <w:marLeft w:val="0"/>
              <w:marRight w:val="0"/>
              <w:marTop w:val="0"/>
              <w:marBottom w:val="0"/>
              <w:divBdr>
                <w:top w:val="none" w:sz="0" w:space="0" w:color="auto"/>
                <w:left w:val="none" w:sz="0" w:space="0" w:color="auto"/>
                <w:bottom w:val="none" w:sz="0" w:space="0" w:color="auto"/>
                <w:right w:val="none" w:sz="0" w:space="0" w:color="auto"/>
              </w:divBdr>
            </w:div>
            <w:div w:id="1882741597">
              <w:marLeft w:val="0"/>
              <w:marRight w:val="0"/>
              <w:marTop w:val="0"/>
              <w:marBottom w:val="0"/>
              <w:divBdr>
                <w:top w:val="none" w:sz="0" w:space="0" w:color="auto"/>
                <w:left w:val="none" w:sz="0" w:space="0" w:color="auto"/>
                <w:bottom w:val="none" w:sz="0" w:space="0" w:color="auto"/>
                <w:right w:val="none" w:sz="0" w:space="0" w:color="auto"/>
              </w:divBdr>
            </w:div>
            <w:div w:id="431363443">
              <w:marLeft w:val="0"/>
              <w:marRight w:val="0"/>
              <w:marTop w:val="0"/>
              <w:marBottom w:val="0"/>
              <w:divBdr>
                <w:top w:val="none" w:sz="0" w:space="0" w:color="auto"/>
                <w:left w:val="none" w:sz="0" w:space="0" w:color="auto"/>
                <w:bottom w:val="none" w:sz="0" w:space="0" w:color="auto"/>
                <w:right w:val="none" w:sz="0" w:space="0" w:color="auto"/>
              </w:divBdr>
            </w:div>
            <w:div w:id="1970041995">
              <w:marLeft w:val="0"/>
              <w:marRight w:val="0"/>
              <w:marTop w:val="0"/>
              <w:marBottom w:val="0"/>
              <w:divBdr>
                <w:top w:val="none" w:sz="0" w:space="0" w:color="auto"/>
                <w:left w:val="none" w:sz="0" w:space="0" w:color="auto"/>
                <w:bottom w:val="none" w:sz="0" w:space="0" w:color="auto"/>
                <w:right w:val="none" w:sz="0" w:space="0" w:color="auto"/>
              </w:divBdr>
            </w:div>
            <w:div w:id="469329529">
              <w:marLeft w:val="0"/>
              <w:marRight w:val="0"/>
              <w:marTop w:val="0"/>
              <w:marBottom w:val="0"/>
              <w:divBdr>
                <w:top w:val="none" w:sz="0" w:space="0" w:color="auto"/>
                <w:left w:val="none" w:sz="0" w:space="0" w:color="auto"/>
                <w:bottom w:val="none" w:sz="0" w:space="0" w:color="auto"/>
                <w:right w:val="none" w:sz="0" w:space="0" w:color="auto"/>
              </w:divBdr>
            </w:div>
            <w:div w:id="1685202598">
              <w:marLeft w:val="0"/>
              <w:marRight w:val="0"/>
              <w:marTop w:val="0"/>
              <w:marBottom w:val="0"/>
              <w:divBdr>
                <w:top w:val="none" w:sz="0" w:space="0" w:color="auto"/>
                <w:left w:val="none" w:sz="0" w:space="0" w:color="auto"/>
                <w:bottom w:val="none" w:sz="0" w:space="0" w:color="auto"/>
                <w:right w:val="none" w:sz="0" w:space="0" w:color="auto"/>
              </w:divBdr>
            </w:div>
            <w:div w:id="920791725">
              <w:marLeft w:val="0"/>
              <w:marRight w:val="0"/>
              <w:marTop w:val="0"/>
              <w:marBottom w:val="0"/>
              <w:divBdr>
                <w:top w:val="none" w:sz="0" w:space="0" w:color="auto"/>
                <w:left w:val="none" w:sz="0" w:space="0" w:color="auto"/>
                <w:bottom w:val="none" w:sz="0" w:space="0" w:color="auto"/>
                <w:right w:val="none" w:sz="0" w:space="0" w:color="auto"/>
              </w:divBdr>
            </w:div>
            <w:div w:id="1137650561">
              <w:marLeft w:val="0"/>
              <w:marRight w:val="0"/>
              <w:marTop w:val="0"/>
              <w:marBottom w:val="0"/>
              <w:divBdr>
                <w:top w:val="none" w:sz="0" w:space="0" w:color="auto"/>
                <w:left w:val="none" w:sz="0" w:space="0" w:color="auto"/>
                <w:bottom w:val="none" w:sz="0" w:space="0" w:color="auto"/>
                <w:right w:val="none" w:sz="0" w:space="0" w:color="auto"/>
              </w:divBdr>
            </w:div>
            <w:div w:id="65955037">
              <w:marLeft w:val="0"/>
              <w:marRight w:val="0"/>
              <w:marTop w:val="0"/>
              <w:marBottom w:val="0"/>
              <w:divBdr>
                <w:top w:val="none" w:sz="0" w:space="0" w:color="auto"/>
                <w:left w:val="none" w:sz="0" w:space="0" w:color="auto"/>
                <w:bottom w:val="none" w:sz="0" w:space="0" w:color="auto"/>
                <w:right w:val="none" w:sz="0" w:space="0" w:color="auto"/>
              </w:divBdr>
            </w:div>
            <w:div w:id="295109997">
              <w:marLeft w:val="0"/>
              <w:marRight w:val="0"/>
              <w:marTop w:val="0"/>
              <w:marBottom w:val="0"/>
              <w:divBdr>
                <w:top w:val="none" w:sz="0" w:space="0" w:color="auto"/>
                <w:left w:val="none" w:sz="0" w:space="0" w:color="auto"/>
                <w:bottom w:val="none" w:sz="0" w:space="0" w:color="auto"/>
                <w:right w:val="none" w:sz="0" w:space="0" w:color="auto"/>
              </w:divBdr>
            </w:div>
            <w:div w:id="1002196681">
              <w:marLeft w:val="0"/>
              <w:marRight w:val="0"/>
              <w:marTop w:val="0"/>
              <w:marBottom w:val="0"/>
              <w:divBdr>
                <w:top w:val="none" w:sz="0" w:space="0" w:color="auto"/>
                <w:left w:val="none" w:sz="0" w:space="0" w:color="auto"/>
                <w:bottom w:val="none" w:sz="0" w:space="0" w:color="auto"/>
                <w:right w:val="none" w:sz="0" w:space="0" w:color="auto"/>
              </w:divBdr>
            </w:div>
            <w:div w:id="620499717">
              <w:marLeft w:val="0"/>
              <w:marRight w:val="0"/>
              <w:marTop w:val="0"/>
              <w:marBottom w:val="0"/>
              <w:divBdr>
                <w:top w:val="none" w:sz="0" w:space="0" w:color="auto"/>
                <w:left w:val="none" w:sz="0" w:space="0" w:color="auto"/>
                <w:bottom w:val="none" w:sz="0" w:space="0" w:color="auto"/>
                <w:right w:val="none" w:sz="0" w:space="0" w:color="auto"/>
              </w:divBdr>
            </w:div>
            <w:div w:id="976493632">
              <w:marLeft w:val="0"/>
              <w:marRight w:val="0"/>
              <w:marTop w:val="0"/>
              <w:marBottom w:val="0"/>
              <w:divBdr>
                <w:top w:val="none" w:sz="0" w:space="0" w:color="auto"/>
                <w:left w:val="none" w:sz="0" w:space="0" w:color="auto"/>
                <w:bottom w:val="none" w:sz="0" w:space="0" w:color="auto"/>
                <w:right w:val="none" w:sz="0" w:space="0" w:color="auto"/>
              </w:divBdr>
            </w:div>
            <w:div w:id="1425764903">
              <w:marLeft w:val="0"/>
              <w:marRight w:val="0"/>
              <w:marTop w:val="0"/>
              <w:marBottom w:val="0"/>
              <w:divBdr>
                <w:top w:val="none" w:sz="0" w:space="0" w:color="auto"/>
                <w:left w:val="none" w:sz="0" w:space="0" w:color="auto"/>
                <w:bottom w:val="none" w:sz="0" w:space="0" w:color="auto"/>
                <w:right w:val="none" w:sz="0" w:space="0" w:color="auto"/>
              </w:divBdr>
            </w:div>
            <w:div w:id="1909412991">
              <w:marLeft w:val="0"/>
              <w:marRight w:val="0"/>
              <w:marTop w:val="0"/>
              <w:marBottom w:val="0"/>
              <w:divBdr>
                <w:top w:val="none" w:sz="0" w:space="0" w:color="auto"/>
                <w:left w:val="none" w:sz="0" w:space="0" w:color="auto"/>
                <w:bottom w:val="none" w:sz="0" w:space="0" w:color="auto"/>
                <w:right w:val="none" w:sz="0" w:space="0" w:color="auto"/>
              </w:divBdr>
            </w:div>
            <w:div w:id="657997564">
              <w:marLeft w:val="0"/>
              <w:marRight w:val="0"/>
              <w:marTop w:val="0"/>
              <w:marBottom w:val="0"/>
              <w:divBdr>
                <w:top w:val="none" w:sz="0" w:space="0" w:color="auto"/>
                <w:left w:val="none" w:sz="0" w:space="0" w:color="auto"/>
                <w:bottom w:val="none" w:sz="0" w:space="0" w:color="auto"/>
                <w:right w:val="none" w:sz="0" w:space="0" w:color="auto"/>
              </w:divBdr>
            </w:div>
            <w:div w:id="1931308770">
              <w:marLeft w:val="0"/>
              <w:marRight w:val="0"/>
              <w:marTop w:val="0"/>
              <w:marBottom w:val="0"/>
              <w:divBdr>
                <w:top w:val="none" w:sz="0" w:space="0" w:color="auto"/>
                <w:left w:val="none" w:sz="0" w:space="0" w:color="auto"/>
                <w:bottom w:val="none" w:sz="0" w:space="0" w:color="auto"/>
                <w:right w:val="none" w:sz="0" w:space="0" w:color="auto"/>
              </w:divBdr>
            </w:div>
            <w:div w:id="175119897">
              <w:marLeft w:val="0"/>
              <w:marRight w:val="0"/>
              <w:marTop w:val="0"/>
              <w:marBottom w:val="0"/>
              <w:divBdr>
                <w:top w:val="none" w:sz="0" w:space="0" w:color="auto"/>
                <w:left w:val="none" w:sz="0" w:space="0" w:color="auto"/>
                <w:bottom w:val="none" w:sz="0" w:space="0" w:color="auto"/>
                <w:right w:val="none" w:sz="0" w:space="0" w:color="auto"/>
              </w:divBdr>
            </w:div>
            <w:div w:id="715545342">
              <w:marLeft w:val="0"/>
              <w:marRight w:val="0"/>
              <w:marTop w:val="0"/>
              <w:marBottom w:val="0"/>
              <w:divBdr>
                <w:top w:val="none" w:sz="0" w:space="0" w:color="auto"/>
                <w:left w:val="none" w:sz="0" w:space="0" w:color="auto"/>
                <w:bottom w:val="none" w:sz="0" w:space="0" w:color="auto"/>
                <w:right w:val="none" w:sz="0" w:space="0" w:color="auto"/>
              </w:divBdr>
            </w:div>
            <w:div w:id="1809393773">
              <w:marLeft w:val="0"/>
              <w:marRight w:val="0"/>
              <w:marTop w:val="0"/>
              <w:marBottom w:val="0"/>
              <w:divBdr>
                <w:top w:val="none" w:sz="0" w:space="0" w:color="auto"/>
                <w:left w:val="none" w:sz="0" w:space="0" w:color="auto"/>
                <w:bottom w:val="none" w:sz="0" w:space="0" w:color="auto"/>
                <w:right w:val="none" w:sz="0" w:space="0" w:color="auto"/>
              </w:divBdr>
            </w:div>
            <w:div w:id="1617525265">
              <w:marLeft w:val="0"/>
              <w:marRight w:val="0"/>
              <w:marTop w:val="0"/>
              <w:marBottom w:val="0"/>
              <w:divBdr>
                <w:top w:val="none" w:sz="0" w:space="0" w:color="auto"/>
                <w:left w:val="none" w:sz="0" w:space="0" w:color="auto"/>
                <w:bottom w:val="none" w:sz="0" w:space="0" w:color="auto"/>
                <w:right w:val="none" w:sz="0" w:space="0" w:color="auto"/>
              </w:divBdr>
            </w:div>
            <w:div w:id="468864776">
              <w:marLeft w:val="0"/>
              <w:marRight w:val="0"/>
              <w:marTop w:val="0"/>
              <w:marBottom w:val="0"/>
              <w:divBdr>
                <w:top w:val="none" w:sz="0" w:space="0" w:color="auto"/>
                <w:left w:val="none" w:sz="0" w:space="0" w:color="auto"/>
                <w:bottom w:val="none" w:sz="0" w:space="0" w:color="auto"/>
                <w:right w:val="none" w:sz="0" w:space="0" w:color="auto"/>
              </w:divBdr>
            </w:div>
            <w:div w:id="1989164664">
              <w:marLeft w:val="0"/>
              <w:marRight w:val="0"/>
              <w:marTop w:val="0"/>
              <w:marBottom w:val="0"/>
              <w:divBdr>
                <w:top w:val="none" w:sz="0" w:space="0" w:color="auto"/>
                <w:left w:val="none" w:sz="0" w:space="0" w:color="auto"/>
                <w:bottom w:val="none" w:sz="0" w:space="0" w:color="auto"/>
                <w:right w:val="none" w:sz="0" w:space="0" w:color="auto"/>
              </w:divBdr>
            </w:div>
            <w:div w:id="25671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86826">
      <w:bodyDiv w:val="1"/>
      <w:marLeft w:val="0"/>
      <w:marRight w:val="0"/>
      <w:marTop w:val="0"/>
      <w:marBottom w:val="0"/>
      <w:divBdr>
        <w:top w:val="none" w:sz="0" w:space="0" w:color="auto"/>
        <w:left w:val="none" w:sz="0" w:space="0" w:color="auto"/>
        <w:bottom w:val="none" w:sz="0" w:space="0" w:color="auto"/>
        <w:right w:val="none" w:sz="0" w:space="0" w:color="auto"/>
      </w:divBdr>
    </w:div>
    <w:div w:id="336807551">
      <w:bodyDiv w:val="1"/>
      <w:marLeft w:val="0"/>
      <w:marRight w:val="0"/>
      <w:marTop w:val="0"/>
      <w:marBottom w:val="0"/>
      <w:divBdr>
        <w:top w:val="none" w:sz="0" w:space="0" w:color="auto"/>
        <w:left w:val="none" w:sz="0" w:space="0" w:color="auto"/>
        <w:bottom w:val="none" w:sz="0" w:space="0" w:color="auto"/>
        <w:right w:val="none" w:sz="0" w:space="0" w:color="auto"/>
      </w:divBdr>
    </w:div>
    <w:div w:id="378474686">
      <w:bodyDiv w:val="1"/>
      <w:marLeft w:val="0"/>
      <w:marRight w:val="0"/>
      <w:marTop w:val="0"/>
      <w:marBottom w:val="0"/>
      <w:divBdr>
        <w:top w:val="none" w:sz="0" w:space="0" w:color="auto"/>
        <w:left w:val="none" w:sz="0" w:space="0" w:color="auto"/>
        <w:bottom w:val="none" w:sz="0" w:space="0" w:color="auto"/>
        <w:right w:val="none" w:sz="0" w:space="0" w:color="auto"/>
      </w:divBdr>
    </w:div>
    <w:div w:id="453211776">
      <w:bodyDiv w:val="1"/>
      <w:marLeft w:val="0"/>
      <w:marRight w:val="0"/>
      <w:marTop w:val="0"/>
      <w:marBottom w:val="0"/>
      <w:divBdr>
        <w:top w:val="none" w:sz="0" w:space="0" w:color="auto"/>
        <w:left w:val="none" w:sz="0" w:space="0" w:color="auto"/>
        <w:bottom w:val="none" w:sz="0" w:space="0" w:color="auto"/>
        <w:right w:val="none" w:sz="0" w:space="0" w:color="auto"/>
      </w:divBdr>
    </w:div>
    <w:div w:id="461269096">
      <w:bodyDiv w:val="1"/>
      <w:marLeft w:val="0"/>
      <w:marRight w:val="0"/>
      <w:marTop w:val="0"/>
      <w:marBottom w:val="0"/>
      <w:divBdr>
        <w:top w:val="none" w:sz="0" w:space="0" w:color="auto"/>
        <w:left w:val="none" w:sz="0" w:space="0" w:color="auto"/>
        <w:bottom w:val="none" w:sz="0" w:space="0" w:color="auto"/>
        <w:right w:val="none" w:sz="0" w:space="0" w:color="auto"/>
      </w:divBdr>
    </w:div>
    <w:div w:id="512844300">
      <w:bodyDiv w:val="1"/>
      <w:marLeft w:val="0"/>
      <w:marRight w:val="0"/>
      <w:marTop w:val="0"/>
      <w:marBottom w:val="0"/>
      <w:divBdr>
        <w:top w:val="none" w:sz="0" w:space="0" w:color="auto"/>
        <w:left w:val="none" w:sz="0" w:space="0" w:color="auto"/>
        <w:bottom w:val="none" w:sz="0" w:space="0" w:color="auto"/>
        <w:right w:val="none" w:sz="0" w:space="0" w:color="auto"/>
      </w:divBdr>
    </w:div>
    <w:div w:id="520093891">
      <w:bodyDiv w:val="1"/>
      <w:marLeft w:val="0"/>
      <w:marRight w:val="0"/>
      <w:marTop w:val="0"/>
      <w:marBottom w:val="0"/>
      <w:divBdr>
        <w:top w:val="none" w:sz="0" w:space="0" w:color="auto"/>
        <w:left w:val="none" w:sz="0" w:space="0" w:color="auto"/>
        <w:bottom w:val="none" w:sz="0" w:space="0" w:color="auto"/>
        <w:right w:val="none" w:sz="0" w:space="0" w:color="auto"/>
      </w:divBdr>
      <w:divsChild>
        <w:div w:id="1062681176">
          <w:marLeft w:val="0"/>
          <w:marRight w:val="0"/>
          <w:marTop w:val="0"/>
          <w:marBottom w:val="0"/>
          <w:divBdr>
            <w:top w:val="none" w:sz="0" w:space="0" w:color="auto"/>
            <w:left w:val="none" w:sz="0" w:space="0" w:color="auto"/>
            <w:bottom w:val="none" w:sz="0" w:space="0" w:color="auto"/>
            <w:right w:val="none" w:sz="0" w:space="0" w:color="auto"/>
          </w:divBdr>
        </w:div>
        <w:div w:id="1393768820">
          <w:marLeft w:val="0"/>
          <w:marRight w:val="0"/>
          <w:marTop w:val="0"/>
          <w:marBottom w:val="0"/>
          <w:divBdr>
            <w:top w:val="none" w:sz="0" w:space="0" w:color="auto"/>
            <w:left w:val="none" w:sz="0" w:space="0" w:color="auto"/>
            <w:bottom w:val="none" w:sz="0" w:space="0" w:color="auto"/>
            <w:right w:val="none" w:sz="0" w:space="0" w:color="auto"/>
          </w:divBdr>
        </w:div>
      </w:divsChild>
    </w:div>
    <w:div w:id="529228069">
      <w:bodyDiv w:val="1"/>
      <w:marLeft w:val="0"/>
      <w:marRight w:val="0"/>
      <w:marTop w:val="0"/>
      <w:marBottom w:val="0"/>
      <w:divBdr>
        <w:top w:val="none" w:sz="0" w:space="0" w:color="auto"/>
        <w:left w:val="none" w:sz="0" w:space="0" w:color="auto"/>
        <w:bottom w:val="none" w:sz="0" w:space="0" w:color="auto"/>
        <w:right w:val="none" w:sz="0" w:space="0" w:color="auto"/>
      </w:divBdr>
    </w:div>
    <w:div w:id="560404180">
      <w:bodyDiv w:val="1"/>
      <w:marLeft w:val="0"/>
      <w:marRight w:val="0"/>
      <w:marTop w:val="0"/>
      <w:marBottom w:val="0"/>
      <w:divBdr>
        <w:top w:val="none" w:sz="0" w:space="0" w:color="auto"/>
        <w:left w:val="none" w:sz="0" w:space="0" w:color="auto"/>
        <w:bottom w:val="none" w:sz="0" w:space="0" w:color="auto"/>
        <w:right w:val="none" w:sz="0" w:space="0" w:color="auto"/>
      </w:divBdr>
      <w:divsChild>
        <w:div w:id="1279994303">
          <w:marLeft w:val="0"/>
          <w:marRight w:val="0"/>
          <w:marTop w:val="0"/>
          <w:marBottom w:val="0"/>
          <w:divBdr>
            <w:top w:val="none" w:sz="0" w:space="0" w:color="auto"/>
            <w:left w:val="none" w:sz="0" w:space="0" w:color="auto"/>
            <w:bottom w:val="none" w:sz="0" w:space="0" w:color="auto"/>
            <w:right w:val="none" w:sz="0" w:space="0" w:color="auto"/>
          </w:divBdr>
        </w:div>
      </w:divsChild>
    </w:div>
    <w:div w:id="564073153">
      <w:bodyDiv w:val="1"/>
      <w:marLeft w:val="0"/>
      <w:marRight w:val="0"/>
      <w:marTop w:val="0"/>
      <w:marBottom w:val="0"/>
      <w:divBdr>
        <w:top w:val="none" w:sz="0" w:space="0" w:color="auto"/>
        <w:left w:val="none" w:sz="0" w:space="0" w:color="auto"/>
        <w:bottom w:val="none" w:sz="0" w:space="0" w:color="auto"/>
        <w:right w:val="none" w:sz="0" w:space="0" w:color="auto"/>
      </w:divBdr>
      <w:divsChild>
        <w:div w:id="139423520">
          <w:marLeft w:val="0"/>
          <w:marRight w:val="0"/>
          <w:marTop w:val="0"/>
          <w:marBottom w:val="0"/>
          <w:divBdr>
            <w:top w:val="none" w:sz="0" w:space="0" w:color="auto"/>
            <w:left w:val="none" w:sz="0" w:space="0" w:color="auto"/>
            <w:bottom w:val="none" w:sz="0" w:space="0" w:color="auto"/>
            <w:right w:val="none" w:sz="0" w:space="0" w:color="auto"/>
          </w:divBdr>
        </w:div>
        <w:div w:id="1086221555">
          <w:marLeft w:val="0"/>
          <w:marRight w:val="0"/>
          <w:marTop w:val="0"/>
          <w:marBottom w:val="0"/>
          <w:divBdr>
            <w:top w:val="none" w:sz="0" w:space="0" w:color="auto"/>
            <w:left w:val="none" w:sz="0" w:space="0" w:color="auto"/>
            <w:bottom w:val="none" w:sz="0" w:space="0" w:color="auto"/>
            <w:right w:val="none" w:sz="0" w:space="0" w:color="auto"/>
          </w:divBdr>
        </w:div>
        <w:div w:id="1606419619">
          <w:marLeft w:val="0"/>
          <w:marRight w:val="0"/>
          <w:marTop w:val="0"/>
          <w:marBottom w:val="0"/>
          <w:divBdr>
            <w:top w:val="none" w:sz="0" w:space="0" w:color="auto"/>
            <w:left w:val="none" w:sz="0" w:space="0" w:color="auto"/>
            <w:bottom w:val="none" w:sz="0" w:space="0" w:color="auto"/>
            <w:right w:val="none" w:sz="0" w:space="0" w:color="auto"/>
          </w:divBdr>
        </w:div>
        <w:div w:id="1736661671">
          <w:marLeft w:val="0"/>
          <w:marRight w:val="0"/>
          <w:marTop w:val="0"/>
          <w:marBottom w:val="0"/>
          <w:divBdr>
            <w:top w:val="none" w:sz="0" w:space="0" w:color="auto"/>
            <w:left w:val="none" w:sz="0" w:space="0" w:color="auto"/>
            <w:bottom w:val="none" w:sz="0" w:space="0" w:color="auto"/>
            <w:right w:val="none" w:sz="0" w:space="0" w:color="auto"/>
          </w:divBdr>
        </w:div>
        <w:div w:id="1826622767">
          <w:marLeft w:val="0"/>
          <w:marRight w:val="0"/>
          <w:marTop w:val="0"/>
          <w:marBottom w:val="0"/>
          <w:divBdr>
            <w:top w:val="none" w:sz="0" w:space="0" w:color="auto"/>
            <w:left w:val="none" w:sz="0" w:space="0" w:color="auto"/>
            <w:bottom w:val="none" w:sz="0" w:space="0" w:color="auto"/>
            <w:right w:val="none" w:sz="0" w:space="0" w:color="auto"/>
          </w:divBdr>
        </w:div>
        <w:div w:id="1225409969">
          <w:marLeft w:val="0"/>
          <w:marRight w:val="0"/>
          <w:marTop w:val="0"/>
          <w:marBottom w:val="0"/>
          <w:divBdr>
            <w:top w:val="none" w:sz="0" w:space="0" w:color="auto"/>
            <w:left w:val="none" w:sz="0" w:space="0" w:color="auto"/>
            <w:bottom w:val="none" w:sz="0" w:space="0" w:color="auto"/>
            <w:right w:val="none" w:sz="0" w:space="0" w:color="auto"/>
          </w:divBdr>
        </w:div>
        <w:div w:id="960838143">
          <w:marLeft w:val="0"/>
          <w:marRight w:val="0"/>
          <w:marTop w:val="0"/>
          <w:marBottom w:val="0"/>
          <w:divBdr>
            <w:top w:val="none" w:sz="0" w:space="0" w:color="auto"/>
            <w:left w:val="none" w:sz="0" w:space="0" w:color="auto"/>
            <w:bottom w:val="none" w:sz="0" w:space="0" w:color="auto"/>
            <w:right w:val="none" w:sz="0" w:space="0" w:color="auto"/>
          </w:divBdr>
        </w:div>
        <w:div w:id="289669982">
          <w:marLeft w:val="0"/>
          <w:marRight w:val="0"/>
          <w:marTop w:val="0"/>
          <w:marBottom w:val="0"/>
          <w:divBdr>
            <w:top w:val="none" w:sz="0" w:space="0" w:color="auto"/>
            <w:left w:val="none" w:sz="0" w:space="0" w:color="auto"/>
            <w:bottom w:val="none" w:sz="0" w:space="0" w:color="auto"/>
            <w:right w:val="none" w:sz="0" w:space="0" w:color="auto"/>
          </w:divBdr>
        </w:div>
        <w:div w:id="657853292">
          <w:marLeft w:val="0"/>
          <w:marRight w:val="0"/>
          <w:marTop w:val="0"/>
          <w:marBottom w:val="0"/>
          <w:divBdr>
            <w:top w:val="none" w:sz="0" w:space="0" w:color="auto"/>
            <w:left w:val="none" w:sz="0" w:space="0" w:color="auto"/>
            <w:bottom w:val="none" w:sz="0" w:space="0" w:color="auto"/>
            <w:right w:val="none" w:sz="0" w:space="0" w:color="auto"/>
          </w:divBdr>
        </w:div>
        <w:div w:id="801458385">
          <w:marLeft w:val="0"/>
          <w:marRight w:val="0"/>
          <w:marTop w:val="0"/>
          <w:marBottom w:val="0"/>
          <w:divBdr>
            <w:top w:val="none" w:sz="0" w:space="0" w:color="auto"/>
            <w:left w:val="none" w:sz="0" w:space="0" w:color="auto"/>
            <w:bottom w:val="none" w:sz="0" w:space="0" w:color="auto"/>
            <w:right w:val="none" w:sz="0" w:space="0" w:color="auto"/>
          </w:divBdr>
        </w:div>
        <w:div w:id="583883065">
          <w:marLeft w:val="0"/>
          <w:marRight w:val="0"/>
          <w:marTop w:val="0"/>
          <w:marBottom w:val="0"/>
          <w:divBdr>
            <w:top w:val="none" w:sz="0" w:space="0" w:color="auto"/>
            <w:left w:val="none" w:sz="0" w:space="0" w:color="auto"/>
            <w:bottom w:val="none" w:sz="0" w:space="0" w:color="auto"/>
            <w:right w:val="none" w:sz="0" w:space="0" w:color="auto"/>
          </w:divBdr>
        </w:div>
        <w:div w:id="297731066">
          <w:marLeft w:val="0"/>
          <w:marRight w:val="0"/>
          <w:marTop w:val="0"/>
          <w:marBottom w:val="0"/>
          <w:divBdr>
            <w:top w:val="none" w:sz="0" w:space="0" w:color="auto"/>
            <w:left w:val="none" w:sz="0" w:space="0" w:color="auto"/>
            <w:bottom w:val="none" w:sz="0" w:space="0" w:color="auto"/>
            <w:right w:val="none" w:sz="0" w:space="0" w:color="auto"/>
          </w:divBdr>
        </w:div>
        <w:div w:id="586883291">
          <w:marLeft w:val="0"/>
          <w:marRight w:val="0"/>
          <w:marTop w:val="0"/>
          <w:marBottom w:val="0"/>
          <w:divBdr>
            <w:top w:val="none" w:sz="0" w:space="0" w:color="auto"/>
            <w:left w:val="none" w:sz="0" w:space="0" w:color="auto"/>
            <w:bottom w:val="none" w:sz="0" w:space="0" w:color="auto"/>
            <w:right w:val="none" w:sz="0" w:space="0" w:color="auto"/>
          </w:divBdr>
        </w:div>
        <w:div w:id="2041082962">
          <w:marLeft w:val="0"/>
          <w:marRight w:val="0"/>
          <w:marTop w:val="0"/>
          <w:marBottom w:val="0"/>
          <w:divBdr>
            <w:top w:val="none" w:sz="0" w:space="0" w:color="auto"/>
            <w:left w:val="none" w:sz="0" w:space="0" w:color="auto"/>
            <w:bottom w:val="none" w:sz="0" w:space="0" w:color="auto"/>
            <w:right w:val="none" w:sz="0" w:space="0" w:color="auto"/>
          </w:divBdr>
        </w:div>
        <w:div w:id="249311076">
          <w:marLeft w:val="0"/>
          <w:marRight w:val="0"/>
          <w:marTop w:val="0"/>
          <w:marBottom w:val="0"/>
          <w:divBdr>
            <w:top w:val="none" w:sz="0" w:space="0" w:color="auto"/>
            <w:left w:val="none" w:sz="0" w:space="0" w:color="auto"/>
            <w:bottom w:val="none" w:sz="0" w:space="0" w:color="auto"/>
            <w:right w:val="none" w:sz="0" w:space="0" w:color="auto"/>
          </w:divBdr>
        </w:div>
        <w:div w:id="592323530">
          <w:marLeft w:val="0"/>
          <w:marRight w:val="0"/>
          <w:marTop w:val="0"/>
          <w:marBottom w:val="0"/>
          <w:divBdr>
            <w:top w:val="none" w:sz="0" w:space="0" w:color="auto"/>
            <w:left w:val="none" w:sz="0" w:space="0" w:color="auto"/>
            <w:bottom w:val="none" w:sz="0" w:space="0" w:color="auto"/>
            <w:right w:val="none" w:sz="0" w:space="0" w:color="auto"/>
          </w:divBdr>
        </w:div>
        <w:div w:id="562104003">
          <w:marLeft w:val="0"/>
          <w:marRight w:val="0"/>
          <w:marTop w:val="0"/>
          <w:marBottom w:val="0"/>
          <w:divBdr>
            <w:top w:val="none" w:sz="0" w:space="0" w:color="auto"/>
            <w:left w:val="none" w:sz="0" w:space="0" w:color="auto"/>
            <w:bottom w:val="none" w:sz="0" w:space="0" w:color="auto"/>
            <w:right w:val="none" w:sz="0" w:space="0" w:color="auto"/>
          </w:divBdr>
        </w:div>
        <w:div w:id="5399988">
          <w:marLeft w:val="0"/>
          <w:marRight w:val="0"/>
          <w:marTop w:val="0"/>
          <w:marBottom w:val="0"/>
          <w:divBdr>
            <w:top w:val="none" w:sz="0" w:space="0" w:color="auto"/>
            <w:left w:val="none" w:sz="0" w:space="0" w:color="auto"/>
            <w:bottom w:val="none" w:sz="0" w:space="0" w:color="auto"/>
            <w:right w:val="none" w:sz="0" w:space="0" w:color="auto"/>
          </w:divBdr>
        </w:div>
        <w:div w:id="1357534479">
          <w:marLeft w:val="0"/>
          <w:marRight w:val="0"/>
          <w:marTop w:val="0"/>
          <w:marBottom w:val="0"/>
          <w:divBdr>
            <w:top w:val="none" w:sz="0" w:space="0" w:color="auto"/>
            <w:left w:val="none" w:sz="0" w:space="0" w:color="auto"/>
            <w:bottom w:val="none" w:sz="0" w:space="0" w:color="auto"/>
            <w:right w:val="none" w:sz="0" w:space="0" w:color="auto"/>
          </w:divBdr>
        </w:div>
        <w:div w:id="947395062">
          <w:marLeft w:val="0"/>
          <w:marRight w:val="0"/>
          <w:marTop w:val="0"/>
          <w:marBottom w:val="0"/>
          <w:divBdr>
            <w:top w:val="none" w:sz="0" w:space="0" w:color="auto"/>
            <w:left w:val="none" w:sz="0" w:space="0" w:color="auto"/>
            <w:bottom w:val="none" w:sz="0" w:space="0" w:color="auto"/>
            <w:right w:val="none" w:sz="0" w:space="0" w:color="auto"/>
          </w:divBdr>
        </w:div>
        <w:div w:id="1993754340">
          <w:marLeft w:val="0"/>
          <w:marRight w:val="0"/>
          <w:marTop w:val="0"/>
          <w:marBottom w:val="0"/>
          <w:divBdr>
            <w:top w:val="none" w:sz="0" w:space="0" w:color="auto"/>
            <w:left w:val="none" w:sz="0" w:space="0" w:color="auto"/>
            <w:bottom w:val="none" w:sz="0" w:space="0" w:color="auto"/>
            <w:right w:val="none" w:sz="0" w:space="0" w:color="auto"/>
          </w:divBdr>
        </w:div>
        <w:div w:id="878670177">
          <w:marLeft w:val="0"/>
          <w:marRight w:val="0"/>
          <w:marTop w:val="0"/>
          <w:marBottom w:val="0"/>
          <w:divBdr>
            <w:top w:val="none" w:sz="0" w:space="0" w:color="auto"/>
            <w:left w:val="none" w:sz="0" w:space="0" w:color="auto"/>
            <w:bottom w:val="none" w:sz="0" w:space="0" w:color="auto"/>
            <w:right w:val="none" w:sz="0" w:space="0" w:color="auto"/>
          </w:divBdr>
        </w:div>
        <w:div w:id="1126895522">
          <w:marLeft w:val="0"/>
          <w:marRight w:val="0"/>
          <w:marTop w:val="0"/>
          <w:marBottom w:val="0"/>
          <w:divBdr>
            <w:top w:val="none" w:sz="0" w:space="0" w:color="auto"/>
            <w:left w:val="none" w:sz="0" w:space="0" w:color="auto"/>
            <w:bottom w:val="none" w:sz="0" w:space="0" w:color="auto"/>
            <w:right w:val="none" w:sz="0" w:space="0" w:color="auto"/>
          </w:divBdr>
        </w:div>
        <w:div w:id="944843644">
          <w:marLeft w:val="0"/>
          <w:marRight w:val="0"/>
          <w:marTop w:val="0"/>
          <w:marBottom w:val="0"/>
          <w:divBdr>
            <w:top w:val="none" w:sz="0" w:space="0" w:color="auto"/>
            <w:left w:val="none" w:sz="0" w:space="0" w:color="auto"/>
            <w:bottom w:val="none" w:sz="0" w:space="0" w:color="auto"/>
            <w:right w:val="none" w:sz="0" w:space="0" w:color="auto"/>
          </w:divBdr>
        </w:div>
        <w:div w:id="1408377453">
          <w:marLeft w:val="0"/>
          <w:marRight w:val="0"/>
          <w:marTop w:val="0"/>
          <w:marBottom w:val="0"/>
          <w:divBdr>
            <w:top w:val="none" w:sz="0" w:space="0" w:color="auto"/>
            <w:left w:val="none" w:sz="0" w:space="0" w:color="auto"/>
            <w:bottom w:val="none" w:sz="0" w:space="0" w:color="auto"/>
            <w:right w:val="none" w:sz="0" w:space="0" w:color="auto"/>
          </w:divBdr>
        </w:div>
        <w:div w:id="1089694122">
          <w:marLeft w:val="0"/>
          <w:marRight w:val="0"/>
          <w:marTop w:val="0"/>
          <w:marBottom w:val="0"/>
          <w:divBdr>
            <w:top w:val="none" w:sz="0" w:space="0" w:color="auto"/>
            <w:left w:val="none" w:sz="0" w:space="0" w:color="auto"/>
            <w:bottom w:val="none" w:sz="0" w:space="0" w:color="auto"/>
            <w:right w:val="none" w:sz="0" w:space="0" w:color="auto"/>
          </w:divBdr>
        </w:div>
        <w:div w:id="1452093053">
          <w:marLeft w:val="0"/>
          <w:marRight w:val="0"/>
          <w:marTop w:val="0"/>
          <w:marBottom w:val="0"/>
          <w:divBdr>
            <w:top w:val="none" w:sz="0" w:space="0" w:color="auto"/>
            <w:left w:val="none" w:sz="0" w:space="0" w:color="auto"/>
            <w:bottom w:val="none" w:sz="0" w:space="0" w:color="auto"/>
            <w:right w:val="none" w:sz="0" w:space="0" w:color="auto"/>
          </w:divBdr>
        </w:div>
        <w:div w:id="379672398">
          <w:marLeft w:val="0"/>
          <w:marRight w:val="0"/>
          <w:marTop w:val="0"/>
          <w:marBottom w:val="0"/>
          <w:divBdr>
            <w:top w:val="none" w:sz="0" w:space="0" w:color="auto"/>
            <w:left w:val="none" w:sz="0" w:space="0" w:color="auto"/>
            <w:bottom w:val="none" w:sz="0" w:space="0" w:color="auto"/>
            <w:right w:val="none" w:sz="0" w:space="0" w:color="auto"/>
          </w:divBdr>
        </w:div>
        <w:div w:id="1803227389">
          <w:marLeft w:val="0"/>
          <w:marRight w:val="0"/>
          <w:marTop w:val="0"/>
          <w:marBottom w:val="0"/>
          <w:divBdr>
            <w:top w:val="none" w:sz="0" w:space="0" w:color="auto"/>
            <w:left w:val="none" w:sz="0" w:space="0" w:color="auto"/>
            <w:bottom w:val="none" w:sz="0" w:space="0" w:color="auto"/>
            <w:right w:val="none" w:sz="0" w:space="0" w:color="auto"/>
          </w:divBdr>
        </w:div>
        <w:div w:id="1090077619">
          <w:marLeft w:val="0"/>
          <w:marRight w:val="0"/>
          <w:marTop w:val="0"/>
          <w:marBottom w:val="0"/>
          <w:divBdr>
            <w:top w:val="none" w:sz="0" w:space="0" w:color="auto"/>
            <w:left w:val="none" w:sz="0" w:space="0" w:color="auto"/>
            <w:bottom w:val="none" w:sz="0" w:space="0" w:color="auto"/>
            <w:right w:val="none" w:sz="0" w:space="0" w:color="auto"/>
          </w:divBdr>
        </w:div>
        <w:div w:id="1443650189">
          <w:marLeft w:val="0"/>
          <w:marRight w:val="0"/>
          <w:marTop w:val="0"/>
          <w:marBottom w:val="0"/>
          <w:divBdr>
            <w:top w:val="none" w:sz="0" w:space="0" w:color="auto"/>
            <w:left w:val="none" w:sz="0" w:space="0" w:color="auto"/>
            <w:bottom w:val="none" w:sz="0" w:space="0" w:color="auto"/>
            <w:right w:val="none" w:sz="0" w:space="0" w:color="auto"/>
          </w:divBdr>
        </w:div>
        <w:div w:id="2009862935">
          <w:marLeft w:val="0"/>
          <w:marRight w:val="0"/>
          <w:marTop w:val="0"/>
          <w:marBottom w:val="0"/>
          <w:divBdr>
            <w:top w:val="none" w:sz="0" w:space="0" w:color="auto"/>
            <w:left w:val="none" w:sz="0" w:space="0" w:color="auto"/>
            <w:bottom w:val="none" w:sz="0" w:space="0" w:color="auto"/>
            <w:right w:val="none" w:sz="0" w:space="0" w:color="auto"/>
          </w:divBdr>
        </w:div>
        <w:div w:id="1441222785">
          <w:marLeft w:val="0"/>
          <w:marRight w:val="0"/>
          <w:marTop w:val="0"/>
          <w:marBottom w:val="0"/>
          <w:divBdr>
            <w:top w:val="none" w:sz="0" w:space="0" w:color="auto"/>
            <w:left w:val="none" w:sz="0" w:space="0" w:color="auto"/>
            <w:bottom w:val="none" w:sz="0" w:space="0" w:color="auto"/>
            <w:right w:val="none" w:sz="0" w:space="0" w:color="auto"/>
          </w:divBdr>
        </w:div>
        <w:div w:id="1957250850">
          <w:marLeft w:val="0"/>
          <w:marRight w:val="0"/>
          <w:marTop w:val="0"/>
          <w:marBottom w:val="0"/>
          <w:divBdr>
            <w:top w:val="none" w:sz="0" w:space="0" w:color="auto"/>
            <w:left w:val="none" w:sz="0" w:space="0" w:color="auto"/>
            <w:bottom w:val="none" w:sz="0" w:space="0" w:color="auto"/>
            <w:right w:val="none" w:sz="0" w:space="0" w:color="auto"/>
          </w:divBdr>
        </w:div>
        <w:div w:id="2014408964">
          <w:marLeft w:val="0"/>
          <w:marRight w:val="0"/>
          <w:marTop w:val="0"/>
          <w:marBottom w:val="0"/>
          <w:divBdr>
            <w:top w:val="none" w:sz="0" w:space="0" w:color="auto"/>
            <w:left w:val="none" w:sz="0" w:space="0" w:color="auto"/>
            <w:bottom w:val="none" w:sz="0" w:space="0" w:color="auto"/>
            <w:right w:val="none" w:sz="0" w:space="0" w:color="auto"/>
          </w:divBdr>
        </w:div>
        <w:div w:id="1541165702">
          <w:marLeft w:val="0"/>
          <w:marRight w:val="0"/>
          <w:marTop w:val="0"/>
          <w:marBottom w:val="0"/>
          <w:divBdr>
            <w:top w:val="none" w:sz="0" w:space="0" w:color="auto"/>
            <w:left w:val="none" w:sz="0" w:space="0" w:color="auto"/>
            <w:bottom w:val="none" w:sz="0" w:space="0" w:color="auto"/>
            <w:right w:val="none" w:sz="0" w:space="0" w:color="auto"/>
          </w:divBdr>
        </w:div>
        <w:div w:id="305597906">
          <w:marLeft w:val="0"/>
          <w:marRight w:val="0"/>
          <w:marTop w:val="0"/>
          <w:marBottom w:val="0"/>
          <w:divBdr>
            <w:top w:val="none" w:sz="0" w:space="0" w:color="auto"/>
            <w:left w:val="none" w:sz="0" w:space="0" w:color="auto"/>
            <w:bottom w:val="none" w:sz="0" w:space="0" w:color="auto"/>
            <w:right w:val="none" w:sz="0" w:space="0" w:color="auto"/>
          </w:divBdr>
        </w:div>
        <w:div w:id="1135371922">
          <w:marLeft w:val="0"/>
          <w:marRight w:val="0"/>
          <w:marTop w:val="0"/>
          <w:marBottom w:val="0"/>
          <w:divBdr>
            <w:top w:val="none" w:sz="0" w:space="0" w:color="auto"/>
            <w:left w:val="none" w:sz="0" w:space="0" w:color="auto"/>
            <w:bottom w:val="none" w:sz="0" w:space="0" w:color="auto"/>
            <w:right w:val="none" w:sz="0" w:space="0" w:color="auto"/>
          </w:divBdr>
        </w:div>
        <w:div w:id="105122369">
          <w:marLeft w:val="0"/>
          <w:marRight w:val="0"/>
          <w:marTop w:val="0"/>
          <w:marBottom w:val="0"/>
          <w:divBdr>
            <w:top w:val="none" w:sz="0" w:space="0" w:color="auto"/>
            <w:left w:val="none" w:sz="0" w:space="0" w:color="auto"/>
            <w:bottom w:val="none" w:sz="0" w:space="0" w:color="auto"/>
            <w:right w:val="none" w:sz="0" w:space="0" w:color="auto"/>
          </w:divBdr>
        </w:div>
        <w:div w:id="1893735833">
          <w:marLeft w:val="0"/>
          <w:marRight w:val="0"/>
          <w:marTop w:val="0"/>
          <w:marBottom w:val="0"/>
          <w:divBdr>
            <w:top w:val="none" w:sz="0" w:space="0" w:color="auto"/>
            <w:left w:val="none" w:sz="0" w:space="0" w:color="auto"/>
            <w:bottom w:val="none" w:sz="0" w:space="0" w:color="auto"/>
            <w:right w:val="none" w:sz="0" w:space="0" w:color="auto"/>
          </w:divBdr>
        </w:div>
        <w:div w:id="231502053">
          <w:marLeft w:val="0"/>
          <w:marRight w:val="0"/>
          <w:marTop w:val="0"/>
          <w:marBottom w:val="0"/>
          <w:divBdr>
            <w:top w:val="none" w:sz="0" w:space="0" w:color="auto"/>
            <w:left w:val="none" w:sz="0" w:space="0" w:color="auto"/>
            <w:bottom w:val="none" w:sz="0" w:space="0" w:color="auto"/>
            <w:right w:val="none" w:sz="0" w:space="0" w:color="auto"/>
          </w:divBdr>
        </w:div>
        <w:div w:id="832451040">
          <w:marLeft w:val="0"/>
          <w:marRight w:val="0"/>
          <w:marTop w:val="0"/>
          <w:marBottom w:val="0"/>
          <w:divBdr>
            <w:top w:val="none" w:sz="0" w:space="0" w:color="auto"/>
            <w:left w:val="none" w:sz="0" w:space="0" w:color="auto"/>
            <w:bottom w:val="none" w:sz="0" w:space="0" w:color="auto"/>
            <w:right w:val="none" w:sz="0" w:space="0" w:color="auto"/>
          </w:divBdr>
        </w:div>
        <w:div w:id="1997147002">
          <w:marLeft w:val="0"/>
          <w:marRight w:val="0"/>
          <w:marTop w:val="0"/>
          <w:marBottom w:val="0"/>
          <w:divBdr>
            <w:top w:val="none" w:sz="0" w:space="0" w:color="auto"/>
            <w:left w:val="none" w:sz="0" w:space="0" w:color="auto"/>
            <w:bottom w:val="none" w:sz="0" w:space="0" w:color="auto"/>
            <w:right w:val="none" w:sz="0" w:space="0" w:color="auto"/>
          </w:divBdr>
        </w:div>
        <w:div w:id="1103916179">
          <w:marLeft w:val="0"/>
          <w:marRight w:val="0"/>
          <w:marTop w:val="0"/>
          <w:marBottom w:val="0"/>
          <w:divBdr>
            <w:top w:val="none" w:sz="0" w:space="0" w:color="auto"/>
            <w:left w:val="none" w:sz="0" w:space="0" w:color="auto"/>
            <w:bottom w:val="none" w:sz="0" w:space="0" w:color="auto"/>
            <w:right w:val="none" w:sz="0" w:space="0" w:color="auto"/>
          </w:divBdr>
        </w:div>
        <w:div w:id="1674407950">
          <w:marLeft w:val="0"/>
          <w:marRight w:val="0"/>
          <w:marTop w:val="0"/>
          <w:marBottom w:val="0"/>
          <w:divBdr>
            <w:top w:val="none" w:sz="0" w:space="0" w:color="auto"/>
            <w:left w:val="none" w:sz="0" w:space="0" w:color="auto"/>
            <w:bottom w:val="none" w:sz="0" w:space="0" w:color="auto"/>
            <w:right w:val="none" w:sz="0" w:space="0" w:color="auto"/>
          </w:divBdr>
        </w:div>
        <w:div w:id="39013028">
          <w:marLeft w:val="0"/>
          <w:marRight w:val="0"/>
          <w:marTop w:val="0"/>
          <w:marBottom w:val="0"/>
          <w:divBdr>
            <w:top w:val="none" w:sz="0" w:space="0" w:color="auto"/>
            <w:left w:val="none" w:sz="0" w:space="0" w:color="auto"/>
            <w:bottom w:val="none" w:sz="0" w:space="0" w:color="auto"/>
            <w:right w:val="none" w:sz="0" w:space="0" w:color="auto"/>
          </w:divBdr>
        </w:div>
        <w:div w:id="119033927">
          <w:marLeft w:val="0"/>
          <w:marRight w:val="0"/>
          <w:marTop w:val="0"/>
          <w:marBottom w:val="0"/>
          <w:divBdr>
            <w:top w:val="none" w:sz="0" w:space="0" w:color="auto"/>
            <w:left w:val="none" w:sz="0" w:space="0" w:color="auto"/>
            <w:bottom w:val="none" w:sz="0" w:space="0" w:color="auto"/>
            <w:right w:val="none" w:sz="0" w:space="0" w:color="auto"/>
          </w:divBdr>
        </w:div>
        <w:div w:id="1126267700">
          <w:marLeft w:val="0"/>
          <w:marRight w:val="0"/>
          <w:marTop w:val="0"/>
          <w:marBottom w:val="0"/>
          <w:divBdr>
            <w:top w:val="none" w:sz="0" w:space="0" w:color="auto"/>
            <w:left w:val="none" w:sz="0" w:space="0" w:color="auto"/>
            <w:bottom w:val="none" w:sz="0" w:space="0" w:color="auto"/>
            <w:right w:val="none" w:sz="0" w:space="0" w:color="auto"/>
          </w:divBdr>
        </w:div>
      </w:divsChild>
    </w:div>
    <w:div w:id="643123655">
      <w:bodyDiv w:val="1"/>
      <w:marLeft w:val="0"/>
      <w:marRight w:val="0"/>
      <w:marTop w:val="0"/>
      <w:marBottom w:val="0"/>
      <w:divBdr>
        <w:top w:val="none" w:sz="0" w:space="0" w:color="auto"/>
        <w:left w:val="none" w:sz="0" w:space="0" w:color="auto"/>
        <w:bottom w:val="none" w:sz="0" w:space="0" w:color="auto"/>
        <w:right w:val="none" w:sz="0" w:space="0" w:color="auto"/>
      </w:divBdr>
    </w:div>
    <w:div w:id="685837351">
      <w:bodyDiv w:val="1"/>
      <w:marLeft w:val="0"/>
      <w:marRight w:val="0"/>
      <w:marTop w:val="0"/>
      <w:marBottom w:val="0"/>
      <w:divBdr>
        <w:top w:val="none" w:sz="0" w:space="0" w:color="auto"/>
        <w:left w:val="none" w:sz="0" w:space="0" w:color="auto"/>
        <w:bottom w:val="none" w:sz="0" w:space="0" w:color="auto"/>
        <w:right w:val="none" w:sz="0" w:space="0" w:color="auto"/>
      </w:divBdr>
      <w:divsChild>
        <w:div w:id="821196309">
          <w:marLeft w:val="0"/>
          <w:marRight w:val="0"/>
          <w:marTop w:val="0"/>
          <w:marBottom w:val="0"/>
          <w:divBdr>
            <w:top w:val="none" w:sz="0" w:space="0" w:color="auto"/>
            <w:left w:val="none" w:sz="0" w:space="0" w:color="auto"/>
            <w:bottom w:val="none" w:sz="0" w:space="0" w:color="auto"/>
            <w:right w:val="none" w:sz="0" w:space="0" w:color="auto"/>
          </w:divBdr>
          <w:divsChild>
            <w:div w:id="1538661449">
              <w:marLeft w:val="0"/>
              <w:marRight w:val="0"/>
              <w:marTop w:val="0"/>
              <w:marBottom w:val="0"/>
              <w:divBdr>
                <w:top w:val="none" w:sz="0" w:space="0" w:color="auto"/>
                <w:left w:val="none" w:sz="0" w:space="0" w:color="auto"/>
                <w:bottom w:val="none" w:sz="0" w:space="0" w:color="auto"/>
                <w:right w:val="none" w:sz="0" w:space="0" w:color="auto"/>
              </w:divBdr>
              <w:divsChild>
                <w:div w:id="1017199372">
                  <w:marLeft w:val="0"/>
                  <w:marRight w:val="0"/>
                  <w:marTop w:val="0"/>
                  <w:marBottom w:val="0"/>
                  <w:divBdr>
                    <w:top w:val="none" w:sz="0" w:space="0" w:color="auto"/>
                    <w:left w:val="none" w:sz="0" w:space="0" w:color="auto"/>
                    <w:bottom w:val="none" w:sz="0" w:space="0" w:color="auto"/>
                    <w:right w:val="none" w:sz="0" w:space="0" w:color="auto"/>
                  </w:divBdr>
                  <w:divsChild>
                    <w:div w:id="1415320312">
                      <w:marLeft w:val="0"/>
                      <w:marRight w:val="0"/>
                      <w:marTop w:val="0"/>
                      <w:marBottom w:val="0"/>
                      <w:divBdr>
                        <w:top w:val="none" w:sz="0" w:space="0" w:color="auto"/>
                        <w:left w:val="none" w:sz="0" w:space="0" w:color="auto"/>
                        <w:bottom w:val="none" w:sz="0" w:space="0" w:color="auto"/>
                        <w:right w:val="none" w:sz="0" w:space="0" w:color="auto"/>
                      </w:divBdr>
                      <w:divsChild>
                        <w:div w:id="1578007246">
                          <w:marLeft w:val="0"/>
                          <w:marRight w:val="0"/>
                          <w:marTop w:val="0"/>
                          <w:marBottom w:val="0"/>
                          <w:divBdr>
                            <w:top w:val="none" w:sz="0" w:space="0" w:color="auto"/>
                            <w:left w:val="none" w:sz="0" w:space="0" w:color="auto"/>
                            <w:bottom w:val="none" w:sz="0" w:space="0" w:color="auto"/>
                            <w:right w:val="none" w:sz="0" w:space="0" w:color="auto"/>
                          </w:divBdr>
                          <w:divsChild>
                            <w:div w:id="2086028225">
                              <w:marLeft w:val="0"/>
                              <w:marRight w:val="0"/>
                              <w:marTop w:val="0"/>
                              <w:marBottom w:val="0"/>
                              <w:divBdr>
                                <w:top w:val="none" w:sz="0" w:space="0" w:color="auto"/>
                                <w:left w:val="none" w:sz="0" w:space="0" w:color="auto"/>
                                <w:bottom w:val="none" w:sz="0" w:space="0" w:color="auto"/>
                                <w:right w:val="none" w:sz="0" w:space="0" w:color="auto"/>
                              </w:divBdr>
                              <w:divsChild>
                                <w:div w:id="909775883">
                                  <w:marLeft w:val="0"/>
                                  <w:marRight w:val="0"/>
                                  <w:marTop w:val="0"/>
                                  <w:marBottom w:val="0"/>
                                  <w:divBdr>
                                    <w:top w:val="none" w:sz="0" w:space="0" w:color="auto"/>
                                    <w:left w:val="none" w:sz="0" w:space="0" w:color="auto"/>
                                    <w:bottom w:val="none" w:sz="0" w:space="0" w:color="auto"/>
                                    <w:right w:val="none" w:sz="0" w:space="0" w:color="auto"/>
                                  </w:divBdr>
                                  <w:divsChild>
                                    <w:div w:id="505629739">
                                      <w:marLeft w:val="0"/>
                                      <w:marRight w:val="0"/>
                                      <w:marTop w:val="0"/>
                                      <w:marBottom w:val="0"/>
                                      <w:divBdr>
                                        <w:top w:val="none" w:sz="0" w:space="0" w:color="auto"/>
                                        <w:left w:val="none" w:sz="0" w:space="0" w:color="auto"/>
                                        <w:bottom w:val="none" w:sz="0" w:space="0" w:color="auto"/>
                                        <w:right w:val="none" w:sz="0" w:space="0" w:color="auto"/>
                                      </w:divBdr>
                                      <w:divsChild>
                                        <w:div w:id="1874804544">
                                          <w:marLeft w:val="0"/>
                                          <w:marRight w:val="0"/>
                                          <w:marTop w:val="0"/>
                                          <w:marBottom w:val="0"/>
                                          <w:divBdr>
                                            <w:top w:val="none" w:sz="0" w:space="0" w:color="auto"/>
                                            <w:left w:val="none" w:sz="0" w:space="0" w:color="auto"/>
                                            <w:bottom w:val="none" w:sz="0" w:space="0" w:color="auto"/>
                                            <w:right w:val="none" w:sz="0" w:space="0" w:color="auto"/>
                                          </w:divBdr>
                                          <w:divsChild>
                                            <w:div w:id="98739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2071461">
      <w:bodyDiv w:val="1"/>
      <w:marLeft w:val="0"/>
      <w:marRight w:val="0"/>
      <w:marTop w:val="0"/>
      <w:marBottom w:val="0"/>
      <w:divBdr>
        <w:top w:val="none" w:sz="0" w:space="0" w:color="auto"/>
        <w:left w:val="none" w:sz="0" w:space="0" w:color="auto"/>
        <w:bottom w:val="none" w:sz="0" w:space="0" w:color="auto"/>
        <w:right w:val="none" w:sz="0" w:space="0" w:color="auto"/>
      </w:divBdr>
    </w:div>
    <w:div w:id="771168597">
      <w:bodyDiv w:val="1"/>
      <w:marLeft w:val="0"/>
      <w:marRight w:val="0"/>
      <w:marTop w:val="0"/>
      <w:marBottom w:val="0"/>
      <w:divBdr>
        <w:top w:val="none" w:sz="0" w:space="0" w:color="auto"/>
        <w:left w:val="none" w:sz="0" w:space="0" w:color="auto"/>
        <w:bottom w:val="none" w:sz="0" w:space="0" w:color="auto"/>
        <w:right w:val="none" w:sz="0" w:space="0" w:color="auto"/>
      </w:divBdr>
    </w:div>
    <w:div w:id="861674268">
      <w:bodyDiv w:val="1"/>
      <w:marLeft w:val="0"/>
      <w:marRight w:val="0"/>
      <w:marTop w:val="0"/>
      <w:marBottom w:val="0"/>
      <w:divBdr>
        <w:top w:val="none" w:sz="0" w:space="0" w:color="auto"/>
        <w:left w:val="none" w:sz="0" w:space="0" w:color="auto"/>
        <w:bottom w:val="none" w:sz="0" w:space="0" w:color="auto"/>
        <w:right w:val="none" w:sz="0" w:space="0" w:color="auto"/>
      </w:divBdr>
    </w:div>
    <w:div w:id="862593170">
      <w:bodyDiv w:val="1"/>
      <w:marLeft w:val="0"/>
      <w:marRight w:val="0"/>
      <w:marTop w:val="0"/>
      <w:marBottom w:val="0"/>
      <w:divBdr>
        <w:top w:val="none" w:sz="0" w:space="0" w:color="auto"/>
        <w:left w:val="none" w:sz="0" w:space="0" w:color="auto"/>
        <w:bottom w:val="none" w:sz="0" w:space="0" w:color="auto"/>
        <w:right w:val="none" w:sz="0" w:space="0" w:color="auto"/>
      </w:divBdr>
    </w:div>
    <w:div w:id="918715034">
      <w:bodyDiv w:val="1"/>
      <w:marLeft w:val="0"/>
      <w:marRight w:val="0"/>
      <w:marTop w:val="0"/>
      <w:marBottom w:val="0"/>
      <w:divBdr>
        <w:top w:val="none" w:sz="0" w:space="0" w:color="auto"/>
        <w:left w:val="none" w:sz="0" w:space="0" w:color="auto"/>
        <w:bottom w:val="none" w:sz="0" w:space="0" w:color="auto"/>
        <w:right w:val="none" w:sz="0" w:space="0" w:color="auto"/>
      </w:divBdr>
    </w:div>
    <w:div w:id="996570879">
      <w:bodyDiv w:val="1"/>
      <w:marLeft w:val="0"/>
      <w:marRight w:val="0"/>
      <w:marTop w:val="0"/>
      <w:marBottom w:val="0"/>
      <w:divBdr>
        <w:top w:val="none" w:sz="0" w:space="0" w:color="auto"/>
        <w:left w:val="none" w:sz="0" w:space="0" w:color="auto"/>
        <w:bottom w:val="none" w:sz="0" w:space="0" w:color="auto"/>
        <w:right w:val="none" w:sz="0" w:space="0" w:color="auto"/>
      </w:divBdr>
    </w:div>
    <w:div w:id="1047291235">
      <w:bodyDiv w:val="1"/>
      <w:marLeft w:val="0"/>
      <w:marRight w:val="0"/>
      <w:marTop w:val="0"/>
      <w:marBottom w:val="0"/>
      <w:divBdr>
        <w:top w:val="none" w:sz="0" w:space="0" w:color="auto"/>
        <w:left w:val="none" w:sz="0" w:space="0" w:color="auto"/>
        <w:bottom w:val="none" w:sz="0" w:space="0" w:color="auto"/>
        <w:right w:val="none" w:sz="0" w:space="0" w:color="auto"/>
      </w:divBdr>
      <w:divsChild>
        <w:div w:id="1370686949">
          <w:marLeft w:val="0"/>
          <w:marRight w:val="0"/>
          <w:marTop w:val="0"/>
          <w:marBottom w:val="0"/>
          <w:divBdr>
            <w:top w:val="none" w:sz="0" w:space="0" w:color="auto"/>
            <w:left w:val="none" w:sz="0" w:space="0" w:color="auto"/>
            <w:bottom w:val="none" w:sz="0" w:space="0" w:color="auto"/>
            <w:right w:val="none" w:sz="0" w:space="0" w:color="auto"/>
          </w:divBdr>
          <w:divsChild>
            <w:div w:id="1952198779">
              <w:marLeft w:val="0"/>
              <w:marRight w:val="0"/>
              <w:marTop w:val="0"/>
              <w:marBottom w:val="0"/>
              <w:divBdr>
                <w:top w:val="none" w:sz="0" w:space="0" w:color="auto"/>
                <w:left w:val="none" w:sz="0" w:space="0" w:color="auto"/>
                <w:bottom w:val="none" w:sz="0" w:space="0" w:color="auto"/>
                <w:right w:val="none" w:sz="0" w:space="0" w:color="auto"/>
              </w:divBdr>
            </w:div>
            <w:div w:id="2119903974">
              <w:marLeft w:val="0"/>
              <w:marRight w:val="0"/>
              <w:marTop w:val="0"/>
              <w:marBottom w:val="0"/>
              <w:divBdr>
                <w:top w:val="none" w:sz="0" w:space="0" w:color="auto"/>
                <w:left w:val="none" w:sz="0" w:space="0" w:color="auto"/>
                <w:bottom w:val="none" w:sz="0" w:space="0" w:color="auto"/>
                <w:right w:val="none" w:sz="0" w:space="0" w:color="auto"/>
              </w:divBdr>
            </w:div>
            <w:div w:id="1268348915">
              <w:marLeft w:val="0"/>
              <w:marRight w:val="0"/>
              <w:marTop w:val="0"/>
              <w:marBottom w:val="0"/>
              <w:divBdr>
                <w:top w:val="none" w:sz="0" w:space="0" w:color="auto"/>
                <w:left w:val="none" w:sz="0" w:space="0" w:color="auto"/>
                <w:bottom w:val="none" w:sz="0" w:space="0" w:color="auto"/>
                <w:right w:val="none" w:sz="0" w:space="0" w:color="auto"/>
              </w:divBdr>
            </w:div>
            <w:div w:id="1133477124">
              <w:marLeft w:val="0"/>
              <w:marRight w:val="0"/>
              <w:marTop w:val="0"/>
              <w:marBottom w:val="0"/>
              <w:divBdr>
                <w:top w:val="none" w:sz="0" w:space="0" w:color="auto"/>
                <w:left w:val="none" w:sz="0" w:space="0" w:color="auto"/>
                <w:bottom w:val="none" w:sz="0" w:space="0" w:color="auto"/>
                <w:right w:val="none" w:sz="0" w:space="0" w:color="auto"/>
              </w:divBdr>
            </w:div>
            <w:div w:id="597711692">
              <w:marLeft w:val="0"/>
              <w:marRight w:val="0"/>
              <w:marTop w:val="0"/>
              <w:marBottom w:val="0"/>
              <w:divBdr>
                <w:top w:val="none" w:sz="0" w:space="0" w:color="auto"/>
                <w:left w:val="none" w:sz="0" w:space="0" w:color="auto"/>
                <w:bottom w:val="none" w:sz="0" w:space="0" w:color="auto"/>
                <w:right w:val="none" w:sz="0" w:space="0" w:color="auto"/>
              </w:divBdr>
            </w:div>
            <w:div w:id="662198675">
              <w:marLeft w:val="0"/>
              <w:marRight w:val="0"/>
              <w:marTop w:val="0"/>
              <w:marBottom w:val="0"/>
              <w:divBdr>
                <w:top w:val="none" w:sz="0" w:space="0" w:color="auto"/>
                <w:left w:val="none" w:sz="0" w:space="0" w:color="auto"/>
                <w:bottom w:val="none" w:sz="0" w:space="0" w:color="auto"/>
                <w:right w:val="none" w:sz="0" w:space="0" w:color="auto"/>
              </w:divBdr>
            </w:div>
            <w:div w:id="2010596297">
              <w:marLeft w:val="0"/>
              <w:marRight w:val="0"/>
              <w:marTop w:val="0"/>
              <w:marBottom w:val="0"/>
              <w:divBdr>
                <w:top w:val="none" w:sz="0" w:space="0" w:color="auto"/>
                <w:left w:val="none" w:sz="0" w:space="0" w:color="auto"/>
                <w:bottom w:val="none" w:sz="0" w:space="0" w:color="auto"/>
                <w:right w:val="none" w:sz="0" w:space="0" w:color="auto"/>
              </w:divBdr>
            </w:div>
            <w:div w:id="416026222">
              <w:marLeft w:val="0"/>
              <w:marRight w:val="0"/>
              <w:marTop w:val="0"/>
              <w:marBottom w:val="0"/>
              <w:divBdr>
                <w:top w:val="none" w:sz="0" w:space="0" w:color="auto"/>
                <w:left w:val="none" w:sz="0" w:space="0" w:color="auto"/>
                <w:bottom w:val="none" w:sz="0" w:space="0" w:color="auto"/>
                <w:right w:val="none" w:sz="0" w:space="0" w:color="auto"/>
              </w:divBdr>
            </w:div>
            <w:div w:id="264389521">
              <w:marLeft w:val="0"/>
              <w:marRight w:val="0"/>
              <w:marTop w:val="0"/>
              <w:marBottom w:val="0"/>
              <w:divBdr>
                <w:top w:val="none" w:sz="0" w:space="0" w:color="auto"/>
                <w:left w:val="none" w:sz="0" w:space="0" w:color="auto"/>
                <w:bottom w:val="none" w:sz="0" w:space="0" w:color="auto"/>
                <w:right w:val="none" w:sz="0" w:space="0" w:color="auto"/>
              </w:divBdr>
            </w:div>
            <w:div w:id="921139110">
              <w:marLeft w:val="0"/>
              <w:marRight w:val="0"/>
              <w:marTop w:val="0"/>
              <w:marBottom w:val="0"/>
              <w:divBdr>
                <w:top w:val="none" w:sz="0" w:space="0" w:color="auto"/>
                <w:left w:val="none" w:sz="0" w:space="0" w:color="auto"/>
                <w:bottom w:val="none" w:sz="0" w:space="0" w:color="auto"/>
                <w:right w:val="none" w:sz="0" w:space="0" w:color="auto"/>
              </w:divBdr>
            </w:div>
            <w:div w:id="1507013563">
              <w:marLeft w:val="0"/>
              <w:marRight w:val="0"/>
              <w:marTop w:val="0"/>
              <w:marBottom w:val="0"/>
              <w:divBdr>
                <w:top w:val="none" w:sz="0" w:space="0" w:color="auto"/>
                <w:left w:val="none" w:sz="0" w:space="0" w:color="auto"/>
                <w:bottom w:val="none" w:sz="0" w:space="0" w:color="auto"/>
                <w:right w:val="none" w:sz="0" w:space="0" w:color="auto"/>
              </w:divBdr>
            </w:div>
            <w:div w:id="451902022">
              <w:marLeft w:val="0"/>
              <w:marRight w:val="0"/>
              <w:marTop w:val="0"/>
              <w:marBottom w:val="0"/>
              <w:divBdr>
                <w:top w:val="none" w:sz="0" w:space="0" w:color="auto"/>
                <w:left w:val="none" w:sz="0" w:space="0" w:color="auto"/>
                <w:bottom w:val="none" w:sz="0" w:space="0" w:color="auto"/>
                <w:right w:val="none" w:sz="0" w:space="0" w:color="auto"/>
              </w:divBdr>
            </w:div>
            <w:div w:id="128399560">
              <w:marLeft w:val="0"/>
              <w:marRight w:val="0"/>
              <w:marTop w:val="0"/>
              <w:marBottom w:val="0"/>
              <w:divBdr>
                <w:top w:val="none" w:sz="0" w:space="0" w:color="auto"/>
                <w:left w:val="none" w:sz="0" w:space="0" w:color="auto"/>
                <w:bottom w:val="none" w:sz="0" w:space="0" w:color="auto"/>
                <w:right w:val="none" w:sz="0" w:space="0" w:color="auto"/>
              </w:divBdr>
            </w:div>
            <w:div w:id="1782607857">
              <w:marLeft w:val="0"/>
              <w:marRight w:val="0"/>
              <w:marTop w:val="0"/>
              <w:marBottom w:val="0"/>
              <w:divBdr>
                <w:top w:val="none" w:sz="0" w:space="0" w:color="auto"/>
                <w:left w:val="none" w:sz="0" w:space="0" w:color="auto"/>
                <w:bottom w:val="none" w:sz="0" w:space="0" w:color="auto"/>
                <w:right w:val="none" w:sz="0" w:space="0" w:color="auto"/>
              </w:divBdr>
            </w:div>
            <w:div w:id="259529374">
              <w:marLeft w:val="0"/>
              <w:marRight w:val="0"/>
              <w:marTop w:val="0"/>
              <w:marBottom w:val="0"/>
              <w:divBdr>
                <w:top w:val="none" w:sz="0" w:space="0" w:color="auto"/>
                <w:left w:val="none" w:sz="0" w:space="0" w:color="auto"/>
                <w:bottom w:val="none" w:sz="0" w:space="0" w:color="auto"/>
                <w:right w:val="none" w:sz="0" w:space="0" w:color="auto"/>
              </w:divBdr>
            </w:div>
            <w:div w:id="490831242">
              <w:marLeft w:val="0"/>
              <w:marRight w:val="0"/>
              <w:marTop w:val="0"/>
              <w:marBottom w:val="0"/>
              <w:divBdr>
                <w:top w:val="none" w:sz="0" w:space="0" w:color="auto"/>
                <w:left w:val="none" w:sz="0" w:space="0" w:color="auto"/>
                <w:bottom w:val="none" w:sz="0" w:space="0" w:color="auto"/>
                <w:right w:val="none" w:sz="0" w:space="0" w:color="auto"/>
              </w:divBdr>
            </w:div>
            <w:div w:id="1049576171">
              <w:marLeft w:val="0"/>
              <w:marRight w:val="0"/>
              <w:marTop w:val="0"/>
              <w:marBottom w:val="0"/>
              <w:divBdr>
                <w:top w:val="none" w:sz="0" w:space="0" w:color="auto"/>
                <w:left w:val="none" w:sz="0" w:space="0" w:color="auto"/>
                <w:bottom w:val="none" w:sz="0" w:space="0" w:color="auto"/>
                <w:right w:val="none" w:sz="0" w:space="0" w:color="auto"/>
              </w:divBdr>
            </w:div>
            <w:div w:id="1249195368">
              <w:marLeft w:val="0"/>
              <w:marRight w:val="0"/>
              <w:marTop w:val="0"/>
              <w:marBottom w:val="0"/>
              <w:divBdr>
                <w:top w:val="none" w:sz="0" w:space="0" w:color="auto"/>
                <w:left w:val="none" w:sz="0" w:space="0" w:color="auto"/>
                <w:bottom w:val="none" w:sz="0" w:space="0" w:color="auto"/>
                <w:right w:val="none" w:sz="0" w:space="0" w:color="auto"/>
              </w:divBdr>
            </w:div>
            <w:div w:id="1916551736">
              <w:marLeft w:val="0"/>
              <w:marRight w:val="0"/>
              <w:marTop w:val="0"/>
              <w:marBottom w:val="0"/>
              <w:divBdr>
                <w:top w:val="none" w:sz="0" w:space="0" w:color="auto"/>
                <w:left w:val="none" w:sz="0" w:space="0" w:color="auto"/>
                <w:bottom w:val="none" w:sz="0" w:space="0" w:color="auto"/>
                <w:right w:val="none" w:sz="0" w:space="0" w:color="auto"/>
              </w:divBdr>
            </w:div>
            <w:div w:id="2106882275">
              <w:marLeft w:val="0"/>
              <w:marRight w:val="0"/>
              <w:marTop w:val="0"/>
              <w:marBottom w:val="0"/>
              <w:divBdr>
                <w:top w:val="none" w:sz="0" w:space="0" w:color="auto"/>
                <w:left w:val="none" w:sz="0" w:space="0" w:color="auto"/>
                <w:bottom w:val="none" w:sz="0" w:space="0" w:color="auto"/>
                <w:right w:val="none" w:sz="0" w:space="0" w:color="auto"/>
              </w:divBdr>
            </w:div>
            <w:div w:id="1333143833">
              <w:marLeft w:val="0"/>
              <w:marRight w:val="0"/>
              <w:marTop w:val="0"/>
              <w:marBottom w:val="0"/>
              <w:divBdr>
                <w:top w:val="none" w:sz="0" w:space="0" w:color="auto"/>
                <w:left w:val="none" w:sz="0" w:space="0" w:color="auto"/>
                <w:bottom w:val="none" w:sz="0" w:space="0" w:color="auto"/>
                <w:right w:val="none" w:sz="0" w:space="0" w:color="auto"/>
              </w:divBdr>
            </w:div>
            <w:div w:id="913857238">
              <w:marLeft w:val="0"/>
              <w:marRight w:val="0"/>
              <w:marTop w:val="0"/>
              <w:marBottom w:val="0"/>
              <w:divBdr>
                <w:top w:val="none" w:sz="0" w:space="0" w:color="auto"/>
                <w:left w:val="none" w:sz="0" w:space="0" w:color="auto"/>
                <w:bottom w:val="none" w:sz="0" w:space="0" w:color="auto"/>
                <w:right w:val="none" w:sz="0" w:space="0" w:color="auto"/>
              </w:divBdr>
            </w:div>
            <w:div w:id="1446995059">
              <w:marLeft w:val="0"/>
              <w:marRight w:val="0"/>
              <w:marTop w:val="0"/>
              <w:marBottom w:val="0"/>
              <w:divBdr>
                <w:top w:val="none" w:sz="0" w:space="0" w:color="auto"/>
                <w:left w:val="none" w:sz="0" w:space="0" w:color="auto"/>
                <w:bottom w:val="none" w:sz="0" w:space="0" w:color="auto"/>
                <w:right w:val="none" w:sz="0" w:space="0" w:color="auto"/>
              </w:divBdr>
            </w:div>
            <w:div w:id="894051650">
              <w:marLeft w:val="0"/>
              <w:marRight w:val="0"/>
              <w:marTop w:val="0"/>
              <w:marBottom w:val="0"/>
              <w:divBdr>
                <w:top w:val="none" w:sz="0" w:space="0" w:color="auto"/>
                <w:left w:val="none" w:sz="0" w:space="0" w:color="auto"/>
                <w:bottom w:val="none" w:sz="0" w:space="0" w:color="auto"/>
                <w:right w:val="none" w:sz="0" w:space="0" w:color="auto"/>
              </w:divBdr>
            </w:div>
            <w:div w:id="2045669623">
              <w:marLeft w:val="0"/>
              <w:marRight w:val="0"/>
              <w:marTop w:val="0"/>
              <w:marBottom w:val="0"/>
              <w:divBdr>
                <w:top w:val="none" w:sz="0" w:space="0" w:color="auto"/>
                <w:left w:val="none" w:sz="0" w:space="0" w:color="auto"/>
                <w:bottom w:val="none" w:sz="0" w:space="0" w:color="auto"/>
                <w:right w:val="none" w:sz="0" w:space="0" w:color="auto"/>
              </w:divBdr>
            </w:div>
            <w:div w:id="1733458778">
              <w:marLeft w:val="0"/>
              <w:marRight w:val="0"/>
              <w:marTop w:val="0"/>
              <w:marBottom w:val="0"/>
              <w:divBdr>
                <w:top w:val="none" w:sz="0" w:space="0" w:color="auto"/>
                <w:left w:val="none" w:sz="0" w:space="0" w:color="auto"/>
                <w:bottom w:val="none" w:sz="0" w:space="0" w:color="auto"/>
                <w:right w:val="none" w:sz="0" w:space="0" w:color="auto"/>
              </w:divBdr>
            </w:div>
            <w:div w:id="1478375203">
              <w:marLeft w:val="0"/>
              <w:marRight w:val="0"/>
              <w:marTop w:val="0"/>
              <w:marBottom w:val="0"/>
              <w:divBdr>
                <w:top w:val="none" w:sz="0" w:space="0" w:color="auto"/>
                <w:left w:val="none" w:sz="0" w:space="0" w:color="auto"/>
                <w:bottom w:val="none" w:sz="0" w:space="0" w:color="auto"/>
                <w:right w:val="none" w:sz="0" w:space="0" w:color="auto"/>
              </w:divBdr>
            </w:div>
            <w:div w:id="1463033543">
              <w:marLeft w:val="0"/>
              <w:marRight w:val="0"/>
              <w:marTop w:val="0"/>
              <w:marBottom w:val="0"/>
              <w:divBdr>
                <w:top w:val="none" w:sz="0" w:space="0" w:color="auto"/>
                <w:left w:val="none" w:sz="0" w:space="0" w:color="auto"/>
                <w:bottom w:val="none" w:sz="0" w:space="0" w:color="auto"/>
                <w:right w:val="none" w:sz="0" w:space="0" w:color="auto"/>
              </w:divBdr>
            </w:div>
            <w:div w:id="1156603287">
              <w:marLeft w:val="0"/>
              <w:marRight w:val="0"/>
              <w:marTop w:val="0"/>
              <w:marBottom w:val="0"/>
              <w:divBdr>
                <w:top w:val="none" w:sz="0" w:space="0" w:color="auto"/>
                <w:left w:val="none" w:sz="0" w:space="0" w:color="auto"/>
                <w:bottom w:val="none" w:sz="0" w:space="0" w:color="auto"/>
                <w:right w:val="none" w:sz="0" w:space="0" w:color="auto"/>
              </w:divBdr>
            </w:div>
            <w:div w:id="183981932">
              <w:marLeft w:val="0"/>
              <w:marRight w:val="0"/>
              <w:marTop w:val="0"/>
              <w:marBottom w:val="0"/>
              <w:divBdr>
                <w:top w:val="none" w:sz="0" w:space="0" w:color="auto"/>
                <w:left w:val="none" w:sz="0" w:space="0" w:color="auto"/>
                <w:bottom w:val="none" w:sz="0" w:space="0" w:color="auto"/>
                <w:right w:val="none" w:sz="0" w:space="0" w:color="auto"/>
              </w:divBdr>
            </w:div>
            <w:div w:id="1989161586">
              <w:marLeft w:val="0"/>
              <w:marRight w:val="0"/>
              <w:marTop w:val="0"/>
              <w:marBottom w:val="0"/>
              <w:divBdr>
                <w:top w:val="none" w:sz="0" w:space="0" w:color="auto"/>
                <w:left w:val="none" w:sz="0" w:space="0" w:color="auto"/>
                <w:bottom w:val="none" w:sz="0" w:space="0" w:color="auto"/>
                <w:right w:val="none" w:sz="0" w:space="0" w:color="auto"/>
              </w:divBdr>
            </w:div>
            <w:div w:id="1190920448">
              <w:marLeft w:val="0"/>
              <w:marRight w:val="0"/>
              <w:marTop w:val="0"/>
              <w:marBottom w:val="0"/>
              <w:divBdr>
                <w:top w:val="none" w:sz="0" w:space="0" w:color="auto"/>
                <w:left w:val="none" w:sz="0" w:space="0" w:color="auto"/>
                <w:bottom w:val="none" w:sz="0" w:space="0" w:color="auto"/>
                <w:right w:val="none" w:sz="0" w:space="0" w:color="auto"/>
              </w:divBdr>
            </w:div>
            <w:div w:id="1398818780">
              <w:marLeft w:val="0"/>
              <w:marRight w:val="0"/>
              <w:marTop w:val="0"/>
              <w:marBottom w:val="0"/>
              <w:divBdr>
                <w:top w:val="none" w:sz="0" w:space="0" w:color="auto"/>
                <w:left w:val="none" w:sz="0" w:space="0" w:color="auto"/>
                <w:bottom w:val="none" w:sz="0" w:space="0" w:color="auto"/>
                <w:right w:val="none" w:sz="0" w:space="0" w:color="auto"/>
              </w:divBdr>
            </w:div>
            <w:div w:id="1841189714">
              <w:marLeft w:val="0"/>
              <w:marRight w:val="0"/>
              <w:marTop w:val="0"/>
              <w:marBottom w:val="0"/>
              <w:divBdr>
                <w:top w:val="none" w:sz="0" w:space="0" w:color="auto"/>
                <w:left w:val="none" w:sz="0" w:space="0" w:color="auto"/>
                <w:bottom w:val="none" w:sz="0" w:space="0" w:color="auto"/>
                <w:right w:val="none" w:sz="0" w:space="0" w:color="auto"/>
              </w:divBdr>
            </w:div>
            <w:div w:id="2136292444">
              <w:marLeft w:val="0"/>
              <w:marRight w:val="0"/>
              <w:marTop w:val="0"/>
              <w:marBottom w:val="0"/>
              <w:divBdr>
                <w:top w:val="none" w:sz="0" w:space="0" w:color="auto"/>
                <w:left w:val="none" w:sz="0" w:space="0" w:color="auto"/>
                <w:bottom w:val="none" w:sz="0" w:space="0" w:color="auto"/>
                <w:right w:val="none" w:sz="0" w:space="0" w:color="auto"/>
              </w:divBdr>
            </w:div>
            <w:div w:id="527569765">
              <w:marLeft w:val="0"/>
              <w:marRight w:val="0"/>
              <w:marTop w:val="0"/>
              <w:marBottom w:val="0"/>
              <w:divBdr>
                <w:top w:val="none" w:sz="0" w:space="0" w:color="auto"/>
                <w:left w:val="none" w:sz="0" w:space="0" w:color="auto"/>
                <w:bottom w:val="none" w:sz="0" w:space="0" w:color="auto"/>
                <w:right w:val="none" w:sz="0" w:space="0" w:color="auto"/>
              </w:divBdr>
            </w:div>
            <w:div w:id="481234099">
              <w:marLeft w:val="0"/>
              <w:marRight w:val="0"/>
              <w:marTop w:val="0"/>
              <w:marBottom w:val="0"/>
              <w:divBdr>
                <w:top w:val="none" w:sz="0" w:space="0" w:color="auto"/>
                <w:left w:val="none" w:sz="0" w:space="0" w:color="auto"/>
                <w:bottom w:val="none" w:sz="0" w:space="0" w:color="auto"/>
                <w:right w:val="none" w:sz="0" w:space="0" w:color="auto"/>
              </w:divBdr>
            </w:div>
            <w:div w:id="951935281">
              <w:marLeft w:val="0"/>
              <w:marRight w:val="0"/>
              <w:marTop w:val="0"/>
              <w:marBottom w:val="0"/>
              <w:divBdr>
                <w:top w:val="none" w:sz="0" w:space="0" w:color="auto"/>
                <w:left w:val="none" w:sz="0" w:space="0" w:color="auto"/>
                <w:bottom w:val="none" w:sz="0" w:space="0" w:color="auto"/>
                <w:right w:val="none" w:sz="0" w:space="0" w:color="auto"/>
              </w:divBdr>
            </w:div>
            <w:div w:id="1169372142">
              <w:marLeft w:val="0"/>
              <w:marRight w:val="0"/>
              <w:marTop w:val="0"/>
              <w:marBottom w:val="0"/>
              <w:divBdr>
                <w:top w:val="none" w:sz="0" w:space="0" w:color="auto"/>
                <w:left w:val="none" w:sz="0" w:space="0" w:color="auto"/>
                <w:bottom w:val="none" w:sz="0" w:space="0" w:color="auto"/>
                <w:right w:val="none" w:sz="0" w:space="0" w:color="auto"/>
              </w:divBdr>
            </w:div>
            <w:div w:id="1279290454">
              <w:marLeft w:val="0"/>
              <w:marRight w:val="0"/>
              <w:marTop w:val="0"/>
              <w:marBottom w:val="0"/>
              <w:divBdr>
                <w:top w:val="none" w:sz="0" w:space="0" w:color="auto"/>
                <w:left w:val="none" w:sz="0" w:space="0" w:color="auto"/>
                <w:bottom w:val="none" w:sz="0" w:space="0" w:color="auto"/>
                <w:right w:val="none" w:sz="0" w:space="0" w:color="auto"/>
              </w:divBdr>
            </w:div>
            <w:div w:id="915674594">
              <w:marLeft w:val="0"/>
              <w:marRight w:val="0"/>
              <w:marTop w:val="0"/>
              <w:marBottom w:val="0"/>
              <w:divBdr>
                <w:top w:val="none" w:sz="0" w:space="0" w:color="auto"/>
                <w:left w:val="none" w:sz="0" w:space="0" w:color="auto"/>
                <w:bottom w:val="none" w:sz="0" w:space="0" w:color="auto"/>
                <w:right w:val="none" w:sz="0" w:space="0" w:color="auto"/>
              </w:divBdr>
            </w:div>
            <w:div w:id="224536303">
              <w:marLeft w:val="0"/>
              <w:marRight w:val="0"/>
              <w:marTop w:val="0"/>
              <w:marBottom w:val="0"/>
              <w:divBdr>
                <w:top w:val="none" w:sz="0" w:space="0" w:color="auto"/>
                <w:left w:val="none" w:sz="0" w:space="0" w:color="auto"/>
                <w:bottom w:val="none" w:sz="0" w:space="0" w:color="auto"/>
                <w:right w:val="none" w:sz="0" w:space="0" w:color="auto"/>
              </w:divBdr>
            </w:div>
            <w:div w:id="1086268715">
              <w:marLeft w:val="0"/>
              <w:marRight w:val="0"/>
              <w:marTop w:val="0"/>
              <w:marBottom w:val="0"/>
              <w:divBdr>
                <w:top w:val="none" w:sz="0" w:space="0" w:color="auto"/>
                <w:left w:val="none" w:sz="0" w:space="0" w:color="auto"/>
                <w:bottom w:val="none" w:sz="0" w:space="0" w:color="auto"/>
                <w:right w:val="none" w:sz="0" w:space="0" w:color="auto"/>
              </w:divBdr>
            </w:div>
            <w:div w:id="147325796">
              <w:marLeft w:val="0"/>
              <w:marRight w:val="0"/>
              <w:marTop w:val="0"/>
              <w:marBottom w:val="0"/>
              <w:divBdr>
                <w:top w:val="none" w:sz="0" w:space="0" w:color="auto"/>
                <w:left w:val="none" w:sz="0" w:space="0" w:color="auto"/>
                <w:bottom w:val="none" w:sz="0" w:space="0" w:color="auto"/>
                <w:right w:val="none" w:sz="0" w:space="0" w:color="auto"/>
              </w:divBdr>
            </w:div>
            <w:div w:id="721103239">
              <w:marLeft w:val="0"/>
              <w:marRight w:val="0"/>
              <w:marTop w:val="0"/>
              <w:marBottom w:val="0"/>
              <w:divBdr>
                <w:top w:val="none" w:sz="0" w:space="0" w:color="auto"/>
                <w:left w:val="none" w:sz="0" w:space="0" w:color="auto"/>
                <w:bottom w:val="none" w:sz="0" w:space="0" w:color="auto"/>
                <w:right w:val="none" w:sz="0" w:space="0" w:color="auto"/>
              </w:divBdr>
            </w:div>
            <w:div w:id="1136872295">
              <w:marLeft w:val="0"/>
              <w:marRight w:val="0"/>
              <w:marTop w:val="0"/>
              <w:marBottom w:val="0"/>
              <w:divBdr>
                <w:top w:val="none" w:sz="0" w:space="0" w:color="auto"/>
                <w:left w:val="none" w:sz="0" w:space="0" w:color="auto"/>
                <w:bottom w:val="none" w:sz="0" w:space="0" w:color="auto"/>
                <w:right w:val="none" w:sz="0" w:space="0" w:color="auto"/>
              </w:divBdr>
            </w:div>
            <w:div w:id="1259291396">
              <w:marLeft w:val="0"/>
              <w:marRight w:val="0"/>
              <w:marTop w:val="0"/>
              <w:marBottom w:val="0"/>
              <w:divBdr>
                <w:top w:val="none" w:sz="0" w:space="0" w:color="auto"/>
                <w:left w:val="none" w:sz="0" w:space="0" w:color="auto"/>
                <w:bottom w:val="none" w:sz="0" w:space="0" w:color="auto"/>
                <w:right w:val="none" w:sz="0" w:space="0" w:color="auto"/>
              </w:divBdr>
            </w:div>
            <w:div w:id="122161686">
              <w:marLeft w:val="0"/>
              <w:marRight w:val="0"/>
              <w:marTop w:val="0"/>
              <w:marBottom w:val="0"/>
              <w:divBdr>
                <w:top w:val="none" w:sz="0" w:space="0" w:color="auto"/>
                <w:left w:val="none" w:sz="0" w:space="0" w:color="auto"/>
                <w:bottom w:val="none" w:sz="0" w:space="0" w:color="auto"/>
                <w:right w:val="none" w:sz="0" w:space="0" w:color="auto"/>
              </w:divBdr>
            </w:div>
            <w:div w:id="2057503293">
              <w:marLeft w:val="0"/>
              <w:marRight w:val="0"/>
              <w:marTop w:val="0"/>
              <w:marBottom w:val="0"/>
              <w:divBdr>
                <w:top w:val="none" w:sz="0" w:space="0" w:color="auto"/>
                <w:left w:val="none" w:sz="0" w:space="0" w:color="auto"/>
                <w:bottom w:val="none" w:sz="0" w:space="0" w:color="auto"/>
                <w:right w:val="none" w:sz="0" w:space="0" w:color="auto"/>
              </w:divBdr>
            </w:div>
            <w:div w:id="1654017310">
              <w:marLeft w:val="0"/>
              <w:marRight w:val="0"/>
              <w:marTop w:val="0"/>
              <w:marBottom w:val="0"/>
              <w:divBdr>
                <w:top w:val="none" w:sz="0" w:space="0" w:color="auto"/>
                <w:left w:val="none" w:sz="0" w:space="0" w:color="auto"/>
                <w:bottom w:val="none" w:sz="0" w:space="0" w:color="auto"/>
                <w:right w:val="none" w:sz="0" w:space="0" w:color="auto"/>
              </w:divBdr>
            </w:div>
            <w:div w:id="316109594">
              <w:marLeft w:val="0"/>
              <w:marRight w:val="0"/>
              <w:marTop w:val="0"/>
              <w:marBottom w:val="0"/>
              <w:divBdr>
                <w:top w:val="none" w:sz="0" w:space="0" w:color="auto"/>
                <w:left w:val="none" w:sz="0" w:space="0" w:color="auto"/>
                <w:bottom w:val="none" w:sz="0" w:space="0" w:color="auto"/>
                <w:right w:val="none" w:sz="0" w:space="0" w:color="auto"/>
              </w:divBdr>
            </w:div>
            <w:div w:id="1249924405">
              <w:marLeft w:val="0"/>
              <w:marRight w:val="0"/>
              <w:marTop w:val="0"/>
              <w:marBottom w:val="0"/>
              <w:divBdr>
                <w:top w:val="none" w:sz="0" w:space="0" w:color="auto"/>
                <w:left w:val="none" w:sz="0" w:space="0" w:color="auto"/>
                <w:bottom w:val="none" w:sz="0" w:space="0" w:color="auto"/>
                <w:right w:val="none" w:sz="0" w:space="0" w:color="auto"/>
              </w:divBdr>
            </w:div>
            <w:div w:id="2041852255">
              <w:marLeft w:val="0"/>
              <w:marRight w:val="0"/>
              <w:marTop w:val="0"/>
              <w:marBottom w:val="0"/>
              <w:divBdr>
                <w:top w:val="none" w:sz="0" w:space="0" w:color="auto"/>
                <w:left w:val="none" w:sz="0" w:space="0" w:color="auto"/>
                <w:bottom w:val="none" w:sz="0" w:space="0" w:color="auto"/>
                <w:right w:val="none" w:sz="0" w:space="0" w:color="auto"/>
              </w:divBdr>
            </w:div>
            <w:div w:id="698510765">
              <w:marLeft w:val="0"/>
              <w:marRight w:val="0"/>
              <w:marTop w:val="0"/>
              <w:marBottom w:val="0"/>
              <w:divBdr>
                <w:top w:val="none" w:sz="0" w:space="0" w:color="auto"/>
                <w:left w:val="none" w:sz="0" w:space="0" w:color="auto"/>
                <w:bottom w:val="none" w:sz="0" w:space="0" w:color="auto"/>
                <w:right w:val="none" w:sz="0" w:space="0" w:color="auto"/>
              </w:divBdr>
            </w:div>
            <w:div w:id="1051613054">
              <w:marLeft w:val="0"/>
              <w:marRight w:val="0"/>
              <w:marTop w:val="0"/>
              <w:marBottom w:val="0"/>
              <w:divBdr>
                <w:top w:val="none" w:sz="0" w:space="0" w:color="auto"/>
                <w:left w:val="none" w:sz="0" w:space="0" w:color="auto"/>
                <w:bottom w:val="none" w:sz="0" w:space="0" w:color="auto"/>
                <w:right w:val="none" w:sz="0" w:space="0" w:color="auto"/>
              </w:divBdr>
            </w:div>
            <w:div w:id="425342966">
              <w:marLeft w:val="0"/>
              <w:marRight w:val="0"/>
              <w:marTop w:val="0"/>
              <w:marBottom w:val="0"/>
              <w:divBdr>
                <w:top w:val="none" w:sz="0" w:space="0" w:color="auto"/>
                <w:left w:val="none" w:sz="0" w:space="0" w:color="auto"/>
                <w:bottom w:val="none" w:sz="0" w:space="0" w:color="auto"/>
                <w:right w:val="none" w:sz="0" w:space="0" w:color="auto"/>
              </w:divBdr>
            </w:div>
            <w:div w:id="26419641">
              <w:marLeft w:val="0"/>
              <w:marRight w:val="0"/>
              <w:marTop w:val="0"/>
              <w:marBottom w:val="0"/>
              <w:divBdr>
                <w:top w:val="none" w:sz="0" w:space="0" w:color="auto"/>
                <w:left w:val="none" w:sz="0" w:space="0" w:color="auto"/>
                <w:bottom w:val="none" w:sz="0" w:space="0" w:color="auto"/>
                <w:right w:val="none" w:sz="0" w:space="0" w:color="auto"/>
              </w:divBdr>
            </w:div>
            <w:div w:id="1323974131">
              <w:marLeft w:val="0"/>
              <w:marRight w:val="0"/>
              <w:marTop w:val="0"/>
              <w:marBottom w:val="0"/>
              <w:divBdr>
                <w:top w:val="none" w:sz="0" w:space="0" w:color="auto"/>
                <w:left w:val="none" w:sz="0" w:space="0" w:color="auto"/>
                <w:bottom w:val="none" w:sz="0" w:space="0" w:color="auto"/>
                <w:right w:val="none" w:sz="0" w:space="0" w:color="auto"/>
              </w:divBdr>
            </w:div>
            <w:div w:id="896555588">
              <w:marLeft w:val="0"/>
              <w:marRight w:val="0"/>
              <w:marTop w:val="0"/>
              <w:marBottom w:val="0"/>
              <w:divBdr>
                <w:top w:val="none" w:sz="0" w:space="0" w:color="auto"/>
                <w:left w:val="none" w:sz="0" w:space="0" w:color="auto"/>
                <w:bottom w:val="none" w:sz="0" w:space="0" w:color="auto"/>
                <w:right w:val="none" w:sz="0" w:space="0" w:color="auto"/>
              </w:divBdr>
            </w:div>
            <w:div w:id="1960530379">
              <w:marLeft w:val="0"/>
              <w:marRight w:val="0"/>
              <w:marTop w:val="0"/>
              <w:marBottom w:val="0"/>
              <w:divBdr>
                <w:top w:val="none" w:sz="0" w:space="0" w:color="auto"/>
                <w:left w:val="none" w:sz="0" w:space="0" w:color="auto"/>
                <w:bottom w:val="none" w:sz="0" w:space="0" w:color="auto"/>
                <w:right w:val="none" w:sz="0" w:space="0" w:color="auto"/>
              </w:divBdr>
            </w:div>
            <w:div w:id="2021543203">
              <w:marLeft w:val="0"/>
              <w:marRight w:val="0"/>
              <w:marTop w:val="0"/>
              <w:marBottom w:val="0"/>
              <w:divBdr>
                <w:top w:val="none" w:sz="0" w:space="0" w:color="auto"/>
                <w:left w:val="none" w:sz="0" w:space="0" w:color="auto"/>
                <w:bottom w:val="none" w:sz="0" w:space="0" w:color="auto"/>
                <w:right w:val="none" w:sz="0" w:space="0" w:color="auto"/>
              </w:divBdr>
            </w:div>
            <w:div w:id="1184515757">
              <w:marLeft w:val="0"/>
              <w:marRight w:val="0"/>
              <w:marTop w:val="0"/>
              <w:marBottom w:val="0"/>
              <w:divBdr>
                <w:top w:val="none" w:sz="0" w:space="0" w:color="auto"/>
                <w:left w:val="none" w:sz="0" w:space="0" w:color="auto"/>
                <w:bottom w:val="none" w:sz="0" w:space="0" w:color="auto"/>
                <w:right w:val="none" w:sz="0" w:space="0" w:color="auto"/>
              </w:divBdr>
            </w:div>
            <w:div w:id="143939642">
              <w:marLeft w:val="0"/>
              <w:marRight w:val="0"/>
              <w:marTop w:val="0"/>
              <w:marBottom w:val="0"/>
              <w:divBdr>
                <w:top w:val="none" w:sz="0" w:space="0" w:color="auto"/>
                <w:left w:val="none" w:sz="0" w:space="0" w:color="auto"/>
                <w:bottom w:val="none" w:sz="0" w:space="0" w:color="auto"/>
                <w:right w:val="none" w:sz="0" w:space="0" w:color="auto"/>
              </w:divBdr>
            </w:div>
            <w:div w:id="1065757394">
              <w:marLeft w:val="0"/>
              <w:marRight w:val="0"/>
              <w:marTop w:val="0"/>
              <w:marBottom w:val="0"/>
              <w:divBdr>
                <w:top w:val="none" w:sz="0" w:space="0" w:color="auto"/>
                <w:left w:val="none" w:sz="0" w:space="0" w:color="auto"/>
                <w:bottom w:val="none" w:sz="0" w:space="0" w:color="auto"/>
                <w:right w:val="none" w:sz="0" w:space="0" w:color="auto"/>
              </w:divBdr>
            </w:div>
            <w:div w:id="1126392910">
              <w:marLeft w:val="0"/>
              <w:marRight w:val="0"/>
              <w:marTop w:val="0"/>
              <w:marBottom w:val="0"/>
              <w:divBdr>
                <w:top w:val="none" w:sz="0" w:space="0" w:color="auto"/>
                <w:left w:val="none" w:sz="0" w:space="0" w:color="auto"/>
                <w:bottom w:val="none" w:sz="0" w:space="0" w:color="auto"/>
                <w:right w:val="none" w:sz="0" w:space="0" w:color="auto"/>
              </w:divBdr>
            </w:div>
            <w:div w:id="965618663">
              <w:marLeft w:val="0"/>
              <w:marRight w:val="0"/>
              <w:marTop w:val="0"/>
              <w:marBottom w:val="0"/>
              <w:divBdr>
                <w:top w:val="none" w:sz="0" w:space="0" w:color="auto"/>
                <w:left w:val="none" w:sz="0" w:space="0" w:color="auto"/>
                <w:bottom w:val="none" w:sz="0" w:space="0" w:color="auto"/>
                <w:right w:val="none" w:sz="0" w:space="0" w:color="auto"/>
              </w:divBdr>
            </w:div>
            <w:div w:id="1642152637">
              <w:marLeft w:val="0"/>
              <w:marRight w:val="0"/>
              <w:marTop w:val="0"/>
              <w:marBottom w:val="0"/>
              <w:divBdr>
                <w:top w:val="none" w:sz="0" w:space="0" w:color="auto"/>
                <w:left w:val="none" w:sz="0" w:space="0" w:color="auto"/>
                <w:bottom w:val="none" w:sz="0" w:space="0" w:color="auto"/>
                <w:right w:val="none" w:sz="0" w:space="0" w:color="auto"/>
              </w:divBdr>
            </w:div>
            <w:div w:id="1881820659">
              <w:marLeft w:val="0"/>
              <w:marRight w:val="0"/>
              <w:marTop w:val="0"/>
              <w:marBottom w:val="0"/>
              <w:divBdr>
                <w:top w:val="none" w:sz="0" w:space="0" w:color="auto"/>
                <w:left w:val="none" w:sz="0" w:space="0" w:color="auto"/>
                <w:bottom w:val="none" w:sz="0" w:space="0" w:color="auto"/>
                <w:right w:val="none" w:sz="0" w:space="0" w:color="auto"/>
              </w:divBdr>
            </w:div>
            <w:div w:id="329527436">
              <w:marLeft w:val="0"/>
              <w:marRight w:val="0"/>
              <w:marTop w:val="0"/>
              <w:marBottom w:val="0"/>
              <w:divBdr>
                <w:top w:val="none" w:sz="0" w:space="0" w:color="auto"/>
                <w:left w:val="none" w:sz="0" w:space="0" w:color="auto"/>
                <w:bottom w:val="none" w:sz="0" w:space="0" w:color="auto"/>
                <w:right w:val="none" w:sz="0" w:space="0" w:color="auto"/>
              </w:divBdr>
            </w:div>
            <w:div w:id="2002925520">
              <w:marLeft w:val="0"/>
              <w:marRight w:val="0"/>
              <w:marTop w:val="0"/>
              <w:marBottom w:val="0"/>
              <w:divBdr>
                <w:top w:val="none" w:sz="0" w:space="0" w:color="auto"/>
                <w:left w:val="none" w:sz="0" w:space="0" w:color="auto"/>
                <w:bottom w:val="none" w:sz="0" w:space="0" w:color="auto"/>
                <w:right w:val="none" w:sz="0" w:space="0" w:color="auto"/>
              </w:divBdr>
            </w:div>
            <w:div w:id="1314871803">
              <w:marLeft w:val="0"/>
              <w:marRight w:val="0"/>
              <w:marTop w:val="0"/>
              <w:marBottom w:val="0"/>
              <w:divBdr>
                <w:top w:val="none" w:sz="0" w:space="0" w:color="auto"/>
                <w:left w:val="none" w:sz="0" w:space="0" w:color="auto"/>
                <w:bottom w:val="none" w:sz="0" w:space="0" w:color="auto"/>
                <w:right w:val="none" w:sz="0" w:space="0" w:color="auto"/>
              </w:divBdr>
            </w:div>
            <w:div w:id="391805939">
              <w:marLeft w:val="0"/>
              <w:marRight w:val="0"/>
              <w:marTop w:val="0"/>
              <w:marBottom w:val="0"/>
              <w:divBdr>
                <w:top w:val="none" w:sz="0" w:space="0" w:color="auto"/>
                <w:left w:val="none" w:sz="0" w:space="0" w:color="auto"/>
                <w:bottom w:val="none" w:sz="0" w:space="0" w:color="auto"/>
                <w:right w:val="none" w:sz="0" w:space="0" w:color="auto"/>
              </w:divBdr>
            </w:div>
            <w:div w:id="1116632493">
              <w:marLeft w:val="0"/>
              <w:marRight w:val="0"/>
              <w:marTop w:val="0"/>
              <w:marBottom w:val="0"/>
              <w:divBdr>
                <w:top w:val="none" w:sz="0" w:space="0" w:color="auto"/>
                <w:left w:val="none" w:sz="0" w:space="0" w:color="auto"/>
                <w:bottom w:val="none" w:sz="0" w:space="0" w:color="auto"/>
                <w:right w:val="none" w:sz="0" w:space="0" w:color="auto"/>
              </w:divBdr>
            </w:div>
            <w:div w:id="575090564">
              <w:marLeft w:val="0"/>
              <w:marRight w:val="0"/>
              <w:marTop w:val="0"/>
              <w:marBottom w:val="0"/>
              <w:divBdr>
                <w:top w:val="none" w:sz="0" w:space="0" w:color="auto"/>
                <w:left w:val="none" w:sz="0" w:space="0" w:color="auto"/>
                <w:bottom w:val="none" w:sz="0" w:space="0" w:color="auto"/>
                <w:right w:val="none" w:sz="0" w:space="0" w:color="auto"/>
              </w:divBdr>
            </w:div>
            <w:div w:id="2093157200">
              <w:marLeft w:val="0"/>
              <w:marRight w:val="0"/>
              <w:marTop w:val="0"/>
              <w:marBottom w:val="0"/>
              <w:divBdr>
                <w:top w:val="none" w:sz="0" w:space="0" w:color="auto"/>
                <w:left w:val="none" w:sz="0" w:space="0" w:color="auto"/>
                <w:bottom w:val="none" w:sz="0" w:space="0" w:color="auto"/>
                <w:right w:val="none" w:sz="0" w:space="0" w:color="auto"/>
              </w:divBdr>
            </w:div>
            <w:div w:id="267011662">
              <w:marLeft w:val="0"/>
              <w:marRight w:val="0"/>
              <w:marTop w:val="0"/>
              <w:marBottom w:val="0"/>
              <w:divBdr>
                <w:top w:val="none" w:sz="0" w:space="0" w:color="auto"/>
                <w:left w:val="none" w:sz="0" w:space="0" w:color="auto"/>
                <w:bottom w:val="none" w:sz="0" w:space="0" w:color="auto"/>
                <w:right w:val="none" w:sz="0" w:space="0" w:color="auto"/>
              </w:divBdr>
            </w:div>
            <w:div w:id="709570817">
              <w:marLeft w:val="0"/>
              <w:marRight w:val="0"/>
              <w:marTop w:val="0"/>
              <w:marBottom w:val="0"/>
              <w:divBdr>
                <w:top w:val="none" w:sz="0" w:space="0" w:color="auto"/>
                <w:left w:val="none" w:sz="0" w:space="0" w:color="auto"/>
                <w:bottom w:val="none" w:sz="0" w:space="0" w:color="auto"/>
                <w:right w:val="none" w:sz="0" w:space="0" w:color="auto"/>
              </w:divBdr>
            </w:div>
            <w:div w:id="458767944">
              <w:marLeft w:val="0"/>
              <w:marRight w:val="0"/>
              <w:marTop w:val="0"/>
              <w:marBottom w:val="0"/>
              <w:divBdr>
                <w:top w:val="none" w:sz="0" w:space="0" w:color="auto"/>
                <w:left w:val="none" w:sz="0" w:space="0" w:color="auto"/>
                <w:bottom w:val="none" w:sz="0" w:space="0" w:color="auto"/>
                <w:right w:val="none" w:sz="0" w:space="0" w:color="auto"/>
              </w:divBdr>
            </w:div>
            <w:div w:id="1918829755">
              <w:marLeft w:val="0"/>
              <w:marRight w:val="0"/>
              <w:marTop w:val="0"/>
              <w:marBottom w:val="0"/>
              <w:divBdr>
                <w:top w:val="none" w:sz="0" w:space="0" w:color="auto"/>
                <w:left w:val="none" w:sz="0" w:space="0" w:color="auto"/>
                <w:bottom w:val="none" w:sz="0" w:space="0" w:color="auto"/>
                <w:right w:val="none" w:sz="0" w:space="0" w:color="auto"/>
              </w:divBdr>
            </w:div>
            <w:div w:id="1930308618">
              <w:marLeft w:val="0"/>
              <w:marRight w:val="0"/>
              <w:marTop w:val="0"/>
              <w:marBottom w:val="0"/>
              <w:divBdr>
                <w:top w:val="none" w:sz="0" w:space="0" w:color="auto"/>
                <w:left w:val="none" w:sz="0" w:space="0" w:color="auto"/>
                <w:bottom w:val="none" w:sz="0" w:space="0" w:color="auto"/>
                <w:right w:val="none" w:sz="0" w:space="0" w:color="auto"/>
              </w:divBdr>
            </w:div>
            <w:div w:id="482239913">
              <w:marLeft w:val="0"/>
              <w:marRight w:val="0"/>
              <w:marTop w:val="0"/>
              <w:marBottom w:val="0"/>
              <w:divBdr>
                <w:top w:val="none" w:sz="0" w:space="0" w:color="auto"/>
                <w:left w:val="none" w:sz="0" w:space="0" w:color="auto"/>
                <w:bottom w:val="none" w:sz="0" w:space="0" w:color="auto"/>
                <w:right w:val="none" w:sz="0" w:space="0" w:color="auto"/>
              </w:divBdr>
            </w:div>
            <w:div w:id="78696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197063">
      <w:bodyDiv w:val="1"/>
      <w:marLeft w:val="0"/>
      <w:marRight w:val="0"/>
      <w:marTop w:val="0"/>
      <w:marBottom w:val="0"/>
      <w:divBdr>
        <w:top w:val="none" w:sz="0" w:space="0" w:color="auto"/>
        <w:left w:val="none" w:sz="0" w:space="0" w:color="auto"/>
        <w:bottom w:val="none" w:sz="0" w:space="0" w:color="auto"/>
        <w:right w:val="none" w:sz="0" w:space="0" w:color="auto"/>
      </w:divBdr>
    </w:div>
    <w:div w:id="1197812904">
      <w:bodyDiv w:val="1"/>
      <w:marLeft w:val="0"/>
      <w:marRight w:val="0"/>
      <w:marTop w:val="0"/>
      <w:marBottom w:val="0"/>
      <w:divBdr>
        <w:top w:val="none" w:sz="0" w:space="0" w:color="auto"/>
        <w:left w:val="none" w:sz="0" w:space="0" w:color="auto"/>
        <w:bottom w:val="none" w:sz="0" w:space="0" w:color="auto"/>
        <w:right w:val="none" w:sz="0" w:space="0" w:color="auto"/>
      </w:divBdr>
      <w:divsChild>
        <w:div w:id="1533150163">
          <w:marLeft w:val="0"/>
          <w:marRight w:val="0"/>
          <w:marTop w:val="0"/>
          <w:marBottom w:val="0"/>
          <w:divBdr>
            <w:top w:val="none" w:sz="0" w:space="0" w:color="auto"/>
            <w:left w:val="none" w:sz="0" w:space="0" w:color="auto"/>
            <w:bottom w:val="none" w:sz="0" w:space="0" w:color="auto"/>
            <w:right w:val="none" w:sz="0" w:space="0" w:color="auto"/>
          </w:divBdr>
        </w:div>
      </w:divsChild>
    </w:div>
    <w:div w:id="1236864468">
      <w:bodyDiv w:val="1"/>
      <w:marLeft w:val="0"/>
      <w:marRight w:val="0"/>
      <w:marTop w:val="0"/>
      <w:marBottom w:val="0"/>
      <w:divBdr>
        <w:top w:val="none" w:sz="0" w:space="0" w:color="auto"/>
        <w:left w:val="none" w:sz="0" w:space="0" w:color="auto"/>
        <w:bottom w:val="none" w:sz="0" w:space="0" w:color="auto"/>
        <w:right w:val="none" w:sz="0" w:space="0" w:color="auto"/>
      </w:divBdr>
    </w:div>
    <w:div w:id="1260211204">
      <w:bodyDiv w:val="1"/>
      <w:marLeft w:val="0"/>
      <w:marRight w:val="0"/>
      <w:marTop w:val="0"/>
      <w:marBottom w:val="0"/>
      <w:divBdr>
        <w:top w:val="none" w:sz="0" w:space="0" w:color="auto"/>
        <w:left w:val="none" w:sz="0" w:space="0" w:color="auto"/>
        <w:bottom w:val="none" w:sz="0" w:space="0" w:color="auto"/>
        <w:right w:val="none" w:sz="0" w:space="0" w:color="auto"/>
      </w:divBdr>
      <w:divsChild>
        <w:div w:id="750154171">
          <w:marLeft w:val="0"/>
          <w:marRight w:val="0"/>
          <w:marTop w:val="0"/>
          <w:marBottom w:val="0"/>
          <w:divBdr>
            <w:top w:val="none" w:sz="0" w:space="0" w:color="auto"/>
            <w:left w:val="none" w:sz="0" w:space="0" w:color="auto"/>
            <w:bottom w:val="none" w:sz="0" w:space="0" w:color="auto"/>
            <w:right w:val="none" w:sz="0" w:space="0" w:color="auto"/>
          </w:divBdr>
          <w:divsChild>
            <w:div w:id="1393655297">
              <w:marLeft w:val="0"/>
              <w:marRight w:val="0"/>
              <w:marTop w:val="0"/>
              <w:marBottom w:val="0"/>
              <w:divBdr>
                <w:top w:val="none" w:sz="0" w:space="0" w:color="auto"/>
                <w:left w:val="none" w:sz="0" w:space="0" w:color="auto"/>
                <w:bottom w:val="none" w:sz="0" w:space="0" w:color="auto"/>
                <w:right w:val="none" w:sz="0" w:space="0" w:color="auto"/>
              </w:divBdr>
              <w:divsChild>
                <w:div w:id="702437255">
                  <w:marLeft w:val="0"/>
                  <w:marRight w:val="0"/>
                  <w:marTop w:val="0"/>
                  <w:marBottom w:val="0"/>
                  <w:divBdr>
                    <w:top w:val="none" w:sz="0" w:space="0" w:color="auto"/>
                    <w:left w:val="none" w:sz="0" w:space="0" w:color="auto"/>
                    <w:bottom w:val="none" w:sz="0" w:space="0" w:color="auto"/>
                    <w:right w:val="none" w:sz="0" w:space="0" w:color="auto"/>
                  </w:divBdr>
                </w:div>
                <w:div w:id="83533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676175">
      <w:bodyDiv w:val="1"/>
      <w:marLeft w:val="0"/>
      <w:marRight w:val="0"/>
      <w:marTop w:val="0"/>
      <w:marBottom w:val="0"/>
      <w:divBdr>
        <w:top w:val="none" w:sz="0" w:space="0" w:color="auto"/>
        <w:left w:val="none" w:sz="0" w:space="0" w:color="auto"/>
        <w:bottom w:val="none" w:sz="0" w:space="0" w:color="auto"/>
        <w:right w:val="none" w:sz="0" w:space="0" w:color="auto"/>
      </w:divBdr>
    </w:div>
    <w:div w:id="1284112399">
      <w:bodyDiv w:val="1"/>
      <w:marLeft w:val="0"/>
      <w:marRight w:val="0"/>
      <w:marTop w:val="0"/>
      <w:marBottom w:val="0"/>
      <w:divBdr>
        <w:top w:val="none" w:sz="0" w:space="0" w:color="auto"/>
        <w:left w:val="none" w:sz="0" w:space="0" w:color="auto"/>
        <w:bottom w:val="none" w:sz="0" w:space="0" w:color="auto"/>
        <w:right w:val="none" w:sz="0" w:space="0" w:color="auto"/>
      </w:divBdr>
    </w:div>
    <w:div w:id="1361319999">
      <w:bodyDiv w:val="1"/>
      <w:marLeft w:val="0"/>
      <w:marRight w:val="0"/>
      <w:marTop w:val="0"/>
      <w:marBottom w:val="0"/>
      <w:divBdr>
        <w:top w:val="none" w:sz="0" w:space="0" w:color="auto"/>
        <w:left w:val="none" w:sz="0" w:space="0" w:color="auto"/>
        <w:bottom w:val="none" w:sz="0" w:space="0" w:color="auto"/>
        <w:right w:val="none" w:sz="0" w:space="0" w:color="auto"/>
      </w:divBdr>
    </w:div>
    <w:div w:id="1490363349">
      <w:bodyDiv w:val="1"/>
      <w:marLeft w:val="0"/>
      <w:marRight w:val="0"/>
      <w:marTop w:val="0"/>
      <w:marBottom w:val="0"/>
      <w:divBdr>
        <w:top w:val="none" w:sz="0" w:space="0" w:color="auto"/>
        <w:left w:val="none" w:sz="0" w:space="0" w:color="auto"/>
        <w:bottom w:val="none" w:sz="0" w:space="0" w:color="auto"/>
        <w:right w:val="none" w:sz="0" w:space="0" w:color="auto"/>
      </w:divBdr>
      <w:divsChild>
        <w:div w:id="501045527">
          <w:marLeft w:val="0"/>
          <w:marRight w:val="0"/>
          <w:marTop w:val="0"/>
          <w:marBottom w:val="0"/>
          <w:divBdr>
            <w:top w:val="none" w:sz="0" w:space="0" w:color="auto"/>
            <w:left w:val="none" w:sz="0" w:space="0" w:color="auto"/>
            <w:bottom w:val="none" w:sz="0" w:space="0" w:color="auto"/>
            <w:right w:val="none" w:sz="0" w:space="0" w:color="auto"/>
          </w:divBdr>
          <w:divsChild>
            <w:div w:id="761612310">
              <w:marLeft w:val="0"/>
              <w:marRight w:val="0"/>
              <w:marTop w:val="0"/>
              <w:marBottom w:val="0"/>
              <w:divBdr>
                <w:top w:val="none" w:sz="0" w:space="0" w:color="auto"/>
                <w:left w:val="none" w:sz="0" w:space="0" w:color="auto"/>
                <w:bottom w:val="none" w:sz="0" w:space="0" w:color="auto"/>
                <w:right w:val="none" w:sz="0" w:space="0" w:color="auto"/>
              </w:divBdr>
              <w:divsChild>
                <w:div w:id="1449203586">
                  <w:marLeft w:val="0"/>
                  <w:marRight w:val="0"/>
                  <w:marTop w:val="0"/>
                  <w:marBottom w:val="0"/>
                  <w:divBdr>
                    <w:top w:val="none" w:sz="0" w:space="0" w:color="auto"/>
                    <w:left w:val="none" w:sz="0" w:space="0" w:color="auto"/>
                    <w:bottom w:val="none" w:sz="0" w:space="0" w:color="auto"/>
                    <w:right w:val="none" w:sz="0" w:space="0" w:color="auto"/>
                  </w:divBdr>
                </w:div>
                <w:div w:id="1823304107">
                  <w:marLeft w:val="0"/>
                  <w:marRight w:val="0"/>
                  <w:marTop w:val="0"/>
                  <w:marBottom w:val="0"/>
                  <w:divBdr>
                    <w:top w:val="none" w:sz="0" w:space="0" w:color="auto"/>
                    <w:left w:val="none" w:sz="0" w:space="0" w:color="auto"/>
                    <w:bottom w:val="none" w:sz="0" w:space="0" w:color="auto"/>
                    <w:right w:val="none" w:sz="0" w:space="0" w:color="auto"/>
                  </w:divBdr>
                </w:div>
                <w:div w:id="1861891294">
                  <w:marLeft w:val="0"/>
                  <w:marRight w:val="0"/>
                  <w:marTop w:val="0"/>
                  <w:marBottom w:val="0"/>
                  <w:divBdr>
                    <w:top w:val="none" w:sz="0" w:space="0" w:color="auto"/>
                    <w:left w:val="none" w:sz="0" w:space="0" w:color="auto"/>
                    <w:bottom w:val="none" w:sz="0" w:space="0" w:color="auto"/>
                    <w:right w:val="none" w:sz="0" w:space="0" w:color="auto"/>
                  </w:divBdr>
                </w:div>
                <w:div w:id="1178352621">
                  <w:marLeft w:val="0"/>
                  <w:marRight w:val="0"/>
                  <w:marTop w:val="0"/>
                  <w:marBottom w:val="0"/>
                  <w:divBdr>
                    <w:top w:val="none" w:sz="0" w:space="0" w:color="auto"/>
                    <w:left w:val="none" w:sz="0" w:space="0" w:color="auto"/>
                    <w:bottom w:val="none" w:sz="0" w:space="0" w:color="auto"/>
                    <w:right w:val="none" w:sz="0" w:space="0" w:color="auto"/>
                  </w:divBdr>
                </w:div>
                <w:div w:id="111171182">
                  <w:marLeft w:val="0"/>
                  <w:marRight w:val="0"/>
                  <w:marTop w:val="0"/>
                  <w:marBottom w:val="0"/>
                  <w:divBdr>
                    <w:top w:val="none" w:sz="0" w:space="0" w:color="auto"/>
                    <w:left w:val="none" w:sz="0" w:space="0" w:color="auto"/>
                    <w:bottom w:val="none" w:sz="0" w:space="0" w:color="auto"/>
                    <w:right w:val="none" w:sz="0" w:space="0" w:color="auto"/>
                  </w:divBdr>
                </w:div>
                <w:div w:id="1756707150">
                  <w:marLeft w:val="0"/>
                  <w:marRight w:val="0"/>
                  <w:marTop w:val="0"/>
                  <w:marBottom w:val="0"/>
                  <w:divBdr>
                    <w:top w:val="none" w:sz="0" w:space="0" w:color="auto"/>
                    <w:left w:val="none" w:sz="0" w:space="0" w:color="auto"/>
                    <w:bottom w:val="none" w:sz="0" w:space="0" w:color="auto"/>
                    <w:right w:val="none" w:sz="0" w:space="0" w:color="auto"/>
                  </w:divBdr>
                </w:div>
                <w:div w:id="2116901110">
                  <w:marLeft w:val="0"/>
                  <w:marRight w:val="0"/>
                  <w:marTop w:val="0"/>
                  <w:marBottom w:val="0"/>
                  <w:divBdr>
                    <w:top w:val="none" w:sz="0" w:space="0" w:color="auto"/>
                    <w:left w:val="none" w:sz="0" w:space="0" w:color="auto"/>
                    <w:bottom w:val="none" w:sz="0" w:space="0" w:color="auto"/>
                    <w:right w:val="none" w:sz="0" w:space="0" w:color="auto"/>
                  </w:divBdr>
                </w:div>
                <w:div w:id="1845122131">
                  <w:marLeft w:val="0"/>
                  <w:marRight w:val="0"/>
                  <w:marTop w:val="0"/>
                  <w:marBottom w:val="0"/>
                  <w:divBdr>
                    <w:top w:val="none" w:sz="0" w:space="0" w:color="auto"/>
                    <w:left w:val="none" w:sz="0" w:space="0" w:color="auto"/>
                    <w:bottom w:val="none" w:sz="0" w:space="0" w:color="auto"/>
                    <w:right w:val="none" w:sz="0" w:space="0" w:color="auto"/>
                  </w:divBdr>
                </w:div>
                <w:div w:id="412699712">
                  <w:marLeft w:val="0"/>
                  <w:marRight w:val="0"/>
                  <w:marTop w:val="0"/>
                  <w:marBottom w:val="0"/>
                  <w:divBdr>
                    <w:top w:val="none" w:sz="0" w:space="0" w:color="auto"/>
                    <w:left w:val="none" w:sz="0" w:space="0" w:color="auto"/>
                    <w:bottom w:val="none" w:sz="0" w:space="0" w:color="auto"/>
                    <w:right w:val="none" w:sz="0" w:space="0" w:color="auto"/>
                  </w:divBdr>
                </w:div>
                <w:div w:id="1681353730">
                  <w:marLeft w:val="0"/>
                  <w:marRight w:val="0"/>
                  <w:marTop w:val="0"/>
                  <w:marBottom w:val="0"/>
                  <w:divBdr>
                    <w:top w:val="none" w:sz="0" w:space="0" w:color="auto"/>
                    <w:left w:val="none" w:sz="0" w:space="0" w:color="auto"/>
                    <w:bottom w:val="none" w:sz="0" w:space="0" w:color="auto"/>
                    <w:right w:val="none" w:sz="0" w:space="0" w:color="auto"/>
                  </w:divBdr>
                </w:div>
                <w:div w:id="726221732">
                  <w:marLeft w:val="0"/>
                  <w:marRight w:val="0"/>
                  <w:marTop w:val="0"/>
                  <w:marBottom w:val="0"/>
                  <w:divBdr>
                    <w:top w:val="none" w:sz="0" w:space="0" w:color="auto"/>
                    <w:left w:val="none" w:sz="0" w:space="0" w:color="auto"/>
                    <w:bottom w:val="none" w:sz="0" w:space="0" w:color="auto"/>
                    <w:right w:val="none" w:sz="0" w:space="0" w:color="auto"/>
                  </w:divBdr>
                </w:div>
                <w:div w:id="173109830">
                  <w:marLeft w:val="0"/>
                  <w:marRight w:val="0"/>
                  <w:marTop w:val="0"/>
                  <w:marBottom w:val="0"/>
                  <w:divBdr>
                    <w:top w:val="none" w:sz="0" w:space="0" w:color="auto"/>
                    <w:left w:val="none" w:sz="0" w:space="0" w:color="auto"/>
                    <w:bottom w:val="none" w:sz="0" w:space="0" w:color="auto"/>
                    <w:right w:val="none" w:sz="0" w:space="0" w:color="auto"/>
                  </w:divBdr>
                </w:div>
                <w:div w:id="519589747">
                  <w:marLeft w:val="0"/>
                  <w:marRight w:val="0"/>
                  <w:marTop w:val="0"/>
                  <w:marBottom w:val="0"/>
                  <w:divBdr>
                    <w:top w:val="none" w:sz="0" w:space="0" w:color="auto"/>
                    <w:left w:val="none" w:sz="0" w:space="0" w:color="auto"/>
                    <w:bottom w:val="none" w:sz="0" w:space="0" w:color="auto"/>
                    <w:right w:val="none" w:sz="0" w:space="0" w:color="auto"/>
                  </w:divBdr>
                </w:div>
                <w:div w:id="274680519">
                  <w:marLeft w:val="0"/>
                  <w:marRight w:val="0"/>
                  <w:marTop w:val="0"/>
                  <w:marBottom w:val="0"/>
                  <w:divBdr>
                    <w:top w:val="none" w:sz="0" w:space="0" w:color="auto"/>
                    <w:left w:val="none" w:sz="0" w:space="0" w:color="auto"/>
                    <w:bottom w:val="none" w:sz="0" w:space="0" w:color="auto"/>
                    <w:right w:val="none" w:sz="0" w:space="0" w:color="auto"/>
                  </w:divBdr>
                </w:div>
                <w:div w:id="1081027293">
                  <w:marLeft w:val="0"/>
                  <w:marRight w:val="0"/>
                  <w:marTop w:val="0"/>
                  <w:marBottom w:val="0"/>
                  <w:divBdr>
                    <w:top w:val="none" w:sz="0" w:space="0" w:color="auto"/>
                    <w:left w:val="none" w:sz="0" w:space="0" w:color="auto"/>
                    <w:bottom w:val="none" w:sz="0" w:space="0" w:color="auto"/>
                    <w:right w:val="none" w:sz="0" w:space="0" w:color="auto"/>
                  </w:divBdr>
                </w:div>
                <w:div w:id="211124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03729">
          <w:marLeft w:val="0"/>
          <w:marRight w:val="0"/>
          <w:marTop w:val="0"/>
          <w:marBottom w:val="0"/>
          <w:divBdr>
            <w:top w:val="none" w:sz="0" w:space="0" w:color="auto"/>
            <w:left w:val="none" w:sz="0" w:space="0" w:color="auto"/>
            <w:bottom w:val="none" w:sz="0" w:space="0" w:color="auto"/>
            <w:right w:val="none" w:sz="0" w:space="0" w:color="auto"/>
          </w:divBdr>
          <w:divsChild>
            <w:div w:id="443040145">
              <w:marLeft w:val="0"/>
              <w:marRight w:val="0"/>
              <w:marTop w:val="0"/>
              <w:marBottom w:val="0"/>
              <w:divBdr>
                <w:top w:val="none" w:sz="0" w:space="0" w:color="auto"/>
                <w:left w:val="none" w:sz="0" w:space="0" w:color="auto"/>
                <w:bottom w:val="none" w:sz="0" w:space="0" w:color="auto"/>
                <w:right w:val="none" w:sz="0" w:space="0" w:color="auto"/>
              </w:divBdr>
              <w:divsChild>
                <w:div w:id="1635213658">
                  <w:marLeft w:val="0"/>
                  <w:marRight w:val="0"/>
                  <w:marTop w:val="0"/>
                  <w:marBottom w:val="0"/>
                  <w:divBdr>
                    <w:top w:val="none" w:sz="0" w:space="0" w:color="auto"/>
                    <w:left w:val="none" w:sz="0" w:space="0" w:color="auto"/>
                    <w:bottom w:val="none" w:sz="0" w:space="0" w:color="auto"/>
                    <w:right w:val="none" w:sz="0" w:space="0" w:color="auto"/>
                  </w:divBdr>
                </w:div>
                <w:div w:id="1412123153">
                  <w:marLeft w:val="0"/>
                  <w:marRight w:val="0"/>
                  <w:marTop w:val="0"/>
                  <w:marBottom w:val="0"/>
                  <w:divBdr>
                    <w:top w:val="none" w:sz="0" w:space="0" w:color="auto"/>
                    <w:left w:val="none" w:sz="0" w:space="0" w:color="auto"/>
                    <w:bottom w:val="none" w:sz="0" w:space="0" w:color="auto"/>
                    <w:right w:val="none" w:sz="0" w:space="0" w:color="auto"/>
                  </w:divBdr>
                </w:div>
                <w:div w:id="14058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81936">
      <w:bodyDiv w:val="1"/>
      <w:marLeft w:val="0"/>
      <w:marRight w:val="0"/>
      <w:marTop w:val="0"/>
      <w:marBottom w:val="0"/>
      <w:divBdr>
        <w:top w:val="none" w:sz="0" w:space="0" w:color="auto"/>
        <w:left w:val="none" w:sz="0" w:space="0" w:color="auto"/>
        <w:bottom w:val="none" w:sz="0" w:space="0" w:color="auto"/>
        <w:right w:val="none" w:sz="0" w:space="0" w:color="auto"/>
      </w:divBdr>
    </w:div>
    <w:div w:id="1621834829">
      <w:bodyDiv w:val="1"/>
      <w:marLeft w:val="0"/>
      <w:marRight w:val="0"/>
      <w:marTop w:val="0"/>
      <w:marBottom w:val="0"/>
      <w:divBdr>
        <w:top w:val="none" w:sz="0" w:space="0" w:color="auto"/>
        <w:left w:val="none" w:sz="0" w:space="0" w:color="auto"/>
        <w:bottom w:val="none" w:sz="0" w:space="0" w:color="auto"/>
        <w:right w:val="none" w:sz="0" w:space="0" w:color="auto"/>
      </w:divBdr>
      <w:divsChild>
        <w:div w:id="1086416996">
          <w:marLeft w:val="0"/>
          <w:marRight w:val="0"/>
          <w:marTop w:val="0"/>
          <w:marBottom w:val="0"/>
          <w:divBdr>
            <w:top w:val="none" w:sz="0" w:space="0" w:color="auto"/>
            <w:left w:val="none" w:sz="0" w:space="0" w:color="auto"/>
            <w:bottom w:val="none" w:sz="0" w:space="0" w:color="auto"/>
            <w:right w:val="none" w:sz="0" w:space="0" w:color="auto"/>
          </w:divBdr>
          <w:divsChild>
            <w:div w:id="694500751">
              <w:marLeft w:val="0"/>
              <w:marRight w:val="0"/>
              <w:marTop w:val="0"/>
              <w:marBottom w:val="0"/>
              <w:divBdr>
                <w:top w:val="none" w:sz="0" w:space="0" w:color="auto"/>
                <w:left w:val="none" w:sz="0" w:space="0" w:color="auto"/>
                <w:bottom w:val="none" w:sz="0" w:space="0" w:color="auto"/>
                <w:right w:val="none" w:sz="0" w:space="0" w:color="auto"/>
              </w:divBdr>
              <w:divsChild>
                <w:div w:id="701898331">
                  <w:marLeft w:val="0"/>
                  <w:marRight w:val="0"/>
                  <w:marTop w:val="0"/>
                  <w:marBottom w:val="0"/>
                  <w:divBdr>
                    <w:top w:val="none" w:sz="0" w:space="0" w:color="auto"/>
                    <w:left w:val="none" w:sz="0" w:space="0" w:color="auto"/>
                    <w:bottom w:val="none" w:sz="0" w:space="0" w:color="auto"/>
                    <w:right w:val="none" w:sz="0" w:space="0" w:color="auto"/>
                  </w:divBdr>
                  <w:divsChild>
                    <w:div w:id="1245451687">
                      <w:marLeft w:val="0"/>
                      <w:marRight w:val="0"/>
                      <w:marTop w:val="0"/>
                      <w:marBottom w:val="0"/>
                      <w:divBdr>
                        <w:top w:val="none" w:sz="0" w:space="0" w:color="auto"/>
                        <w:left w:val="none" w:sz="0" w:space="0" w:color="auto"/>
                        <w:bottom w:val="none" w:sz="0" w:space="0" w:color="auto"/>
                        <w:right w:val="none" w:sz="0" w:space="0" w:color="auto"/>
                      </w:divBdr>
                      <w:divsChild>
                        <w:div w:id="1905219969">
                          <w:marLeft w:val="0"/>
                          <w:marRight w:val="0"/>
                          <w:marTop w:val="0"/>
                          <w:marBottom w:val="0"/>
                          <w:divBdr>
                            <w:top w:val="none" w:sz="0" w:space="0" w:color="auto"/>
                            <w:left w:val="none" w:sz="0" w:space="0" w:color="auto"/>
                            <w:bottom w:val="none" w:sz="0" w:space="0" w:color="auto"/>
                            <w:right w:val="none" w:sz="0" w:space="0" w:color="auto"/>
                          </w:divBdr>
                          <w:divsChild>
                            <w:div w:id="657543020">
                              <w:marLeft w:val="0"/>
                              <w:marRight w:val="0"/>
                              <w:marTop w:val="0"/>
                              <w:marBottom w:val="0"/>
                              <w:divBdr>
                                <w:top w:val="none" w:sz="0" w:space="0" w:color="auto"/>
                                <w:left w:val="none" w:sz="0" w:space="0" w:color="auto"/>
                                <w:bottom w:val="none" w:sz="0" w:space="0" w:color="auto"/>
                                <w:right w:val="none" w:sz="0" w:space="0" w:color="auto"/>
                              </w:divBdr>
                              <w:divsChild>
                                <w:div w:id="1479958556">
                                  <w:marLeft w:val="0"/>
                                  <w:marRight w:val="0"/>
                                  <w:marTop w:val="0"/>
                                  <w:marBottom w:val="0"/>
                                  <w:divBdr>
                                    <w:top w:val="none" w:sz="0" w:space="0" w:color="auto"/>
                                    <w:left w:val="none" w:sz="0" w:space="0" w:color="auto"/>
                                    <w:bottom w:val="none" w:sz="0" w:space="0" w:color="auto"/>
                                    <w:right w:val="none" w:sz="0" w:space="0" w:color="auto"/>
                                  </w:divBdr>
                                  <w:divsChild>
                                    <w:div w:id="1028221118">
                                      <w:marLeft w:val="0"/>
                                      <w:marRight w:val="0"/>
                                      <w:marTop w:val="0"/>
                                      <w:marBottom w:val="0"/>
                                      <w:divBdr>
                                        <w:top w:val="none" w:sz="0" w:space="0" w:color="auto"/>
                                        <w:left w:val="none" w:sz="0" w:space="0" w:color="auto"/>
                                        <w:bottom w:val="none" w:sz="0" w:space="0" w:color="auto"/>
                                        <w:right w:val="none" w:sz="0" w:space="0" w:color="auto"/>
                                      </w:divBdr>
                                      <w:divsChild>
                                        <w:div w:id="585964964">
                                          <w:marLeft w:val="0"/>
                                          <w:marRight w:val="0"/>
                                          <w:marTop w:val="0"/>
                                          <w:marBottom w:val="0"/>
                                          <w:divBdr>
                                            <w:top w:val="none" w:sz="0" w:space="0" w:color="auto"/>
                                            <w:left w:val="none" w:sz="0" w:space="0" w:color="auto"/>
                                            <w:bottom w:val="none" w:sz="0" w:space="0" w:color="auto"/>
                                            <w:right w:val="none" w:sz="0" w:space="0" w:color="auto"/>
                                          </w:divBdr>
                                          <w:divsChild>
                                            <w:div w:id="3540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381813">
      <w:bodyDiv w:val="1"/>
      <w:marLeft w:val="0"/>
      <w:marRight w:val="0"/>
      <w:marTop w:val="0"/>
      <w:marBottom w:val="0"/>
      <w:divBdr>
        <w:top w:val="none" w:sz="0" w:space="0" w:color="auto"/>
        <w:left w:val="none" w:sz="0" w:space="0" w:color="auto"/>
        <w:bottom w:val="none" w:sz="0" w:space="0" w:color="auto"/>
        <w:right w:val="none" w:sz="0" w:space="0" w:color="auto"/>
      </w:divBdr>
      <w:divsChild>
        <w:div w:id="672032284">
          <w:marLeft w:val="0"/>
          <w:marRight w:val="0"/>
          <w:marTop w:val="0"/>
          <w:marBottom w:val="0"/>
          <w:divBdr>
            <w:top w:val="none" w:sz="0" w:space="0" w:color="auto"/>
            <w:left w:val="none" w:sz="0" w:space="0" w:color="auto"/>
            <w:bottom w:val="none" w:sz="0" w:space="0" w:color="auto"/>
            <w:right w:val="none" w:sz="0" w:space="0" w:color="auto"/>
          </w:divBdr>
        </w:div>
      </w:divsChild>
    </w:div>
    <w:div w:id="1678344165">
      <w:bodyDiv w:val="1"/>
      <w:marLeft w:val="0"/>
      <w:marRight w:val="0"/>
      <w:marTop w:val="0"/>
      <w:marBottom w:val="0"/>
      <w:divBdr>
        <w:top w:val="none" w:sz="0" w:space="0" w:color="auto"/>
        <w:left w:val="none" w:sz="0" w:space="0" w:color="auto"/>
        <w:bottom w:val="none" w:sz="0" w:space="0" w:color="auto"/>
        <w:right w:val="none" w:sz="0" w:space="0" w:color="auto"/>
      </w:divBdr>
    </w:div>
    <w:div w:id="1717700918">
      <w:bodyDiv w:val="1"/>
      <w:marLeft w:val="0"/>
      <w:marRight w:val="0"/>
      <w:marTop w:val="0"/>
      <w:marBottom w:val="0"/>
      <w:divBdr>
        <w:top w:val="none" w:sz="0" w:space="0" w:color="auto"/>
        <w:left w:val="none" w:sz="0" w:space="0" w:color="auto"/>
        <w:bottom w:val="none" w:sz="0" w:space="0" w:color="auto"/>
        <w:right w:val="none" w:sz="0" w:space="0" w:color="auto"/>
      </w:divBdr>
    </w:div>
    <w:div w:id="1776243688">
      <w:bodyDiv w:val="1"/>
      <w:marLeft w:val="0"/>
      <w:marRight w:val="0"/>
      <w:marTop w:val="0"/>
      <w:marBottom w:val="0"/>
      <w:divBdr>
        <w:top w:val="none" w:sz="0" w:space="0" w:color="auto"/>
        <w:left w:val="none" w:sz="0" w:space="0" w:color="auto"/>
        <w:bottom w:val="none" w:sz="0" w:space="0" w:color="auto"/>
        <w:right w:val="none" w:sz="0" w:space="0" w:color="auto"/>
      </w:divBdr>
      <w:divsChild>
        <w:div w:id="984700697">
          <w:marLeft w:val="0"/>
          <w:marRight w:val="0"/>
          <w:marTop w:val="0"/>
          <w:marBottom w:val="0"/>
          <w:divBdr>
            <w:top w:val="none" w:sz="0" w:space="0" w:color="auto"/>
            <w:left w:val="none" w:sz="0" w:space="0" w:color="auto"/>
            <w:bottom w:val="none" w:sz="0" w:space="0" w:color="auto"/>
            <w:right w:val="none" w:sz="0" w:space="0" w:color="auto"/>
          </w:divBdr>
        </w:div>
        <w:div w:id="1894583371">
          <w:marLeft w:val="0"/>
          <w:marRight w:val="0"/>
          <w:marTop w:val="0"/>
          <w:marBottom w:val="0"/>
          <w:divBdr>
            <w:top w:val="none" w:sz="0" w:space="0" w:color="auto"/>
            <w:left w:val="none" w:sz="0" w:space="0" w:color="auto"/>
            <w:bottom w:val="none" w:sz="0" w:space="0" w:color="auto"/>
            <w:right w:val="none" w:sz="0" w:space="0" w:color="auto"/>
          </w:divBdr>
        </w:div>
        <w:div w:id="400449927">
          <w:marLeft w:val="0"/>
          <w:marRight w:val="0"/>
          <w:marTop w:val="0"/>
          <w:marBottom w:val="0"/>
          <w:divBdr>
            <w:top w:val="none" w:sz="0" w:space="0" w:color="auto"/>
            <w:left w:val="none" w:sz="0" w:space="0" w:color="auto"/>
            <w:bottom w:val="none" w:sz="0" w:space="0" w:color="auto"/>
            <w:right w:val="none" w:sz="0" w:space="0" w:color="auto"/>
          </w:divBdr>
        </w:div>
        <w:div w:id="262341851">
          <w:marLeft w:val="0"/>
          <w:marRight w:val="0"/>
          <w:marTop w:val="0"/>
          <w:marBottom w:val="0"/>
          <w:divBdr>
            <w:top w:val="none" w:sz="0" w:space="0" w:color="auto"/>
            <w:left w:val="none" w:sz="0" w:space="0" w:color="auto"/>
            <w:bottom w:val="none" w:sz="0" w:space="0" w:color="auto"/>
            <w:right w:val="none" w:sz="0" w:space="0" w:color="auto"/>
          </w:divBdr>
        </w:div>
        <w:div w:id="1419524018">
          <w:marLeft w:val="0"/>
          <w:marRight w:val="0"/>
          <w:marTop w:val="0"/>
          <w:marBottom w:val="0"/>
          <w:divBdr>
            <w:top w:val="none" w:sz="0" w:space="0" w:color="auto"/>
            <w:left w:val="none" w:sz="0" w:space="0" w:color="auto"/>
            <w:bottom w:val="none" w:sz="0" w:space="0" w:color="auto"/>
            <w:right w:val="none" w:sz="0" w:space="0" w:color="auto"/>
          </w:divBdr>
        </w:div>
        <w:div w:id="1185052469">
          <w:marLeft w:val="0"/>
          <w:marRight w:val="0"/>
          <w:marTop w:val="0"/>
          <w:marBottom w:val="0"/>
          <w:divBdr>
            <w:top w:val="none" w:sz="0" w:space="0" w:color="auto"/>
            <w:left w:val="none" w:sz="0" w:space="0" w:color="auto"/>
            <w:bottom w:val="none" w:sz="0" w:space="0" w:color="auto"/>
            <w:right w:val="none" w:sz="0" w:space="0" w:color="auto"/>
          </w:divBdr>
        </w:div>
        <w:div w:id="1306399074">
          <w:marLeft w:val="0"/>
          <w:marRight w:val="0"/>
          <w:marTop w:val="0"/>
          <w:marBottom w:val="0"/>
          <w:divBdr>
            <w:top w:val="none" w:sz="0" w:space="0" w:color="auto"/>
            <w:left w:val="none" w:sz="0" w:space="0" w:color="auto"/>
            <w:bottom w:val="none" w:sz="0" w:space="0" w:color="auto"/>
            <w:right w:val="none" w:sz="0" w:space="0" w:color="auto"/>
          </w:divBdr>
        </w:div>
      </w:divsChild>
    </w:div>
    <w:div w:id="1800762076">
      <w:bodyDiv w:val="1"/>
      <w:marLeft w:val="0"/>
      <w:marRight w:val="0"/>
      <w:marTop w:val="0"/>
      <w:marBottom w:val="0"/>
      <w:divBdr>
        <w:top w:val="none" w:sz="0" w:space="0" w:color="auto"/>
        <w:left w:val="none" w:sz="0" w:space="0" w:color="auto"/>
        <w:bottom w:val="none" w:sz="0" w:space="0" w:color="auto"/>
        <w:right w:val="none" w:sz="0" w:space="0" w:color="auto"/>
      </w:divBdr>
    </w:div>
    <w:div w:id="1813907575">
      <w:bodyDiv w:val="1"/>
      <w:marLeft w:val="0"/>
      <w:marRight w:val="0"/>
      <w:marTop w:val="0"/>
      <w:marBottom w:val="0"/>
      <w:divBdr>
        <w:top w:val="none" w:sz="0" w:space="0" w:color="auto"/>
        <w:left w:val="none" w:sz="0" w:space="0" w:color="auto"/>
        <w:bottom w:val="none" w:sz="0" w:space="0" w:color="auto"/>
        <w:right w:val="none" w:sz="0" w:space="0" w:color="auto"/>
      </w:divBdr>
    </w:div>
    <w:div w:id="1991865346">
      <w:bodyDiv w:val="1"/>
      <w:marLeft w:val="0"/>
      <w:marRight w:val="0"/>
      <w:marTop w:val="0"/>
      <w:marBottom w:val="0"/>
      <w:divBdr>
        <w:top w:val="none" w:sz="0" w:space="0" w:color="auto"/>
        <w:left w:val="none" w:sz="0" w:space="0" w:color="auto"/>
        <w:bottom w:val="none" w:sz="0" w:space="0" w:color="auto"/>
        <w:right w:val="none" w:sz="0" w:space="0" w:color="auto"/>
      </w:divBdr>
      <w:divsChild>
        <w:div w:id="1496607678">
          <w:marLeft w:val="0"/>
          <w:marRight w:val="0"/>
          <w:marTop w:val="0"/>
          <w:marBottom w:val="0"/>
          <w:divBdr>
            <w:top w:val="none" w:sz="0" w:space="0" w:color="auto"/>
            <w:left w:val="none" w:sz="0" w:space="0" w:color="auto"/>
            <w:bottom w:val="none" w:sz="0" w:space="0" w:color="auto"/>
            <w:right w:val="none" w:sz="0" w:space="0" w:color="auto"/>
          </w:divBdr>
          <w:divsChild>
            <w:div w:id="1851676277">
              <w:marLeft w:val="0"/>
              <w:marRight w:val="0"/>
              <w:marTop w:val="0"/>
              <w:marBottom w:val="0"/>
              <w:divBdr>
                <w:top w:val="none" w:sz="0" w:space="0" w:color="auto"/>
                <w:left w:val="none" w:sz="0" w:space="0" w:color="auto"/>
                <w:bottom w:val="none" w:sz="0" w:space="0" w:color="auto"/>
                <w:right w:val="none" w:sz="0" w:space="0" w:color="auto"/>
              </w:divBdr>
              <w:divsChild>
                <w:div w:id="1265768212">
                  <w:marLeft w:val="0"/>
                  <w:marRight w:val="0"/>
                  <w:marTop w:val="0"/>
                  <w:marBottom w:val="0"/>
                  <w:divBdr>
                    <w:top w:val="none" w:sz="0" w:space="0" w:color="auto"/>
                    <w:left w:val="none" w:sz="0" w:space="0" w:color="auto"/>
                    <w:bottom w:val="none" w:sz="0" w:space="0" w:color="auto"/>
                    <w:right w:val="none" w:sz="0" w:space="0" w:color="auto"/>
                  </w:divBdr>
                  <w:divsChild>
                    <w:div w:id="1767654884">
                      <w:marLeft w:val="0"/>
                      <w:marRight w:val="0"/>
                      <w:marTop w:val="0"/>
                      <w:marBottom w:val="0"/>
                      <w:divBdr>
                        <w:top w:val="none" w:sz="0" w:space="0" w:color="auto"/>
                        <w:left w:val="none" w:sz="0" w:space="0" w:color="auto"/>
                        <w:bottom w:val="none" w:sz="0" w:space="0" w:color="auto"/>
                        <w:right w:val="none" w:sz="0" w:space="0" w:color="auto"/>
                      </w:divBdr>
                      <w:divsChild>
                        <w:div w:id="1628508344">
                          <w:marLeft w:val="0"/>
                          <w:marRight w:val="0"/>
                          <w:marTop w:val="0"/>
                          <w:marBottom w:val="0"/>
                          <w:divBdr>
                            <w:top w:val="none" w:sz="0" w:space="0" w:color="auto"/>
                            <w:left w:val="none" w:sz="0" w:space="0" w:color="auto"/>
                            <w:bottom w:val="none" w:sz="0" w:space="0" w:color="auto"/>
                            <w:right w:val="none" w:sz="0" w:space="0" w:color="auto"/>
                          </w:divBdr>
                          <w:divsChild>
                            <w:div w:id="1279070275">
                              <w:marLeft w:val="0"/>
                              <w:marRight w:val="0"/>
                              <w:marTop w:val="0"/>
                              <w:marBottom w:val="0"/>
                              <w:divBdr>
                                <w:top w:val="none" w:sz="0" w:space="0" w:color="auto"/>
                                <w:left w:val="none" w:sz="0" w:space="0" w:color="auto"/>
                                <w:bottom w:val="none" w:sz="0" w:space="0" w:color="auto"/>
                                <w:right w:val="none" w:sz="0" w:space="0" w:color="auto"/>
                              </w:divBdr>
                              <w:divsChild>
                                <w:div w:id="566110166">
                                  <w:marLeft w:val="0"/>
                                  <w:marRight w:val="0"/>
                                  <w:marTop w:val="0"/>
                                  <w:marBottom w:val="0"/>
                                  <w:divBdr>
                                    <w:top w:val="none" w:sz="0" w:space="0" w:color="auto"/>
                                    <w:left w:val="none" w:sz="0" w:space="0" w:color="auto"/>
                                    <w:bottom w:val="none" w:sz="0" w:space="0" w:color="auto"/>
                                    <w:right w:val="none" w:sz="0" w:space="0" w:color="auto"/>
                                  </w:divBdr>
                                  <w:divsChild>
                                    <w:div w:id="48850522">
                                      <w:marLeft w:val="0"/>
                                      <w:marRight w:val="0"/>
                                      <w:marTop w:val="0"/>
                                      <w:marBottom w:val="0"/>
                                      <w:divBdr>
                                        <w:top w:val="none" w:sz="0" w:space="0" w:color="auto"/>
                                        <w:left w:val="none" w:sz="0" w:space="0" w:color="auto"/>
                                        <w:bottom w:val="none" w:sz="0" w:space="0" w:color="auto"/>
                                        <w:right w:val="none" w:sz="0" w:space="0" w:color="auto"/>
                                      </w:divBdr>
                                      <w:divsChild>
                                        <w:div w:id="2056813483">
                                          <w:marLeft w:val="0"/>
                                          <w:marRight w:val="0"/>
                                          <w:marTop w:val="0"/>
                                          <w:marBottom w:val="0"/>
                                          <w:divBdr>
                                            <w:top w:val="none" w:sz="0" w:space="0" w:color="auto"/>
                                            <w:left w:val="none" w:sz="0" w:space="0" w:color="auto"/>
                                            <w:bottom w:val="none" w:sz="0" w:space="0" w:color="auto"/>
                                            <w:right w:val="none" w:sz="0" w:space="0" w:color="auto"/>
                                          </w:divBdr>
                                          <w:divsChild>
                                            <w:div w:id="1163476135">
                                              <w:marLeft w:val="0"/>
                                              <w:marRight w:val="0"/>
                                              <w:marTop w:val="0"/>
                                              <w:marBottom w:val="0"/>
                                              <w:divBdr>
                                                <w:top w:val="none" w:sz="0" w:space="0" w:color="auto"/>
                                                <w:left w:val="none" w:sz="0" w:space="0" w:color="auto"/>
                                                <w:bottom w:val="none" w:sz="0" w:space="0" w:color="auto"/>
                                                <w:right w:val="none" w:sz="0" w:space="0" w:color="auto"/>
                                              </w:divBdr>
                                              <w:divsChild>
                                                <w:div w:id="17883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4991217">
      <w:bodyDiv w:val="1"/>
      <w:marLeft w:val="0"/>
      <w:marRight w:val="0"/>
      <w:marTop w:val="0"/>
      <w:marBottom w:val="0"/>
      <w:divBdr>
        <w:top w:val="none" w:sz="0" w:space="0" w:color="auto"/>
        <w:left w:val="none" w:sz="0" w:space="0" w:color="auto"/>
        <w:bottom w:val="none" w:sz="0" w:space="0" w:color="auto"/>
        <w:right w:val="none" w:sz="0" w:space="0" w:color="auto"/>
      </w:divBdr>
      <w:divsChild>
        <w:div w:id="1252817645">
          <w:marLeft w:val="0"/>
          <w:marRight w:val="0"/>
          <w:marTop w:val="0"/>
          <w:marBottom w:val="0"/>
          <w:divBdr>
            <w:top w:val="none" w:sz="0" w:space="0" w:color="auto"/>
            <w:left w:val="none" w:sz="0" w:space="0" w:color="auto"/>
            <w:bottom w:val="none" w:sz="0" w:space="0" w:color="auto"/>
            <w:right w:val="none" w:sz="0" w:space="0" w:color="auto"/>
          </w:divBdr>
        </w:div>
      </w:divsChild>
    </w:div>
    <w:div w:id="2011715001">
      <w:bodyDiv w:val="1"/>
      <w:marLeft w:val="0"/>
      <w:marRight w:val="0"/>
      <w:marTop w:val="0"/>
      <w:marBottom w:val="0"/>
      <w:divBdr>
        <w:top w:val="none" w:sz="0" w:space="0" w:color="auto"/>
        <w:left w:val="none" w:sz="0" w:space="0" w:color="auto"/>
        <w:bottom w:val="none" w:sz="0" w:space="0" w:color="auto"/>
        <w:right w:val="none" w:sz="0" w:space="0" w:color="auto"/>
      </w:divBdr>
    </w:div>
    <w:div w:id="2092387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ifeskills.casey.org/" TargetMode="External"/><Relationship Id="rId299" Type="http://schemas.openxmlformats.org/officeDocument/2006/relationships/hyperlink" Target="https://www.yvcc.edu/services/dss/" TargetMode="External"/><Relationship Id="rId303" Type="http://schemas.openxmlformats.org/officeDocument/2006/relationships/hyperlink" Target="http://www.cwu.edu/disability-support/" TargetMode="External"/><Relationship Id="rId21" Type="http://schemas.openxmlformats.org/officeDocument/2006/relationships/hyperlink" Target="http://www.ada.gov/" TargetMode="External"/><Relationship Id="rId42" Type="http://schemas.openxmlformats.org/officeDocument/2006/relationships/hyperlink" Target="http://www.dshs.wa.gov/ddd" TargetMode="External"/><Relationship Id="rId63" Type="http://schemas.openxmlformats.org/officeDocument/2006/relationships/hyperlink" Target="http://www.going-to-college.org/planning/activities.html" TargetMode="External"/><Relationship Id="rId84" Type="http://schemas.openxmlformats.org/officeDocument/2006/relationships/hyperlink" Target="http://www.hsdc.org/" TargetMode="External"/><Relationship Id="rId138" Type="http://schemas.openxmlformats.org/officeDocument/2006/relationships/hyperlink" Target="https://nfb.org/scholarships" TargetMode="External"/><Relationship Id="rId159" Type="http://schemas.openxmlformats.org/officeDocument/2006/relationships/hyperlink" Target="https://rubysrainbow.org/apply-now/" TargetMode="External"/><Relationship Id="rId324" Type="http://schemas.openxmlformats.org/officeDocument/2006/relationships/hyperlink" Target="http://www.seattleu.edu/disabilities-services/" TargetMode="External"/><Relationship Id="rId170" Type="http://schemas.openxmlformats.org/officeDocument/2006/relationships/hyperlink" Target="https://researchautism.org/how-we-help/scholarships/scholarship-faq/" TargetMode="External"/><Relationship Id="rId191" Type="http://schemas.openxmlformats.org/officeDocument/2006/relationships/hyperlink" Target="tel:425-352-8128" TargetMode="External"/><Relationship Id="rId205" Type="http://schemas.openxmlformats.org/officeDocument/2006/relationships/hyperlink" Target="tel:509-546-0400" TargetMode="External"/><Relationship Id="rId226" Type="http://schemas.openxmlformats.org/officeDocument/2006/relationships/hyperlink" Target="mailto:access@highline.edu" TargetMode="External"/><Relationship Id="rId247" Type="http://schemas.openxmlformats.org/officeDocument/2006/relationships/hyperlink" Target="tel:253-964-6228" TargetMode="External"/><Relationship Id="rId107" Type="http://schemas.openxmlformats.org/officeDocument/2006/relationships/hyperlink" Target="http://www.ddc.wa.gov/" TargetMode="External"/><Relationship Id="rId268" Type="http://schemas.openxmlformats.org/officeDocument/2006/relationships/hyperlink" Target="https://spscc.edu/students/disability-services" TargetMode="External"/><Relationship Id="rId289" Type="http://schemas.openxmlformats.org/officeDocument/2006/relationships/hyperlink" Target="tel:509-593-5383" TargetMode="External"/><Relationship Id="rId11" Type="http://schemas.openxmlformats.org/officeDocument/2006/relationships/hyperlink" Target="https://www.k12.wa.us/policy-funding/equity-and-civil-rights/section-504-students-disabilities" TargetMode="External"/><Relationship Id="rId32" Type="http://schemas.openxmlformats.org/officeDocument/2006/relationships/hyperlink" Target="https://www.disability.gov/resource/disability-govs-guide-student-transition-planning/?warn_link=aeb5e67c42de44e602661c3f40b20cea" TargetMode="External"/><Relationship Id="rId53" Type="http://schemas.openxmlformats.org/officeDocument/2006/relationships/hyperlink" Target="http://www.going-to-college.org" TargetMode="External"/><Relationship Id="rId74" Type="http://schemas.openxmlformats.org/officeDocument/2006/relationships/hyperlink" Target="http://www.careerbridge.wa.gov/" TargetMode="External"/><Relationship Id="rId128" Type="http://schemas.openxmlformats.org/officeDocument/2006/relationships/hyperlink" Target="https://www.aahd.us/initiatives/scholarship-program/" TargetMode="External"/><Relationship Id="rId149" Type="http://schemas.openxmlformats.org/officeDocument/2006/relationships/hyperlink" Target="http://www.wiu.edu/student_services/disability_resource_center/scholarship.php" TargetMode="External"/><Relationship Id="rId314" Type="http://schemas.openxmlformats.org/officeDocument/2006/relationships/hyperlink" Target="http://studentaffairs.vancouver.wsu.edu/access-center" TargetMode="External"/><Relationship Id="rId335" Type="http://schemas.openxmlformats.org/officeDocument/2006/relationships/image" Target="media/image9.png"/><Relationship Id="rId5" Type="http://schemas.openxmlformats.org/officeDocument/2006/relationships/webSettings" Target="webSettings.xml"/><Relationship Id="rId95" Type="http://schemas.openxmlformats.org/officeDocument/2006/relationships/hyperlink" Target="http://resiliencetrumpsaces.org/" TargetMode="External"/><Relationship Id="rId160" Type="http://schemas.openxmlformats.org/officeDocument/2006/relationships/hyperlink" Target="https://bigfuture.collegeboard.org/scholarships/lilly-reintegration-scholarship" TargetMode="External"/><Relationship Id="rId181" Type="http://schemas.openxmlformats.org/officeDocument/2006/relationships/hyperlink" Target="tel:425-564-4110" TargetMode="External"/><Relationship Id="rId216" Type="http://schemas.openxmlformats.org/officeDocument/2006/relationships/hyperlink" Target="tel:360-538-4223" TargetMode="External"/><Relationship Id="rId237" Type="http://schemas.openxmlformats.org/officeDocument/2006/relationships/hyperlink" Target="mailto:ds@seattlecolleges.edu" TargetMode="External"/><Relationship Id="rId258" Type="http://schemas.openxmlformats.org/officeDocument/2006/relationships/hyperlink" Target="tel:800-833-6384" TargetMode="External"/><Relationship Id="rId279" Type="http://schemas.openxmlformats.org/officeDocument/2006/relationships/hyperlink" Target="https://sfcc.spokane.edu/For-Our-Students/Student-Resources/Disability-Support-Services" TargetMode="External"/><Relationship Id="rId22" Type="http://schemas.openxmlformats.org/officeDocument/2006/relationships/hyperlink" Target="http://www2.ed.gov/about/offices/list/ocr/504faq.html" TargetMode="External"/><Relationship Id="rId43" Type="http://schemas.openxmlformats.org/officeDocument/2006/relationships/image" Target="media/image5.jpeg"/><Relationship Id="rId64" Type="http://schemas.openxmlformats.org/officeDocument/2006/relationships/hyperlink" Target="http://www.going-to-college.org/planning/activities.html" TargetMode="External"/><Relationship Id="rId118" Type="http://schemas.openxmlformats.org/officeDocument/2006/relationships/hyperlink" Target="http://www.seattleu.edu/ccts/" TargetMode="External"/><Relationship Id="rId139" Type="http://schemas.openxmlformats.org/officeDocument/2006/relationships/hyperlink" Target="https://www.usaba.org/membership/scholarships/" TargetMode="External"/><Relationship Id="rId290" Type="http://schemas.openxmlformats.org/officeDocument/2006/relationships/hyperlink" Target="mailto:claudia.angus@wwcc.edu" TargetMode="External"/><Relationship Id="rId304" Type="http://schemas.openxmlformats.org/officeDocument/2006/relationships/hyperlink" Target="http://access.ewu.edu/disability-support-services" TargetMode="External"/><Relationship Id="rId325" Type="http://schemas.openxmlformats.org/officeDocument/2006/relationships/hyperlink" Target="http://www.pugetsound.edu/academics/academic-resources/accessibility-accommodation/" TargetMode="External"/><Relationship Id="rId85" Type="http://schemas.openxmlformats.org/officeDocument/2006/relationships/hyperlink" Target="http://www.ldawa.org/" TargetMode="External"/><Relationship Id="rId150" Type="http://schemas.openxmlformats.org/officeDocument/2006/relationships/hyperlink" Target="http://ldaiowa.org/" TargetMode="External"/><Relationship Id="rId171" Type="http://schemas.openxmlformats.org/officeDocument/2006/relationships/hyperlink" Target="https://www.lookingglass.org/scholarships" TargetMode="External"/><Relationship Id="rId192" Type="http://schemas.openxmlformats.org/officeDocument/2006/relationships/hyperlink" Target="mailto:disabilities@cascadia.edu" TargetMode="External"/><Relationship Id="rId206" Type="http://schemas.openxmlformats.org/officeDocument/2006/relationships/hyperlink" Target="http://students.edcc.edu/ssd/contact.html" TargetMode="External"/><Relationship Id="rId227" Type="http://schemas.openxmlformats.org/officeDocument/2006/relationships/hyperlink" Target="https://www.lwtech.edu/campus-life/disability-support/" TargetMode="External"/><Relationship Id="rId248" Type="http://schemas.openxmlformats.org/officeDocument/2006/relationships/hyperlink" Target="mailto:FSADS@Pierce.ctc.edu" TargetMode="External"/><Relationship Id="rId269" Type="http://schemas.openxmlformats.org/officeDocument/2006/relationships/hyperlink" Target="tel:360-596-5394" TargetMode="External"/><Relationship Id="rId12" Type="http://schemas.openxmlformats.org/officeDocument/2006/relationships/hyperlink" Target="http://www2.ed.gov/about/offices/list/ocr/docs/hq9805.html" TargetMode="External"/><Relationship Id="rId33" Type="http://schemas.openxmlformats.org/officeDocument/2006/relationships/hyperlink" Target="https://www.disability.gov/resource/disability-govs-guide-student-transition-planning/?warn_link=b70bfc260fd5f728b073acaeb23a0984" TargetMode="External"/><Relationship Id="rId108" Type="http://schemas.openxmlformats.org/officeDocument/2006/relationships/hyperlink" Target="http://www.wastatepta.org/" TargetMode="External"/><Relationship Id="rId129" Type="http://schemas.openxmlformats.org/officeDocument/2006/relationships/hyperlink" Target="https://www.disabledperson.com/scholarships/22" TargetMode="External"/><Relationship Id="rId280" Type="http://schemas.openxmlformats.org/officeDocument/2006/relationships/hyperlink" Target="tel:509-533-4166" TargetMode="External"/><Relationship Id="rId315" Type="http://schemas.openxmlformats.org/officeDocument/2006/relationships/hyperlink" Target="http://www.antioch.edu/student-services/disability-support-services/" TargetMode="External"/><Relationship Id="rId336" Type="http://schemas.microsoft.com/office/2007/relationships/hdphoto" Target="media/hdphoto2.wdp"/><Relationship Id="rId54" Type="http://schemas.openxmlformats.org/officeDocument/2006/relationships/hyperlink" Target="http://www.witig.org/" TargetMode="External"/><Relationship Id="rId75" Type="http://schemas.openxmlformats.org/officeDocument/2006/relationships/hyperlink" Target="http://www.seattleu.edu/ccts/" TargetMode="External"/><Relationship Id="rId96" Type="http://schemas.openxmlformats.org/officeDocument/2006/relationships/hyperlink" Target="http://www.siblingsupport.org/" TargetMode="External"/><Relationship Id="rId140" Type="http://schemas.openxmlformats.org/officeDocument/2006/relationships/hyperlink" Target="https://www.agbell.org/Connect/AG-Bell-College-Scholarship-Program" TargetMode="External"/><Relationship Id="rId161" Type="http://schemas.openxmlformats.org/officeDocument/2006/relationships/hyperlink" Target="https://www.microsoft.com/en-us/diversity/programs/microsoftdisabilityscholarship.aspx" TargetMode="External"/><Relationship Id="rId182" Type="http://schemas.openxmlformats.org/officeDocument/2006/relationships/hyperlink" Target="mailto:drc@bellevuecollege.edu" TargetMode="External"/><Relationship Id="rId217" Type="http://schemas.openxmlformats.org/officeDocument/2006/relationships/hyperlink" Target="mailto:dss@ghc.edu" TargetMode="External"/><Relationship Id="rId6" Type="http://schemas.openxmlformats.org/officeDocument/2006/relationships/footnotes" Target="footnotes.xml"/><Relationship Id="rId238" Type="http://schemas.openxmlformats.org/officeDocument/2006/relationships/hyperlink" Target="https://www.olympic.edu/services/access-services-students-disabilities" TargetMode="External"/><Relationship Id="rId259" Type="http://schemas.openxmlformats.org/officeDocument/2006/relationships/hyperlink" Target="mailto:cebrina.chavez@seattlecolleges.edu" TargetMode="External"/><Relationship Id="rId23" Type="http://schemas.openxmlformats.org/officeDocument/2006/relationships/hyperlink" Target="http://www.ed.gov/policy/gen/guid/fpco/ferpa/index.html" TargetMode="External"/><Relationship Id="rId119" Type="http://schemas.openxmlformats.org/officeDocument/2006/relationships/hyperlink" Target="http://www.ncwd-youth.info/who/educators/" TargetMode="External"/><Relationship Id="rId270" Type="http://schemas.openxmlformats.org/officeDocument/2006/relationships/hyperlink" Target="mailto:dss@spscc.edu" TargetMode="External"/><Relationship Id="rId291" Type="http://schemas.openxmlformats.org/officeDocument/2006/relationships/hyperlink" Target="https://www.wvc.edu/directory/departments/disability/" TargetMode="External"/><Relationship Id="rId305" Type="http://schemas.openxmlformats.org/officeDocument/2006/relationships/hyperlink" Target="http://evergreen.edu/access/" TargetMode="External"/><Relationship Id="rId326" Type="http://schemas.openxmlformats.org/officeDocument/2006/relationships/hyperlink" Target="https://www.wallawalla.edu/resources/student-support-services/student-development-center/disability-support-services/" TargetMode="External"/><Relationship Id="rId44" Type="http://schemas.openxmlformats.org/officeDocument/2006/relationships/image" Target="media/image6.jpeg"/><Relationship Id="rId65" Type="http://schemas.openxmlformats.org/officeDocument/2006/relationships/hyperlink" Target="http://www.going-to-college.org/planning/activities.html" TargetMode="External"/><Relationship Id="rId86" Type="http://schemas.openxmlformats.org/officeDocument/2006/relationships/hyperlink" Target="http://www.microsoft.com/en-us/diversity/programs/microsoftdisabilityscholarship.aspx" TargetMode="External"/><Relationship Id="rId130" Type="http://schemas.openxmlformats.org/officeDocument/2006/relationships/hyperlink" Target="http://www.washington.edu/doit/Brochures/Academics/financial-aid.html" TargetMode="External"/><Relationship Id="rId151" Type="http://schemas.openxmlformats.org/officeDocument/2006/relationships/hyperlink" Target="http://nationalamputation.org/scholar1.html" TargetMode="External"/><Relationship Id="rId172" Type="http://schemas.openxmlformats.org/officeDocument/2006/relationships/hyperlink" Target="http://www.ddlot.org/" TargetMode="External"/><Relationship Id="rId193" Type="http://schemas.openxmlformats.org/officeDocument/2006/relationships/hyperlink" Target="http://www.centralia.edu/students/disabilities/" TargetMode="External"/><Relationship Id="rId207" Type="http://schemas.openxmlformats.org/officeDocument/2006/relationships/hyperlink" Target="tel:425-640-1320" TargetMode="External"/><Relationship Id="rId228" Type="http://schemas.openxmlformats.org/officeDocument/2006/relationships/hyperlink" Target="tel:425-739-8300" TargetMode="External"/><Relationship Id="rId249" Type="http://schemas.openxmlformats.org/officeDocument/2006/relationships/hyperlink" Target="https://www.pierce.ctc.edu/ads-how-access" TargetMode="External"/><Relationship Id="rId13" Type="http://schemas.openxmlformats.org/officeDocument/2006/relationships/hyperlink" Target="http://www2.ed.gov/about/offices/list/ocr/504faq.html" TargetMode="External"/><Relationship Id="rId109" Type="http://schemas.openxmlformats.org/officeDocument/2006/relationships/hyperlink" Target="http://www.wssec.org/" TargetMode="External"/><Relationship Id="rId260" Type="http://schemas.openxmlformats.org/officeDocument/2006/relationships/hyperlink" Target="https://www.shoreline.edu/oss/students-with-disabilities/" TargetMode="External"/><Relationship Id="rId281" Type="http://schemas.openxmlformats.org/officeDocument/2006/relationships/hyperlink" Target="tel:509-315-2310" TargetMode="External"/><Relationship Id="rId316" Type="http://schemas.openxmlformats.org/officeDocument/2006/relationships/hyperlink" Target="https://my.cityu.edu/department/disability-support-services/" TargetMode="External"/><Relationship Id="rId337" Type="http://schemas.openxmlformats.org/officeDocument/2006/relationships/fontTable" Target="fontTable.xml"/><Relationship Id="rId34" Type="http://schemas.openxmlformats.org/officeDocument/2006/relationships/hyperlink" Target="https://www.k12.wa.us/policy-funding/equity-and-civil-rights" TargetMode="External"/><Relationship Id="rId55" Type="http://schemas.openxmlformats.org/officeDocument/2006/relationships/hyperlink" Target="http://www.going-to-college.org/myplace/activities.html" TargetMode="External"/><Relationship Id="rId76" Type="http://schemas.openxmlformats.org/officeDocument/2006/relationships/hyperlink" Target="http://checkoutacollege.com/" TargetMode="External"/><Relationship Id="rId97" Type="http://schemas.openxmlformats.org/officeDocument/2006/relationships/hyperlink" Target="http://cshcn.org/resources-contacts/summer-camp-directory" TargetMode="External"/><Relationship Id="rId120" Type="http://schemas.openxmlformats.org/officeDocument/2006/relationships/hyperlink" Target="http://www.ncwd-youth.info/guideposts" TargetMode="External"/><Relationship Id="rId141" Type="http://schemas.openxmlformats.org/officeDocument/2006/relationships/hyperlink" Target="http://www.cochlear.com/wps/wcm/connect/us/recipients/nucleus-5/nucleus-5-support-and-community/scholarships/scholarship-details" TargetMode="External"/><Relationship Id="rId7" Type="http://schemas.openxmlformats.org/officeDocument/2006/relationships/endnotes" Target="endnotes.xml"/><Relationship Id="rId162" Type="http://schemas.openxmlformats.org/officeDocument/2006/relationships/hyperlink" Target="http://diabetesscholars.org/" TargetMode="External"/><Relationship Id="rId183" Type="http://schemas.openxmlformats.org/officeDocument/2006/relationships/hyperlink" Target="https://www.btc.edu/CurrentStudents/DSS/indexSupport.aspx" TargetMode="External"/><Relationship Id="rId218" Type="http://schemas.openxmlformats.org/officeDocument/2006/relationships/hyperlink" Target="https://www.greenriver.edu/student-affairs/disability-support-services.htm" TargetMode="External"/><Relationship Id="rId239" Type="http://schemas.openxmlformats.org/officeDocument/2006/relationships/hyperlink" Target="tel:360-475-7540" TargetMode="External"/><Relationship Id="rId250" Type="http://schemas.openxmlformats.org/officeDocument/2006/relationships/hyperlink" Target="tel:253-840-8335" TargetMode="External"/><Relationship Id="rId271" Type="http://schemas.openxmlformats.org/officeDocument/2006/relationships/hyperlink" Target="http://www.southseattle.edu/disability-services/" TargetMode="External"/><Relationship Id="rId292" Type="http://schemas.openxmlformats.org/officeDocument/2006/relationships/hyperlink" Target="tel:509-682-6854" TargetMode="External"/><Relationship Id="rId306" Type="http://schemas.openxmlformats.org/officeDocument/2006/relationships/hyperlink" Target="http://www.wwu.edu/drs/" TargetMode="External"/><Relationship Id="rId24" Type="http://schemas.openxmlformats.org/officeDocument/2006/relationships/hyperlink" Target="http://www.washingtoncouncil.org" TargetMode="External"/><Relationship Id="rId45" Type="http://schemas.openxmlformats.org/officeDocument/2006/relationships/hyperlink" Target="https://www.usa.gov/selective-service" TargetMode="External"/><Relationship Id="rId66" Type="http://schemas.openxmlformats.org/officeDocument/2006/relationships/hyperlink" Target="http://www.going-to-college.org/planning/activities.html" TargetMode="External"/><Relationship Id="rId87" Type="http://schemas.openxmlformats.org/officeDocument/2006/relationships/hyperlink" Target="https://www.musicworksnw.org/" TargetMode="External"/><Relationship Id="rId110" Type="http://schemas.openxmlformats.org/officeDocument/2006/relationships/hyperlink" Target="http://www.seattleu.edu/ccts/" TargetMode="External"/><Relationship Id="rId131" Type="http://schemas.openxmlformats.org/officeDocument/2006/relationships/hyperlink" Target="https://www.afb.org/about-afb/events-and-awards/afb-scholarships" TargetMode="External"/><Relationship Id="rId327" Type="http://schemas.openxmlformats.org/officeDocument/2006/relationships/hyperlink" Target="https://www.whitman.edu/academics/academic-resource-center/disability-support-services" TargetMode="External"/><Relationship Id="rId152" Type="http://schemas.openxmlformats.org/officeDocument/2006/relationships/hyperlink" Target="http://www.1800wheelchair.com/scholarship/" TargetMode="External"/><Relationship Id="rId173" Type="http://schemas.openxmlformats.org/officeDocument/2006/relationships/hyperlink" Target="https://www.dshs.wa.gov/sites/default/files/JJRA/dvr/documents/YouthTransitionHandbook.pdf" TargetMode="External"/><Relationship Id="rId194" Type="http://schemas.openxmlformats.org/officeDocument/2006/relationships/hyperlink" Target="tel:360-736-9391" TargetMode="External"/><Relationship Id="rId208" Type="http://schemas.openxmlformats.org/officeDocument/2006/relationships/hyperlink" Target="tel:425-354-3113" TargetMode="External"/><Relationship Id="rId229" Type="http://schemas.openxmlformats.org/officeDocument/2006/relationships/hyperlink" Target="mailto:dssinfo@lwtech.edu" TargetMode="External"/><Relationship Id="rId240" Type="http://schemas.openxmlformats.org/officeDocument/2006/relationships/hyperlink" Target="mailto:AccessServices@olympic.edu" TargetMode="External"/><Relationship Id="rId261" Type="http://schemas.openxmlformats.org/officeDocument/2006/relationships/hyperlink" Target="tel:206-546-4545" TargetMode="External"/><Relationship Id="rId14" Type="http://schemas.openxmlformats.org/officeDocument/2006/relationships/hyperlink" Target="https://sites.ed.gov/idea/" TargetMode="External"/><Relationship Id="rId35" Type="http://schemas.openxmlformats.org/officeDocument/2006/relationships/hyperlink" Target="https://www.seattleu.edu/ccts/agency-connections/" TargetMode="External"/><Relationship Id="rId56" Type="http://schemas.openxmlformats.org/officeDocument/2006/relationships/hyperlink" Target="http://www.going-to-college.org/myplace/activities.html" TargetMode="External"/><Relationship Id="rId77" Type="http://schemas.openxmlformats.org/officeDocument/2006/relationships/hyperlink" Target="http://www.disabilityrightswa.org/" TargetMode="External"/><Relationship Id="rId100" Type="http://schemas.openxmlformats.org/officeDocument/2006/relationships/hyperlink" Target="http://www.thinkcollege.net/" TargetMode="External"/><Relationship Id="rId282" Type="http://schemas.openxmlformats.org/officeDocument/2006/relationships/hyperlink" Target="mailto:dss@sfcc.spokane.edu?subject=" TargetMode="External"/><Relationship Id="rId317" Type="http://schemas.openxmlformats.org/officeDocument/2006/relationships/hyperlink" Target="https://www.cornish.edu/student-life/accessibility-accommodations/" TargetMode="External"/><Relationship Id="rId338" Type="http://schemas.openxmlformats.org/officeDocument/2006/relationships/theme" Target="theme/theme1.xml"/><Relationship Id="rId8" Type="http://schemas.openxmlformats.org/officeDocument/2006/relationships/image" Target="media/image1.png"/><Relationship Id="rId98" Type="http://schemas.openxmlformats.org/officeDocument/2006/relationships/hyperlink" Target="http://cshcn.org/" TargetMode="External"/><Relationship Id="rId121" Type="http://schemas.openxmlformats.org/officeDocument/2006/relationships/hyperlink" Target="http://heath.gwu.edu/files/downloads/toolkit.pdf" TargetMode="External"/><Relationship Id="rId142" Type="http://schemas.openxmlformats.org/officeDocument/2006/relationships/hyperlink" Target="http://www.cochlear.com/wps/wcm/connect/us/recipients/baha-4/baha-4-support-and-community/scholarships/scholarship-details" TargetMode="External"/><Relationship Id="rId163" Type="http://schemas.openxmlformats.org/officeDocument/2006/relationships/hyperlink" Target="http://www.ericsfund.org/" TargetMode="External"/><Relationship Id="rId184" Type="http://schemas.openxmlformats.org/officeDocument/2006/relationships/hyperlink" Target="tel:360-752-8450" TargetMode="External"/><Relationship Id="rId219" Type="http://schemas.openxmlformats.org/officeDocument/2006/relationships/hyperlink" Target="tel:253-833-9111" TargetMode="External"/><Relationship Id="rId3" Type="http://schemas.openxmlformats.org/officeDocument/2006/relationships/styles" Target="styles.xml"/><Relationship Id="rId214" Type="http://schemas.openxmlformats.org/officeDocument/2006/relationships/hyperlink" Target="https://www.ghc.edu/dss" TargetMode="External"/><Relationship Id="rId230" Type="http://schemas.openxmlformats.org/officeDocument/2006/relationships/hyperlink" Target="https://lowercolumbia.edu/disability/index.php" TargetMode="External"/><Relationship Id="rId235" Type="http://schemas.openxmlformats.org/officeDocument/2006/relationships/hyperlink" Target="tel:206-934-3697" TargetMode="External"/><Relationship Id="rId251" Type="http://schemas.openxmlformats.org/officeDocument/2006/relationships/hyperlink" Target="tel:253-840-8474" TargetMode="External"/><Relationship Id="rId256" Type="http://schemas.openxmlformats.org/officeDocument/2006/relationships/hyperlink" Target="https://www.seattlecentral.edu/campus-life/student-support-and-services/disability-support" TargetMode="External"/><Relationship Id="rId277" Type="http://schemas.openxmlformats.org/officeDocument/2006/relationships/hyperlink" Target="tel:509-533-4406" TargetMode="External"/><Relationship Id="rId298" Type="http://schemas.openxmlformats.org/officeDocument/2006/relationships/hyperlink" Target="mailto:kholferty@whatcom.ctc.edu" TargetMode="External"/><Relationship Id="rId25" Type="http://schemas.openxmlformats.org/officeDocument/2006/relationships/hyperlink" Target="http://www2.ed.gov/about/offices/list/ocr/transition.html" TargetMode="External"/><Relationship Id="rId46" Type="http://schemas.openxmlformats.org/officeDocument/2006/relationships/image" Target="media/image7.png"/><Relationship Id="rId67" Type="http://schemas.openxmlformats.org/officeDocument/2006/relationships/hyperlink" Target="http://www.going-to-college.org" TargetMode="External"/><Relationship Id="rId116" Type="http://schemas.openxmlformats.org/officeDocument/2006/relationships/hyperlink" Target="http://www.ou.edu/education/centers-and-partnerships/zarrow/transition-education-materials/me-lessons-for-teaching-self-awareness-and-self-advocacyhttp:/www.ou.edu/content/education/centers-and-partnerships/zarrow/trasition-education-materials/me-lessons-for-teaching-self-awareness-and-self-advocacy.html" TargetMode="External"/><Relationship Id="rId137" Type="http://schemas.openxmlformats.org/officeDocument/2006/relationships/hyperlink" Target="http://www.lighthouseguild.org/programs-services/scholarships/" TargetMode="External"/><Relationship Id="rId158" Type="http://schemas.openxmlformats.org/officeDocument/2006/relationships/hyperlink" Target="https://edu.google.com/scholarships/the-google-lime-scholarship/" TargetMode="External"/><Relationship Id="rId272" Type="http://schemas.openxmlformats.org/officeDocument/2006/relationships/hyperlink" Target="tel:206-934-5137" TargetMode="External"/><Relationship Id="rId293" Type="http://schemas.openxmlformats.org/officeDocument/2006/relationships/hyperlink" Target="tel:509-682-6853" TargetMode="External"/><Relationship Id="rId302" Type="http://schemas.openxmlformats.org/officeDocument/2006/relationships/hyperlink" Target="mailto:mcoomer@yvcc.edu" TargetMode="External"/><Relationship Id="rId307" Type="http://schemas.openxmlformats.org/officeDocument/2006/relationships/hyperlink" Target="http://www.bothell.washington.edu/studentaffairs/drs" TargetMode="External"/><Relationship Id="rId323" Type="http://schemas.openxmlformats.org/officeDocument/2006/relationships/hyperlink" Target="http://spu.edu/depts/cfl/dss/" TargetMode="External"/><Relationship Id="rId328" Type="http://schemas.openxmlformats.org/officeDocument/2006/relationships/hyperlink" Target="https://www.whitworth.edu/cms/administration/educational-support-services/" TargetMode="External"/><Relationship Id="rId20" Type="http://schemas.openxmlformats.org/officeDocument/2006/relationships/hyperlink" Target="https://www.dshs.wa.gov/sites/default/files/JJRA/dvr/documents/YouthTransitionHandbook.pdf" TargetMode="External"/><Relationship Id="rId41" Type="http://schemas.openxmlformats.org/officeDocument/2006/relationships/image" Target="media/image4.png"/><Relationship Id="rId62" Type="http://schemas.openxmlformats.org/officeDocument/2006/relationships/hyperlink" Target="http://www.going-to-college.org/planning/activities.html" TargetMode="External"/><Relationship Id="rId83" Type="http://schemas.openxmlformats.org/officeDocument/2006/relationships/hyperlink" Target="http://www.hearingloss-wa.org/" TargetMode="External"/><Relationship Id="rId88" Type="http://schemas.openxmlformats.org/officeDocument/2006/relationships/hyperlink" Target="http://www.chadd.org/?gclid=CLfh5ZvO5bICFal7Qgod3VEA-w" TargetMode="External"/><Relationship Id="rId111" Type="http://schemas.openxmlformats.org/officeDocument/2006/relationships/hyperlink" Target="http://www.going-to-college.org" TargetMode="External"/><Relationship Id="rId132" Type="http://schemas.openxmlformats.org/officeDocument/2006/relationships/hyperlink" Target="https://acb.org/educational-scholarships" TargetMode="External"/><Relationship Id="rId153" Type="http://schemas.openxmlformats.org/officeDocument/2006/relationships/hyperlink" Target="https://pva.org/find-support/scholarship-program/" TargetMode="External"/><Relationship Id="rId174" Type="http://schemas.openxmlformats.org/officeDocument/2006/relationships/footer" Target="footer5.xml"/><Relationship Id="rId179" Type="http://schemas.openxmlformats.org/officeDocument/2006/relationships/hyperlink" Target="https://www.bellevuecollege.edu/drc/" TargetMode="External"/><Relationship Id="rId195" Type="http://schemas.openxmlformats.org/officeDocument/2006/relationships/hyperlink" Target="tel:800-833-6388" TargetMode="External"/><Relationship Id="rId209" Type="http://schemas.openxmlformats.org/officeDocument/2006/relationships/hyperlink" Target="mailto:ssdmail@edcc.edu" TargetMode="External"/><Relationship Id="rId190" Type="http://schemas.openxmlformats.org/officeDocument/2006/relationships/hyperlink" Target="http://www.cascadia.edu/advising/disability.aspx" TargetMode="External"/><Relationship Id="rId204" Type="http://schemas.openxmlformats.org/officeDocument/2006/relationships/hyperlink" Target="tel:509-542-4412" TargetMode="External"/><Relationship Id="rId220" Type="http://schemas.openxmlformats.org/officeDocument/2006/relationships/hyperlink" Target="tel:253-288-3359" TargetMode="External"/><Relationship Id="rId225" Type="http://schemas.openxmlformats.org/officeDocument/2006/relationships/hyperlink" Target="tel:253-237-1106" TargetMode="External"/><Relationship Id="rId241" Type="http://schemas.openxmlformats.org/officeDocument/2006/relationships/hyperlink" Target="http://www.pencol.edu/SSD" TargetMode="External"/><Relationship Id="rId246" Type="http://schemas.openxmlformats.org/officeDocument/2006/relationships/hyperlink" Target="tel:253-964-6526" TargetMode="External"/><Relationship Id="rId267" Type="http://schemas.openxmlformats.org/officeDocument/2006/relationships/hyperlink" Target="mailto:lisa.forsythe@skagit.edu" TargetMode="External"/><Relationship Id="rId288" Type="http://schemas.openxmlformats.org/officeDocument/2006/relationships/hyperlink" Target="tel:509-527-4412" TargetMode="External"/><Relationship Id="rId15" Type="http://schemas.openxmlformats.org/officeDocument/2006/relationships/hyperlink" Target="http://apps.leg.wa.gov/rcw/default.aspx?cite=28A.642" TargetMode="External"/><Relationship Id="rId36" Type="http://schemas.openxmlformats.org/officeDocument/2006/relationships/hyperlink" Target="https://www.dshs.wa.gov/office-of-the-secretary/division-vocational-rehabilitation" TargetMode="External"/><Relationship Id="rId57" Type="http://schemas.openxmlformats.org/officeDocument/2006/relationships/hyperlink" Target="http://www.going-to-college.org/myplace/activities.html" TargetMode="External"/><Relationship Id="rId106" Type="http://schemas.openxmlformats.org/officeDocument/2006/relationships/hyperlink" Target="https://www.dcyf.wa.gov/services" TargetMode="External"/><Relationship Id="rId127" Type="http://schemas.openxmlformats.org/officeDocument/2006/relationships/hyperlink" Target="http://newcombefoundation.org/programs/scholarships/swd/" TargetMode="External"/><Relationship Id="rId262" Type="http://schemas.openxmlformats.org/officeDocument/2006/relationships/hyperlink" Target="tel:206-546-4520" TargetMode="External"/><Relationship Id="rId283" Type="http://schemas.openxmlformats.org/officeDocument/2006/relationships/hyperlink" Target="https://www.tacomacc.edu/academics-programs/academic-support/access_services" TargetMode="External"/><Relationship Id="rId313" Type="http://schemas.openxmlformats.org/officeDocument/2006/relationships/hyperlink" Target="http://www.tricity.wsu.edu/disability/" TargetMode="External"/><Relationship Id="rId318" Type="http://schemas.openxmlformats.org/officeDocument/2006/relationships/hyperlink" Target="https://www.digipen.edu/student-affairs/disability-support-services/" TargetMode="External"/><Relationship Id="rId10" Type="http://schemas.openxmlformats.org/officeDocument/2006/relationships/image" Target="media/image2.PNG"/><Relationship Id="rId31" Type="http://schemas.openxmlformats.org/officeDocument/2006/relationships/hyperlink" Target="http://www2.ed.gov/about/offices/list/ocr/transition.html" TargetMode="External"/><Relationship Id="rId52" Type="http://schemas.openxmlformats.org/officeDocument/2006/relationships/hyperlink" Target="https://www.dshs.wa.gov/ra/dvr/school-transition" TargetMode="External"/><Relationship Id="rId73" Type="http://schemas.openxmlformats.org/officeDocument/2006/relationships/hyperlink" Target="http://brocksacademy.com/" TargetMode="External"/><Relationship Id="rId78" Type="http://schemas.openxmlformats.org/officeDocument/2006/relationships/hyperlink" Target="http://www.disability.gov" TargetMode="External"/><Relationship Id="rId94" Type="http://schemas.openxmlformats.org/officeDocument/2006/relationships/hyperlink" Target="http://www.perceptions4people.org/component/content/article/72-general/291-pepnet-resource-center-postsecondary-education-programs-network.html" TargetMode="External"/><Relationship Id="rId99" Type="http://schemas.openxmlformats.org/officeDocument/2006/relationships/hyperlink" Target="https://bigfuture.collegeboard.org/" TargetMode="External"/><Relationship Id="rId101" Type="http://schemas.openxmlformats.org/officeDocument/2006/relationships/hyperlink" Target="https://tourette.org/chapter/support-group/" TargetMode="External"/><Relationship Id="rId122" Type="http://schemas.openxmlformats.org/officeDocument/2006/relationships/hyperlink" Target="http://www.nsttac.org/" TargetMode="External"/><Relationship Id="rId143" Type="http://schemas.openxmlformats.org/officeDocument/2006/relationships/hyperlink" Target="https://www.gallaudet.edu/alumni/alumni-association" TargetMode="External"/><Relationship Id="rId148" Type="http://schemas.openxmlformats.org/officeDocument/2006/relationships/hyperlink" Target="http://risescholarshipfoundation.org/" TargetMode="External"/><Relationship Id="rId164" Type="http://schemas.openxmlformats.org/officeDocument/2006/relationships/hyperlink" Target="http://www.nationalmssociety.org/Living-Well-With-MS/Work-and-Home/Insurance-and-Financial-Information/Financial-Resources/Scholarship-Program" TargetMode="External"/><Relationship Id="rId169" Type="http://schemas.openxmlformats.org/officeDocument/2006/relationships/hyperlink" Target="http://www.epilepsy.com/article/2017/2/2017-ucb-family-epilepsy-scholarship-program" TargetMode="External"/><Relationship Id="rId185" Type="http://schemas.openxmlformats.org/officeDocument/2006/relationships/hyperlink" Target="mailto:ar@btc.edu" TargetMode="External"/><Relationship Id="rId334" Type="http://schemas.openxmlformats.org/officeDocument/2006/relationships/hyperlink" Target="http://www.witig.org/" TargetMode="External"/><Relationship Id="rId4" Type="http://schemas.openxmlformats.org/officeDocument/2006/relationships/settings" Target="settings.xml"/><Relationship Id="rId9" Type="http://schemas.microsoft.com/office/2007/relationships/hdphoto" Target="media/hdphoto1.wdp"/><Relationship Id="rId180" Type="http://schemas.openxmlformats.org/officeDocument/2006/relationships/hyperlink" Target="tel:425-564-2498" TargetMode="External"/><Relationship Id="rId210" Type="http://schemas.openxmlformats.org/officeDocument/2006/relationships/hyperlink" Target="http://www.everettcc.edu/students/cds/" TargetMode="External"/><Relationship Id="rId215" Type="http://schemas.openxmlformats.org/officeDocument/2006/relationships/hyperlink" Target="tel:360-538-4068" TargetMode="External"/><Relationship Id="rId236" Type="http://schemas.openxmlformats.org/officeDocument/2006/relationships/hyperlink" Target="tel:206-934-0079" TargetMode="External"/><Relationship Id="rId257" Type="http://schemas.openxmlformats.org/officeDocument/2006/relationships/hyperlink" Target="tel:206-934-4183" TargetMode="External"/><Relationship Id="rId278" Type="http://schemas.openxmlformats.org/officeDocument/2006/relationships/hyperlink" Target="mailto:Aimee.Elber@scc.spokane.edu" TargetMode="External"/><Relationship Id="rId26" Type="http://schemas.openxmlformats.org/officeDocument/2006/relationships/hyperlink" Target="http://depts.washington.edu/uwdrs/parents-and-family/differences-between-k-12-and-postsecondary-education/" TargetMode="External"/><Relationship Id="rId231" Type="http://schemas.openxmlformats.org/officeDocument/2006/relationships/hyperlink" Target="tel:360-442-2340" TargetMode="External"/><Relationship Id="rId252" Type="http://schemas.openxmlformats.org/officeDocument/2006/relationships/hyperlink" Target="mailto:PYADS@pierce.ctc.edu" TargetMode="External"/><Relationship Id="rId273" Type="http://schemas.openxmlformats.org/officeDocument/2006/relationships/hyperlink" Target="tel:800-833-6384" TargetMode="External"/><Relationship Id="rId294" Type="http://schemas.openxmlformats.org/officeDocument/2006/relationships/hyperlink" Target="mailto:cboyd@wvc.edu" TargetMode="External"/><Relationship Id="rId308" Type="http://schemas.openxmlformats.org/officeDocument/2006/relationships/hyperlink" Target="http://www.washington.edu/admin/dso/" TargetMode="External"/><Relationship Id="rId329" Type="http://schemas.openxmlformats.org/officeDocument/2006/relationships/hyperlink" Target="http://waped.org/" TargetMode="External"/><Relationship Id="rId47" Type="http://schemas.openxmlformats.org/officeDocument/2006/relationships/hyperlink" Target="http://www.dshs.wa.gov/dvr" TargetMode="External"/><Relationship Id="rId68" Type="http://schemas.openxmlformats.org/officeDocument/2006/relationships/hyperlink" Target="https://www.affordablecollegesonline.org/college-resource-center/resources-for-students-with-disabilities/" TargetMode="External"/><Relationship Id="rId89" Type="http://schemas.openxmlformats.org/officeDocument/2006/relationships/hyperlink" Target="http://www.onlinecollegesdatabase.org/online-college-learning-for-students-with-disabilities/" TargetMode="External"/><Relationship Id="rId112" Type="http://schemas.openxmlformats.org/officeDocument/2006/relationships/hyperlink" Target="http://www.ldonline.org/indepth/college" TargetMode="External"/><Relationship Id="rId133" Type="http://schemas.openxmlformats.org/officeDocument/2006/relationships/hyperlink" Target="http://www.blindcitizens.org/abc_scholarship.htm" TargetMode="External"/><Relationship Id="rId154" Type="http://schemas.openxmlformats.org/officeDocument/2006/relationships/hyperlink" Target="http://cfscholarship.org/" TargetMode="External"/><Relationship Id="rId175" Type="http://schemas.openxmlformats.org/officeDocument/2006/relationships/hyperlink" Target="http://www.bates.ctc.edu/DisabilitySupportServices" TargetMode="External"/><Relationship Id="rId196" Type="http://schemas.openxmlformats.org/officeDocument/2006/relationships/hyperlink" Target="http://www.clark.edu/campus-life/student-support/disability_support/index.php" TargetMode="External"/><Relationship Id="rId200" Type="http://schemas.openxmlformats.org/officeDocument/2006/relationships/hyperlink" Target="http://www.cptc.edu/disabilities/student" TargetMode="External"/><Relationship Id="rId16" Type="http://schemas.openxmlformats.org/officeDocument/2006/relationships/hyperlink" Target="http://apps.leg.wa.gov/wac/default.aspx?cite=392-190" TargetMode="External"/><Relationship Id="rId221" Type="http://schemas.openxmlformats.org/officeDocument/2006/relationships/hyperlink" Target="mailto:dss@greenriver.edu" TargetMode="External"/><Relationship Id="rId242" Type="http://schemas.openxmlformats.org/officeDocument/2006/relationships/hyperlink" Target="tel:360-417-6373" TargetMode="External"/><Relationship Id="rId263" Type="http://schemas.openxmlformats.org/officeDocument/2006/relationships/hyperlink" Target="mailto:sas@shoreline.edu" TargetMode="External"/><Relationship Id="rId284" Type="http://schemas.openxmlformats.org/officeDocument/2006/relationships/hyperlink" Target="tel:253-460-3995" TargetMode="External"/><Relationship Id="rId319" Type="http://schemas.openxmlformats.org/officeDocument/2006/relationships/hyperlink" Target="https://www.gonzaga.edu/academics/academic-calendar-resources/center-for-student-academic-success/disability-access" TargetMode="External"/><Relationship Id="rId37" Type="http://schemas.openxmlformats.org/officeDocument/2006/relationships/hyperlink" Target="https://www.dshs.wa.gov/office-of-the-secretary/division-vocational-rehabilitation" TargetMode="External"/><Relationship Id="rId58" Type="http://schemas.openxmlformats.org/officeDocument/2006/relationships/hyperlink" Target="http://www.going-to-college.org/myplace/activities.html" TargetMode="External"/><Relationship Id="rId79" Type="http://schemas.openxmlformats.org/officeDocument/2006/relationships/hyperlink" Target="http://www1.dshs.wa.gov/" TargetMode="External"/><Relationship Id="rId102" Type="http://schemas.openxmlformats.org/officeDocument/2006/relationships/hyperlink" Target="http://www.wahandsandvoices.org/" TargetMode="External"/><Relationship Id="rId123" Type="http://schemas.openxmlformats.org/officeDocument/2006/relationships/hyperlink" Target="http://www2.ed.gov/about/offices/list/ocr/transitionguide.html" TargetMode="External"/><Relationship Id="rId144" Type="http://schemas.openxmlformats.org/officeDocument/2006/relationships/hyperlink" Target="https://www.ldrfa.org/" TargetMode="External"/><Relationship Id="rId330" Type="http://schemas.openxmlformats.org/officeDocument/2006/relationships/hyperlink" Target="http://www.seattleu.edu/ccts/" TargetMode="External"/><Relationship Id="rId90" Type="http://schemas.openxmlformats.org/officeDocument/2006/relationships/hyperlink" Target="http://www.pnwasf.org/" TargetMode="External"/><Relationship Id="rId165" Type="http://schemas.openxmlformats.org/officeDocument/2006/relationships/hyperlink" Target="https://www.disability.gov/scholarships-specifically-students-disabilities/?warn_link=bf6cde08ca76ae6188d3aae77f04bdfc" TargetMode="External"/><Relationship Id="rId186" Type="http://schemas.openxmlformats.org/officeDocument/2006/relationships/hyperlink" Target="http://www.bigbend.edu/academics/disability-support-services/" TargetMode="External"/><Relationship Id="rId211" Type="http://schemas.openxmlformats.org/officeDocument/2006/relationships/hyperlink" Target="tel:425-388-9272" TargetMode="External"/><Relationship Id="rId232" Type="http://schemas.openxmlformats.org/officeDocument/2006/relationships/hyperlink" Target="tel:800-833-6388" TargetMode="External"/><Relationship Id="rId253" Type="http://schemas.openxmlformats.org/officeDocument/2006/relationships/hyperlink" Target="https://www.rtc.edu/disability-resource-services" TargetMode="External"/><Relationship Id="rId274" Type="http://schemas.openxmlformats.org/officeDocument/2006/relationships/hyperlink" Target="mailto:Rose.Kolovrat@seattlecolleges.edu" TargetMode="External"/><Relationship Id="rId295" Type="http://schemas.openxmlformats.org/officeDocument/2006/relationships/hyperlink" Target="http://whatcom.edu/student-services/access-disability-services" TargetMode="External"/><Relationship Id="rId309" Type="http://schemas.openxmlformats.org/officeDocument/2006/relationships/hyperlink" Target="http://depts.washington.edu/uwdrs/" TargetMode="External"/><Relationship Id="rId27" Type="http://schemas.openxmlformats.org/officeDocument/2006/relationships/hyperlink" Target="http://www.btc.ctc.edu/CurrentStudents/DSS/indexSupport.aspx" TargetMode="External"/><Relationship Id="rId48" Type="http://schemas.openxmlformats.org/officeDocument/2006/relationships/image" Target="media/image8.jpeg"/><Relationship Id="rId69" Type="http://schemas.openxmlformats.org/officeDocument/2006/relationships/hyperlink" Target="http://www.arcwa.org/" TargetMode="External"/><Relationship Id="rId113" Type="http://schemas.openxmlformats.org/officeDocument/2006/relationships/hyperlink" Target="http://www.ourability.com/" TargetMode="External"/><Relationship Id="rId134" Type="http://schemas.openxmlformats.org/officeDocument/2006/relationships/hyperlink" Target="https://christianrecord.org/client-services/scholarship/application.html" TargetMode="External"/><Relationship Id="rId320" Type="http://schemas.openxmlformats.org/officeDocument/2006/relationships/hyperlink" Target="http://www.heritage.edu/student-resources/office-of-ability-services/" TargetMode="External"/><Relationship Id="rId80" Type="http://schemas.openxmlformats.org/officeDocument/2006/relationships/hyperlink" Target="http://wa.easterseals.com/site/PageServer?pagename=WADR_whoweare&amp;s_esLocation=wwa_" TargetMode="External"/><Relationship Id="rId155" Type="http://schemas.openxmlformats.org/officeDocument/2006/relationships/hyperlink" Target="http://www.drangelagrantscholarship.org/" TargetMode="External"/><Relationship Id="rId176" Type="http://schemas.openxmlformats.org/officeDocument/2006/relationships/hyperlink" Target="tel:253-680-7013" TargetMode="External"/><Relationship Id="rId197" Type="http://schemas.openxmlformats.org/officeDocument/2006/relationships/hyperlink" Target="tel:360-992-2314" TargetMode="External"/><Relationship Id="rId201" Type="http://schemas.openxmlformats.org/officeDocument/2006/relationships/hyperlink" Target="tel:253-589-5767" TargetMode="External"/><Relationship Id="rId222" Type="http://schemas.openxmlformats.org/officeDocument/2006/relationships/hyperlink" Target="https://access.highline.edu/" TargetMode="External"/><Relationship Id="rId243" Type="http://schemas.openxmlformats.org/officeDocument/2006/relationships/hyperlink" Target="tel:360-406-4759" TargetMode="External"/><Relationship Id="rId264" Type="http://schemas.openxmlformats.org/officeDocument/2006/relationships/hyperlink" Target="https://www.skagit.edu/student-services/disability-access-services/" TargetMode="External"/><Relationship Id="rId285" Type="http://schemas.openxmlformats.org/officeDocument/2006/relationships/hyperlink" Target="mailto:access@tacomacc.edu?subject=" TargetMode="External"/><Relationship Id="rId17" Type="http://schemas.openxmlformats.org/officeDocument/2006/relationships/hyperlink" Target="http://apps.leg.wa.gov/rcw/default.aspx?cite=49.60" TargetMode="External"/><Relationship Id="rId38" Type="http://schemas.openxmlformats.org/officeDocument/2006/relationships/hyperlink" Target="https://www.dshs.wa.gov/ra/dvr/school-transition" TargetMode="External"/><Relationship Id="rId59" Type="http://schemas.openxmlformats.org/officeDocument/2006/relationships/hyperlink" Target="http://www.going-to-college.org/myplace/activities.html" TargetMode="External"/><Relationship Id="rId103" Type="http://schemas.openxmlformats.org/officeDocument/2006/relationships/hyperlink" Target="http://wata.org/" TargetMode="External"/><Relationship Id="rId124" Type="http://schemas.openxmlformats.org/officeDocument/2006/relationships/hyperlink" Target="http://www.dol.gov/odep/pubs/fact/cultivate.htm" TargetMode="External"/><Relationship Id="rId310" Type="http://schemas.openxmlformats.org/officeDocument/2006/relationships/hyperlink" Target="https://www.tacoma.uw.edu/drsuwt" TargetMode="External"/><Relationship Id="rId70" Type="http://schemas.openxmlformats.org/officeDocument/2006/relationships/hyperlink" Target="http://www.ahead.org/" TargetMode="External"/><Relationship Id="rId91" Type="http://schemas.openxmlformats.org/officeDocument/2006/relationships/hyperlink" Target="http://parenthelp123.org/" TargetMode="External"/><Relationship Id="rId145" Type="http://schemas.openxmlformats.org/officeDocument/2006/relationships/hyperlink" Target="http://www.ncld.org/scholarships-and-awards" TargetMode="External"/><Relationship Id="rId166" Type="http://schemas.openxmlformats.org/officeDocument/2006/relationships/hyperlink" Target="https://www.hemophilia.org/Community-Resources/Scholarships" TargetMode="External"/><Relationship Id="rId187" Type="http://schemas.openxmlformats.org/officeDocument/2006/relationships/hyperlink" Target="tel:509-793-2027" TargetMode="External"/><Relationship Id="rId331" Type="http://schemas.openxmlformats.org/officeDocument/2006/relationships/hyperlink" Target="http://www.k12.wa.us" TargetMode="External"/><Relationship Id="rId1" Type="http://schemas.openxmlformats.org/officeDocument/2006/relationships/customXml" Target="../customXml/item1.xml"/><Relationship Id="rId212" Type="http://schemas.openxmlformats.org/officeDocument/2006/relationships/hyperlink" Target="tel:425-388-9438" TargetMode="External"/><Relationship Id="rId233" Type="http://schemas.openxmlformats.org/officeDocument/2006/relationships/hyperlink" Target="mailto:svantrease@lowercolumbia.edu" TargetMode="External"/><Relationship Id="rId254" Type="http://schemas.openxmlformats.org/officeDocument/2006/relationships/hyperlink" Target="tel:425-235-5840" TargetMode="External"/><Relationship Id="rId28" Type="http://schemas.openxmlformats.org/officeDocument/2006/relationships/footer" Target="footer1.xml"/><Relationship Id="rId49" Type="http://schemas.openxmlformats.org/officeDocument/2006/relationships/hyperlink" Target="http://www.fafsa.ed.gov/" TargetMode="External"/><Relationship Id="rId114" Type="http://schemas.openxmlformats.org/officeDocument/2006/relationships/hyperlink" Target="https://eyetoeyenational.org/" TargetMode="External"/><Relationship Id="rId275" Type="http://schemas.openxmlformats.org/officeDocument/2006/relationships/hyperlink" Target="https://scc.spokane.edu/For-Our-Students/Student-Resources/Disability-Support-Services" TargetMode="External"/><Relationship Id="rId296" Type="http://schemas.openxmlformats.org/officeDocument/2006/relationships/hyperlink" Target="tel:360-383-3043" TargetMode="External"/><Relationship Id="rId300" Type="http://schemas.openxmlformats.org/officeDocument/2006/relationships/hyperlink" Target="tel:509-574-4960" TargetMode="External"/><Relationship Id="rId60" Type="http://schemas.openxmlformats.org/officeDocument/2006/relationships/hyperlink" Target="http://www.going-to-college.org/myplace/activities.html" TargetMode="External"/><Relationship Id="rId81" Type="http://schemas.openxmlformats.org/officeDocument/2006/relationships/hyperlink" Target="http://www.fathersnetwork.org/" TargetMode="External"/><Relationship Id="rId135" Type="http://schemas.openxmlformats.org/officeDocument/2006/relationships/hyperlink" Target="http://www.lighthouseguild.org/programs-services/scholarships/" TargetMode="External"/><Relationship Id="rId156" Type="http://schemas.openxmlformats.org/officeDocument/2006/relationships/hyperlink" Target="http://www.lpaonline.org/college-scholarship-applications" TargetMode="External"/><Relationship Id="rId177" Type="http://schemas.openxmlformats.org/officeDocument/2006/relationships/hyperlink" Target="tel:253-680-7045" TargetMode="External"/><Relationship Id="rId198" Type="http://schemas.openxmlformats.org/officeDocument/2006/relationships/hyperlink" Target="tel:360-991-0901" TargetMode="External"/><Relationship Id="rId321" Type="http://schemas.openxmlformats.org/officeDocument/2006/relationships/hyperlink" Target="http://www.plu.edu/dss/" TargetMode="External"/><Relationship Id="rId202" Type="http://schemas.openxmlformats.org/officeDocument/2006/relationships/hyperlink" Target="mailto:disabilityresources@cptc.edu" TargetMode="External"/><Relationship Id="rId223" Type="http://schemas.openxmlformats.org/officeDocument/2006/relationships/hyperlink" Target="tel:206-592-3857" TargetMode="External"/><Relationship Id="rId244" Type="http://schemas.openxmlformats.org/officeDocument/2006/relationships/hyperlink" Target="mailto:ssd@pencol.edu" TargetMode="External"/><Relationship Id="rId18" Type="http://schemas.openxmlformats.org/officeDocument/2006/relationships/hyperlink" Target="https://www.k12.wa.us/Equity/ProhibitingDiscrimination.aspx" TargetMode="External"/><Relationship Id="rId39" Type="http://schemas.openxmlformats.org/officeDocument/2006/relationships/footer" Target="footer4.xml"/><Relationship Id="rId265" Type="http://schemas.openxmlformats.org/officeDocument/2006/relationships/hyperlink" Target="tel:360-416-7958" TargetMode="External"/><Relationship Id="rId286" Type="http://schemas.openxmlformats.org/officeDocument/2006/relationships/hyperlink" Target="https://www.wwcc.edu/student-resources/disability-services/" TargetMode="External"/><Relationship Id="rId50" Type="http://schemas.openxmlformats.org/officeDocument/2006/relationships/hyperlink" Target="https://www.worksourcewa.com/Resources/YouthProgram.aspx" TargetMode="External"/><Relationship Id="rId104" Type="http://schemas.openxmlformats.org/officeDocument/2006/relationships/hyperlink" Target="http://www.washingtonea.org/" TargetMode="External"/><Relationship Id="rId125" Type="http://schemas.openxmlformats.org/officeDocument/2006/relationships/hyperlink" Target="https://www.disability.gov/?s=&amp;fq=topics_taxonomy:%22Education%5E%5EMaking+the+Transition+from+School+to+Work%5E%5E%22" TargetMode="External"/><Relationship Id="rId146" Type="http://schemas.openxmlformats.org/officeDocument/2006/relationships/hyperlink" Target="http://learningally.org/" TargetMode="External"/><Relationship Id="rId167" Type="http://schemas.openxmlformats.org/officeDocument/2006/relationships/hyperlink" Target="https://ableflight.org/" TargetMode="External"/><Relationship Id="rId188" Type="http://schemas.openxmlformats.org/officeDocument/2006/relationships/hyperlink" Target="tel:509-793-2325" TargetMode="External"/><Relationship Id="rId311" Type="http://schemas.openxmlformats.org/officeDocument/2006/relationships/hyperlink" Target="http://accesscenter.wsu.edu/" TargetMode="External"/><Relationship Id="rId332" Type="http://schemas.openxmlformats.org/officeDocument/2006/relationships/hyperlink" Target="http://www2.ed.gov/about/offices/list/ocr/transition.html" TargetMode="External"/><Relationship Id="rId71" Type="http://schemas.openxmlformats.org/officeDocument/2006/relationships/hyperlink" Target="http://www.add.org/" TargetMode="External"/><Relationship Id="rId92" Type="http://schemas.openxmlformats.org/officeDocument/2006/relationships/hyperlink" Target="http://wapave.org/" TargetMode="External"/><Relationship Id="rId213" Type="http://schemas.openxmlformats.org/officeDocument/2006/relationships/hyperlink" Target="mailto:cds@everettcc.edu" TargetMode="External"/><Relationship Id="rId234" Type="http://schemas.openxmlformats.org/officeDocument/2006/relationships/hyperlink" Target="https://northseattle.edu/disability-services" TargetMode="External"/><Relationship Id="rId2" Type="http://schemas.openxmlformats.org/officeDocument/2006/relationships/numbering" Target="numbering.xml"/><Relationship Id="rId29" Type="http://schemas.openxmlformats.org/officeDocument/2006/relationships/footer" Target="footer2.xml"/><Relationship Id="rId255" Type="http://schemas.openxmlformats.org/officeDocument/2006/relationships/hyperlink" Target="mailto:drs@RTC.edu" TargetMode="External"/><Relationship Id="rId276" Type="http://schemas.openxmlformats.org/officeDocument/2006/relationships/hyperlink" Target="tel:509-533-7169" TargetMode="External"/><Relationship Id="rId297" Type="http://schemas.openxmlformats.org/officeDocument/2006/relationships/hyperlink" Target="tel:360-255-7182" TargetMode="External"/><Relationship Id="rId40" Type="http://schemas.openxmlformats.org/officeDocument/2006/relationships/image" Target="media/image3.png"/><Relationship Id="rId115" Type="http://schemas.openxmlformats.org/officeDocument/2006/relationships/hyperlink" Target="http://strengthofus.org/" TargetMode="External"/><Relationship Id="rId136" Type="http://schemas.openxmlformats.org/officeDocument/2006/relationships/hyperlink" Target="http://www.learningally.org/NAA/Application-SAA" TargetMode="External"/><Relationship Id="rId157" Type="http://schemas.openxmlformats.org/officeDocument/2006/relationships/hyperlink" Target="http://www.elizabethnashfoundation.org/scholarships.html" TargetMode="External"/><Relationship Id="rId178" Type="http://schemas.openxmlformats.org/officeDocument/2006/relationships/hyperlink" Target="mailto:dss@bates.ctc.edu?subject=" TargetMode="External"/><Relationship Id="rId301" Type="http://schemas.openxmlformats.org/officeDocument/2006/relationships/hyperlink" Target="tel:509-574-4677" TargetMode="External"/><Relationship Id="rId322" Type="http://schemas.openxmlformats.org/officeDocument/2006/relationships/hyperlink" Target="https://www.stmartin.edu/academics/academic-resources/disability-support" TargetMode="External"/><Relationship Id="rId61" Type="http://schemas.openxmlformats.org/officeDocument/2006/relationships/hyperlink" Target="http://www.going-to-college.org/planning/activities.html" TargetMode="External"/><Relationship Id="rId82" Type="http://schemas.openxmlformats.org/officeDocument/2006/relationships/hyperlink" Target="http://heath.gwu.edu/" TargetMode="External"/><Relationship Id="rId199" Type="http://schemas.openxmlformats.org/officeDocument/2006/relationships/hyperlink" Target="mailto:dss@clark.edu" TargetMode="External"/><Relationship Id="rId203" Type="http://schemas.openxmlformats.org/officeDocument/2006/relationships/hyperlink" Target="https://www.columbiabasin.edu/index.aspx?page=851" TargetMode="External"/><Relationship Id="rId19" Type="http://schemas.openxmlformats.org/officeDocument/2006/relationships/hyperlink" Target="http://www2.ed.gov/about/offices/list/ocr/504faq.html" TargetMode="External"/><Relationship Id="rId224" Type="http://schemas.openxmlformats.org/officeDocument/2006/relationships/hyperlink" Target="tel:206-870-4853" TargetMode="External"/><Relationship Id="rId245" Type="http://schemas.openxmlformats.org/officeDocument/2006/relationships/hyperlink" Target="https://www.pierce.ctc.edu/ads-how-access" TargetMode="External"/><Relationship Id="rId266" Type="http://schemas.openxmlformats.org/officeDocument/2006/relationships/hyperlink" Target="tel:360-679-5319" TargetMode="External"/><Relationship Id="rId287" Type="http://schemas.openxmlformats.org/officeDocument/2006/relationships/hyperlink" Target="tel:509-527-4262" TargetMode="External"/><Relationship Id="rId30" Type="http://schemas.openxmlformats.org/officeDocument/2006/relationships/footer" Target="footer3.xml"/><Relationship Id="rId105" Type="http://schemas.openxmlformats.org/officeDocument/2006/relationships/hyperlink" Target="http://www.k12.wa.us/specialed/" TargetMode="External"/><Relationship Id="rId126" Type="http://schemas.openxmlformats.org/officeDocument/2006/relationships/hyperlink" Target="https://www.disability.gov/?s=&amp;fq=topics_taxonomy:%22Employment%5E%5EPreparing+Youth+for+Employment%5E%5E%22" TargetMode="External"/><Relationship Id="rId147" Type="http://schemas.openxmlformats.org/officeDocument/2006/relationships/hyperlink" Target="http://www.mossfoundation.org/" TargetMode="External"/><Relationship Id="rId168" Type="http://schemas.openxmlformats.org/officeDocument/2006/relationships/hyperlink" Target="http://www.hydroassoc.org/scholarships/" TargetMode="External"/><Relationship Id="rId312" Type="http://schemas.openxmlformats.org/officeDocument/2006/relationships/hyperlink" Target="https://spokane.wsu.edu/studentaffairs/access-resources/" TargetMode="External"/><Relationship Id="rId333" Type="http://schemas.openxmlformats.org/officeDocument/2006/relationships/hyperlink" Target="http://waped.org/" TargetMode="External"/><Relationship Id="rId51" Type="http://schemas.openxmlformats.org/officeDocument/2006/relationships/hyperlink" Target="http://www.wasilc.org/" TargetMode="External"/><Relationship Id="rId72" Type="http://schemas.openxmlformats.org/officeDocument/2006/relationships/hyperlink" Target="http://www.esd189.org/autism" TargetMode="External"/><Relationship Id="rId93" Type="http://schemas.openxmlformats.org/officeDocument/2006/relationships/hyperlink" Target="http://www.peoplefirstofwashington.org/" TargetMode="External"/><Relationship Id="rId189" Type="http://schemas.openxmlformats.org/officeDocument/2006/relationships/hyperlink" Target="mailto:dss@bigbend.edu" TargetMode="External"/></Relationships>
</file>

<file path=word/theme/theme1.xml><?xml version="1.0" encoding="utf-8"?>
<a:theme xmlns:a="http://schemas.openxmlformats.org/drawingml/2006/main" name="Office Theme">
  <a:themeElements>
    <a:clrScheme name="Urba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Custom 4">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A1B21A-691D-4A57-B061-F61E053BA3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15835</Words>
  <Characters>90261</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
    </vt:vector>
  </TitlesOfParts>
  <Company>Washington Student Achievement Council</Company>
  <LinksUpToDate>false</LinksUpToDate>
  <CharactersWithSpaces>105885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bethk</dc:creator>
  <cp:lastModifiedBy>Kelly, Beth (WSAC)</cp:lastModifiedBy>
  <cp:revision>2</cp:revision>
  <cp:lastPrinted>2014-12-05T21:23:00Z</cp:lastPrinted>
  <dcterms:created xsi:type="dcterms:W3CDTF">2020-08-26T16:34:00Z</dcterms:created>
  <dcterms:modified xsi:type="dcterms:W3CDTF">2020-08-26T16:34:00Z</dcterms:modified>
</cp:coreProperties>
</file>