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aps w:val="0"/>
          <w:color w:val="262626" w:themeColor="text1" w:themeTint="D9"/>
          <w:spacing w:val="0"/>
          <w:sz w:val="18"/>
          <w:szCs w:val="22"/>
        </w:rPr>
        <w:id w:val="1947264483"/>
        <w:docPartObj>
          <w:docPartGallery w:val="Cover Pages"/>
          <w:docPartUnique/>
        </w:docPartObj>
      </w:sdtPr>
      <w:sdtEndPr>
        <w:rPr>
          <w:rFonts w:ascii="Myriad Pro Light" w:eastAsiaTheme="minorEastAsia" w:hAnsi="Myriad Pro Light"/>
          <w:color w:val="auto"/>
          <w:sz w:val="28"/>
          <w:szCs w:val="20"/>
          <w:shd w:val="clear" w:color="auto" w:fill="306785" w:themeFill="accent1" w:themeFillShade="BF"/>
        </w:rPr>
      </w:sdtEndPr>
      <w:sdtContent>
        <w:p w:rsidR="00AA2D26" w:rsidRPr="00AA2D26" w:rsidRDefault="00AA2D26" w:rsidP="00AA2D26">
          <w:pPr>
            <w:pStyle w:val="Title"/>
            <w:rPr>
              <w:sz w:val="56"/>
            </w:rPr>
            <w:sectPr w:rsidR="00AA2D26" w:rsidRPr="00AA2D26" w:rsidSect="00492DAD">
              <w:footerReference w:type="default" r:id="rId8"/>
              <w:footerReference w:type="first" r:id="rId9"/>
              <w:type w:val="continuous"/>
              <w:pgSz w:w="12240" w:h="15840"/>
              <w:pgMar w:top="1440" w:right="1440" w:bottom="1440" w:left="1440" w:header="720" w:footer="720" w:gutter="0"/>
              <w:cols w:num="2" w:space="720"/>
              <w:titlePg/>
              <w:docGrid w:linePitch="360"/>
            </w:sectPr>
          </w:pPr>
          <w:r>
            <w:rPr>
              <w:noProof/>
              <w:sz w:val="56"/>
            </w:rPr>
            <mc:AlternateContent>
              <mc:Choice Requires="wps">
                <w:drawing>
                  <wp:anchor distT="0" distB="0" distL="114300" distR="114300" simplePos="0" relativeHeight="251659264" behindDoc="0" locked="0" layoutInCell="1" allowOverlap="1" wp14:anchorId="638315EB" wp14:editId="36ECC65E">
                    <wp:simplePos x="0" y="0"/>
                    <wp:positionH relativeFrom="column">
                      <wp:posOffset>-1003088</wp:posOffset>
                    </wp:positionH>
                    <wp:positionV relativeFrom="paragraph">
                      <wp:posOffset>-994410</wp:posOffset>
                    </wp:positionV>
                    <wp:extent cx="5943600" cy="2926080"/>
                    <wp:effectExtent l="0" t="0" r="0" b="7620"/>
                    <wp:wrapNone/>
                    <wp:docPr id="3" name="Rectangle 3"/>
                    <wp:cNvGraphicFramePr/>
                    <a:graphic xmlns:a="http://schemas.openxmlformats.org/drawingml/2006/main">
                      <a:graphicData uri="http://schemas.microsoft.com/office/word/2010/wordprocessingShape">
                        <wps:wsp>
                          <wps:cNvSpPr/>
                          <wps:spPr>
                            <a:xfrm>
                              <a:off x="0" y="0"/>
                              <a:ext cx="5943600" cy="29260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15E2" w:rsidRDefault="004E15E2" w:rsidP="002618FD">
                                <w:pPr>
                                  <w:shd w:val="clear" w:color="auto" w:fill="D7E7F0" w:themeFill="accent1" w:themeFillTint="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315EB" id="Rectangle 3" o:spid="_x0000_s1026" style="position:absolute;margin-left:-79pt;margin-top:-78.3pt;width:468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" fillcolor="#d7e7f0 [660]" stroked="f" strokeweight="1pt">
                    <v:textbox>
                      <w:txbxContent>
                        <w:p w:rsidR="004E15E2" w:rsidRDefault="004E15E2" w:rsidP="002618FD">
                          <w:pPr>
                            <w:shd w:val="clear" w:color="auto" w:fill="D7E7F0" w:themeFill="accent1" w:themeFillTint="33"/>
                            <w:jc w:val="center"/>
                          </w:pPr>
                        </w:p>
                      </w:txbxContent>
                    </v:textbox>
                  </v:rect>
                </w:pict>
              </mc:Fallback>
            </mc:AlternateContent>
          </w:r>
          <w:r w:rsidR="00492DAD">
            <w:rPr>
              <w:noProof/>
              <w:sz w:val="56"/>
            </w:rPr>
            <mc:AlternateContent>
              <mc:Choice Requires="wps">
                <w:drawing>
                  <wp:anchor distT="0" distB="0" distL="114300" distR="114300" simplePos="0" relativeHeight="251660288" behindDoc="0" locked="0" layoutInCell="1" allowOverlap="1" wp14:anchorId="1DF95B36" wp14:editId="022CE63C">
                    <wp:simplePos x="0" y="0"/>
                    <wp:positionH relativeFrom="column">
                      <wp:posOffset>5024755</wp:posOffset>
                    </wp:positionH>
                    <wp:positionV relativeFrom="paragraph">
                      <wp:posOffset>-1409700</wp:posOffset>
                    </wp:positionV>
                    <wp:extent cx="1998345" cy="3348990"/>
                    <wp:effectExtent l="0" t="0" r="1905" b="3810"/>
                    <wp:wrapNone/>
                    <wp:docPr id="13" name="Rectangle 13"/>
                    <wp:cNvGraphicFramePr/>
                    <a:graphic xmlns:a="http://schemas.openxmlformats.org/drawingml/2006/main">
                      <a:graphicData uri="http://schemas.microsoft.com/office/word/2010/wordprocessingShape">
                        <wps:wsp>
                          <wps:cNvSpPr/>
                          <wps:spPr>
                            <a:xfrm>
                              <a:off x="0" y="0"/>
                              <a:ext cx="1998345" cy="33489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D73BB" id="Rectangle 13" o:spid="_x0000_s1026" style="position:absolute;margin-left:395.65pt;margin-top:-111pt;width:157.35pt;height:2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" fillcolor="#418ab3 [3204]" stroked="f" strokeweight="1pt"/>
                </w:pict>
              </mc:Fallback>
            </mc:AlternateContent>
          </w:r>
        </w:p>
        <w:p w:rsidR="00AA2D26" w:rsidRDefault="00AA2D26" w:rsidP="00AA2D26">
          <w:pPr>
            <w:pStyle w:val="Title"/>
          </w:pPr>
          <w:r>
            <w:rPr>
              <w:noProof/>
            </w:rPr>
            <w:drawing>
              <wp:anchor distT="0" distB="0" distL="114300" distR="114300" simplePos="0" relativeHeight="251661312" behindDoc="0" locked="0" layoutInCell="1" allowOverlap="1" wp14:anchorId="0F894771" wp14:editId="20868402">
                <wp:simplePos x="0" y="0"/>
                <wp:positionH relativeFrom="column">
                  <wp:posOffset>5083629</wp:posOffset>
                </wp:positionH>
                <wp:positionV relativeFrom="paragraph">
                  <wp:posOffset>-1465217</wp:posOffset>
                </wp:positionV>
                <wp:extent cx="1798955" cy="3008630"/>
                <wp:effectExtent l="0" t="0" r="0" b="127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1798955" cy="3008630"/>
                        </a:xfrm>
                        <a:prstGeom prst="rect">
                          <a:avLst/>
                        </a:prstGeom>
                      </pic:spPr>
                    </pic:pic>
                  </a:graphicData>
                </a:graphic>
                <wp14:sizeRelH relativeFrom="page">
                  <wp14:pctWidth>0</wp14:pctWidth>
                </wp14:sizeRelH>
                <wp14:sizeRelV relativeFrom="page">
                  <wp14:pctHeight>0</wp14:pctHeight>
                </wp14:sizeRelV>
              </wp:anchor>
            </w:drawing>
          </w:r>
        </w:p>
        <w:p w:rsidR="00AA2D26" w:rsidRDefault="00AA2D26" w:rsidP="00AA2D26">
          <w:pPr>
            <w:pStyle w:val="Title"/>
          </w:pPr>
        </w:p>
        <w:p w:rsidR="00AA2D26" w:rsidRDefault="00AA2D26" w:rsidP="00AA2D26">
          <w:pPr>
            <w:pStyle w:val="Title"/>
          </w:pPr>
        </w:p>
        <w:p w:rsidR="00AA2D26" w:rsidRDefault="00AA2D26" w:rsidP="00AA2D26">
          <w:pPr>
            <w:pStyle w:val="Title"/>
          </w:pPr>
        </w:p>
        <w:p w:rsidR="00AA2D26" w:rsidRDefault="00AA2D26" w:rsidP="00AA2D26">
          <w:pPr>
            <w:pStyle w:val="Title"/>
          </w:pPr>
        </w:p>
        <w:p w:rsidR="00AA2D26" w:rsidRDefault="00AA2D26" w:rsidP="00AA2D26">
          <w:pPr>
            <w:pStyle w:val="Title"/>
          </w:pPr>
        </w:p>
        <w:p w:rsidR="00AA2D26" w:rsidRDefault="00AA2D26" w:rsidP="00AA2D26">
          <w:pPr>
            <w:pStyle w:val="Title"/>
          </w:pPr>
        </w:p>
        <w:p w:rsidR="00BF5380" w:rsidRPr="00D8048F" w:rsidRDefault="00337EED" w:rsidP="00AA2D26">
          <w:pPr>
            <w:pStyle w:val="Title"/>
            <w:jc w:val="center"/>
            <w:rPr>
              <w:b/>
            </w:rPr>
          </w:pPr>
          <w:r w:rsidRPr="00D8048F">
            <w:rPr>
              <w:b/>
            </w:rPr>
            <w:t xml:space="preserve">Activity Guide: </w:t>
          </w:r>
          <w:r w:rsidR="002B4C4F" w:rsidRPr="00D8048F">
            <w:t>Preparing</w:t>
          </w:r>
          <w:r w:rsidRPr="00D8048F">
            <w:t xml:space="preserve"> Students </w:t>
          </w:r>
          <w:r w:rsidR="002B4C4F" w:rsidRPr="00D8048F">
            <w:t>For</w:t>
          </w:r>
          <w:r w:rsidRPr="00D8048F">
            <w:t xml:space="preserve"> the Transition to College</w:t>
          </w:r>
        </w:p>
        <w:p w:rsidR="00492DAD" w:rsidRPr="00492DAD" w:rsidRDefault="00492DAD" w:rsidP="00492DAD"/>
        <w:p w:rsidR="00071FBE" w:rsidRDefault="00BF5380" w:rsidP="00071FBE">
          <w:pPr>
            <w:pStyle w:val="Subtitle"/>
            <w:jc w:val="center"/>
          </w:pPr>
          <w:r w:rsidRPr="00492DAD">
            <w:t>For College Access Professionals</w:t>
          </w:r>
        </w:p>
        <w:p w:rsidR="00BF5380" w:rsidRDefault="00BF5380" w:rsidP="00BF5380">
          <w:pPr>
            <w:rPr>
              <w:rFonts w:ascii="Century Gothic" w:hAnsi="Century Gothic"/>
            </w:rPr>
          </w:pPr>
        </w:p>
        <w:p w:rsidR="00AA2D26" w:rsidRDefault="00AA2D26" w:rsidP="00BF5380">
          <w:pPr>
            <w:pStyle w:val="NoSpacing"/>
            <w:jc w:val="center"/>
            <w:sectPr w:rsidR="00AA2D26" w:rsidSect="00AA2D26">
              <w:type w:val="continuous"/>
              <w:pgSz w:w="12240" w:h="15840"/>
              <w:pgMar w:top="1440" w:right="1440" w:bottom="1440" w:left="1440" w:header="720" w:footer="720" w:gutter="0"/>
              <w:cols w:space="720"/>
              <w:titlePg/>
              <w:docGrid w:linePitch="360"/>
            </w:sectPr>
          </w:pPr>
        </w:p>
        <w:p w:rsidR="00BF5380" w:rsidRDefault="00AA2D26" w:rsidP="00BF5380">
          <w:pPr>
            <w:pStyle w:val="NoSpacing"/>
            <w:jc w:val="center"/>
          </w:pPr>
          <w:r>
            <w:rPr>
              <w:noProof/>
            </w:rPr>
            <w:drawing>
              <wp:anchor distT="0" distB="0" distL="114300" distR="114300" simplePos="0" relativeHeight="251665408" behindDoc="0" locked="0" layoutInCell="1" allowOverlap="1">
                <wp:simplePos x="0" y="0"/>
                <wp:positionH relativeFrom="margin">
                  <wp:posOffset>-466090</wp:posOffset>
                </wp:positionH>
                <wp:positionV relativeFrom="margin">
                  <wp:posOffset>7892538</wp:posOffset>
                </wp:positionV>
                <wp:extent cx="2898696"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c.jpg"/>
                        <pic:cNvPicPr/>
                      </pic:nvPicPr>
                      <pic:blipFill>
                        <a:blip r:embed="rId12">
                          <a:extLst>
                            <a:ext uri="{28A0092B-C50C-407E-A947-70E740481C1C}">
                              <a14:useLocalDpi xmlns:a14="http://schemas.microsoft.com/office/drawing/2010/main" val="0"/>
                            </a:ext>
                          </a:extLst>
                        </a:blip>
                        <a:stretch>
                          <a:fillRect/>
                        </a:stretch>
                      </pic:blipFill>
                      <pic:spPr>
                        <a:xfrm>
                          <a:off x="0" y="0"/>
                          <a:ext cx="2898696"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482D080" wp14:editId="19859BDD">
                <wp:simplePos x="0" y="0"/>
                <wp:positionH relativeFrom="margin">
                  <wp:posOffset>2442845</wp:posOffset>
                </wp:positionH>
                <wp:positionV relativeFrom="margin">
                  <wp:posOffset>7884795</wp:posOffset>
                </wp:positionV>
                <wp:extent cx="3691896" cy="640080"/>
                <wp:effectExtent l="0" t="0" r="381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1896" cy="640080"/>
                        </a:xfrm>
                        <a:prstGeom prst="rect">
                          <a:avLst/>
                        </a:prstGeom>
                      </pic:spPr>
                    </pic:pic>
                  </a:graphicData>
                </a:graphic>
                <wp14:sizeRelH relativeFrom="margin">
                  <wp14:pctWidth>0</wp14:pctWidth>
                </wp14:sizeRelH>
                <wp14:sizeRelV relativeFrom="margin">
                  <wp14:pctHeight>0</wp14:pctHeight>
                </wp14:sizeRelV>
              </wp:anchor>
            </w:drawing>
          </w:r>
          <w:r w:rsidR="00BF5380" w:rsidRPr="00FB3DD5">
            <w:br w:type="page"/>
          </w:r>
        </w:p>
        <w:p w:rsidR="00BF5380" w:rsidRDefault="004E15E2" w:rsidP="00BF5380">
          <w:pPr>
            <w:tabs>
              <w:tab w:val="left" w:pos="6893"/>
            </w:tabs>
          </w:pPr>
        </w:p>
      </w:sdtContent>
    </w:sdt>
    <w:p w:rsidR="00AA2D26" w:rsidRDefault="00AA2D26" w:rsidP="00492DAD">
      <w:pPr>
        <w:pStyle w:val="Heading1"/>
        <w:sectPr w:rsidR="00AA2D26" w:rsidSect="00492DAD">
          <w:type w:val="continuous"/>
          <w:pgSz w:w="12240" w:h="15840"/>
          <w:pgMar w:top="1440" w:right="1440" w:bottom="1440" w:left="1440" w:header="720" w:footer="720" w:gutter="0"/>
          <w:cols w:num="2" w:space="720"/>
          <w:titlePg/>
          <w:docGrid w:linePitch="360"/>
        </w:sectPr>
      </w:pPr>
      <w:bookmarkStart w:id="0" w:name="_Toc405548966"/>
      <w:bookmarkStart w:id="1" w:name="_Toc451857730"/>
      <w:bookmarkStart w:id="2" w:name="_Toc475625752"/>
      <w:bookmarkStart w:id="3" w:name="_Toc476057893"/>
    </w:p>
    <w:p w:rsidR="00BF5380" w:rsidRPr="00492DAD" w:rsidRDefault="00BF5380" w:rsidP="00492DAD">
      <w:pPr>
        <w:pStyle w:val="Heading1"/>
      </w:pPr>
      <w:r w:rsidRPr="00492DAD">
        <w:t>Introduction</w:t>
      </w:r>
      <w:bookmarkEnd w:id="0"/>
      <w:bookmarkEnd w:id="1"/>
      <w:bookmarkEnd w:id="2"/>
      <w:bookmarkEnd w:id="3"/>
      <w:r w:rsidRPr="00492DAD">
        <w:tab/>
      </w:r>
    </w:p>
    <w:p w:rsidR="00224553" w:rsidRDefault="00224553" w:rsidP="00BF5380"/>
    <w:p w:rsidR="00BF5380" w:rsidRDefault="00BF5380" w:rsidP="00BF5380">
      <w:bookmarkStart w:id="4" w:name="_GoBack"/>
      <w:r>
        <w:t>The transition from high school to a postsecondary institution</w:t>
      </w:r>
      <w:r w:rsidR="00071FBE">
        <w:t xml:space="preserve"> is an important milestone. This period </w:t>
      </w:r>
      <w:r>
        <w:t xml:space="preserve">can be marked with enthusiasm as well as self-doubt, stress, and uncertainty. </w:t>
      </w:r>
      <w:r w:rsidR="00071FBE">
        <w:t>College access professionals can use t</w:t>
      </w:r>
      <w:r>
        <w:t>his</w:t>
      </w:r>
      <w:r w:rsidR="00224553">
        <w:t xml:space="preserve"> activity</w:t>
      </w:r>
      <w:r>
        <w:t xml:space="preserve"> guide</w:t>
      </w:r>
      <w:r w:rsidR="00224553">
        <w:t xml:space="preserve"> </w:t>
      </w:r>
      <w:r>
        <w:t>to help prepare students and families</w:t>
      </w:r>
      <w:r w:rsidR="00071FBE">
        <w:t xml:space="preserve"> for the first year after high school, including</w:t>
      </w:r>
      <w:r>
        <w:t xml:space="preserve"> what to expect and</w:t>
      </w:r>
      <w:r w:rsidR="00071FBE">
        <w:t xml:space="preserve"> </w:t>
      </w:r>
      <w:r>
        <w:t xml:space="preserve">how </w:t>
      </w:r>
      <w:r w:rsidR="00071FBE">
        <w:t xml:space="preserve">to </w:t>
      </w:r>
      <w:r>
        <w:t>navigate common challenges</w:t>
      </w:r>
      <w:r w:rsidR="00071FBE">
        <w:t>.</w:t>
      </w:r>
      <w:r>
        <w:t xml:space="preserve"> </w:t>
      </w:r>
    </w:p>
    <w:bookmarkEnd w:id="4"/>
    <w:p w:rsidR="00142552" w:rsidRDefault="00142552" w:rsidP="00BF5380"/>
    <w:p w:rsidR="001E43E8" w:rsidRDefault="001E43E8" w:rsidP="00BF5380"/>
    <w:sdt>
      <w:sdtPr>
        <w:rPr>
          <w:caps w:val="0"/>
          <w:color w:val="auto"/>
          <w:spacing w:val="0"/>
          <w:sz w:val="20"/>
          <w:szCs w:val="20"/>
        </w:rPr>
        <w:id w:val="363178300"/>
        <w:docPartObj>
          <w:docPartGallery w:val="Table of Contents"/>
          <w:docPartUnique/>
        </w:docPartObj>
      </w:sdtPr>
      <w:sdtEndPr>
        <w:rPr>
          <w:bCs/>
          <w:noProof/>
        </w:rPr>
      </w:sdtEndPr>
      <w:sdtContent>
        <w:p w:rsidR="004E7711" w:rsidRPr="004E7711" w:rsidRDefault="004E7711">
          <w:pPr>
            <w:pStyle w:val="TOCHeading"/>
            <w:rPr>
              <w:sz w:val="20"/>
              <w:szCs w:val="20"/>
            </w:rPr>
          </w:pPr>
          <w:r w:rsidRPr="004E7711">
            <w:rPr>
              <w:sz w:val="20"/>
              <w:szCs w:val="20"/>
            </w:rPr>
            <w:t>Contents</w:t>
          </w:r>
        </w:p>
        <w:p w:rsidR="004B3095" w:rsidRPr="004B3095" w:rsidRDefault="004E7711">
          <w:pPr>
            <w:pStyle w:val="TOC1"/>
            <w:tabs>
              <w:tab w:val="right" w:leader="dot" w:pos="9350"/>
            </w:tabs>
            <w:rPr>
              <w:rFonts w:ascii="Century Gothic" w:eastAsiaTheme="minorEastAsia" w:hAnsi="Century Gothic"/>
              <w:b w:val="0"/>
              <w:bCs w:val="0"/>
              <w:noProof/>
              <w:sz w:val="20"/>
              <w:szCs w:val="20"/>
            </w:rPr>
          </w:pPr>
          <w:r w:rsidRPr="004B3095">
            <w:rPr>
              <w:rFonts w:ascii="Century Gothic" w:hAnsi="Century Gothic"/>
              <w:b w:val="0"/>
              <w:sz w:val="20"/>
              <w:szCs w:val="20"/>
            </w:rPr>
            <w:fldChar w:fldCharType="begin"/>
          </w:r>
          <w:r w:rsidRPr="004B3095">
            <w:rPr>
              <w:rFonts w:ascii="Century Gothic" w:hAnsi="Century Gothic"/>
              <w:b w:val="0"/>
              <w:sz w:val="20"/>
              <w:szCs w:val="20"/>
            </w:rPr>
            <w:instrText xml:space="preserve"> TOC \o "1-3" \h \z \u </w:instrText>
          </w:r>
          <w:r w:rsidRPr="004B3095">
            <w:rPr>
              <w:rFonts w:ascii="Century Gothic" w:hAnsi="Century Gothic"/>
              <w:b w:val="0"/>
              <w:sz w:val="20"/>
              <w:szCs w:val="20"/>
            </w:rPr>
            <w:fldChar w:fldCharType="separate"/>
          </w:r>
          <w:hyperlink w:anchor="_Toc476057894" w:history="1">
            <w:r w:rsidR="004B3095" w:rsidRPr="004B3095">
              <w:rPr>
                <w:rStyle w:val="Hyperlink"/>
                <w:rFonts w:ascii="Century Gothic" w:hAnsi="Century Gothic"/>
                <w:b w:val="0"/>
                <w:noProof/>
                <w:sz w:val="20"/>
                <w:szCs w:val="20"/>
              </w:rPr>
              <w:t>Activity Idea: Student Alumni Panels</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_Toc476057894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3</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895" w:history="1">
            <w:r w:rsidR="004B3095" w:rsidRPr="004B3095">
              <w:rPr>
                <w:rStyle w:val="Hyperlink"/>
                <w:rFonts w:ascii="Century Gothic" w:hAnsi="Century Gothic"/>
                <w:b w:val="0"/>
                <w:noProof/>
                <w:sz w:val="20"/>
                <w:szCs w:val="20"/>
              </w:rPr>
              <w:t>Activity Idea: Postsecondary Pathway Cohorts</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_Toc476057895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4</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896" w:history="1">
            <w:r w:rsidR="004B3095" w:rsidRPr="004B3095">
              <w:rPr>
                <w:rStyle w:val="Hyperlink"/>
                <w:rFonts w:ascii="Century Gothic" w:hAnsi="Century Gothic"/>
                <w:b w:val="0"/>
                <w:noProof/>
                <w:sz w:val="20"/>
                <w:szCs w:val="20"/>
              </w:rPr>
              <w:t>Activity Idea: Identifying Resources and Support</w:t>
            </w:r>
            <w:r w:rsidR="00071FBE">
              <w:rPr>
                <w:rStyle w:val="Hyperlink"/>
                <w:rFonts w:ascii="Century Gothic" w:hAnsi="Century Gothic"/>
                <w:b w:val="0"/>
                <w:noProof/>
                <w:sz w:val="20"/>
                <w:szCs w:val="20"/>
              </w:rPr>
              <w:t xml:space="preserve"> Services</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_Toc476057896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5</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897" w:history="1">
            <w:r w:rsidR="004B3095" w:rsidRPr="004B3095">
              <w:rPr>
                <w:rStyle w:val="Hyperlink"/>
                <w:rFonts w:ascii="Century Gothic" w:hAnsi="Century Gothic"/>
                <w:b w:val="0"/>
                <w:noProof/>
                <w:sz w:val="20"/>
                <w:szCs w:val="20"/>
              </w:rPr>
              <w:t>Activity Idea: Differences Between High School And College</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_Toc476057897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6</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898" w:history="1">
            <w:r w:rsidR="004B3095" w:rsidRPr="004B3095">
              <w:rPr>
                <w:rStyle w:val="Hyperlink"/>
                <w:rFonts w:ascii="Century Gothic" w:hAnsi="Century Gothic"/>
                <w:b w:val="0"/>
                <w:noProof/>
                <w:sz w:val="20"/>
                <w:szCs w:val="20"/>
              </w:rPr>
              <w:t>Appendix</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_Toc476057898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7</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899" w:history="1">
            <w:r w:rsidR="004B3095" w:rsidRPr="004B3095">
              <w:rPr>
                <w:rStyle w:val="Hyperlink"/>
                <w:rFonts w:ascii="Century Gothic" w:hAnsi="Century Gothic"/>
                <w:b w:val="0"/>
                <w:noProof/>
                <w:sz w:val="20"/>
                <w:szCs w:val="20"/>
              </w:rPr>
              <w:t>Common Questions from GEAR UP Students</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_Toc476057899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8</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900" w:history="1">
            <w:r w:rsidR="004B3095" w:rsidRPr="004B3095">
              <w:rPr>
                <w:rStyle w:val="Hyperlink"/>
                <w:rFonts w:ascii="Century Gothic" w:hAnsi="Century Gothic"/>
                <w:b w:val="0"/>
                <w:noProof/>
                <w:sz w:val="20"/>
                <w:szCs w:val="20"/>
              </w:rPr>
              <w:t>Handout: Make Your College Plans A Reality!</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_Toc476057900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11</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911" w:history="1">
            <w:r w:rsidR="004B3095" w:rsidRPr="004B3095">
              <w:rPr>
                <w:rStyle w:val="Hyperlink"/>
                <w:rFonts w:ascii="Century Gothic" w:hAnsi="Century Gothic"/>
                <w:b w:val="0"/>
                <w:noProof/>
                <w:sz w:val="20"/>
                <w:szCs w:val="20"/>
              </w:rPr>
              <w:t>Handout: Resources &amp; Support Services To Navigate Your Way</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_Toc476057911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14</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913" w:history="1">
            <w:r w:rsidR="004B3095" w:rsidRPr="004B3095">
              <w:rPr>
                <w:rStyle w:val="Hyperlink"/>
                <w:rFonts w:ascii="Century Gothic" w:hAnsi="Century Gothic"/>
                <w:b w:val="0"/>
                <w:noProof/>
                <w:sz w:val="20"/>
                <w:szCs w:val="20"/>
              </w:rPr>
              <w:t>Handout: Resource Scenarios</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_Toc476057913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16</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914" w:history="1">
            <w:r w:rsidR="00786CCD">
              <w:rPr>
                <w:rStyle w:val="Hyperlink"/>
                <w:rFonts w:ascii="Century Gothic" w:hAnsi="Century Gothic"/>
                <w:b w:val="0"/>
                <w:noProof/>
                <w:sz w:val="20"/>
                <w:szCs w:val="20"/>
              </w:rPr>
              <w:t>Handout: Differences B</w:t>
            </w:r>
            <w:r w:rsidR="004B3095" w:rsidRPr="004B3095">
              <w:rPr>
                <w:rStyle w:val="Hyperlink"/>
                <w:rFonts w:ascii="Century Gothic" w:hAnsi="Century Gothic"/>
                <w:b w:val="0"/>
                <w:noProof/>
                <w:sz w:val="20"/>
                <w:szCs w:val="20"/>
              </w:rPr>
              <w:t>etween High School and College</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_Toc476057914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18</w:t>
            </w:r>
            <w:r w:rsidR="004B3095" w:rsidRPr="004B3095">
              <w:rPr>
                <w:rFonts w:ascii="Century Gothic" w:hAnsi="Century Gothic"/>
                <w:b w:val="0"/>
                <w:noProof/>
                <w:webHidden/>
                <w:sz w:val="20"/>
                <w:szCs w:val="20"/>
              </w:rPr>
              <w:fldChar w:fldCharType="end"/>
            </w:r>
          </w:hyperlink>
        </w:p>
        <w:p w:rsidR="004B3095" w:rsidRPr="004B3095" w:rsidRDefault="004E15E2">
          <w:pPr>
            <w:pStyle w:val="TOC1"/>
            <w:tabs>
              <w:tab w:val="right" w:leader="dot" w:pos="9350"/>
            </w:tabs>
            <w:rPr>
              <w:rFonts w:ascii="Century Gothic" w:eastAsiaTheme="minorEastAsia" w:hAnsi="Century Gothic"/>
              <w:b w:val="0"/>
              <w:bCs w:val="0"/>
              <w:noProof/>
              <w:sz w:val="20"/>
              <w:szCs w:val="20"/>
            </w:rPr>
          </w:pPr>
          <w:hyperlink w:anchor="_Toc476057915" w:history="1">
            <w:r w:rsidR="004B3095" w:rsidRPr="004B3095">
              <w:rPr>
                <w:rStyle w:val="Hyperlink"/>
                <w:rFonts w:ascii="Century Gothic" w:hAnsi="Century Gothic"/>
                <w:b w:val="0"/>
                <w:noProof/>
                <w:sz w:val="20"/>
                <w:szCs w:val="20"/>
              </w:rPr>
              <w:t>Handout: Information for First-Year Students</w:t>
            </w:r>
            <w:r w:rsidR="004B3095" w:rsidRPr="004B3095">
              <w:rPr>
                <w:rFonts w:ascii="Century Gothic" w:hAnsi="Century Gothic"/>
                <w:b w:val="0"/>
                <w:noProof/>
                <w:webHidden/>
                <w:sz w:val="20"/>
                <w:szCs w:val="20"/>
              </w:rPr>
              <w:tab/>
            </w:r>
            <w:r w:rsidR="004B3095" w:rsidRPr="004B3095">
              <w:rPr>
                <w:rFonts w:ascii="Century Gothic" w:hAnsi="Century Gothic"/>
                <w:b w:val="0"/>
                <w:noProof/>
                <w:webHidden/>
                <w:sz w:val="20"/>
                <w:szCs w:val="20"/>
              </w:rPr>
              <w:fldChar w:fldCharType="begin"/>
            </w:r>
            <w:r w:rsidR="004B3095" w:rsidRPr="004B3095">
              <w:rPr>
                <w:rFonts w:ascii="Century Gothic" w:hAnsi="Century Gothic"/>
                <w:b w:val="0"/>
                <w:noProof/>
                <w:webHidden/>
                <w:sz w:val="20"/>
                <w:szCs w:val="20"/>
              </w:rPr>
              <w:instrText xml:space="preserve"> PAGEREF _Toc476057915 \h </w:instrText>
            </w:r>
            <w:r w:rsidR="004B3095" w:rsidRPr="004B3095">
              <w:rPr>
                <w:rFonts w:ascii="Century Gothic" w:hAnsi="Century Gothic"/>
                <w:b w:val="0"/>
                <w:noProof/>
                <w:webHidden/>
                <w:sz w:val="20"/>
                <w:szCs w:val="20"/>
              </w:rPr>
            </w:r>
            <w:r w:rsidR="004B3095" w:rsidRPr="004B3095">
              <w:rPr>
                <w:rFonts w:ascii="Century Gothic" w:hAnsi="Century Gothic"/>
                <w:b w:val="0"/>
                <w:noProof/>
                <w:webHidden/>
                <w:sz w:val="20"/>
                <w:szCs w:val="20"/>
              </w:rPr>
              <w:fldChar w:fldCharType="separate"/>
            </w:r>
            <w:r w:rsidR="00AA74F2">
              <w:rPr>
                <w:rFonts w:ascii="Century Gothic" w:hAnsi="Century Gothic"/>
                <w:b w:val="0"/>
                <w:noProof/>
                <w:webHidden/>
                <w:sz w:val="20"/>
                <w:szCs w:val="20"/>
              </w:rPr>
              <w:t>22</w:t>
            </w:r>
            <w:r w:rsidR="004B3095" w:rsidRPr="004B3095">
              <w:rPr>
                <w:rFonts w:ascii="Century Gothic" w:hAnsi="Century Gothic"/>
                <w:b w:val="0"/>
                <w:noProof/>
                <w:webHidden/>
                <w:sz w:val="20"/>
                <w:szCs w:val="20"/>
              </w:rPr>
              <w:fldChar w:fldCharType="end"/>
            </w:r>
          </w:hyperlink>
        </w:p>
        <w:p w:rsidR="00AA2D26" w:rsidRDefault="004E7711">
          <w:pPr>
            <w:rPr>
              <w:rFonts w:ascii="Century Gothic" w:hAnsi="Century Gothic"/>
              <w:bCs/>
              <w:noProof/>
            </w:rPr>
            <w:sectPr w:rsidR="00AA2D26" w:rsidSect="00AA2D26">
              <w:type w:val="continuous"/>
              <w:pgSz w:w="12240" w:h="15840"/>
              <w:pgMar w:top="1440" w:right="1440" w:bottom="1440" w:left="1440" w:header="720" w:footer="720" w:gutter="0"/>
              <w:cols w:space="720"/>
              <w:titlePg/>
              <w:docGrid w:linePitch="360"/>
            </w:sectPr>
          </w:pPr>
          <w:r w:rsidRPr="004B3095">
            <w:rPr>
              <w:rFonts w:ascii="Century Gothic" w:hAnsi="Century Gothic"/>
              <w:bCs/>
              <w:noProof/>
            </w:rPr>
            <w:fldChar w:fldCharType="end"/>
          </w:r>
        </w:p>
        <w:p w:rsidR="004E7711" w:rsidRPr="004E7711" w:rsidRDefault="004E15E2"/>
      </w:sdtContent>
    </w:sdt>
    <w:p w:rsidR="00BF5380" w:rsidRDefault="00BF5380" w:rsidP="00BF5380">
      <w:pPr>
        <w:spacing w:after="0"/>
        <w:rPr>
          <w:iCs/>
        </w:rPr>
      </w:pPr>
    </w:p>
    <w:p w:rsidR="00195340" w:rsidRDefault="00195340" w:rsidP="00BF5380">
      <w:pPr>
        <w:spacing w:after="0"/>
        <w:rPr>
          <w:iCs/>
        </w:rPr>
      </w:pPr>
    </w:p>
    <w:p w:rsidR="00BF5380" w:rsidRPr="004E7711" w:rsidRDefault="00BF5380" w:rsidP="00BF5380">
      <w:pPr>
        <w:spacing w:after="0"/>
        <w:rPr>
          <w:iCs/>
        </w:rPr>
      </w:pPr>
    </w:p>
    <w:p w:rsidR="006124F8" w:rsidRPr="004E7711" w:rsidRDefault="00AA2D26" w:rsidP="006124F8">
      <w:r>
        <w:rPr>
          <w:noProof/>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margin">
                  <wp:align>bottom</wp:align>
                </wp:positionV>
                <wp:extent cx="6035040" cy="5486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48640"/>
                        </a:xfrm>
                        <a:prstGeom prst="rect">
                          <a:avLst/>
                        </a:prstGeom>
                        <a:solidFill>
                          <a:srgbClr val="FFFFFF"/>
                        </a:solidFill>
                        <a:ln w="9525">
                          <a:noFill/>
                          <a:miter lim="800000"/>
                          <a:headEnd/>
                          <a:tailEnd/>
                        </a:ln>
                      </wps:spPr>
                      <wps:txbx>
                        <w:txbxContent>
                          <w:p w:rsidR="004E15E2" w:rsidRPr="00AA2D26" w:rsidRDefault="004E15E2">
                            <w:pPr>
                              <w:rPr>
                                <w:sz w:val="16"/>
                              </w:rPr>
                            </w:pPr>
                            <w:r w:rsidRPr="00AA2D26">
                              <w:rPr>
                                <w:sz w:val="16"/>
                              </w:rPr>
                              <w:t xml:space="preserve">The contents of this publication were developed under a grant from the U.S. Department of Education. However, the content does not necessarily represent the policy of the U.S. Department of Education, and you should not assume endorsement by the federal government.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75.2pt;height:43.2pt;z-index:25166438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" stroked="f">
                <v:textbox>
                  <w:txbxContent>
                    <w:p w:rsidR="004E15E2" w:rsidRPr="00AA2D26" w:rsidRDefault="004E15E2">
                      <w:pPr>
                        <w:rPr>
                          <w:sz w:val="16"/>
                        </w:rPr>
                      </w:pPr>
                      <w:r w:rsidRPr="00AA2D26">
                        <w:rPr>
                          <w:sz w:val="16"/>
                        </w:rPr>
                        <w:t xml:space="preserve">The contents of this publication were developed under a grant from the U.S. Department of Education. However, the content does not necessarily represent the policy of the U.S. Department of Education, and you should not assume endorsement by the federal government.  </w:t>
                      </w:r>
                    </w:p>
                  </w:txbxContent>
                </v:textbox>
                <w10:wrap type="square" anchorx="margin" anchory="margin"/>
              </v:shape>
            </w:pict>
          </mc:Fallback>
        </mc:AlternateContent>
      </w:r>
      <w:r w:rsidR="006124F8" w:rsidRPr="004E7711">
        <w:br w:type="page"/>
      </w:r>
    </w:p>
    <w:p w:rsidR="00745CB1" w:rsidRDefault="00745CB1" w:rsidP="00492DAD">
      <w:pPr>
        <w:pStyle w:val="Heading1"/>
        <w:sectPr w:rsidR="00745CB1" w:rsidSect="00492DAD">
          <w:type w:val="continuous"/>
          <w:pgSz w:w="12240" w:h="15840"/>
          <w:pgMar w:top="1440" w:right="1440" w:bottom="1440" w:left="1440" w:header="720" w:footer="720" w:gutter="0"/>
          <w:cols w:num="2" w:space="720"/>
          <w:titlePg/>
          <w:docGrid w:linePitch="360"/>
        </w:sectPr>
      </w:pPr>
    </w:p>
    <w:p w:rsidR="006124F8" w:rsidRPr="00492DAD" w:rsidRDefault="006124F8" w:rsidP="00492DAD">
      <w:pPr>
        <w:pStyle w:val="Heading1"/>
      </w:pPr>
      <w:bookmarkStart w:id="5" w:name="_Toc476057894"/>
      <w:r w:rsidRPr="00492DAD">
        <w:lastRenderedPageBreak/>
        <w:t>Activity Idea: Student Alumni Panels</w:t>
      </w:r>
      <w:bookmarkEnd w:id="5"/>
    </w:p>
    <w:p w:rsidR="006124F8" w:rsidRPr="004A0F9F" w:rsidRDefault="006124F8" w:rsidP="00142552"/>
    <w:p w:rsidR="00142552" w:rsidRPr="004A0F9F" w:rsidRDefault="006124F8" w:rsidP="00177A22">
      <w:r w:rsidRPr="00142552">
        <w:rPr>
          <w:b/>
        </w:rPr>
        <w:t>About:</w:t>
      </w:r>
      <w:r w:rsidRPr="004A0F9F">
        <w:t xml:space="preserve"> This activity is a way for stu</w:t>
      </w:r>
      <w:r w:rsidR="00142552">
        <w:t xml:space="preserve">dents to hear from </w:t>
      </w:r>
      <w:r w:rsidRPr="004A0F9F">
        <w:t xml:space="preserve">near peers about life after high school. </w:t>
      </w:r>
      <w:r w:rsidR="00E63159">
        <w:t>Near p</w:t>
      </w:r>
      <w:r w:rsidR="00E63159" w:rsidRPr="00E63159">
        <w:t>eer</w:t>
      </w:r>
      <w:r w:rsidR="00E63159">
        <w:t>s</w:t>
      </w:r>
      <w:r w:rsidR="00E63159" w:rsidRPr="00E63159">
        <w:t xml:space="preserve"> </w:t>
      </w:r>
      <w:r w:rsidR="00E63159">
        <w:t>are close in age to your students. They are</w:t>
      </w:r>
      <w:r w:rsidRPr="004A0F9F">
        <w:t xml:space="preserve"> viewed as more credible than non-peers such as parents and teachers. It may be more effective if </w:t>
      </w:r>
      <w:r w:rsidR="00142552">
        <w:t>adults</w:t>
      </w:r>
      <w:r w:rsidRPr="004A0F9F">
        <w:t xml:space="preserve"> are not present for this discussion</w:t>
      </w:r>
      <w:r w:rsidR="00224553">
        <w:t xml:space="preserve"> as </w:t>
      </w:r>
      <w:r w:rsidR="00142552">
        <w:t>conversation</w:t>
      </w:r>
      <w:r w:rsidR="001E43E8">
        <w:t>s</w:t>
      </w:r>
      <w:r w:rsidRPr="004A0F9F">
        <w:t xml:space="preserve"> may be more candid. </w:t>
      </w:r>
      <w:r w:rsidR="00142552">
        <w:t>C</w:t>
      </w:r>
      <w:r w:rsidRPr="004A0F9F">
        <w:t xml:space="preserve">onsider holding a </w:t>
      </w:r>
      <w:r w:rsidR="00142552">
        <w:t>family</w:t>
      </w:r>
      <w:r w:rsidRPr="004A0F9F">
        <w:t xml:space="preserve"> panel simultaneously in a different location.</w:t>
      </w:r>
      <w:r w:rsidR="00142552" w:rsidRPr="00142552">
        <w:t xml:space="preserve"> </w:t>
      </w:r>
      <w:r w:rsidR="00142552" w:rsidRPr="004A0F9F">
        <w:t>For this activity, “college” includes vocational and career schools, two- and four- year colleges, and universities.</w:t>
      </w:r>
      <w:r w:rsidR="00224553">
        <w:t xml:space="preserve"> With adjustments, this activity could be rep</w:t>
      </w:r>
      <w:r w:rsidR="00676FB7">
        <w:t xml:space="preserve">licated for alternative pathways like the military, workforce, or AmeriCorps. </w:t>
      </w:r>
    </w:p>
    <w:p w:rsidR="006124F8" w:rsidRPr="004A0F9F" w:rsidRDefault="006124F8" w:rsidP="006124F8">
      <w:pPr>
        <w:spacing w:after="0"/>
      </w:pPr>
    </w:p>
    <w:p w:rsidR="005C0096" w:rsidRDefault="005C0096" w:rsidP="006124F8">
      <w:pPr>
        <w:spacing w:after="0"/>
        <w:rPr>
          <w:b/>
        </w:rPr>
        <w:sectPr w:rsidR="005C0096" w:rsidSect="006124F8">
          <w:type w:val="continuous"/>
          <w:pgSz w:w="12240" w:h="15840"/>
          <w:pgMar w:top="1440" w:right="1440" w:bottom="1440" w:left="1440" w:header="720" w:footer="720" w:gutter="0"/>
          <w:cols w:space="720"/>
          <w:titlePg/>
          <w:docGrid w:linePitch="360"/>
        </w:sectPr>
      </w:pPr>
    </w:p>
    <w:p w:rsidR="006124F8" w:rsidRPr="004A0F9F" w:rsidRDefault="006124F8" w:rsidP="006124F8">
      <w:pPr>
        <w:spacing w:after="0"/>
        <w:rPr>
          <w:rFonts w:eastAsia="Century Gothic" w:hAnsi="Century Gothic" w:cs="Century Gothic"/>
          <w:b/>
        </w:rPr>
      </w:pPr>
      <w:r w:rsidRPr="004A0F9F">
        <w:rPr>
          <w:b/>
        </w:rPr>
        <w:t>Materials Needed:</w:t>
      </w:r>
    </w:p>
    <w:p w:rsidR="006124F8" w:rsidRPr="00423670" w:rsidRDefault="006124F8" w:rsidP="00062C61">
      <w:pPr>
        <w:pStyle w:val="ListParagraph"/>
        <w:numPr>
          <w:ilvl w:val="0"/>
          <w:numId w:val="16"/>
        </w:numPr>
        <w:rPr>
          <w:rFonts w:eastAsia="Century Gothic"/>
        </w:rPr>
      </w:pPr>
      <w:r w:rsidRPr="00423670">
        <w:rPr>
          <w:rFonts w:eastAsia="Century Gothic"/>
        </w:rPr>
        <w:t xml:space="preserve">3-5 </w:t>
      </w:r>
      <w:r w:rsidR="00224553">
        <w:rPr>
          <w:rFonts w:eastAsia="Century Gothic"/>
        </w:rPr>
        <w:t xml:space="preserve">high school </w:t>
      </w:r>
      <w:r w:rsidR="001E43E8" w:rsidRPr="00423670">
        <w:rPr>
          <w:rFonts w:eastAsia="Century Gothic"/>
        </w:rPr>
        <w:t>a</w:t>
      </w:r>
      <w:r w:rsidRPr="00423670">
        <w:rPr>
          <w:rFonts w:eastAsia="Century Gothic"/>
        </w:rPr>
        <w:t xml:space="preserve">lumni now in college or recently graduated. </w:t>
      </w:r>
    </w:p>
    <w:p w:rsidR="006124F8" w:rsidRPr="00423670" w:rsidRDefault="006124F8" w:rsidP="00062C61">
      <w:pPr>
        <w:pStyle w:val="ListParagraph"/>
        <w:numPr>
          <w:ilvl w:val="0"/>
          <w:numId w:val="16"/>
        </w:numPr>
        <w:rPr>
          <w:rFonts w:eastAsia="Century Gothic"/>
        </w:rPr>
      </w:pPr>
      <w:r w:rsidRPr="00423670">
        <w:rPr>
          <w:rFonts w:eastAsia="Century Gothic"/>
        </w:rPr>
        <w:t>List of student</w:t>
      </w:r>
      <w:r w:rsidR="00224553">
        <w:rPr>
          <w:rFonts w:eastAsia="Century Gothic"/>
        </w:rPr>
        <w:t xml:space="preserve"> generated</w:t>
      </w:r>
      <w:r w:rsidRPr="00423670">
        <w:rPr>
          <w:rFonts w:eastAsia="Century Gothic"/>
        </w:rPr>
        <w:t xml:space="preserve"> questions</w:t>
      </w:r>
      <w:r w:rsidR="00142552" w:rsidRPr="00423670">
        <w:rPr>
          <w:rFonts w:eastAsia="Century Gothic"/>
        </w:rPr>
        <w:t xml:space="preserve"> o</w:t>
      </w:r>
      <w:r w:rsidR="00142552" w:rsidRPr="009A699B">
        <w:rPr>
          <w:rFonts w:eastAsia="Century Gothic"/>
        </w:rPr>
        <w:t xml:space="preserve">r </w:t>
      </w:r>
      <w:r w:rsidR="00224553" w:rsidRPr="009A699B">
        <w:rPr>
          <w:rFonts w:eastAsia="Century Gothic"/>
        </w:rPr>
        <w:t>use</w:t>
      </w:r>
      <w:r w:rsidR="00142552" w:rsidRPr="009A699B">
        <w:rPr>
          <w:rFonts w:eastAsia="Century Gothic"/>
        </w:rPr>
        <w:t xml:space="preserve"> </w:t>
      </w:r>
      <w:r w:rsidR="00D53BE7" w:rsidRPr="009A699B">
        <w:rPr>
          <w:rFonts w:eastAsia="Century Gothic"/>
          <w:u w:val="single"/>
        </w:rPr>
        <w:t>Common Questions f</w:t>
      </w:r>
      <w:r w:rsidR="00142552" w:rsidRPr="009A699B">
        <w:rPr>
          <w:rFonts w:eastAsia="Century Gothic"/>
          <w:u w:val="single"/>
        </w:rPr>
        <w:t>rom GEAR UP Students</w:t>
      </w:r>
      <w:r w:rsidR="009A699B" w:rsidRPr="009A699B">
        <w:rPr>
          <w:rFonts w:eastAsia="Century Gothic"/>
        </w:rPr>
        <w:t xml:space="preserve"> (page 9)</w:t>
      </w:r>
      <w:r w:rsidR="001E43E8" w:rsidRPr="009A699B">
        <w:rPr>
          <w:rFonts w:eastAsia="Century Gothic"/>
        </w:rPr>
        <w:t>.</w:t>
      </w:r>
      <w:r w:rsidR="00142552" w:rsidRPr="009A699B">
        <w:rPr>
          <w:rFonts w:eastAsia="Century Gothic"/>
        </w:rPr>
        <w:t xml:space="preserve"> </w:t>
      </w:r>
    </w:p>
    <w:p w:rsidR="001E43E8" w:rsidRPr="00423670" w:rsidRDefault="004E15E2" w:rsidP="00062C61">
      <w:pPr>
        <w:pStyle w:val="ListParagraph"/>
        <w:numPr>
          <w:ilvl w:val="0"/>
          <w:numId w:val="16"/>
        </w:numPr>
        <w:rPr>
          <w:rFonts w:eastAsia="Century Gothic"/>
        </w:rPr>
      </w:pPr>
      <w:hyperlink r:id="rId14" w:history="1">
        <w:r w:rsidR="00224553">
          <w:rPr>
            <w:rStyle w:val="Hyperlink"/>
          </w:rPr>
          <w:t>College, armed services, &amp; opportunity pennants</w:t>
        </w:r>
      </w:hyperlink>
      <w:r w:rsidR="005C0096">
        <w:t>.</w:t>
      </w:r>
    </w:p>
    <w:p w:rsidR="006124F8" w:rsidRPr="004A0F9F" w:rsidRDefault="006124F8" w:rsidP="00062C61">
      <w:pPr>
        <w:pStyle w:val="ListParagraph"/>
        <w:numPr>
          <w:ilvl w:val="0"/>
          <w:numId w:val="16"/>
        </w:numPr>
      </w:pPr>
      <w:r w:rsidRPr="00423670">
        <w:rPr>
          <w:rFonts w:eastAsia="Century Gothic"/>
        </w:rPr>
        <w:t xml:space="preserve">Riser, table, chairs, microphones for panelists. </w:t>
      </w:r>
    </w:p>
    <w:p w:rsidR="006124F8" w:rsidRPr="004A0F9F" w:rsidRDefault="00224553" w:rsidP="00062C61">
      <w:pPr>
        <w:pStyle w:val="ListParagraph"/>
        <w:numPr>
          <w:ilvl w:val="0"/>
          <w:numId w:val="16"/>
        </w:numPr>
      </w:pPr>
      <w:r w:rsidRPr="004A0F9F">
        <w:t>Sound system</w:t>
      </w:r>
      <w:r>
        <w:t xml:space="preserve"> and m</w:t>
      </w:r>
      <w:r w:rsidR="006124F8" w:rsidRPr="004A0F9F">
        <w:t>icrophone for facilitator or moderator</w:t>
      </w:r>
      <w:r w:rsidR="001E43E8">
        <w:t>.</w:t>
      </w:r>
    </w:p>
    <w:p w:rsidR="005C0096" w:rsidRDefault="005C0096" w:rsidP="005C0096"/>
    <w:p w:rsidR="005C0096" w:rsidRPr="004A0F9F" w:rsidRDefault="005C0096" w:rsidP="005C0096">
      <w:pPr>
        <w:rPr>
          <w:spacing w:val="-1"/>
        </w:rPr>
      </w:pPr>
      <w:r w:rsidRPr="004A0F9F">
        <w:rPr>
          <w:b/>
        </w:rPr>
        <w:t xml:space="preserve">Event Time Allowed: </w:t>
      </w:r>
      <w:r w:rsidRPr="004A0F9F">
        <w:rPr>
          <w:spacing w:val="-1"/>
        </w:rPr>
        <w:t>60 minutes</w:t>
      </w:r>
      <w:r>
        <w:rPr>
          <w:spacing w:val="-1"/>
        </w:rPr>
        <w:t>.</w:t>
      </w:r>
    </w:p>
    <w:p w:rsidR="005C0096" w:rsidRPr="004A0F9F" w:rsidRDefault="005C0096" w:rsidP="005C0096">
      <w:pPr>
        <w:rPr>
          <w:spacing w:val="-1"/>
        </w:rPr>
      </w:pPr>
    </w:p>
    <w:p w:rsidR="005C0096" w:rsidRPr="004A0F9F" w:rsidRDefault="005C0096" w:rsidP="005C0096">
      <w:pPr>
        <w:rPr>
          <w:rFonts w:eastAsia="Century Gothic" w:hAnsi="Century Gothic" w:cs="Century Gothic"/>
          <w:b/>
        </w:rPr>
      </w:pPr>
      <w:r w:rsidRPr="004A0F9F">
        <w:rPr>
          <w:b/>
        </w:rPr>
        <w:t>Sample Agenda:</w:t>
      </w:r>
    </w:p>
    <w:p w:rsidR="005C0096" w:rsidRPr="00423670" w:rsidRDefault="005C0096" w:rsidP="00062C61">
      <w:pPr>
        <w:pStyle w:val="ListParagraph"/>
        <w:numPr>
          <w:ilvl w:val="0"/>
          <w:numId w:val="18"/>
        </w:numPr>
        <w:rPr>
          <w:rFonts w:eastAsia="Century Gothic" w:hAnsi="Century Gothic" w:cs="Century Gothic"/>
        </w:rPr>
      </w:pPr>
      <w:r w:rsidRPr="00423670">
        <w:rPr>
          <w:rFonts w:eastAsia="Century Gothic" w:hAnsi="Century Gothic" w:cs="Century Gothic"/>
        </w:rPr>
        <w:t>Welcome. Review format and expectations.</w:t>
      </w:r>
    </w:p>
    <w:p w:rsidR="005C0096" w:rsidRPr="00423670" w:rsidRDefault="00224553" w:rsidP="00062C61">
      <w:pPr>
        <w:pStyle w:val="ListParagraph"/>
        <w:numPr>
          <w:ilvl w:val="0"/>
          <w:numId w:val="18"/>
        </w:numPr>
        <w:rPr>
          <w:rFonts w:eastAsia="Century Gothic" w:hAnsi="Century Gothic" w:cs="Century Gothic"/>
        </w:rPr>
      </w:pPr>
      <w:r>
        <w:rPr>
          <w:rFonts w:eastAsia="Century Gothic" w:hAnsi="Century Gothic" w:cs="Century Gothic"/>
        </w:rPr>
        <w:t>Have panelists introduce themselves.</w:t>
      </w:r>
      <w:r w:rsidR="005C0096" w:rsidRPr="00423670">
        <w:rPr>
          <w:rFonts w:eastAsia="Century Gothic" w:hAnsi="Century Gothic" w:cs="Century Gothic"/>
        </w:rPr>
        <w:t xml:space="preserve"> </w:t>
      </w:r>
    </w:p>
    <w:p w:rsidR="00E63159" w:rsidRPr="00E63159" w:rsidRDefault="005C0096" w:rsidP="00062C61">
      <w:pPr>
        <w:pStyle w:val="ListParagraph"/>
        <w:numPr>
          <w:ilvl w:val="0"/>
          <w:numId w:val="18"/>
        </w:numPr>
      </w:pPr>
      <w:r w:rsidRPr="00423670">
        <w:rPr>
          <w:rFonts w:eastAsia="Century Gothic" w:hAnsi="Century Gothic" w:cs="Century Gothic"/>
        </w:rPr>
        <w:t>Facilitator or student should select a question from the pre-selected list. Panelists should respond</w:t>
      </w:r>
      <w:r w:rsidR="00676FB7">
        <w:rPr>
          <w:rFonts w:eastAsia="Century Gothic" w:hAnsi="Century Gothic" w:cs="Century Gothic"/>
        </w:rPr>
        <w:t xml:space="preserve"> to</w:t>
      </w:r>
      <w:r w:rsidRPr="00423670">
        <w:rPr>
          <w:rFonts w:eastAsia="Century Gothic" w:hAnsi="Century Gothic" w:cs="Century Gothic"/>
        </w:rPr>
        <w:t xml:space="preserve"> question</w:t>
      </w:r>
      <w:r w:rsidR="00E63159">
        <w:rPr>
          <w:rFonts w:eastAsia="Century Gothic" w:hAnsi="Century Gothic" w:cs="Century Gothic"/>
        </w:rPr>
        <w:t>s though</w:t>
      </w:r>
      <w:r w:rsidR="00676FB7">
        <w:rPr>
          <w:rFonts w:eastAsia="Century Gothic" w:hAnsi="Century Gothic" w:cs="Century Gothic"/>
        </w:rPr>
        <w:t>,</w:t>
      </w:r>
      <w:r w:rsidR="00E63159">
        <w:rPr>
          <w:rFonts w:eastAsia="Century Gothic" w:hAnsi="Century Gothic" w:cs="Century Gothic"/>
        </w:rPr>
        <w:t xml:space="preserve"> n</w:t>
      </w:r>
      <w:r w:rsidRPr="00423670">
        <w:rPr>
          <w:rFonts w:eastAsia="Century Gothic" w:hAnsi="Century Gothic" w:cs="Century Gothic"/>
        </w:rPr>
        <w:t xml:space="preserve">ot every question needs a response </w:t>
      </w:r>
      <w:r w:rsidR="00224553">
        <w:rPr>
          <w:rFonts w:eastAsia="Century Gothic" w:hAnsi="Century Gothic" w:cs="Century Gothic"/>
        </w:rPr>
        <w:t>by each</w:t>
      </w:r>
      <w:r w:rsidR="00E63159">
        <w:rPr>
          <w:rFonts w:eastAsia="Century Gothic" w:hAnsi="Century Gothic" w:cs="Century Gothic"/>
        </w:rPr>
        <w:t xml:space="preserve"> panelist.</w:t>
      </w:r>
    </w:p>
    <w:p w:rsidR="005C0096" w:rsidRPr="00142552" w:rsidRDefault="00E63159" w:rsidP="00062C61">
      <w:pPr>
        <w:pStyle w:val="ListParagraph"/>
        <w:numPr>
          <w:ilvl w:val="0"/>
          <w:numId w:val="18"/>
        </w:numPr>
      </w:pPr>
      <w:r>
        <w:rPr>
          <w:rFonts w:eastAsia="Century Gothic" w:hAnsi="Century Gothic" w:cs="Century Gothic"/>
        </w:rPr>
        <w:t>A</w:t>
      </w:r>
      <w:r w:rsidR="005C0096" w:rsidRPr="00423670">
        <w:rPr>
          <w:rFonts w:eastAsia="Century Gothic" w:hAnsi="Century Gothic" w:cs="Century Gothic"/>
        </w:rPr>
        <w:t xml:space="preserve">fter going through the pre-selected questions, open </w:t>
      </w:r>
      <w:r w:rsidR="00224553">
        <w:rPr>
          <w:rFonts w:eastAsia="Century Gothic" w:hAnsi="Century Gothic" w:cs="Century Gothic"/>
        </w:rPr>
        <w:t>for</w:t>
      </w:r>
      <w:r w:rsidR="005C0096" w:rsidRPr="00423670">
        <w:rPr>
          <w:rFonts w:eastAsia="Century Gothic" w:hAnsi="Century Gothic" w:cs="Century Gothic"/>
        </w:rPr>
        <w:t xml:space="preserve"> audience questions.</w:t>
      </w:r>
    </w:p>
    <w:p w:rsidR="00676FB7" w:rsidRPr="00676FB7" w:rsidRDefault="00676FB7" w:rsidP="004E15E2">
      <w:pPr>
        <w:pStyle w:val="ListParagraph"/>
        <w:numPr>
          <w:ilvl w:val="0"/>
          <w:numId w:val="18"/>
        </w:numPr>
      </w:pPr>
      <w:r>
        <w:rPr>
          <w:rFonts w:eastAsia="Century Gothic" w:hAnsi="Century Gothic" w:cs="Century Gothic"/>
        </w:rPr>
        <w:t>Self-reflection c</w:t>
      </w:r>
      <w:r w:rsidR="005C0096" w:rsidRPr="00676FB7">
        <w:rPr>
          <w:rFonts w:eastAsia="Century Gothic" w:hAnsi="Century Gothic" w:cs="Century Gothic"/>
        </w:rPr>
        <w:t>losing activity</w:t>
      </w:r>
      <w:r>
        <w:rPr>
          <w:rFonts w:eastAsia="Century Gothic" w:hAnsi="Century Gothic" w:cs="Century Gothic"/>
        </w:rPr>
        <w:t xml:space="preserve">: </w:t>
      </w:r>
    </w:p>
    <w:p w:rsidR="005C0096" w:rsidRPr="00745CB1" w:rsidRDefault="00676FB7" w:rsidP="00676FB7">
      <w:pPr>
        <w:pStyle w:val="ListParagraph"/>
        <w:numPr>
          <w:ilvl w:val="1"/>
          <w:numId w:val="18"/>
        </w:numPr>
      </w:pPr>
      <w:r w:rsidRPr="00676FB7">
        <w:rPr>
          <w:rFonts w:eastAsia="Century Gothic" w:hAnsi="Century Gothic" w:cs="Century Gothic"/>
        </w:rPr>
        <w:t>Exit Ticket: Ask students to write their name, what they learned, and any lingering questions on a blank card</w:t>
      </w:r>
      <w:r>
        <w:rPr>
          <w:rFonts w:eastAsia="Century Gothic" w:hAnsi="Century Gothic" w:cs="Century Gothic"/>
        </w:rPr>
        <w:t xml:space="preserve"> or "ticket." Before they leave</w:t>
      </w:r>
      <w:r w:rsidRPr="00676FB7">
        <w:rPr>
          <w:rFonts w:eastAsia="Century Gothic" w:hAnsi="Century Gothic" w:cs="Century Gothic"/>
        </w:rPr>
        <w:t xml:space="preserve">, direct them to deposit their exit tickets in a folder </w:t>
      </w:r>
      <w:r>
        <w:rPr>
          <w:rFonts w:eastAsia="Century Gothic" w:hAnsi="Century Gothic" w:cs="Century Gothic"/>
        </w:rPr>
        <w:t xml:space="preserve">or bin. </w:t>
      </w:r>
    </w:p>
    <w:p w:rsidR="005C0096" w:rsidRPr="004A0F9F" w:rsidRDefault="005C0096" w:rsidP="005C0096"/>
    <w:p w:rsidR="006124F8" w:rsidRPr="004A0F9F" w:rsidRDefault="006124F8" w:rsidP="006124F8">
      <w:pPr>
        <w:spacing w:after="0"/>
        <w:rPr>
          <w:b/>
        </w:rPr>
      </w:pPr>
    </w:p>
    <w:p w:rsidR="005C0096" w:rsidRDefault="005C0096" w:rsidP="006124F8">
      <w:pPr>
        <w:spacing w:after="0"/>
        <w:rPr>
          <w:b/>
        </w:rPr>
      </w:pPr>
    </w:p>
    <w:p w:rsidR="005C0096" w:rsidRDefault="005C0096" w:rsidP="006124F8">
      <w:pPr>
        <w:spacing w:after="0"/>
        <w:rPr>
          <w:b/>
        </w:rPr>
      </w:pPr>
    </w:p>
    <w:p w:rsidR="006124F8" w:rsidRPr="004A0F9F" w:rsidRDefault="006124F8" w:rsidP="006124F8">
      <w:pPr>
        <w:spacing w:after="0"/>
        <w:rPr>
          <w:b/>
        </w:rPr>
      </w:pPr>
      <w:r w:rsidRPr="004A0F9F">
        <w:rPr>
          <w:b/>
        </w:rPr>
        <w:t>Directions:</w:t>
      </w:r>
    </w:p>
    <w:p w:rsidR="006124F8" w:rsidRPr="004A0F9F" w:rsidRDefault="006124F8" w:rsidP="00062C61">
      <w:pPr>
        <w:pStyle w:val="ListParagraph"/>
        <w:numPr>
          <w:ilvl w:val="0"/>
          <w:numId w:val="17"/>
        </w:numPr>
      </w:pPr>
      <w:r w:rsidRPr="004A0F9F">
        <w:t xml:space="preserve">Schedule an evening, possibly in conjunction with 12th Year Campaign activities like Senior Signing Day. Add event to school calendar. </w:t>
      </w:r>
    </w:p>
    <w:p w:rsidR="006124F8" w:rsidRPr="004A0F9F" w:rsidRDefault="006124F8" w:rsidP="00062C61">
      <w:pPr>
        <w:pStyle w:val="ListParagraph"/>
        <w:numPr>
          <w:ilvl w:val="0"/>
          <w:numId w:val="17"/>
        </w:numPr>
      </w:pPr>
      <w:r w:rsidRPr="004A0F9F">
        <w:t xml:space="preserve">Reserve a space and make a promotion plan. </w:t>
      </w:r>
    </w:p>
    <w:p w:rsidR="006124F8" w:rsidRPr="004A0F9F" w:rsidRDefault="001E43E8" w:rsidP="00062C61">
      <w:pPr>
        <w:pStyle w:val="ListParagraph"/>
        <w:numPr>
          <w:ilvl w:val="0"/>
          <w:numId w:val="17"/>
        </w:numPr>
      </w:pPr>
      <w:r>
        <w:t>Consider</w:t>
      </w:r>
      <w:r w:rsidR="006124F8" w:rsidRPr="004A0F9F">
        <w:t xml:space="preserve"> providing food, refreshments, and door prizes. </w:t>
      </w:r>
    </w:p>
    <w:p w:rsidR="006124F8" w:rsidRPr="004A0F9F" w:rsidRDefault="006124F8" w:rsidP="00062C61">
      <w:pPr>
        <w:pStyle w:val="ListParagraph"/>
        <w:numPr>
          <w:ilvl w:val="0"/>
          <w:numId w:val="17"/>
        </w:numPr>
      </w:pPr>
      <w:r w:rsidRPr="004A0F9F">
        <w:t xml:space="preserve">Invite </w:t>
      </w:r>
      <w:r w:rsidR="001E43E8">
        <w:t xml:space="preserve">high school </w:t>
      </w:r>
      <w:r w:rsidRPr="004A0F9F">
        <w:t xml:space="preserve">alumni </w:t>
      </w:r>
      <w:r w:rsidR="00224553">
        <w:t xml:space="preserve">who are </w:t>
      </w:r>
      <w:r w:rsidRPr="004A0F9F">
        <w:t xml:space="preserve">now in college or </w:t>
      </w:r>
      <w:r w:rsidR="00224553">
        <w:t xml:space="preserve">who have </w:t>
      </w:r>
      <w:r w:rsidRPr="004A0F9F">
        <w:t xml:space="preserve">recently graduated. Try to </w:t>
      </w:r>
      <w:r w:rsidR="00224553">
        <w:t>obtain a</w:t>
      </w:r>
      <w:r w:rsidRPr="004A0F9F">
        <w:t xml:space="preserve"> </w:t>
      </w:r>
      <w:r w:rsidR="00224553" w:rsidRPr="004A0F9F">
        <w:t>cross-section</w:t>
      </w:r>
      <w:r w:rsidRPr="004A0F9F">
        <w:t xml:space="preserve"> </w:t>
      </w:r>
      <w:r w:rsidR="00224553">
        <w:t>of</w:t>
      </w:r>
      <w:r w:rsidRPr="004A0F9F">
        <w:t xml:space="preserve"> postsecondary pathways.</w:t>
      </w:r>
    </w:p>
    <w:p w:rsidR="006124F8" w:rsidRPr="004A0F9F" w:rsidRDefault="006124F8" w:rsidP="00062C61">
      <w:pPr>
        <w:pStyle w:val="ListParagraph"/>
        <w:numPr>
          <w:ilvl w:val="0"/>
          <w:numId w:val="17"/>
        </w:numPr>
      </w:pPr>
      <w:r w:rsidRPr="004A0F9F">
        <w:t xml:space="preserve">Make sure you have the panelists’ phone numbers in case of </w:t>
      </w:r>
      <w:r w:rsidR="00676FB7">
        <w:t xml:space="preserve">an </w:t>
      </w:r>
      <w:r w:rsidRPr="004A0F9F">
        <w:t xml:space="preserve">emergency.  </w:t>
      </w:r>
    </w:p>
    <w:p w:rsidR="006124F8" w:rsidRPr="004A0F9F" w:rsidRDefault="006124F8" w:rsidP="00062C61">
      <w:pPr>
        <w:pStyle w:val="ListParagraph"/>
        <w:numPr>
          <w:ilvl w:val="0"/>
          <w:numId w:val="17"/>
        </w:numPr>
      </w:pPr>
      <w:r w:rsidRPr="004A0F9F">
        <w:t xml:space="preserve">Invite high school seniors. </w:t>
      </w:r>
    </w:p>
    <w:p w:rsidR="006124F8" w:rsidRPr="004A0F9F" w:rsidRDefault="006124F8" w:rsidP="00062C61">
      <w:pPr>
        <w:pStyle w:val="ListParagraph"/>
        <w:numPr>
          <w:ilvl w:val="0"/>
          <w:numId w:val="17"/>
        </w:numPr>
      </w:pPr>
      <w:r w:rsidRPr="004A0F9F">
        <w:t>Encourage panelist</w:t>
      </w:r>
      <w:r w:rsidR="00423670">
        <w:t>s</w:t>
      </w:r>
      <w:r w:rsidRPr="004A0F9F">
        <w:t xml:space="preserve"> to wear college </w:t>
      </w:r>
      <w:r w:rsidR="001E43E8">
        <w:t>swag and/or</w:t>
      </w:r>
      <w:r w:rsidRPr="004A0F9F">
        <w:t xml:space="preserve"> display </w:t>
      </w:r>
      <w:r w:rsidR="001E43E8">
        <w:t xml:space="preserve">pennants </w:t>
      </w:r>
      <w:r w:rsidRPr="004A0F9F">
        <w:t xml:space="preserve">to represent their institutions of higher education. </w:t>
      </w:r>
    </w:p>
    <w:p w:rsidR="006124F8" w:rsidRPr="004A0F9F" w:rsidRDefault="006124F8" w:rsidP="00062C61">
      <w:pPr>
        <w:pStyle w:val="ListParagraph"/>
        <w:numPr>
          <w:ilvl w:val="0"/>
          <w:numId w:val="17"/>
        </w:numPr>
      </w:pPr>
      <w:r w:rsidRPr="004A0F9F">
        <w:t xml:space="preserve">Have students write down questions anonymously beforehand and use the information to develop a list of pre-selected questions. Alternatively, you may </w:t>
      </w:r>
      <w:r w:rsidR="00224553">
        <w:t>select</w:t>
      </w:r>
      <w:r w:rsidRPr="004A0F9F">
        <w:t xml:space="preserve"> questions </w:t>
      </w:r>
      <w:r w:rsidR="00224553">
        <w:t xml:space="preserve">from </w:t>
      </w:r>
      <w:r w:rsidR="00224553" w:rsidRPr="009A699B">
        <w:rPr>
          <w:rFonts w:eastAsia="Century Gothic"/>
          <w:u w:val="single"/>
        </w:rPr>
        <w:t>Common Questions from GEAR UP Students</w:t>
      </w:r>
      <w:r w:rsidRPr="009A699B">
        <w:t>.</w:t>
      </w:r>
    </w:p>
    <w:p w:rsidR="006124F8" w:rsidRPr="004A0F9F" w:rsidRDefault="006124F8" w:rsidP="00062C61">
      <w:pPr>
        <w:pStyle w:val="ListParagraph"/>
        <w:numPr>
          <w:ilvl w:val="0"/>
          <w:numId w:val="17"/>
        </w:numPr>
      </w:pPr>
      <w:r w:rsidRPr="004A0F9F">
        <w:t>Provide the panelist</w:t>
      </w:r>
      <w:r w:rsidR="00982C41">
        <w:t>s</w:t>
      </w:r>
      <w:r w:rsidRPr="004A0F9F">
        <w:t xml:space="preserve"> with </w:t>
      </w:r>
      <w:r w:rsidR="00423670">
        <w:t xml:space="preserve">the </w:t>
      </w:r>
      <w:r w:rsidRPr="004A0F9F">
        <w:t xml:space="preserve">list of pre-selected questions, an agenda, and school expectations on discussing sensitive topics. Typically, it is recommended that they be honest and share at their own comfort level. </w:t>
      </w:r>
    </w:p>
    <w:p w:rsidR="006124F8" w:rsidRPr="004A0F9F" w:rsidRDefault="006124F8" w:rsidP="00062C61">
      <w:pPr>
        <w:pStyle w:val="ListParagraph"/>
        <w:numPr>
          <w:ilvl w:val="0"/>
          <w:numId w:val="17"/>
        </w:numPr>
      </w:pPr>
      <w:r w:rsidRPr="004A0F9F">
        <w:t>Welcome panelists and thank them for their support.</w:t>
      </w:r>
    </w:p>
    <w:p w:rsidR="006124F8" w:rsidRPr="004A0F9F" w:rsidRDefault="006124F8" w:rsidP="00062C61">
      <w:pPr>
        <w:pStyle w:val="ListParagraph"/>
        <w:numPr>
          <w:ilvl w:val="0"/>
          <w:numId w:val="17"/>
        </w:numPr>
      </w:pPr>
      <w:r w:rsidRPr="004A0F9F">
        <w:t>Let them know where they may leave their personal items; where to park; nearest restroom.</w:t>
      </w:r>
    </w:p>
    <w:p w:rsidR="005C0096" w:rsidRDefault="005C0096" w:rsidP="00423670">
      <w:pPr>
        <w:rPr>
          <w:b/>
        </w:rPr>
        <w:sectPr w:rsidR="005C0096" w:rsidSect="005C0096">
          <w:type w:val="continuous"/>
          <w:pgSz w:w="12240" w:h="15840"/>
          <w:pgMar w:top="1440" w:right="1440" w:bottom="1440" w:left="1440" w:header="720" w:footer="720" w:gutter="0"/>
          <w:cols w:num="2" w:space="720"/>
          <w:titlePg/>
          <w:docGrid w:linePitch="360"/>
        </w:sectPr>
      </w:pPr>
    </w:p>
    <w:p w:rsidR="006124F8" w:rsidRPr="00B1160E" w:rsidRDefault="006124F8" w:rsidP="00B1160E">
      <w:pPr>
        <w:pStyle w:val="Heading1"/>
      </w:pPr>
      <w:bookmarkStart w:id="6" w:name="_Toc476057895"/>
      <w:r w:rsidRPr="00B1160E">
        <w:lastRenderedPageBreak/>
        <w:t>Activity Idea: Postsecondary Pathway Cohorts</w:t>
      </w:r>
      <w:bookmarkEnd w:id="6"/>
    </w:p>
    <w:p w:rsidR="006124F8" w:rsidRDefault="006124F8" w:rsidP="006124F8">
      <w:pPr>
        <w:spacing w:after="0"/>
        <w:rPr>
          <w:b/>
          <w:sz w:val="22"/>
        </w:rPr>
      </w:pPr>
    </w:p>
    <w:p w:rsidR="00FC0FD8" w:rsidRDefault="006124F8" w:rsidP="00177A22">
      <w:pPr>
        <w:sectPr w:rsidR="00FC0FD8" w:rsidSect="005F3BE1">
          <w:type w:val="continuous"/>
          <w:pgSz w:w="12240" w:h="15840"/>
          <w:pgMar w:top="1440" w:right="1440" w:bottom="1440" w:left="1440" w:header="720" w:footer="720" w:gutter="0"/>
          <w:cols w:space="720"/>
          <w:titlePg/>
          <w:docGrid w:linePitch="360"/>
        </w:sectPr>
      </w:pPr>
      <w:r w:rsidRPr="004A0F9F">
        <w:rPr>
          <w:b/>
        </w:rPr>
        <w:t>About</w:t>
      </w:r>
      <w:r w:rsidR="00B1160E" w:rsidRPr="004A0F9F">
        <w:rPr>
          <w:b/>
        </w:rPr>
        <w:t xml:space="preserve">: </w:t>
      </w:r>
      <w:r w:rsidRPr="004A0F9F">
        <w:t>T</w:t>
      </w:r>
      <w:r w:rsidR="00B1160E" w:rsidRPr="004A0F9F">
        <w:t xml:space="preserve">his activity allows students to identify </w:t>
      </w:r>
      <w:r w:rsidR="00E63159">
        <w:t>which</w:t>
      </w:r>
      <w:r w:rsidR="00B1160E" w:rsidRPr="004A0F9F">
        <w:t xml:space="preserve"> peers will be attending the same institution</w:t>
      </w:r>
      <w:r w:rsidR="00315828">
        <w:t xml:space="preserve"> as them</w:t>
      </w:r>
      <w:r w:rsidR="00B1160E" w:rsidRPr="004A0F9F">
        <w:t>. These</w:t>
      </w:r>
      <w:r w:rsidR="00A15E6A">
        <w:t xml:space="preserve"> students make up a </w:t>
      </w:r>
      <w:r w:rsidR="00B1160E" w:rsidRPr="004A0F9F">
        <w:t>cohort</w:t>
      </w:r>
      <w:r w:rsidR="00D84362">
        <w:t>. They</w:t>
      </w:r>
      <w:r w:rsidR="00A15E6A">
        <w:t xml:space="preserve"> </w:t>
      </w:r>
      <w:r w:rsidR="00B1160E" w:rsidRPr="004A0F9F">
        <w:t>can meet and get a head start on building support system</w:t>
      </w:r>
      <w:r w:rsidR="00A15E6A">
        <w:t>s</w:t>
      </w:r>
      <w:r w:rsidR="00315828">
        <w:t xml:space="preserve"> </w:t>
      </w:r>
      <w:r w:rsidR="00D84362">
        <w:t>for next year</w:t>
      </w:r>
      <w:r w:rsidR="00B1160E" w:rsidRPr="004A0F9F">
        <w:t xml:space="preserve">. This activity could take place as part of your school’s </w:t>
      </w:r>
      <w:r w:rsidR="00177A22" w:rsidRPr="004A0F9F">
        <w:t>Senior Signing Day</w:t>
      </w:r>
      <w:r w:rsidR="00B1160E" w:rsidRPr="004A0F9F">
        <w:t xml:space="preserve">. </w:t>
      </w:r>
      <w:r w:rsidR="00177A22">
        <w:t>F</w:t>
      </w:r>
      <w:r w:rsidR="00B1160E" w:rsidRPr="004A0F9F">
        <w:t>or this activity, “college” includes vocational and career schools, two- and four- year colleges, and universities.</w:t>
      </w:r>
      <w:r w:rsidR="00177A22" w:rsidRPr="00177A22">
        <w:t xml:space="preserve"> </w:t>
      </w:r>
    </w:p>
    <w:p w:rsidR="006124F8" w:rsidRPr="004A0F9F" w:rsidRDefault="006124F8" w:rsidP="006124F8">
      <w:pPr>
        <w:spacing w:after="0"/>
      </w:pPr>
    </w:p>
    <w:p w:rsidR="00FC0FD8" w:rsidRDefault="00FC0FD8" w:rsidP="00B1160E">
      <w:pPr>
        <w:spacing w:after="0"/>
        <w:rPr>
          <w:b/>
        </w:rPr>
        <w:sectPr w:rsidR="00FC0FD8" w:rsidSect="00FC0FD8">
          <w:type w:val="continuous"/>
          <w:pgSz w:w="12240" w:h="15840"/>
          <w:pgMar w:top="1440" w:right="1440" w:bottom="1440" w:left="1440" w:header="720" w:footer="720" w:gutter="0"/>
          <w:cols w:space="720"/>
          <w:titlePg/>
          <w:docGrid w:linePitch="360"/>
        </w:sectPr>
      </w:pPr>
    </w:p>
    <w:p w:rsidR="00C43E65" w:rsidRDefault="006124F8" w:rsidP="00B1160E">
      <w:pPr>
        <w:spacing w:after="0"/>
        <w:rPr>
          <w:b/>
        </w:rPr>
      </w:pPr>
      <w:r w:rsidRPr="004A0F9F">
        <w:rPr>
          <w:b/>
        </w:rPr>
        <w:t>Materials Needed</w:t>
      </w:r>
      <w:r w:rsidR="00B1160E" w:rsidRPr="004A0F9F">
        <w:rPr>
          <w:b/>
        </w:rPr>
        <w:t xml:space="preserve">: </w:t>
      </w:r>
    </w:p>
    <w:p w:rsidR="006124F8" w:rsidRDefault="00B1160E" w:rsidP="00C43E65">
      <w:pPr>
        <w:pStyle w:val="ListParagraph"/>
        <w:numPr>
          <w:ilvl w:val="0"/>
          <w:numId w:val="23"/>
        </w:numPr>
        <w:spacing w:after="0"/>
      </w:pPr>
      <w:r w:rsidRPr="00C43E65">
        <w:rPr>
          <w:u w:val="single"/>
        </w:rPr>
        <w:t>Make Your College Plans A Reality</w:t>
      </w:r>
      <w:r w:rsidRPr="009A699B">
        <w:t xml:space="preserve"> </w:t>
      </w:r>
      <w:r w:rsidR="00104F1A" w:rsidRPr="009A699B">
        <w:t>h</w:t>
      </w:r>
      <w:r w:rsidRPr="009A699B">
        <w:t>andout</w:t>
      </w:r>
      <w:r w:rsidR="009A699B" w:rsidRPr="009A699B">
        <w:t xml:space="preserve"> (page 12)</w:t>
      </w:r>
      <w:r w:rsidR="00FC0FD8" w:rsidRPr="009A699B">
        <w:t>.</w:t>
      </w:r>
    </w:p>
    <w:p w:rsidR="00FC0FD8" w:rsidRPr="00A15E6A" w:rsidRDefault="00A15E6A" w:rsidP="004E15E2">
      <w:pPr>
        <w:pStyle w:val="ListParagraph"/>
        <w:numPr>
          <w:ilvl w:val="0"/>
          <w:numId w:val="23"/>
        </w:numPr>
        <w:spacing w:after="0"/>
        <w:rPr>
          <w:b/>
        </w:rPr>
      </w:pPr>
      <w:r>
        <w:t>R</w:t>
      </w:r>
      <w:r w:rsidRPr="00C43E65">
        <w:t>epresentatives</w:t>
      </w:r>
      <w:r w:rsidR="00C43E65" w:rsidRPr="00C43E65">
        <w:t xml:space="preserve"> from dif</w:t>
      </w:r>
      <w:r>
        <w:t>ferent institutions or pathways (optional).</w:t>
      </w:r>
    </w:p>
    <w:p w:rsidR="00A15E6A" w:rsidRPr="00A15E6A" w:rsidRDefault="006665B4" w:rsidP="004E15E2">
      <w:pPr>
        <w:pStyle w:val="ListParagraph"/>
        <w:numPr>
          <w:ilvl w:val="0"/>
          <w:numId w:val="23"/>
        </w:numPr>
        <w:spacing w:after="0"/>
        <w:rPr>
          <w:b/>
        </w:rPr>
      </w:pPr>
      <w:r>
        <w:t>Icebreaker</w:t>
      </w:r>
      <w:r w:rsidR="00A15E6A">
        <w:t xml:space="preserve"> materials (optional).</w:t>
      </w:r>
    </w:p>
    <w:p w:rsidR="00A15E6A" w:rsidRPr="00A15E6A" w:rsidRDefault="00A15E6A" w:rsidP="004E15E2">
      <w:pPr>
        <w:pStyle w:val="ListParagraph"/>
        <w:numPr>
          <w:ilvl w:val="0"/>
          <w:numId w:val="23"/>
        </w:numPr>
        <w:spacing w:after="0"/>
        <w:rPr>
          <w:b/>
        </w:rPr>
      </w:pPr>
      <w:r>
        <w:t>Growth Mindset Lesson Plan materials (optional).</w:t>
      </w:r>
    </w:p>
    <w:p w:rsidR="00A15E6A" w:rsidRPr="00A15E6A" w:rsidRDefault="00A15E6A" w:rsidP="00A15E6A">
      <w:pPr>
        <w:pStyle w:val="ListParagraph"/>
        <w:spacing w:after="0"/>
        <w:rPr>
          <w:b/>
        </w:rPr>
      </w:pPr>
    </w:p>
    <w:p w:rsidR="006124F8" w:rsidRPr="004A0F9F" w:rsidRDefault="006124F8" w:rsidP="006124F8">
      <w:r w:rsidRPr="004A0F9F">
        <w:rPr>
          <w:b/>
        </w:rPr>
        <w:t>Event Time Allowed</w:t>
      </w:r>
      <w:r w:rsidR="00B1160E" w:rsidRPr="004A0F9F">
        <w:rPr>
          <w:b/>
        </w:rPr>
        <w:t xml:space="preserve">: </w:t>
      </w:r>
      <w:r w:rsidR="00B1160E" w:rsidRPr="004A0F9F">
        <w:t xml:space="preserve">60 </w:t>
      </w:r>
      <w:r w:rsidRPr="004A0F9F">
        <w:t>Minutes</w:t>
      </w:r>
      <w:r w:rsidR="00FC0FD8">
        <w:t>.</w:t>
      </w:r>
    </w:p>
    <w:p w:rsidR="00FC0FD8" w:rsidRDefault="00FC0FD8" w:rsidP="006124F8">
      <w:pPr>
        <w:spacing w:after="0"/>
        <w:rPr>
          <w:b/>
        </w:rPr>
      </w:pPr>
      <w:r>
        <w:rPr>
          <w:b/>
        </w:rPr>
        <w:t xml:space="preserve"> </w:t>
      </w:r>
    </w:p>
    <w:p w:rsidR="006124F8" w:rsidRPr="004A0F9F" w:rsidRDefault="006124F8" w:rsidP="006124F8">
      <w:pPr>
        <w:spacing w:after="0"/>
        <w:rPr>
          <w:b/>
        </w:rPr>
      </w:pPr>
      <w:r w:rsidRPr="004A0F9F">
        <w:rPr>
          <w:b/>
        </w:rPr>
        <w:t>Directions</w:t>
      </w:r>
      <w:r w:rsidR="00B1160E" w:rsidRPr="004A0F9F">
        <w:rPr>
          <w:b/>
        </w:rPr>
        <w:t>:</w:t>
      </w:r>
    </w:p>
    <w:p w:rsidR="006124F8" w:rsidRPr="00177A22" w:rsidRDefault="006124F8" w:rsidP="00062C61">
      <w:pPr>
        <w:pStyle w:val="ListParagraph"/>
        <w:numPr>
          <w:ilvl w:val="0"/>
          <w:numId w:val="19"/>
        </w:numPr>
        <w:rPr>
          <w:rFonts w:eastAsia="Century Gothic"/>
        </w:rPr>
      </w:pPr>
      <w:r w:rsidRPr="00177A22">
        <w:rPr>
          <w:rFonts w:eastAsia="Century Gothic"/>
        </w:rPr>
        <w:t>Welcome</w:t>
      </w:r>
      <w:r w:rsidR="00B1160E" w:rsidRPr="00177A22">
        <w:rPr>
          <w:rFonts w:eastAsia="Century Gothic"/>
        </w:rPr>
        <w:t>.</w:t>
      </w:r>
      <w:r w:rsidR="00177A22" w:rsidRPr="00177A22">
        <w:rPr>
          <w:rFonts w:eastAsia="Century Gothic"/>
        </w:rPr>
        <w:t xml:space="preserve"> </w:t>
      </w:r>
      <w:r w:rsidRPr="00177A22">
        <w:rPr>
          <w:rFonts w:eastAsia="Century Gothic"/>
        </w:rPr>
        <w:t xml:space="preserve">Review </w:t>
      </w:r>
      <w:r w:rsidR="00B1160E" w:rsidRPr="00177A22">
        <w:rPr>
          <w:rFonts w:eastAsia="Century Gothic"/>
        </w:rPr>
        <w:t>format.</w:t>
      </w:r>
    </w:p>
    <w:p w:rsidR="006124F8" w:rsidRDefault="006124F8" w:rsidP="00062C61">
      <w:pPr>
        <w:pStyle w:val="ListParagraph"/>
        <w:numPr>
          <w:ilvl w:val="0"/>
          <w:numId w:val="19"/>
        </w:numPr>
      </w:pPr>
      <w:r w:rsidRPr="004A0F9F">
        <w:t xml:space="preserve">Divide </w:t>
      </w:r>
      <w:r w:rsidR="00B1160E" w:rsidRPr="004A0F9F">
        <w:t>seniors into groups based on their final postsecondary plans (including military and apprenticeships</w:t>
      </w:r>
      <w:r w:rsidR="00FC0FD8">
        <w:t>)</w:t>
      </w:r>
      <w:r w:rsidR="00B1160E" w:rsidRPr="004A0F9F">
        <w:t xml:space="preserve">. </w:t>
      </w:r>
      <w:r w:rsidRPr="004A0F9F">
        <w:t xml:space="preserve">If </w:t>
      </w:r>
      <w:r w:rsidR="00B1160E" w:rsidRPr="004A0F9F">
        <w:t xml:space="preserve">a student will be the only one attending a particular institution, </w:t>
      </w:r>
      <w:r w:rsidR="00D84362">
        <w:t>place</w:t>
      </w:r>
      <w:r w:rsidR="00B1160E" w:rsidRPr="004A0F9F">
        <w:t xml:space="preserve"> them with others who are the only attendee of similar types of institutions. </w:t>
      </w:r>
    </w:p>
    <w:p w:rsidR="00315828" w:rsidRDefault="00315828" w:rsidP="00315828">
      <w:pPr>
        <w:pStyle w:val="ListParagraph"/>
        <w:numPr>
          <w:ilvl w:val="0"/>
          <w:numId w:val="19"/>
        </w:numPr>
      </w:pPr>
      <w:r>
        <w:t xml:space="preserve">Have </w:t>
      </w:r>
      <w:r w:rsidR="00D84362">
        <w:t xml:space="preserve">institution </w:t>
      </w:r>
      <w:r w:rsidRPr="004A0F9F">
        <w:t>rep</w:t>
      </w:r>
      <w:r>
        <w:t>resentative</w:t>
      </w:r>
      <w:r w:rsidR="00D84362">
        <w:t>s</w:t>
      </w:r>
      <w:r>
        <w:t xml:space="preserve"> join </w:t>
      </w:r>
      <w:r w:rsidR="00D84362">
        <w:t>corresponding</w:t>
      </w:r>
      <w:r>
        <w:t xml:space="preserve"> group</w:t>
      </w:r>
      <w:r w:rsidR="00D84362">
        <w:t>s or cohorts.</w:t>
      </w:r>
      <w:r w:rsidRPr="004A0F9F">
        <w:t xml:space="preserve"> </w:t>
      </w:r>
    </w:p>
    <w:p w:rsidR="006124F8" w:rsidRPr="004A0F9F" w:rsidRDefault="006124F8" w:rsidP="00062C61">
      <w:pPr>
        <w:pStyle w:val="ListParagraph"/>
        <w:numPr>
          <w:ilvl w:val="0"/>
          <w:numId w:val="19"/>
        </w:numPr>
      </w:pPr>
      <w:r w:rsidRPr="004A0F9F">
        <w:t xml:space="preserve">Depending </w:t>
      </w:r>
      <w:r w:rsidR="00B1160E" w:rsidRPr="004A0F9F">
        <w:t>on the size of your school, you may place these different groups in classrooms.</w:t>
      </w:r>
    </w:p>
    <w:p w:rsidR="00315828" w:rsidRDefault="00D84362" w:rsidP="00062C61">
      <w:pPr>
        <w:pStyle w:val="ListParagraph"/>
        <w:numPr>
          <w:ilvl w:val="0"/>
          <w:numId w:val="19"/>
        </w:numPr>
        <w:rPr>
          <w:rFonts w:eastAsia="Century Gothic"/>
        </w:rPr>
      </w:pPr>
      <w:r>
        <w:rPr>
          <w:rFonts w:eastAsia="Century Gothic"/>
        </w:rPr>
        <w:t>If needed, h</w:t>
      </w:r>
      <w:r w:rsidR="006124F8" w:rsidRPr="00FC0FD8">
        <w:rPr>
          <w:rFonts w:eastAsia="Century Gothic"/>
        </w:rPr>
        <w:t xml:space="preserve">ave </w:t>
      </w:r>
      <w:r w:rsidR="00B1160E" w:rsidRPr="00FC0FD8">
        <w:rPr>
          <w:rFonts w:eastAsia="Century Gothic"/>
        </w:rPr>
        <w:t xml:space="preserve">the </w:t>
      </w:r>
      <w:r w:rsidR="00315828">
        <w:rPr>
          <w:rFonts w:eastAsia="Century Gothic"/>
        </w:rPr>
        <w:t xml:space="preserve">students in the </w:t>
      </w:r>
      <w:r w:rsidR="00B1160E" w:rsidRPr="00FC0FD8">
        <w:rPr>
          <w:rFonts w:eastAsia="Century Gothic"/>
        </w:rPr>
        <w:t xml:space="preserve">cohort introduce themselves. </w:t>
      </w:r>
    </w:p>
    <w:p w:rsidR="006124F8" w:rsidRPr="00315828" w:rsidRDefault="006124F8" w:rsidP="004E15E2">
      <w:pPr>
        <w:pStyle w:val="ListParagraph"/>
        <w:numPr>
          <w:ilvl w:val="0"/>
          <w:numId w:val="19"/>
        </w:numPr>
        <w:rPr>
          <w:rFonts w:eastAsia="Century Gothic"/>
        </w:rPr>
      </w:pPr>
      <w:r w:rsidRPr="00315828">
        <w:rPr>
          <w:rFonts w:eastAsia="Century Gothic"/>
        </w:rPr>
        <w:t xml:space="preserve">Consider </w:t>
      </w:r>
      <w:r w:rsidR="00B1160E" w:rsidRPr="00315828">
        <w:rPr>
          <w:rFonts w:eastAsia="Century Gothic"/>
        </w:rPr>
        <w:t xml:space="preserve">doing an </w:t>
      </w:r>
      <w:r w:rsidR="006665B4" w:rsidRPr="00315828">
        <w:rPr>
          <w:rFonts w:eastAsia="Century Gothic"/>
        </w:rPr>
        <w:t>icebreaker</w:t>
      </w:r>
      <w:r w:rsidR="00B1160E" w:rsidRPr="00315828">
        <w:rPr>
          <w:rFonts w:eastAsia="Century Gothic"/>
        </w:rPr>
        <w:t xml:space="preserve"> activity. </w:t>
      </w:r>
      <w:r w:rsidRPr="00315828">
        <w:rPr>
          <w:rFonts w:eastAsia="Century Gothic"/>
        </w:rPr>
        <w:t xml:space="preserve">See </w:t>
      </w:r>
      <w:hyperlink r:id="rId15" w:history="1">
        <w:r w:rsidRPr="00315828">
          <w:rPr>
            <w:rStyle w:val="Hyperlink"/>
            <w:rFonts w:eastAsia="Century Gothic" w:cs="Century Gothic"/>
          </w:rPr>
          <w:t xml:space="preserve">GEAR UP College Knowledge Games </w:t>
        </w:r>
        <w:r w:rsidR="00B1160E" w:rsidRPr="00315828">
          <w:rPr>
            <w:rStyle w:val="Hyperlink"/>
            <w:rFonts w:eastAsia="Century Gothic" w:cs="Century Gothic"/>
          </w:rPr>
          <w:t xml:space="preserve">&amp; </w:t>
        </w:r>
        <w:r w:rsidRPr="00315828">
          <w:rPr>
            <w:rStyle w:val="Hyperlink"/>
            <w:rFonts w:eastAsia="Century Gothic" w:cs="Century Gothic"/>
          </w:rPr>
          <w:t xml:space="preserve">Activities </w:t>
        </w:r>
        <w:r w:rsidR="00177A22" w:rsidRPr="00315828">
          <w:rPr>
            <w:rStyle w:val="Hyperlink"/>
            <w:rFonts w:eastAsia="Century Gothic" w:cs="Century Gothic"/>
          </w:rPr>
          <w:t>for</w:t>
        </w:r>
        <w:r w:rsidR="00B1160E" w:rsidRPr="00315828">
          <w:rPr>
            <w:rStyle w:val="Hyperlink"/>
            <w:rFonts w:eastAsia="Century Gothic" w:cs="Century Gothic"/>
          </w:rPr>
          <w:t xml:space="preserve"> </w:t>
        </w:r>
        <w:r w:rsidRPr="00315828">
          <w:rPr>
            <w:rStyle w:val="Hyperlink"/>
            <w:rFonts w:eastAsia="Century Gothic" w:cs="Century Gothic"/>
          </w:rPr>
          <w:t xml:space="preserve">Students </w:t>
        </w:r>
        <w:r w:rsidR="00177A22" w:rsidRPr="00315828">
          <w:rPr>
            <w:rStyle w:val="Hyperlink"/>
            <w:rFonts w:eastAsia="Century Gothic" w:cs="Century Gothic"/>
          </w:rPr>
          <w:t xml:space="preserve">&amp; </w:t>
        </w:r>
        <w:r w:rsidRPr="00315828">
          <w:rPr>
            <w:rStyle w:val="Hyperlink"/>
            <w:rFonts w:eastAsia="Century Gothic" w:cs="Century Gothic"/>
          </w:rPr>
          <w:t>Families</w:t>
        </w:r>
      </w:hyperlink>
      <w:r w:rsidRPr="004A0F9F">
        <w:t xml:space="preserve"> </w:t>
      </w:r>
      <w:r w:rsidR="00FC0FD8">
        <w:t>for ideas.</w:t>
      </w:r>
    </w:p>
    <w:p w:rsidR="006124F8" w:rsidRPr="004A0F9F" w:rsidRDefault="006124F8" w:rsidP="00062C61">
      <w:pPr>
        <w:pStyle w:val="ListParagraph"/>
        <w:numPr>
          <w:ilvl w:val="0"/>
          <w:numId w:val="19"/>
        </w:numPr>
      </w:pPr>
      <w:r w:rsidRPr="004A0F9F">
        <w:t xml:space="preserve">Share </w:t>
      </w:r>
      <w:r w:rsidR="00B1160E" w:rsidRPr="004A0F9F">
        <w:t xml:space="preserve">the </w:t>
      </w:r>
      <w:r w:rsidR="00B1160E" w:rsidRPr="00FC0FD8">
        <w:rPr>
          <w:u w:val="single"/>
        </w:rPr>
        <w:t>Make Your College Plans A Reality</w:t>
      </w:r>
      <w:r w:rsidR="00104F1A">
        <w:t xml:space="preserve"> handout with </w:t>
      </w:r>
      <w:r w:rsidR="004E15E2">
        <w:t>college-going</w:t>
      </w:r>
      <w:r w:rsidR="00D84362">
        <w:t xml:space="preserve"> students.</w:t>
      </w:r>
    </w:p>
    <w:p w:rsidR="006124F8" w:rsidRPr="004A0F9F" w:rsidRDefault="00315828" w:rsidP="00062C61">
      <w:pPr>
        <w:pStyle w:val="ListParagraph"/>
        <w:numPr>
          <w:ilvl w:val="0"/>
          <w:numId w:val="19"/>
        </w:numPr>
      </w:pPr>
      <w:r>
        <w:t>H</w:t>
      </w:r>
      <w:r w:rsidR="006A24E9">
        <w:t>ave</w:t>
      </w:r>
      <w:r w:rsidR="00B1160E" w:rsidRPr="004A0F9F">
        <w:t xml:space="preserve"> </w:t>
      </w:r>
      <w:r w:rsidR="006A24E9" w:rsidRPr="004A0F9F">
        <w:t>rep</w:t>
      </w:r>
      <w:r w:rsidR="006A24E9">
        <w:t>resentatives</w:t>
      </w:r>
      <w:r w:rsidR="00B1160E" w:rsidRPr="004A0F9F">
        <w:t xml:space="preserve"> </w:t>
      </w:r>
      <w:r>
        <w:t>share</w:t>
      </w:r>
      <w:r w:rsidR="00B1160E" w:rsidRPr="004A0F9F">
        <w:t xml:space="preserve"> next step</w:t>
      </w:r>
      <w:r>
        <w:t>s specific to their institution.</w:t>
      </w:r>
      <w:r w:rsidR="00B1160E" w:rsidRPr="004A0F9F">
        <w:t xml:space="preserve"> </w:t>
      </w:r>
    </w:p>
    <w:p w:rsidR="00A15E6A" w:rsidRDefault="006124F8" w:rsidP="00A15E6A">
      <w:pPr>
        <w:pStyle w:val="ListParagraph"/>
        <w:numPr>
          <w:ilvl w:val="0"/>
          <w:numId w:val="19"/>
        </w:numPr>
      </w:pPr>
      <w:r w:rsidRPr="004A0F9F">
        <w:t xml:space="preserve">Ask </w:t>
      </w:r>
      <w:r w:rsidR="00B1160E" w:rsidRPr="004A0F9F">
        <w:t>students to share contact information with each other according to their comfort level.</w:t>
      </w:r>
    </w:p>
    <w:p w:rsidR="006124F8" w:rsidRPr="004A0F9F" w:rsidRDefault="006124F8" w:rsidP="00A15E6A">
      <w:pPr>
        <w:pStyle w:val="ListParagraph"/>
        <w:numPr>
          <w:ilvl w:val="0"/>
          <w:numId w:val="19"/>
        </w:numPr>
      </w:pPr>
      <w:r w:rsidRPr="004A0F9F">
        <w:t xml:space="preserve">Consider </w:t>
      </w:r>
      <w:r w:rsidR="00B1160E" w:rsidRPr="004A0F9F">
        <w:t xml:space="preserve">building in a lesson on growth mindset. The Khan Academy collaborated with PERTS, Stanford's Research Center on </w:t>
      </w:r>
      <w:r w:rsidR="006A24E9" w:rsidRPr="004A0F9F">
        <w:t xml:space="preserve">Academic Mindsets </w:t>
      </w:r>
      <w:r w:rsidR="00B1160E" w:rsidRPr="004A0F9F">
        <w:t xml:space="preserve">to create the </w:t>
      </w:r>
      <w:hyperlink r:id="rId16" w:history="1">
        <w:r w:rsidR="006A24E9" w:rsidRPr="004A0F9F">
          <w:rPr>
            <w:rStyle w:val="Hyperlink"/>
          </w:rPr>
          <w:t>Growth Mindset Lesson Plan</w:t>
        </w:r>
      </w:hyperlink>
      <w:r w:rsidR="00B1160E" w:rsidRPr="004A0F9F">
        <w:t xml:space="preserve">. </w:t>
      </w:r>
      <w:r w:rsidRPr="004A0F9F">
        <w:t>It </w:t>
      </w:r>
      <w:r w:rsidR="00B1160E" w:rsidRPr="004A0F9F">
        <w:t>includes activities, videos, and links to helpful resources.  </w:t>
      </w:r>
      <w:r w:rsidRPr="004A0F9F">
        <w:t xml:space="preserve">Feel </w:t>
      </w:r>
      <w:r w:rsidR="00B1160E" w:rsidRPr="004A0F9F">
        <w:t xml:space="preserve">free to adapt and edit the activities provided to meet the needs of your students! </w:t>
      </w:r>
      <w:hyperlink r:id="rId17" w:history="1">
        <w:r w:rsidRPr="004A0F9F">
          <w:rPr>
            <w:rStyle w:val="Hyperlink"/>
          </w:rPr>
          <w:t xml:space="preserve">Download </w:t>
        </w:r>
        <w:r w:rsidR="006A24E9" w:rsidRPr="004A0F9F">
          <w:rPr>
            <w:rStyle w:val="Hyperlink"/>
          </w:rPr>
          <w:t>The Growth Mindset Lesson Plan</w:t>
        </w:r>
        <w:r w:rsidR="00B1160E" w:rsidRPr="004A0F9F">
          <w:rPr>
            <w:rStyle w:val="Hyperlink"/>
          </w:rPr>
          <w:t xml:space="preserve"> (pdf) here.</w:t>
        </w:r>
      </w:hyperlink>
    </w:p>
    <w:p w:rsidR="006124F8" w:rsidRPr="004A0F9F" w:rsidRDefault="006124F8" w:rsidP="00062C61">
      <w:pPr>
        <w:pStyle w:val="ListParagraph"/>
        <w:numPr>
          <w:ilvl w:val="0"/>
          <w:numId w:val="19"/>
        </w:numPr>
      </w:pPr>
      <w:r w:rsidRPr="00FC0FD8">
        <w:rPr>
          <w:rFonts w:eastAsia="Century Gothic"/>
        </w:rPr>
        <w:t xml:space="preserve">Closing </w:t>
      </w:r>
      <w:r w:rsidR="00B1160E" w:rsidRPr="00FC0FD8">
        <w:rPr>
          <w:rFonts w:eastAsia="Century Gothic"/>
        </w:rPr>
        <w:t>activity.</w:t>
      </w:r>
    </w:p>
    <w:p w:rsidR="00FC0FD8" w:rsidRDefault="00FC0FD8" w:rsidP="00FC0FD8">
      <w:pPr>
        <w:sectPr w:rsidR="00FC0FD8" w:rsidSect="00FC0FD8">
          <w:type w:val="continuous"/>
          <w:pgSz w:w="12240" w:h="15840"/>
          <w:pgMar w:top="1440" w:right="1440" w:bottom="1440" w:left="1440" w:header="720" w:footer="720" w:gutter="0"/>
          <w:cols w:space="720"/>
          <w:titlePg/>
          <w:docGrid w:linePitch="360"/>
        </w:sectPr>
      </w:pPr>
    </w:p>
    <w:p w:rsidR="006124F8" w:rsidRPr="00FC0FD8" w:rsidRDefault="00B1160E" w:rsidP="00062C61">
      <w:pPr>
        <w:pStyle w:val="ListParagraph"/>
        <w:numPr>
          <w:ilvl w:val="0"/>
          <w:numId w:val="19"/>
        </w:numPr>
        <w:rPr>
          <w:rFonts w:asciiTheme="majorHAnsi" w:eastAsiaTheme="majorEastAsia" w:hAnsiTheme="majorHAnsi" w:cstheme="majorBidi"/>
          <w:color w:val="306785" w:themeColor="accent1" w:themeShade="BF"/>
          <w:sz w:val="28"/>
          <w:szCs w:val="28"/>
        </w:rPr>
      </w:pPr>
      <w:r w:rsidRPr="004A0F9F">
        <w:br w:type="page"/>
      </w:r>
    </w:p>
    <w:p w:rsidR="000626FD" w:rsidRPr="00071FBE" w:rsidRDefault="000626FD" w:rsidP="00071FBE">
      <w:pPr>
        <w:pStyle w:val="Heading1"/>
      </w:pPr>
      <w:bookmarkStart w:id="7" w:name="_Toc476057896"/>
      <w:r w:rsidRPr="00071FBE">
        <w:lastRenderedPageBreak/>
        <w:t xml:space="preserve">Activity Idea: </w:t>
      </w:r>
      <w:r w:rsidR="008F1B26" w:rsidRPr="00071FBE">
        <w:t>Identifying Resources and Support</w:t>
      </w:r>
      <w:bookmarkEnd w:id="7"/>
      <w:r w:rsidR="00E84A4F" w:rsidRPr="00071FBE">
        <w:t xml:space="preserve"> Services</w:t>
      </w:r>
    </w:p>
    <w:p w:rsidR="000626FD" w:rsidRDefault="000626FD" w:rsidP="000626FD">
      <w:pPr>
        <w:spacing w:after="0"/>
        <w:rPr>
          <w:b/>
          <w:sz w:val="22"/>
        </w:rPr>
      </w:pPr>
    </w:p>
    <w:p w:rsidR="00303288" w:rsidRPr="000557F7" w:rsidRDefault="000626FD" w:rsidP="00303288">
      <w:pPr>
        <w:spacing w:after="0"/>
      </w:pPr>
      <w:r w:rsidRPr="004A0F9F">
        <w:rPr>
          <w:b/>
        </w:rPr>
        <w:t xml:space="preserve">About: </w:t>
      </w:r>
      <w:r w:rsidRPr="008F1B26">
        <w:t>This activ</w:t>
      </w:r>
      <w:r w:rsidR="008F1B26" w:rsidRPr="008F1B26">
        <w:t xml:space="preserve">ity can be done during an advisory class or as part of a workshop. </w:t>
      </w:r>
      <w:r w:rsidR="00303288">
        <w:t>The goal is to</w:t>
      </w:r>
      <w:r w:rsidR="008F1B26" w:rsidRPr="008F1B26">
        <w:t xml:space="preserve"> have students discover what resources and support s</w:t>
      </w:r>
      <w:r w:rsidR="00825DBC">
        <w:t>ervices</w:t>
      </w:r>
      <w:r w:rsidR="008F1B26" w:rsidRPr="008F1B26">
        <w:t xml:space="preserve"> </w:t>
      </w:r>
      <w:r w:rsidR="008F1B26" w:rsidRPr="008F1B26">
        <w:rPr>
          <w:rFonts w:cs="Avenir-Black"/>
        </w:rPr>
        <w:t xml:space="preserve">are available on their campus. </w:t>
      </w:r>
      <w:r w:rsidR="00303288" w:rsidRPr="000557F7">
        <w:t xml:space="preserve">The focus is to normalize the first year experience </w:t>
      </w:r>
      <w:r w:rsidR="004127D8">
        <w:t xml:space="preserve">and </w:t>
      </w:r>
      <w:r w:rsidR="00303288" w:rsidRPr="000557F7">
        <w:t>to counteract the imposter syndr</w:t>
      </w:r>
      <w:r w:rsidR="004127D8">
        <w:t>ome. The resource scenarios</w:t>
      </w:r>
      <w:r w:rsidR="00303288" w:rsidRPr="000557F7">
        <w:t xml:space="preserve"> </w:t>
      </w:r>
      <w:r w:rsidR="00E83D2F">
        <w:t xml:space="preserve">included in this activity can help </w:t>
      </w:r>
      <w:r w:rsidR="00303288" w:rsidRPr="000557F7">
        <w:t xml:space="preserve">set realistic expectations and </w:t>
      </w:r>
      <w:r w:rsidR="00925E68">
        <w:t>build</w:t>
      </w:r>
      <w:r w:rsidR="00E83D2F">
        <w:t xml:space="preserve"> </w:t>
      </w:r>
      <w:r w:rsidR="00E83D2F" w:rsidRPr="000557F7">
        <w:t>problem-solving</w:t>
      </w:r>
      <w:r w:rsidR="00303288" w:rsidRPr="000557F7">
        <w:t xml:space="preserve"> behaviors</w:t>
      </w:r>
      <w:r w:rsidR="00925E68">
        <w:t xml:space="preserve"> needed to be successful </w:t>
      </w:r>
      <w:r w:rsidR="00303288" w:rsidRPr="000557F7">
        <w:t xml:space="preserve">in college. </w:t>
      </w:r>
    </w:p>
    <w:p w:rsidR="000626FD" w:rsidRPr="004A0F9F" w:rsidRDefault="000626FD" w:rsidP="000626FD">
      <w:pPr>
        <w:spacing w:after="0"/>
      </w:pPr>
    </w:p>
    <w:p w:rsidR="008F1B26" w:rsidRDefault="000626FD" w:rsidP="008F1B26">
      <w:pPr>
        <w:spacing w:after="0"/>
        <w:rPr>
          <w:b/>
        </w:rPr>
      </w:pPr>
      <w:r w:rsidRPr="004A0F9F">
        <w:rPr>
          <w:b/>
        </w:rPr>
        <w:t xml:space="preserve">Materials Needed: </w:t>
      </w:r>
    </w:p>
    <w:p w:rsidR="008F1B26" w:rsidRPr="008F1B26" w:rsidRDefault="008F1B26" w:rsidP="00062C61">
      <w:pPr>
        <w:pStyle w:val="ListParagraph"/>
        <w:numPr>
          <w:ilvl w:val="0"/>
          <w:numId w:val="12"/>
        </w:numPr>
        <w:spacing w:after="0"/>
      </w:pPr>
      <w:r w:rsidRPr="008F1B26">
        <w:t xml:space="preserve">Computer </w:t>
      </w:r>
      <w:r w:rsidR="00E83D2F">
        <w:t>l</w:t>
      </w:r>
      <w:r w:rsidRPr="008F1B26">
        <w:t>ab</w:t>
      </w:r>
      <w:r>
        <w:t>.</w:t>
      </w:r>
    </w:p>
    <w:p w:rsidR="008F1B26" w:rsidRPr="008F1B26" w:rsidRDefault="008F1B26" w:rsidP="00062C61">
      <w:pPr>
        <w:pStyle w:val="ListParagraph"/>
        <w:numPr>
          <w:ilvl w:val="0"/>
          <w:numId w:val="12"/>
        </w:numPr>
        <w:spacing w:after="0"/>
        <w:rPr>
          <w:u w:val="single"/>
        </w:rPr>
      </w:pPr>
      <w:r w:rsidRPr="008F1B26">
        <w:t>Handouts</w:t>
      </w:r>
      <w:r>
        <w:t xml:space="preserve">: </w:t>
      </w:r>
      <w:r w:rsidR="00321977" w:rsidRPr="00321977">
        <w:rPr>
          <w:u w:val="single"/>
        </w:rPr>
        <w:t>Resources &amp; Support Services To Navigate Your Way</w:t>
      </w:r>
      <w:r w:rsidR="009A699B" w:rsidRPr="009A699B">
        <w:t xml:space="preserve"> (page 15)</w:t>
      </w:r>
      <w:r w:rsidRPr="009A699B">
        <w:t>,</w:t>
      </w:r>
      <w:r w:rsidRPr="008F1B26">
        <w:t xml:space="preserve"> and </w:t>
      </w:r>
      <w:r w:rsidRPr="008F1B26">
        <w:rPr>
          <w:u w:val="single"/>
        </w:rPr>
        <w:t>Resource Scenarios</w:t>
      </w:r>
      <w:r w:rsidR="009A699B" w:rsidRPr="009A699B">
        <w:t xml:space="preserve"> (page 17)</w:t>
      </w:r>
      <w:r w:rsidRPr="009A699B">
        <w:t>.</w:t>
      </w:r>
    </w:p>
    <w:p w:rsidR="008F1B26" w:rsidRDefault="008F1B26" w:rsidP="008F1B26">
      <w:pPr>
        <w:spacing w:after="0"/>
      </w:pPr>
    </w:p>
    <w:p w:rsidR="000626FD" w:rsidRPr="004A0F9F" w:rsidRDefault="000626FD" w:rsidP="008F1B26">
      <w:pPr>
        <w:spacing w:after="0"/>
      </w:pPr>
      <w:r w:rsidRPr="004A0F9F">
        <w:rPr>
          <w:b/>
        </w:rPr>
        <w:t xml:space="preserve">Event Time Allowed: </w:t>
      </w:r>
      <w:r w:rsidRPr="004A0F9F">
        <w:t>60 Minutes</w:t>
      </w:r>
    </w:p>
    <w:p w:rsidR="000B53E3" w:rsidRDefault="000B53E3" w:rsidP="000626FD">
      <w:pPr>
        <w:spacing w:after="0"/>
        <w:rPr>
          <w:b/>
        </w:rPr>
      </w:pPr>
    </w:p>
    <w:p w:rsidR="000626FD" w:rsidRPr="004A0F9F" w:rsidRDefault="000626FD" w:rsidP="000626FD">
      <w:pPr>
        <w:spacing w:after="0"/>
        <w:rPr>
          <w:b/>
        </w:rPr>
      </w:pPr>
      <w:r w:rsidRPr="004A0F9F">
        <w:rPr>
          <w:b/>
        </w:rPr>
        <w:t>Directions:</w:t>
      </w:r>
    </w:p>
    <w:p w:rsidR="000B53E3" w:rsidRPr="004A0F9F" w:rsidRDefault="000B53E3" w:rsidP="00062C61">
      <w:pPr>
        <w:pStyle w:val="ListParagraph"/>
        <w:numPr>
          <w:ilvl w:val="0"/>
          <w:numId w:val="1"/>
        </w:numPr>
        <w:spacing w:after="0"/>
      </w:pPr>
      <w:r>
        <w:t>If part of a workshop, d</w:t>
      </w:r>
      <w:r w:rsidRPr="004A0F9F">
        <w:t xml:space="preserve">ivide the seniors into groups based on </w:t>
      </w:r>
      <w:r>
        <w:t>their final postsecondary plans.</w:t>
      </w:r>
    </w:p>
    <w:p w:rsidR="00E83D2F" w:rsidRPr="004A0F9F" w:rsidRDefault="000626FD" w:rsidP="00062C61">
      <w:pPr>
        <w:pStyle w:val="ListParagraph"/>
        <w:numPr>
          <w:ilvl w:val="0"/>
          <w:numId w:val="1"/>
        </w:numPr>
        <w:spacing w:after="0"/>
        <w:rPr>
          <w:rFonts w:eastAsia="Century Gothic" w:hAnsi="Century Gothic" w:cs="Century Gothic"/>
        </w:rPr>
      </w:pPr>
      <w:r w:rsidRPr="004A0F9F">
        <w:rPr>
          <w:rFonts w:eastAsia="Century Gothic" w:hAnsi="Century Gothic" w:cs="Century Gothic"/>
        </w:rPr>
        <w:t>Welcome and introductions.</w:t>
      </w:r>
      <w:r w:rsidR="00E83D2F" w:rsidRPr="00E83D2F">
        <w:rPr>
          <w:rFonts w:eastAsia="Century Gothic" w:hAnsi="Century Gothic" w:cs="Century Gothic"/>
        </w:rPr>
        <w:t xml:space="preserve"> </w:t>
      </w:r>
      <w:r w:rsidR="00E83D2F" w:rsidRPr="004A0F9F">
        <w:rPr>
          <w:rFonts w:eastAsia="Century Gothic" w:hAnsi="Century Gothic" w:cs="Century Gothic"/>
        </w:rPr>
        <w:t>Review format.</w:t>
      </w:r>
    </w:p>
    <w:p w:rsidR="008F1B26" w:rsidRDefault="000626FD" w:rsidP="00062C61">
      <w:pPr>
        <w:pStyle w:val="ListParagraph"/>
        <w:numPr>
          <w:ilvl w:val="0"/>
          <w:numId w:val="3"/>
        </w:numPr>
        <w:spacing w:after="0"/>
      </w:pPr>
      <w:r w:rsidRPr="004A0F9F">
        <w:t>Share with</w:t>
      </w:r>
      <w:r w:rsidR="000B53E3">
        <w:t xml:space="preserve"> the student hard copies or electronic copies of the student handouts. </w:t>
      </w:r>
    </w:p>
    <w:p w:rsidR="008F1B26" w:rsidRDefault="000B53E3" w:rsidP="00062C61">
      <w:pPr>
        <w:pStyle w:val="ListParagraph"/>
        <w:numPr>
          <w:ilvl w:val="0"/>
          <w:numId w:val="3"/>
        </w:numPr>
        <w:spacing w:after="0" w:line="294" w:lineRule="exact"/>
      </w:pPr>
      <w:r>
        <w:t>Review common resources in college</w:t>
      </w:r>
      <w:r w:rsidR="004127D8">
        <w:t>,</w:t>
      </w:r>
      <w:r>
        <w:t xml:space="preserve"> and why they are important. </w:t>
      </w:r>
    </w:p>
    <w:p w:rsidR="000B53E3" w:rsidRPr="009A699B" w:rsidRDefault="009A699B" w:rsidP="00062C61">
      <w:pPr>
        <w:pStyle w:val="ListParagraph"/>
        <w:numPr>
          <w:ilvl w:val="0"/>
          <w:numId w:val="3"/>
        </w:numPr>
        <w:spacing w:after="0" w:line="294" w:lineRule="exact"/>
      </w:pPr>
      <w:r>
        <w:t xml:space="preserve">Have students complete the </w:t>
      </w:r>
      <w:r w:rsidRPr="009A699B">
        <w:rPr>
          <w:u w:val="single"/>
        </w:rPr>
        <w:t>Resources &amp; Support Services To Navigate Your Way</w:t>
      </w:r>
      <w:r w:rsidRPr="009A699B">
        <w:t xml:space="preserve"> handout</w:t>
      </w:r>
      <w:r w:rsidR="000B53E3" w:rsidRPr="009A699B">
        <w:t xml:space="preserve">. </w:t>
      </w:r>
      <w:r w:rsidR="004127D8" w:rsidRPr="009A699B">
        <w:t>This activity will require computers and internet access.</w:t>
      </w:r>
    </w:p>
    <w:p w:rsidR="000B53E3" w:rsidRPr="009A699B" w:rsidRDefault="000B53E3" w:rsidP="00062C61">
      <w:pPr>
        <w:pStyle w:val="ListParagraph"/>
        <w:numPr>
          <w:ilvl w:val="0"/>
          <w:numId w:val="3"/>
        </w:numPr>
        <w:spacing w:after="0" w:line="294" w:lineRule="exact"/>
      </w:pPr>
      <w:r w:rsidRPr="009A699B">
        <w:t xml:space="preserve">In small groups, have students review the </w:t>
      </w:r>
      <w:r w:rsidRPr="009A699B">
        <w:rPr>
          <w:u w:val="single"/>
        </w:rPr>
        <w:t>Resource Scenarios</w:t>
      </w:r>
      <w:r w:rsidRPr="009A699B">
        <w:t xml:space="preserve"> </w:t>
      </w:r>
      <w:r w:rsidR="009A699B" w:rsidRPr="009A699B">
        <w:t xml:space="preserve">handout </w:t>
      </w:r>
      <w:r w:rsidRPr="009A699B">
        <w:t>and discuss what options are available at their postsecondary school.</w:t>
      </w:r>
    </w:p>
    <w:p w:rsidR="000B53E3" w:rsidRPr="008F1B26" w:rsidRDefault="000B53E3" w:rsidP="00062C61">
      <w:pPr>
        <w:pStyle w:val="ListParagraph"/>
        <w:numPr>
          <w:ilvl w:val="0"/>
          <w:numId w:val="3"/>
        </w:numPr>
        <w:spacing w:after="0" w:line="294" w:lineRule="exact"/>
      </w:pPr>
      <w:r w:rsidRPr="000B53E3">
        <w:t xml:space="preserve">Facilitate a </w:t>
      </w:r>
      <w:r>
        <w:t>question and answer activity.</w:t>
      </w:r>
    </w:p>
    <w:p w:rsidR="000626FD" w:rsidRPr="004A0F9F" w:rsidRDefault="000626FD" w:rsidP="00062C61">
      <w:pPr>
        <w:pStyle w:val="ListParagraph"/>
        <w:numPr>
          <w:ilvl w:val="0"/>
          <w:numId w:val="3"/>
        </w:numPr>
        <w:spacing w:after="0" w:line="294" w:lineRule="exact"/>
      </w:pPr>
      <w:r w:rsidRPr="004A0F9F">
        <w:rPr>
          <w:rFonts w:eastAsia="Century Gothic" w:cs="Century Gothic"/>
        </w:rPr>
        <w:t>Closing activity.</w:t>
      </w:r>
    </w:p>
    <w:p w:rsidR="000626FD" w:rsidRDefault="000626FD" w:rsidP="000626FD">
      <w:pPr>
        <w:rPr>
          <w:rFonts w:asciiTheme="majorHAnsi" w:eastAsiaTheme="majorEastAsia" w:hAnsiTheme="majorHAnsi" w:cstheme="majorBidi"/>
          <w:color w:val="306785" w:themeColor="accent1" w:themeShade="BF"/>
          <w:sz w:val="28"/>
          <w:szCs w:val="28"/>
        </w:rPr>
      </w:pPr>
      <w:r w:rsidRPr="004A0F9F">
        <w:br w:type="page"/>
      </w:r>
    </w:p>
    <w:p w:rsidR="00A53D9E" w:rsidRPr="00B1160E" w:rsidRDefault="00A53D9E" w:rsidP="00A53D9E">
      <w:pPr>
        <w:pStyle w:val="Heading1"/>
      </w:pPr>
      <w:bookmarkStart w:id="8" w:name="_Toc476057897"/>
      <w:r w:rsidRPr="00B1160E">
        <w:lastRenderedPageBreak/>
        <w:t xml:space="preserve">Activity Idea: </w:t>
      </w:r>
      <w:r w:rsidRPr="00303288">
        <w:t>Differences Between High School And College</w:t>
      </w:r>
      <w:bookmarkEnd w:id="8"/>
    </w:p>
    <w:p w:rsidR="00A53D9E" w:rsidRDefault="00A53D9E" w:rsidP="00A53D9E">
      <w:pPr>
        <w:spacing w:after="0"/>
        <w:rPr>
          <w:b/>
          <w:sz w:val="22"/>
        </w:rPr>
      </w:pPr>
    </w:p>
    <w:p w:rsidR="00A53D9E" w:rsidRPr="000557F7" w:rsidRDefault="00A53D9E" w:rsidP="00A53D9E">
      <w:pPr>
        <w:spacing w:after="0"/>
      </w:pPr>
      <w:r w:rsidRPr="00303288">
        <w:rPr>
          <w:b/>
        </w:rPr>
        <w:t xml:space="preserve">About: </w:t>
      </w:r>
      <w:r w:rsidRPr="00303288">
        <w:t xml:space="preserve">Students have </w:t>
      </w:r>
      <w:r>
        <w:t>questions and concerns</w:t>
      </w:r>
      <w:r w:rsidRPr="00303288">
        <w:t xml:space="preserve"> about how college </w:t>
      </w:r>
      <w:r>
        <w:t xml:space="preserve">will differ </w:t>
      </w:r>
      <w:r w:rsidRPr="00303288">
        <w:t>from high school.</w:t>
      </w:r>
      <w:r>
        <w:t xml:space="preserve"> Help set reasonable expectations to </w:t>
      </w:r>
      <w:r w:rsidRPr="000557F7">
        <w:t xml:space="preserve">ease the initial transition to college by facilitating </w:t>
      </w:r>
      <w:r>
        <w:t>conversation</w:t>
      </w:r>
      <w:r w:rsidRPr="000557F7">
        <w:t xml:space="preserve"> </w:t>
      </w:r>
      <w:r>
        <w:t xml:space="preserve">about the differences. Remind students that they have already identified resources to help. </w:t>
      </w:r>
    </w:p>
    <w:p w:rsidR="00A53D9E" w:rsidRPr="004A0F9F" w:rsidRDefault="00A53D9E" w:rsidP="00A53D9E">
      <w:pPr>
        <w:spacing w:after="0"/>
      </w:pPr>
    </w:p>
    <w:p w:rsidR="00A53D9E" w:rsidRPr="008F1B26" w:rsidRDefault="00A53D9E" w:rsidP="00A53D9E">
      <w:pPr>
        <w:spacing w:after="0"/>
        <w:rPr>
          <w:u w:val="single"/>
        </w:rPr>
      </w:pPr>
      <w:r w:rsidRPr="004A0F9F">
        <w:rPr>
          <w:b/>
        </w:rPr>
        <w:t xml:space="preserve">Materials Needed: </w:t>
      </w:r>
      <w:r>
        <w:rPr>
          <w:u w:val="single"/>
        </w:rPr>
        <w:t>Differences Between College and High School</w:t>
      </w:r>
      <w:r w:rsidRPr="00A53D9E">
        <w:t xml:space="preserve"> </w:t>
      </w:r>
      <w:r w:rsidR="009A699B">
        <w:t xml:space="preserve">(page 19) </w:t>
      </w:r>
      <w:r w:rsidR="001F3E1B">
        <w:t xml:space="preserve">and the </w:t>
      </w:r>
      <w:r w:rsidR="001F3E1B" w:rsidRPr="001F3E1B">
        <w:rPr>
          <w:u w:val="single"/>
        </w:rPr>
        <w:t>Information for First-Year Students</w:t>
      </w:r>
      <w:r w:rsidR="009A699B">
        <w:t xml:space="preserve"> (page 23) </w:t>
      </w:r>
      <w:r w:rsidRPr="00A53D9E">
        <w:t>handout</w:t>
      </w:r>
      <w:r w:rsidR="001F3E1B">
        <w:t>s</w:t>
      </w:r>
      <w:r w:rsidRPr="00A53D9E">
        <w:t xml:space="preserve">. </w:t>
      </w:r>
    </w:p>
    <w:p w:rsidR="00A53D9E" w:rsidRDefault="00A53D9E" w:rsidP="00A53D9E">
      <w:pPr>
        <w:spacing w:after="0"/>
      </w:pPr>
    </w:p>
    <w:p w:rsidR="00A53D9E" w:rsidRPr="004A0F9F" w:rsidRDefault="00A53D9E" w:rsidP="00A53D9E">
      <w:pPr>
        <w:spacing w:after="0"/>
      </w:pPr>
      <w:r w:rsidRPr="004A0F9F">
        <w:rPr>
          <w:b/>
        </w:rPr>
        <w:t xml:space="preserve">Event Time Allowed: </w:t>
      </w:r>
      <w:r w:rsidRPr="004A0F9F">
        <w:t>60 Minutes</w:t>
      </w:r>
      <w:r>
        <w:t>.</w:t>
      </w:r>
    </w:p>
    <w:p w:rsidR="00A53D9E" w:rsidRDefault="00A53D9E" w:rsidP="00A53D9E">
      <w:pPr>
        <w:spacing w:after="0"/>
        <w:rPr>
          <w:b/>
        </w:rPr>
      </w:pPr>
    </w:p>
    <w:p w:rsidR="00A53D9E" w:rsidRPr="004A0F9F" w:rsidRDefault="00A53D9E" w:rsidP="00A53D9E">
      <w:pPr>
        <w:spacing w:after="0"/>
        <w:rPr>
          <w:b/>
        </w:rPr>
      </w:pPr>
      <w:r w:rsidRPr="004A0F9F">
        <w:rPr>
          <w:b/>
        </w:rPr>
        <w:t>Directions:</w:t>
      </w:r>
    </w:p>
    <w:p w:rsidR="00925E68" w:rsidRDefault="00A53D9E" w:rsidP="00925E68">
      <w:pPr>
        <w:pStyle w:val="ListParagraph"/>
        <w:numPr>
          <w:ilvl w:val="0"/>
          <w:numId w:val="12"/>
        </w:numPr>
        <w:rPr>
          <w:rFonts w:eastAsia="Century Gothic"/>
        </w:rPr>
      </w:pPr>
      <w:r w:rsidRPr="00E27CEF">
        <w:rPr>
          <w:rFonts w:eastAsia="Century Gothic"/>
        </w:rPr>
        <w:t>Welcome and introductions.</w:t>
      </w:r>
      <w:r w:rsidR="00E27CEF" w:rsidRPr="00E27CEF">
        <w:rPr>
          <w:rFonts w:eastAsia="Century Gothic"/>
        </w:rPr>
        <w:t xml:space="preserve"> </w:t>
      </w:r>
      <w:r w:rsidRPr="00E27CEF">
        <w:rPr>
          <w:rFonts w:eastAsia="Century Gothic"/>
        </w:rPr>
        <w:t>Review format.</w:t>
      </w:r>
    </w:p>
    <w:p w:rsidR="009714A5" w:rsidRPr="00925E68" w:rsidRDefault="00A53D9E" w:rsidP="00925E68">
      <w:pPr>
        <w:pStyle w:val="ListParagraph"/>
        <w:numPr>
          <w:ilvl w:val="0"/>
          <w:numId w:val="12"/>
        </w:numPr>
        <w:rPr>
          <w:rFonts w:eastAsia="Century Gothic"/>
        </w:rPr>
      </w:pPr>
      <w:r>
        <w:t xml:space="preserve">Facilitate a conversation about transitions. </w:t>
      </w:r>
      <w:r w:rsidR="00925E68">
        <w:t>Sample guiding questions</w:t>
      </w:r>
      <w:r w:rsidR="009714A5">
        <w:t>:</w:t>
      </w:r>
    </w:p>
    <w:p w:rsidR="00E70B02" w:rsidRDefault="009714A5" w:rsidP="00062C61">
      <w:pPr>
        <w:pStyle w:val="ListParagraph"/>
        <w:numPr>
          <w:ilvl w:val="1"/>
          <w:numId w:val="12"/>
        </w:numPr>
      </w:pPr>
      <w:r>
        <w:t>H</w:t>
      </w:r>
      <w:r w:rsidR="00A53D9E">
        <w:t xml:space="preserve">ow </w:t>
      </w:r>
      <w:r>
        <w:t xml:space="preserve">was </w:t>
      </w:r>
      <w:r w:rsidR="00A53D9E">
        <w:t>junior high or middle school di</w:t>
      </w:r>
      <w:r>
        <w:t>fferent from elementary school?</w:t>
      </w:r>
    </w:p>
    <w:p w:rsidR="00E70B02" w:rsidRDefault="00E27CEF" w:rsidP="00062C61">
      <w:pPr>
        <w:pStyle w:val="ListParagraph"/>
        <w:numPr>
          <w:ilvl w:val="2"/>
          <w:numId w:val="12"/>
        </w:numPr>
      </w:pPr>
      <w:r>
        <w:t xml:space="preserve">How did </w:t>
      </w:r>
      <w:r w:rsidR="009714A5">
        <w:t>you</w:t>
      </w:r>
      <w:r>
        <w:t xml:space="preserve"> feel?</w:t>
      </w:r>
      <w:r w:rsidR="00A53D9E">
        <w:t xml:space="preserve"> </w:t>
      </w:r>
      <w:r w:rsidR="00E70B02">
        <w:tab/>
      </w:r>
    </w:p>
    <w:p w:rsidR="00E70B02" w:rsidRDefault="00A53D9E" w:rsidP="00062C61">
      <w:pPr>
        <w:pStyle w:val="ListParagraph"/>
        <w:numPr>
          <w:ilvl w:val="2"/>
          <w:numId w:val="12"/>
        </w:numPr>
      </w:pPr>
      <w:r>
        <w:t xml:space="preserve">What were the challenges? </w:t>
      </w:r>
    </w:p>
    <w:p w:rsidR="00E27CEF" w:rsidRDefault="00A53D9E" w:rsidP="00062C61">
      <w:pPr>
        <w:pStyle w:val="ListParagraph"/>
        <w:numPr>
          <w:ilvl w:val="2"/>
          <w:numId w:val="12"/>
        </w:numPr>
      </w:pPr>
      <w:r>
        <w:t xml:space="preserve">How did things improve? </w:t>
      </w:r>
    </w:p>
    <w:p w:rsidR="00E70B02" w:rsidRDefault="00A53D9E" w:rsidP="00062C61">
      <w:pPr>
        <w:pStyle w:val="ListParagraph"/>
        <w:numPr>
          <w:ilvl w:val="1"/>
          <w:numId w:val="12"/>
        </w:numPr>
      </w:pPr>
      <w:r>
        <w:t xml:space="preserve">What about the transition from middle school to high school? </w:t>
      </w:r>
    </w:p>
    <w:p w:rsidR="00E70B02" w:rsidRDefault="00E27CEF" w:rsidP="00062C61">
      <w:pPr>
        <w:pStyle w:val="ListParagraph"/>
        <w:numPr>
          <w:ilvl w:val="2"/>
          <w:numId w:val="12"/>
        </w:numPr>
      </w:pPr>
      <w:r>
        <w:t xml:space="preserve">How were things different? </w:t>
      </w:r>
      <w:r w:rsidR="00E70B02">
        <w:tab/>
      </w:r>
    </w:p>
    <w:p w:rsidR="00E70B02" w:rsidRDefault="00E27CEF" w:rsidP="00062C61">
      <w:pPr>
        <w:pStyle w:val="ListParagraph"/>
        <w:numPr>
          <w:ilvl w:val="2"/>
          <w:numId w:val="12"/>
        </w:numPr>
      </w:pPr>
      <w:r>
        <w:t xml:space="preserve">What was difficult? </w:t>
      </w:r>
    </w:p>
    <w:p w:rsidR="00E70B02" w:rsidRDefault="00E70B02" w:rsidP="00062C61">
      <w:pPr>
        <w:pStyle w:val="ListParagraph"/>
        <w:numPr>
          <w:ilvl w:val="2"/>
          <w:numId w:val="12"/>
        </w:numPr>
      </w:pPr>
      <w:r>
        <w:t xml:space="preserve">Was the work harder? </w:t>
      </w:r>
    </w:p>
    <w:p w:rsidR="00E70B02" w:rsidRDefault="00E70B02" w:rsidP="00062C61">
      <w:pPr>
        <w:pStyle w:val="ListParagraph"/>
        <w:numPr>
          <w:ilvl w:val="2"/>
          <w:numId w:val="12"/>
        </w:numPr>
      </w:pPr>
      <w:r>
        <w:t>Was the routine different?</w:t>
      </w:r>
    </w:p>
    <w:p w:rsidR="00E70B02" w:rsidRDefault="00E70B02" w:rsidP="00062C61">
      <w:pPr>
        <w:pStyle w:val="ListParagraph"/>
        <w:numPr>
          <w:ilvl w:val="2"/>
          <w:numId w:val="12"/>
        </w:numPr>
      </w:pPr>
      <w:r>
        <w:t xml:space="preserve">Did </w:t>
      </w:r>
      <w:r w:rsidR="009714A5">
        <w:t>you</w:t>
      </w:r>
      <w:r>
        <w:t xml:space="preserve"> have to make new friends? </w:t>
      </w:r>
      <w:r w:rsidR="009714A5">
        <w:t>Did your friends change?</w:t>
      </w:r>
    </w:p>
    <w:p w:rsidR="00E70B02" w:rsidRDefault="00A53D9E" w:rsidP="00062C61">
      <w:pPr>
        <w:pStyle w:val="ListParagraph"/>
        <w:numPr>
          <w:ilvl w:val="2"/>
          <w:numId w:val="12"/>
        </w:numPr>
      </w:pPr>
      <w:r>
        <w:t xml:space="preserve">When did </w:t>
      </w:r>
      <w:r w:rsidR="009714A5">
        <w:t>you</w:t>
      </w:r>
      <w:r>
        <w:t xml:space="preserve"> feel more comfortable? </w:t>
      </w:r>
      <w:r w:rsidR="00E27CEF">
        <w:t>Why?</w:t>
      </w:r>
    </w:p>
    <w:p w:rsidR="00E70B02" w:rsidRDefault="00E70B02" w:rsidP="00062C61">
      <w:pPr>
        <w:pStyle w:val="ListParagraph"/>
        <w:numPr>
          <w:ilvl w:val="2"/>
          <w:numId w:val="12"/>
        </w:numPr>
      </w:pPr>
      <w:r>
        <w:t xml:space="preserve">What made </w:t>
      </w:r>
      <w:r w:rsidR="009714A5">
        <w:t>you</w:t>
      </w:r>
      <w:r>
        <w:t xml:space="preserve"> feel more comfortable in these new situations? </w:t>
      </w:r>
    </w:p>
    <w:p w:rsidR="00A53D9E" w:rsidRPr="00303288" w:rsidRDefault="00A53D9E" w:rsidP="00062C61">
      <w:pPr>
        <w:pStyle w:val="ListParagraph"/>
        <w:numPr>
          <w:ilvl w:val="1"/>
          <w:numId w:val="12"/>
        </w:numPr>
      </w:pPr>
      <w:r>
        <w:t xml:space="preserve">Reaffirm that students have a lot experience with dealing with transitions. </w:t>
      </w:r>
      <w:r w:rsidRPr="00303288">
        <w:t xml:space="preserve">The first year of college is a time of transition for everyone. Students may experience </w:t>
      </w:r>
      <w:r w:rsidR="00E70B02">
        <w:t xml:space="preserve">challenges with academics, social life, independence, time management, and finances. These challenges are common. It takes time and experience to feel more settled. </w:t>
      </w:r>
    </w:p>
    <w:p w:rsidR="001F3E1B" w:rsidRDefault="00E70B02" w:rsidP="00062C61">
      <w:pPr>
        <w:pStyle w:val="ListParagraph"/>
        <w:numPr>
          <w:ilvl w:val="0"/>
          <w:numId w:val="12"/>
        </w:numPr>
      </w:pPr>
      <w:r>
        <w:t xml:space="preserve">Share the </w:t>
      </w:r>
      <w:r w:rsidRPr="001F3E1B">
        <w:rPr>
          <w:u w:val="single"/>
        </w:rPr>
        <w:t>Differences between High School and College</w:t>
      </w:r>
      <w:r w:rsidR="001F3E1B">
        <w:t xml:space="preserve"> handout and discuss </w:t>
      </w:r>
      <w:r w:rsidR="00A53D9E">
        <w:t xml:space="preserve">what students can expect in college in those areas. </w:t>
      </w:r>
    </w:p>
    <w:p w:rsidR="001F3E1B" w:rsidRDefault="001F3E1B" w:rsidP="00062C61">
      <w:pPr>
        <w:pStyle w:val="ListParagraph"/>
        <w:numPr>
          <w:ilvl w:val="0"/>
          <w:numId w:val="12"/>
        </w:numPr>
      </w:pPr>
      <w:r>
        <w:t xml:space="preserve">Share the </w:t>
      </w:r>
      <w:r w:rsidRPr="001F3E1B">
        <w:rPr>
          <w:u w:val="single"/>
        </w:rPr>
        <w:t>Information for First-Year Students</w:t>
      </w:r>
      <w:r>
        <w:t xml:space="preserve"> handout. </w:t>
      </w:r>
    </w:p>
    <w:p w:rsidR="001F3E1B" w:rsidRDefault="001F3E1B" w:rsidP="00062C61">
      <w:pPr>
        <w:pStyle w:val="ListParagraph"/>
        <w:numPr>
          <w:ilvl w:val="1"/>
          <w:numId w:val="12"/>
        </w:numPr>
      </w:pPr>
      <w:r>
        <w:t xml:space="preserve">What concerns do they have? </w:t>
      </w:r>
    </w:p>
    <w:p w:rsidR="001F3E1B" w:rsidRDefault="001F3E1B" w:rsidP="00062C61">
      <w:pPr>
        <w:pStyle w:val="ListParagraph"/>
        <w:numPr>
          <w:ilvl w:val="1"/>
          <w:numId w:val="12"/>
        </w:numPr>
      </w:pPr>
      <w:r>
        <w:t>What resources and supports have they identified to help them?</w:t>
      </w:r>
    </w:p>
    <w:p w:rsidR="00A53D9E" w:rsidRPr="00515C78" w:rsidRDefault="00A53D9E" w:rsidP="00062C61">
      <w:pPr>
        <w:pStyle w:val="ListParagraph"/>
        <w:numPr>
          <w:ilvl w:val="0"/>
          <w:numId w:val="12"/>
        </w:numPr>
      </w:pPr>
      <w:r w:rsidRPr="00515C78">
        <w:rPr>
          <w:rFonts w:eastAsia="Century Gothic"/>
        </w:rPr>
        <w:t>Closing activity.</w:t>
      </w:r>
    </w:p>
    <w:p w:rsidR="00A53D9E" w:rsidRDefault="00A53D9E"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E70B02" w:rsidRDefault="00E70B02" w:rsidP="00A53D9E">
      <w:pPr>
        <w:pStyle w:val="ListParagraph"/>
      </w:pPr>
    </w:p>
    <w:p w:rsidR="00177A22" w:rsidRPr="009714A5" w:rsidRDefault="00177A22" w:rsidP="009714A5">
      <w:pPr>
        <w:pStyle w:val="Heading1"/>
        <w:jc w:val="center"/>
        <w:rPr>
          <w:sz w:val="28"/>
        </w:rPr>
      </w:pPr>
      <w:bookmarkStart w:id="9" w:name="_Toc476057898"/>
      <w:r w:rsidRPr="009714A5">
        <w:rPr>
          <w:sz w:val="28"/>
        </w:rPr>
        <w:lastRenderedPageBreak/>
        <w:t>Appendix</w:t>
      </w:r>
      <w:bookmarkEnd w:id="9"/>
    </w:p>
    <w:p w:rsidR="009714A5" w:rsidRDefault="009714A5"/>
    <w:p w:rsidR="009714A5" w:rsidRPr="009714A5" w:rsidRDefault="009714A5" w:rsidP="00062C61">
      <w:pPr>
        <w:pStyle w:val="ListParagraph"/>
        <w:numPr>
          <w:ilvl w:val="0"/>
          <w:numId w:val="20"/>
        </w:numPr>
        <w:rPr>
          <w:sz w:val="28"/>
        </w:rPr>
      </w:pPr>
      <w:r w:rsidRPr="009714A5">
        <w:rPr>
          <w:sz w:val="28"/>
        </w:rPr>
        <w:t xml:space="preserve">Common Questions </w:t>
      </w:r>
      <w:r w:rsidR="004B3095" w:rsidRPr="009714A5">
        <w:rPr>
          <w:sz w:val="28"/>
        </w:rPr>
        <w:t xml:space="preserve">From </w:t>
      </w:r>
      <w:r w:rsidRPr="009714A5">
        <w:rPr>
          <w:sz w:val="28"/>
        </w:rPr>
        <w:t>GEAR UP Students</w:t>
      </w:r>
    </w:p>
    <w:p w:rsidR="009714A5" w:rsidRPr="009714A5" w:rsidRDefault="004B3095" w:rsidP="00062C61">
      <w:pPr>
        <w:pStyle w:val="ListParagraph"/>
        <w:numPr>
          <w:ilvl w:val="0"/>
          <w:numId w:val="20"/>
        </w:numPr>
        <w:rPr>
          <w:sz w:val="28"/>
        </w:rPr>
      </w:pPr>
      <w:r>
        <w:rPr>
          <w:sz w:val="28"/>
        </w:rPr>
        <w:t xml:space="preserve">Handout: </w:t>
      </w:r>
      <w:r w:rsidR="009714A5" w:rsidRPr="009714A5">
        <w:rPr>
          <w:sz w:val="28"/>
        </w:rPr>
        <w:t>Make Your College Plans A Reality</w:t>
      </w:r>
    </w:p>
    <w:p w:rsidR="009714A5" w:rsidRPr="009714A5" w:rsidRDefault="004B3095" w:rsidP="00062C61">
      <w:pPr>
        <w:pStyle w:val="ListParagraph"/>
        <w:numPr>
          <w:ilvl w:val="0"/>
          <w:numId w:val="20"/>
        </w:numPr>
        <w:rPr>
          <w:sz w:val="28"/>
        </w:rPr>
      </w:pPr>
      <w:r>
        <w:rPr>
          <w:sz w:val="28"/>
        </w:rPr>
        <w:t xml:space="preserve">Handout: </w:t>
      </w:r>
      <w:r w:rsidR="009714A5" w:rsidRPr="009714A5">
        <w:rPr>
          <w:sz w:val="28"/>
        </w:rPr>
        <w:t xml:space="preserve">Resources </w:t>
      </w:r>
      <w:r w:rsidRPr="009714A5">
        <w:rPr>
          <w:sz w:val="28"/>
        </w:rPr>
        <w:t xml:space="preserve">&amp; </w:t>
      </w:r>
      <w:r w:rsidR="009714A5" w:rsidRPr="009714A5">
        <w:rPr>
          <w:sz w:val="28"/>
        </w:rPr>
        <w:t>Support Services To Navigate Your Way</w:t>
      </w:r>
    </w:p>
    <w:p w:rsidR="009714A5" w:rsidRPr="009714A5" w:rsidRDefault="004B3095" w:rsidP="00062C61">
      <w:pPr>
        <w:pStyle w:val="ListParagraph"/>
        <w:numPr>
          <w:ilvl w:val="0"/>
          <w:numId w:val="20"/>
        </w:numPr>
        <w:rPr>
          <w:sz w:val="28"/>
        </w:rPr>
      </w:pPr>
      <w:r>
        <w:rPr>
          <w:sz w:val="28"/>
        </w:rPr>
        <w:t xml:space="preserve">Handout: </w:t>
      </w:r>
      <w:r w:rsidR="009714A5" w:rsidRPr="009714A5">
        <w:rPr>
          <w:sz w:val="28"/>
        </w:rPr>
        <w:t>Resource Scenarios</w:t>
      </w:r>
    </w:p>
    <w:p w:rsidR="009714A5" w:rsidRPr="009714A5" w:rsidRDefault="004B3095" w:rsidP="00062C61">
      <w:pPr>
        <w:pStyle w:val="ListParagraph"/>
        <w:numPr>
          <w:ilvl w:val="0"/>
          <w:numId w:val="20"/>
        </w:numPr>
        <w:rPr>
          <w:sz w:val="28"/>
        </w:rPr>
      </w:pPr>
      <w:r>
        <w:rPr>
          <w:sz w:val="28"/>
        </w:rPr>
        <w:t xml:space="preserve">Handout: </w:t>
      </w:r>
      <w:r w:rsidR="009714A5" w:rsidRPr="009714A5">
        <w:rPr>
          <w:sz w:val="28"/>
        </w:rPr>
        <w:t xml:space="preserve">Differences </w:t>
      </w:r>
      <w:r w:rsidRPr="009714A5">
        <w:rPr>
          <w:sz w:val="28"/>
        </w:rPr>
        <w:t xml:space="preserve">Between </w:t>
      </w:r>
      <w:r w:rsidR="009714A5" w:rsidRPr="009714A5">
        <w:rPr>
          <w:sz w:val="28"/>
        </w:rPr>
        <w:t xml:space="preserve">High School </w:t>
      </w:r>
      <w:r w:rsidRPr="009714A5">
        <w:rPr>
          <w:sz w:val="28"/>
        </w:rPr>
        <w:t xml:space="preserve">And </w:t>
      </w:r>
      <w:r w:rsidR="009714A5" w:rsidRPr="009714A5">
        <w:rPr>
          <w:sz w:val="28"/>
        </w:rPr>
        <w:t>College</w:t>
      </w:r>
    </w:p>
    <w:p w:rsidR="009714A5" w:rsidRPr="009714A5" w:rsidRDefault="004B3095" w:rsidP="00062C61">
      <w:pPr>
        <w:pStyle w:val="ListParagraph"/>
        <w:numPr>
          <w:ilvl w:val="0"/>
          <w:numId w:val="20"/>
        </w:numPr>
        <w:rPr>
          <w:sz w:val="28"/>
        </w:rPr>
      </w:pPr>
      <w:r>
        <w:rPr>
          <w:sz w:val="28"/>
        </w:rPr>
        <w:t xml:space="preserve">Handout: </w:t>
      </w:r>
      <w:r w:rsidR="009714A5" w:rsidRPr="009714A5">
        <w:rPr>
          <w:sz w:val="28"/>
        </w:rPr>
        <w:t xml:space="preserve">Information </w:t>
      </w:r>
      <w:r w:rsidRPr="009714A5">
        <w:rPr>
          <w:sz w:val="28"/>
        </w:rPr>
        <w:t xml:space="preserve">For </w:t>
      </w:r>
      <w:r w:rsidR="00120F77">
        <w:rPr>
          <w:sz w:val="28"/>
        </w:rPr>
        <w:t>First-</w:t>
      </w:r>
      <w:r w:rsidR="009714A5" w:rsidRPr="009714A5">
        <w:rPr>
          <w:sz w:val="28"/>
        </w:rPr>
        <w:t>Year Students</w:t>
      </w:r>
    </w:p>
    <w:p w:rsidR="00177A22" w:rsidRDefault="00177A22">
      <w:pPr>
        <w:rPr>
          <w:caps/>
          <w:color w:val="FFFFFF" w:themeColor="background1"/>
          <w:spacing w:val="15"/>
          <w:sz w:val="22"/>
          <w:szCs w:val="22"/>
        </w:rPr>
      </w:pPr>
      <w:r>
        <w:br w:type="page"/>
      </w:r>
    </w:p>
    <w:p w:rsidR="00177A22" w:rsidRDefault="00177A22" w:rsidP="00177A22">
      <w:pPr>
        <w:pStyle w:val="Heading1"/>
      </w:pPr>
      <w:bookmarkStart w:id="10" w:name="_Toc476057899"/>
      <w:r>
        <w:lastRenderedPageBreak/>
        <w:t>Common</w:t>
      </w:r>
      <w:r w:rsidRPr="004F6CAF">
        <w:t xml:space="preserve"> </w:t>
      </w:r>
      <w:r>
        <w:t>Questions from GEAR UP Students</w:t>
      </w:r>
      <w:bookmarkEnd w:id="10"/>
    </w:p>
    <w:p w:rsidR="00177A22" w:rsidRDefault="00177A22" w:rsidP="00177A22">
      <w:pPr>
        <w:sectPr w:rsidR="00177A22" w:rsidSect="006124F8">
          <w:type w:val="continuous"/>
          <w:pgSz w:w="12240" w:h="15840"/>
          <w:pgMar w:top="1440" w:right="1440" w:bottom="1440" w:left="1440" w:header="720" w:footer="720" w:gutter="0"/>
          <w:cols w:space="720"/>
          <w:titlePg/>
          <w:docGrid w:linePitch="360"/>
        </w:sectPr>
      </w:pPr>
    </w:p>
    <w:p w:rsidR="00177A22" w:rsidRPr="00B1160E" w:rsidRDefault="00177A22" w:rsidP="00177A22"/>
    <w:p w:rsidR="00177A22" w:rsidRDefault="00177A22" w:rsidP="00177A22">
      <w:pPr>
        <w:pStyle w:val="NoSpacing"/>
        <w:sectPr w:rsidR="00177A22" w:rsidSect="00745CB1">
          <w:type w:val="continuous"/>
          <w:pgSz w:w="12240" w:h="15840"/>
          <w:pgMar w:top="1440" w:right="1440" w:bottom="1440" w:left="1440" w:header="720" w:footer="720" w:gutter="0"/>
          <w:cols w:space="720"/>
          <w:titlePg/>
          <w:docGrid w:linePitch="360"/>
        </w:sectPr>
      </w:pPr>
    </w:p>
    <w:p w:rsidR="00177A22" w:rsidRPr="008B11FD" w:rsidRDefault="00177A22" w:rsidP="00177A22">
      <w:pPr>
        <w:pStyle w:val="NoSpacing"/>
        <w:shd w:val="clear" w:color="auto" w:fill="D7E7F0" w:themeFill="accent1" w:themeFillTint="33"/>
        <w:rPr>
          <w:b/>
        </w:rPr>
      </w:pPr>
      <w:r w:rsidRPr="008B11FD">
        <w:rPr>
          <w:b/>
        </w:rPr>
        <w:t>College Choice</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How did you decide where to go to college? What is the most important thing to consider when selecting a college?</w:t>
      </w:r>
    </w:p>
    <w:p w:rsidR="00177A22" w:rsidRPr="008B11FD" w:rsidRDefault="00177A22" w:rsidP="00062C61">
      <w:pPr>
        <w:pStyle w:val="NoSpacing"/>
        <w:numPr>
          <w:ilvl w:val="0"/>
          <w:numId w:val="2"/>
        </w:numPr>
      </w:pPr>
      <w:r w:rsidRPr="008B11FD">
        <w:t>How much did your high school friends influence your college choice?</w:t>
      </w:r>
    </w:p>
    <w:p w:rsidR="00177A22" w:rsidRPr="008B11FD" w:rsidRDefault="00177A22" w:rsidP="00062C61">
      <w:pPr>
        <w:pStyle w:val="NoSpacing"/>
        <w:numPr>
          <w:ilvl w:val="0"/>
          <w:numId w:val="2"/>
        </w:numPr>
      </w:pPr>
      <w:r w:rsidRPr="008B11FD">
        <w:t xml:space="preserve">Is it better to pick a college near </w:t>
      </w:r>
      <w:r w:rsidR="009714A5">
        <w:t xml:space="preserve">to </w:t>
      </w:r>
      <w:r w:rsidRPr="008B11FD">
        <w:t xml:space="preserve">or far </w:t>
      </w:r>
      <w:r w:rsidR="009714A5">
        <w:t>from home</w:t>
      </w:r>
      <w:r w:rsidRPr="008B11FD">
        <w:t>?</w:t>
      </w:r>
    </w:p>
    <w:p w:rsidR="00177A22" w:rsidRPr="008B11FD" w:rsidRDefault="00177A22" w:rsidP="00062C61">
      <w:pPr>
        <w:pStyle w:val="NoSpacing"/>
        <w:numPr>
          <w:ilvl w:val="0"/>
          <w:numId w:val="2"/>
        </w:numPr>
      </w:pPr>
      <w:r w:rsidRPr="008B11FD">
        <w:t>How many colleges did you apply to?</w:t>
      </w:r>
    </w:p>
    <w:p w:rsidR="00177A22" w:rsidRPr="008B11FD" w:rsidRDefault="00177A22" w:rsidP="00062C61">
      <w:pPr>
        <w:pStyle w:val="NoSpacing"/>
        <w:numPr>
          <w:ilvl w:val="0"/>
          <w:numId w:val="2"/>
        </w:numPr>
      </w:pPr>
      <w:r w:rsidRPr="008B11FD">
        <w:t>How do you know if a college will be a good fit for you?</w:t>
      </w:r>
    </w:p>
    <w:p w:rsidR="00177A22" w:rsidRPr="008B11FD" w:rsidRDefault="00177A22" w:rsidP="00062C61">
      <w:pPr>
        <w:pStyle w:val="NoSpacing"/>
        <w:numPr>
          <w:ilvl w:val="0"/>
          <w:numId w:val="2"/>
        </w:numPr>
      </w:pPr>
      <w:r w:rsidRPr="008B11FD">
        <w:t xml:space="preserve">Did your </w:t>
      </w:r>
      <w:r w:rsidR="009714A5">
        <w:t>family</w:t>
      </w:r>
      <w:r w:rsidRPr="008B11FD">
        <w:t xml:space="preserve"> support your decision to go to college?</w:t>
      </w:r>
    </w:p>
    <w:p w:rsidR="00177A22" w:rsidRPr="008B11FD" w:rsidRDefault="00177A22" w:rsidP="00062C61">
      <w:pPr>
        <w:pStyle w:val="NoSpacing"/>
        <w:numPr>
          <w:ilvl w:val="0"/>
          <w:numId w:val="2"/>
        </w:numPr>
      </w:pPr>
      <w:r w:rsidRPr="008B11FD">
        <w:t>What was your biggest fear of going to college?</w:t>
      </w:r>
    </w:p>
    <w:p w:rsidR="00177A22" w:rsidRPr="008B11FD" w:rsidRDefault="00177A22" w:rsidP="00062C61">
      <w:pPr>
        <w:pStyle w:val="NoSpacing"/>
        <w:numPr>
          <w:ilvl w:val="0"/>
          <w:numId w:val="2"/>
        </w:numPr>
      </w:pPr>
      <w:r w:rsidRPr="008B11FD">
        <w:t>What do you like most about the college you picked?</w:t>
      </w:r>
    </w:p>
    <w:p w:rsidR="00177A22" w:rsidRPr="008B11FD" w:rsidRDefault="00177A22" w:rsidP="00062C61">
      <w:pPr>
        <w:pStyle w:val="NoSpacing"/>
        <w:numPr>
          <w:ilvl w:val="0"/>
          <w:numId w:val="2"/>
        </w:numPr>
      </w:pPr>
      <w:r w:rsidRPr="008B11FD">
        <w:t xml:space="preserve">What happens if a school offers you a good scholarship but doesn’t offer your major? </w:t>
      </w:r>
    </w:p>
    <w:p w:rsidR="00177A22" w:rsidRPr="008B11FD" w:rsidRDefault="00177A22" w:rsidP="00177A22">
      <w:pPr>
        <w:pStyle w:val="NoSpacing"/>
        <w:sectPr w:rsidR="00177A22" w:rsidRPr="008B11FD" w:rsidSect="005C0096">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Classes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How difficult are the classes? Which classes were the hardest for you?</w:t>
      </w:r>
    </w:p>
    <w:p w:rsidR="00177A22" w:rsidRPr="008B11FD" w:rsidRDefault="00177A22" w:rsidP="00062C61">
      <w:pPr>
        <w:pStyle w:val="NoSpacing"/>
        <w:numPr>
          <w:ilvl w:val="0"/>
          <w:numId w:val="2"/>
        </w:numPr>
      </w:pPr>
      <w:r w:rsidRPr="008B11FD">
        <w:t>Was there a class you did not want to take but then realized its value?</w:t>
      </w:r>
    </w:p>
    <w:p w:rsidR="00177A22" w:rsidRPr="008B11FD" w:rsidRDefault="00177A22" w:rsidP="00062C61">
      <w:pPr>
        <w:pStyle w:val="NoSpacing"/>
        <w:numPr>
          <w:ilvl w:val="0"/>
          <w:numId w:val="2"/>
        </w:numPr>
      </w:pPr>
      <w:r w:rsidRPr="008B11FD">
        <w:t>Are there assigned seat</w:t>
      </w:r>
      <w:r w:rsidR="009714A5">
        <w:t>s?</w:t>
      </w:r>
    </w:p>
    <w:p w:rsidR="00177A22" w:rsidRPr="008B11FD" w:rsidRDefault="00177A22" w:rsidP="00062C61">
      <w:pPr>
        <w:pStyle w:val="NoSpacing"/>
        <w:numPr>
          <w:ilvl w:val="0"/>
          <w:numId w:val="2"/>
        </w:numPr>
      </w:pPr>
      <w:r w:rsidRPr="008B11FD">
        <w:t xml:space="preserve">What happens if you </w:t>
      </w:r>
      <w:r w:rsidR="009714A5">
        <w:t xml:space="preserve">are </w:t>
      </w:r>
      <w:r w:rsidRPr="008B11FD">
        <w:t>sick and cannot make it to class?</w:t>
      </w:r>
    </w:p>
    <w:p w:rsidR="00177A22" w:rsidRPr="008B11FD" w:rsidRDefault="00177A22" w:rsidP="00062C61">
      <w:pPr>
        <w:pStyle w:val="NoSpacing"/>
        <w:numPr>
          <w:ilvl w:val="0"/>
          <w:numId w:val="2"/>
        </w:numPr>
      </w:pPr>
      <w:r w:rsidRPr="008B11FD">
        <w:t>What time are classes offered?</w:t>
      </w:r>
    </w:p>
    <w:p w:rsidR="00177A22" w:rsidRPr="008B11FD" w:rsidRDefault="00177A22" w:rsidP="00062C61">
      <w:pPr>
        <w:pStyle w:val="NoSpacing"/>
        <w:numPr>
          <w:ilvl w:val="0"/>
          <w:numId w:val="2"/>
        </w:numPr>
      </w:pPr>
      <w:r w:rsidRPr="008B11FD">
        <w:t>How many classes do you have per day?</w:t>
      </w:r>
    </w:p>
    <w:p w:rsidR="00177A22" w:rsidRPr="008B11FD" w:rsidRDefault="00177A22" w:rsidP="00062C61">
      <w:pPr>
        <w:pStyle w:val="NoSpacing"/>
        <w:numPr>
          <w:ilvl w:val="0"/>
          <w:numId w:val="2"/>
        </w:numPr>
      </w:pPr>
      <w:r w:rsidRPr="008B11FD">
        <w:t xml:space="preserve">Do you have class every day? How long is each class? </w:t>
      </w:r>
    </w:p>
    <w:p w:rsidR="00177A22" w:rsidRPr="008B11FD" w:rsidRDefault="00177A22" w:rsidP="00062C61">
      <w:pPr>
        <w:pStyle w:val="NoSpacing"/>
        <w:numPr>
          <w:ilvl w:val="0"/>
          <w:numId w:val="2"/>
        </w:numPr>
      </w:pPr>
      <w:r w:rsidRPr="008B11FD">
        <w:t>How much time do you have between classes?</w:t>
      </w:r>
    </w:p>
    <w:p w:rsidR="00177A22" w:rsidRPr="008B11FD" w:rsidRDefault="00177A22" w:rsidP="00062C61">
      <w:pPr>
        <w:pStyle w:val="NoSpacing"/>
        <w:numPr>
          <w:ilvl w:val="0"/>
          <w:numId w:val="2"/>
        </w:numPr>
      </w:pPr>
      <w:r w:rsidRPr="008B11FD">
        <w:t>How do you know which classes to take?</w:t>
      </w:r>
    </w:p>
    <w:p w:rsidR="00177A22" w:rsidRPr="008B11FD" w:rsidRDefault="00177A22" w:rsidP="00062C61">
      <w:pPr>
        <w:pStyle w:val="NoSpacing"/>
        <w:numPr>
          <w:ilvl w:val="0"/>
          <w:numId w:val="2"/>
        </w:numPr>
      </w:pPr>
      <w:r w:rsidRPr="008B11FD">
        <w:t>Have you ever regretted taking a class?</w:t>
      </w:r>
    </w:p>
    <w:p w:rsidR="00177A22" w:rsidRPr="008B11FD" w:rsidRDefault="00177A22" w:rsidP="00062C61">
      <w:pPr>
        <w:pStyle w:val="NoSpacing"/>
        <w:numPr>
          <w:ilvl w:val="0"/>
          <w:numId w:val="2"/>
        </w:numPr>
      </w:pPr>
      <w:r w:rsidRPr="008B11FD">
        <w:t>Can you switch classes?</w:t>
      </w:r>
    </w:p>
    <w:p w:rsidR="00177A22" w:rsidRPr="008B11FD" w:rsidRDefault="00177A22" w:rsidP="00062C61">
      <w:pPr>
        <w:pStyle w:val="NoSpacing"/>
        <w:numPr>
          <w:ilvl w:val="0"/>
          <w:numId w:val="2"/>
        </w:numPr>
      </w:pPr>
      <w:r w:rsidRPr="008B11FD">
        <w:t>What happens if you fail a class?</w:t>
      </w:r>
    </w:p>
    <w:p w:rsidR="00177A22" w:rsidRPr="008B11FD" w:rsidRDefault="00177A22" w:rsidP="00062C61">
      <w:pPr>
        <w:pStyle w:val="NoSpacing"/>
        <w:numPr>
          <w:ilvl w:val="0"/>
          <w:numId w:val="2"/>
        </w:numPr>
      </w:pPr>
      <w:r w:rsidRPr="008B11FD">
        <w:t>How many students are in each class?</w:t>
      </w:r>
    </w:p>
    <w:p w:rsidR="00177A22" w:rsidRPr="008B11FD" w:rsidRDefault="00177A22" w:rsidP="00062C61">
      <w:pPr>
        <w:pStyle w:val="NoSpacing"/>
        <w:numPr>
          <w:ilvl w:val="0"/>
          <w:numId w:val="2"/>
        </w:numPr>
      </w:pPr>
      <w:r w:rsidRPr="008B11FD">
        <w:t>What is it like to take classes in the summer?</w:t>
      </w:r>
    </w:p>
    <w:p w:rsidR="00177A22" w:rsidRPr="008B11FD" w:rsidRDefault="00177A22" w:rsidP="00062C61">
      <w:pPr>
        <w:pStyle w:val="NoSpacing"/>
        <w:numPr>
          <w:ilvl w:val="0"/>
          <w:numId w:val="2"/>
        </w:numPr>
      </w:pPr>
      <w:r w:rsidRPr="008B11FD">
        <w:t>Do you have to take a math class every year?</w:t>
      </w:r>
    </w:p>
    <w:p w:rsidR="00177A22" w:rsidRPr="008B11FD" w:rsidRDefault="00177A22" w:rsidP="00062C61">
      <w:pPr>
        <w:pStyle w:val="NoSpacing"/>
        <w:numPr>
          <w:ilvl w:val="0"/>
          <w:numId w:val="2"/>
        </w:numPr>
      </w:pPr>
      <w:r w:rsidRPr="008B11FD">
        <w:t>Have you ever skipped class before?</w:t>
      </w:r>
    </w:p>
    <w:p w:rsidR="00177A22" w:rsidRPr="008B11FD" w:rsidRDefault="00177A22" w:rsidP="00062C61">
      <w:pPr>
        <w:pStyle w:val="NoSpacing"/>
        <w:numPr>
          <w:ilvl w:val="0"/>
          <w:numId w:val="2"/>
        </w:numPr>
      </w:pPr>
      <w:r w:rsidRPr="008B11FD">
        <w:t>How important is attendance?</w:t>
      </w:r>
    </w:p>
    <w:p w:rsidR="00177A22" w:rsidRPr="008B11FD" w:rsidRDefault="00177A22" w:rsidP="00062C61">
      <w:pPr>
        <w:pStyle w:val="NoSpacing"/>
        <w:numPr>
          <w:ilvl w:val="0"/>
          <w:numId w:val="2"/>
        </w:numPr>
      </w:pPr>
      <w:r w:rsidRPr="008B11FD">
        <w:t>If you miss class, does the college call your parents to let them know?</w:t>
      </w:r>
    </w:p>
    <w:p w:rsidR="00177A22" w:rsidRPr="008B11FD" w:rsidRDefault="00177A22" w:rsidP="00062C61">
      <w:pPr>
        <w:pStyle w:val="NoSpacing"/>
        <w:numPr>
          <w:ilvl w:val="0"/>
          <w:numId w:val="2"/>
        </w:numPr>
      </w:pPr>
      <w:r w:rsidRPr="008B11FD">
        <w:t>How is a class in high school different from a class in college?</w:t>
      </w:r>
    </w:p>
    <w:p w:rsidR="00177A22" w:rsidRPr="008B11FD" w:rsidRDefault="00177A22" w:rsidP="00062C61">
      <w:pPr>
        <w:pStyle w:val="NoSpacing"/>
        <w:numPr>
          <w:ilvl w:val="0"/>
          <w:numId w:val="2"/>
        </w:numPr>
      </w:pPr>
      <w:r w:rsidRPr="008B11FD">
        <w:t>Are online classes offered? If so, what are they like? What are the pros</w:t>
      </w:r>
      <w:r w:rsidR="009714A5">
        <w:t xml:space="preserve"> and </w:t>
      </w:r>
      <w:r w:rsidRPr="008B11FD">
        <w:t>cons of online classes?</w:t>
      </w:r>
    </w:p>
    <w:p w:rsidR="00177A22" w:rsidRPr="008B11FD" w:rsidRDefault="00177A22" w:rsidP="00177A22">
      <w:pPr>
        <w:pStyle w:val="NoSpacing"/>
        <w:sectPr w:rsidR="00177A22" w:rsidRPr="008B11FD" w:rsidSect="005C0096">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177A22">
      <w:pPr>
        <w:pStyle w:val="NoSpacing"/>
        <w:shd w:val="clear" w:color="auto" w:fill="D7E7F0" w:themeFill="accent1" w:themeFillTint="33"/>
        <w:rPr>
          <w:b/>
        </w:rPr>
      </w:pPr>
      <w:r w:rsidRPr="008B11FD">
        <w:rPr>
          <w:b/>
        </w:rPr>
        <w:t>Majors</w:t>
      </w:r>
    </w:p>
    <w:p w:rsidR="00177A22" w:rsidRPr="008B11FD" w:rsidRDefault="00177A22" w:rsidP="00062C61">
      <w:pPr>
        <w:pStyle w:val="NoSpacing"/>
        <w:numPr>
          <w:ilvl w:val="0"/>
          <w:numId w:val="2"/>
        </w:numPr>
        <w:rPr>
          <w:b/>
        </w:r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Do you need to pick a major before you pick a college?</w:t>
      </w:r>
    </w:p>
    <w:p w:rsidR="00177A22" w:rsidRPr="008B11FD" w:rsidRDefault="00177A22" w:rsidP="00062C61">
      <w:pPr>
        <w:pStyle w:val="NoSpacing"/>
        <w:numPr>
          <w:ilvl w:val="0"/>
          <w:numId w:val="2"/>
        </w:numPr>
      </w:pPr>
      <w:r w:rsidRPr="008B11FD">
        <w:t>How do you pick a major?</w:t>
      </w:r>
    </w:p>
    <w:p w:rsidR="00177A22" w:rsidRPr="008B11FD" w:rsidRDefault="00177A22" w:rsidP="00062C61">
      <w:pPr>
        <w:pStyle w:val="NoSpacing"/>
        <w:numPr>
          <w:ilvl w:val="0"/>
          <w:numId w:val="2"/>
        </w:numPr>
      </w:pPr>
      <w:r w:rsidRPr="008B11FD">
        <w:t>Can you change your major?</w:t>
      </w:r>
    </w:p>
    <w:p w:rsidR="00177A22" w:rsidRPr="008B11FD" w:rsidRDefault="00177A22" w:rsidP="00062C61">
      <w:pPr>
        <w:pStyle w:val="NoSpacing"/>
        <w:numPr>
          <w:ilvl w:val="0"/>
          <w:numId w:val="2"/>
        </w:numPr>
      </w:pPr>
      <w:r w:rsidRPr="008B11FD">
        <w:t xml:space="preserve">Have you changed your major? </w:t>
      </w:r>
    </w:p>
    <w:p w:rsidR="00177A22" w:rsidRPr="008B11FD" w:rsidRDefault="00177A22" w:rsidP="00062C61">
      <w:pPr>
        <w:pStyle w:val="NoSpacing"/>
        <w:numPr>
          <w:ilvl w:val="0"/>
          <w:numId w:val="2"/>
        </w:numPr>
      </w:pPr>
      <w:r w:rsidRPr="008B11FD">
        <w:t>Which majors make the most money?</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Dorm Days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Did you commute or live on campus?</w:t>
      </w:r>
    </w:p>
    <w:p w:rsidR="00177A22" w:rsidRPr="008B11FD" w:rsidRDefault="00177A22" w:rsidP="00062C61">
      <w:pPr>
        <w:pStyle w:val="NoSpacing"/>
        <w:numPr>
          <w:ilvl w:val="0"/>
          <w:numId w:val="2"/>
        </w:numPr>
      </w:pPr>
      <w:r w:rsidRPr="008B11FD">
        <w:t>If you commuted, how did you become involved on campus?</w:t>
      </w:r>
    </w:p>
    <w:p w:rsidR="00177A22" w:rsidRPr="008B11FD" w:rsidRDefault="00177A22" w:rsidP="00062C61">
      <w:pPr>
        <w:pStyle w:val="NoSpacing"/>
        <w:numPr>
          <w:ilvl w:val="0"/>
          <w:numId w:val="2"/>
        </w:numPr>
      </w:pPr>
      <w:r w:rsidRPr="008B11FD">
        <w:t>What is it like to live in a dorm?</w:t>
      </w:r>
    </w:p>
    <w:p w:rsidR="00177A22" w:rsidRPr="008B11FD" w:rsidRDefault="00177A22" w:rsidP="00062C61">
      <w:pPr>
        <w:pStyle w:val="NoSpacing"/>
        <w:numPr>
          <w:ilvl w:val="0"/>
          <w:numId w:val="2"/>
        </w:numPr>
      </w:pPr>
      <w:r w:rsidRPr="008B11FD">
        <w:t>Are all dorms the same?</w:t>
      </w:r>
    </w:p>
    <w:p w:rsidR="00177A22" w:rsidRPr="008B11FD" w:rsidRDefault="00177A22" w:rsidP="00062C61">
      <w:pPr>
        <w:pStyle w:val="NoSpacing"/>
        <w:numPr>
          <w:ilvl w:val="0"/>
          <w:numId w:val="2"/>
        </w:numPr>
      </w:pPr>
      <w:r w:rsidRPr="008B11FD">
        <w:t>Do you pick which dorm you live in?</w:t>
      </w:r>
    </w:p>
    <w:p w:rsidR="00177A22" w:rsidRPr="008B11FD" w:rsidRDefault="00177A22" w:rsidP="00062C61">
      <w:pPr>
        <w:pStyle w:val="NoSpacing"/>
        <w:numPr>
          <w:ilvl w:val="0"/>
          <w:numId w:val="2"/>
        </w:numPr>
      </w:pPr>
      <w:r w:rsidRPr="008B11FD">
        <w:t>Do you pick your roommate(s)?</w:t>
      </w:r>
    </w:p>
    <w:p w:rsidR="00177A22" w:rsidRPr="008B11FD" w:rsidRDefault="00177A22" w:rsidP="00062C61">
      <w:pPr>
        <w:pStyle w:val="NoSpacing"/>
        <w:numPr>
          <w:ilvl w:val="0"/>
          <w:numId w:val="2"/>
        </w:numPr>
      </w:pPr>
      <w:r w:rsidRPr="008B11FD">
        <w:t>What do you do if you do not get along with your roommate?</w:t>
      </w:r>
    </w:p>
    <w:p w:rsidR="00177A22" w:rsidRPr="008B11FD" w:rsidRDefault="00177A22" w:rsidP="00062C61">
      <w:pPr>
        <w:pStyle w:val="NoSpacing"/>
        <w:numPr>
          <w:ilvl w:val="0"/>
          <w:numId w:val="2"/>
        </w:numPr>
      </w:pPr>
      <w:r w:rsidRPr="008B11FD">
        <w:t xml:space="preserve">Do boys and girl live in separate buildings? Are girls allowed in boy dorms and </w:t>
      </w:r>
      <w:r w:rsidR="0015676E">
        <w:t>vice versa?</w:t>
      </w:r>
    </w:p>
    <w:p w:rsidR="00177A22" w:rsidRPr="008B11FD" w:rsidRDefault="00177A22" w:rsidP="00062C61">
      <w:pPr>
        <w:pStyle w:val="NoSpacing"/>
        <w:numPr>
          <w:ilvl w:val="0"/>
          <w:numId w:val="2"/>
        </w:numPr>
      </w:pPr>
      <w:r w:rsidRPr="008B11FD">
        <w:t xml:space="preserve">If you have a </w:t>
      </w:r>
      <w:r w:rsidR="0015676E">
        <w:t>child</w:t>
      </w:r>
      <w:r w:rsidRPr="008B11FD">
        <w:t>, can they live with you on campus?</w:t>
      </w:r>
    </w:p>
    <w:p w:rsidR="00177A22" w:rsidRPr="008B11FD" w:rsidRDefault="00177A22" w:rsidP="00062C61">
      <w:pPr>
        <w:pStyle w:val="NoSpacing"/>
        <w:numPr>
          <w:ilvl w:val="0"/>
          <w:numId w:val="2"/>
        </w:numPr>
      </w:pPr>
      <w:r w:rsidRPr="008B11FD">
        <w:t>Are you allowed to live off campus or do you have to live in a dorm?</w:t>
      </w:r>
    </w:p>
    <w:p w:rsidR="00177A22" w:rsidRPr="008B11FD" w:rsidRDefault="00177A22" w:rsidP="00062C61">
      <w:pPr>
        <w:pStyle w:val="NoSpacing"/>
        <w:numPr>
          <w:ilvl w:val="0"/>
          <w:numId w:val="2"/>
        </w:numPr>
      </w:pPr>
      <w:r w:rsidRPr="008B11FD">
        <w:lastRenderedPageBreak/>
        <w:t>If you have a family or friend visit, can they stay in your dorm?</w:t>
      </w:r>
    </w:p>
    <w:p w:rsidR="00177A22" w:rsidRPr="008B11FD" w:rsidRDefault="0015676E" w:rsidP="00062C61">
      <w:pPr>
        <w:pStyle w:val="NoSpacing"/>
        <w:numPr>
          <w:ilvl w:val="0"/>
          <w:numId w:val="2"/>
        </w:numPr>
      </w:pPr>
      <w:r>
        <w:t>Can you share your dorm room</w:t>
      </w:r>
      <w:r w:rsidR="00177A22" w:rsidRPr="008B11FD">
        <w:t xml:space="preserve"> with </w:t>
      </w:r>
      <w:r>
        <w:t>a</w:t>
      </w:r>
      <w:r w:rsidR="00177A22" w:rsidRPr="008B11FD">
        <w:t xml:space="preserve"> boyfriend/girlfriend?</w:t>
      </w:r>
    </w:p>
    <w:p w:rsidR="00177A22" w:rsidRPr="008B11FD" w:rsidRDefault="00177A22" w:rsidP="00062C61">
      <w:pPr>
        <w:pStyle w:val="NoSpacing"/>
        <w:numPr>
          <w:ilvl w:val="0"/>
          <w:numId w:val="2"/>
        </w:numPr>
      </w:pPr>
      <w:r w:rsidRPr="008B11FD">
        <w:t>Are pets allowed in the dorms?</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Financially Speaking</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About how much money would you say you spend a year?</w:t>
      </w:r>
    </w:p>
    <w:p w:rsidR="00177A22" w:rsidRPr="008B11FD" w:rsidRDefault="00177A22" w:rsidP="00062C61">
      <w:pPr>
        <w:pStyle w:val="NoSpacing"/>
        <w:numPr>
          <w:ilvl w:val="0"/>
          <w:numId w:val="2"/>
        </w:numPr>
      </w:pPr>
      <w:r w:rsidRPr="008B11FD">
        <w:t>Did you get a credit card?</w:t>
      </w:r>
    </w:p>
    <w:p w:rsidR="00177A22" w:rsidRPr="008B11FD" w:rsidRDefault="00177A22" w:rsidP="00062C61">
      <w:pPr>
        <w:pStyle w:val="NoSpacing"/>
        <w:numPr>
          <w:ilvl w:val="0"/>
          <w:numId w:val="2"/>
        </w:numPr>
      </w:pPr>
      <w:r w:rsidRPr="008B11FD">
        <w:t>Is it hard to work and go to college at the same time?</w:t>
      </w:r>
    </w:p>
    <w:p w:rsidR="00177A22" w:rsidRPr="008B11FD" w:rsidRDefault="00177A22" w:rsidP="00062C61">
      <w:pPr>
        <w:pStyle w:val="NoSpacing"/>
        <w:numPr>
          <w:ilvl w:val="0"/>
          <w:numId w:val="2"/>
        </w:numPr>
      </w:pPr>
      <w:r w:rsidRPr="008B11FD">
        <w:t>How are you paying for school?</w:t>
      </w:r>
    </w:p>
    <w:p w:rsidR="00177A22" w:rsidRPr="008B11FD" w:rsidRDefault="00177A22" w:rsidP="00062C61">
      <w:pPr>
        <w:pStyle w:val="NoSpacing"/>
        <w:numPr>
          <w:ilvl w:val="0"/>
          <w:numId w:val="2"/>
        </w:numPr>
      </w:pPr>
      <w:r w:rsidRPr="008B11FD">
        <w:t xml:space="preserve">Did you apply for </w:t>
      </w:r>
      <w:r w:rsidR="00A260DB">
        <w:t xml:space="preserve">and receive </w:t>
      </w:r>
      <w:r w:rsidR="00925E68">
        <w:t xml:space="preserve">any </w:t>
      </w:r>
      <w:r w:rsidRPr="008B11FD">
        <w:t>scholarships?</w:t>
      </w:r>
    </w:p>
    <w:p w:rsidR="00177A22" w:rsidRPr="008B11FD" w:rsidRDefault="00177A22" w:rsidP="00062C61">
      <w:pPr>
        <w:pStyle w:val="NoSpacing"/>
        <w:numPr>
          <w:ilvl w:val="0"/>
          <w:numId w:val="2"/>
        </w:numPr>
      </w:pPr>
      <w:r w:rsidRPr="008B11FD">
        <w:t>Did you get any financial aid?</w:t>
      </w:r>
    </w:p>
    <w:p w:rsidR="00177A22" w:rsidRPr="008B11FD" w:rsidRDefault="00177A22" w:rsidP="00062C61">
      <w:pPr>
        <w:pStyle w:val="NoSpacing"/>
        <w:numPr>
          <w:ilvl w:val="0"/>
          <w:numId w:val="2"/>
        </w:numPr>
      </w:pPr>
      <w:r w:rsidRPr="008B11FD">
        <w:t>Were you worried about taking out student loans?</w:t>
      </w:r>
    </w:p>
    <w:p w:rsidR="00177A22" w:rsidRPr="008B11FD" w:rsidRDefault="00177A22" w:rsidP="00062C61">
      <w:pPr>
        <w:pStyle w:val="NoSpacing"/>
        <w:numPr>
          <w:ilvl w:val="0"/>
          <w:numId w:val="2"/>
        </w:numPr>
      </w:pPr>
      <w:r w:rsidRPr="008B11FD">
        <w:t>Does your family help pay for school?</w:t>
      </w:r>
    </w:p>
    <w:p w:rsidR="00177A22" w:rsidRPr="008B11FD" w:rsidRDefault="00177A22" w:rsidP="00062C61">
      <w:pPr>
        <w:pStyle w:val="NoSpacing"/>
        <w:numPr>
          <w:ilvl w:val="0"/>
          <w:numId w:val="2"/>
        </w:numPr>
      </w:pPr>
      <w:r w:rsidRPr="008B11FD">
        <w:t>How expensive is college?</w:t>
      </w:r>
    </w:p>
    <w:p w:rsidR="00177A22" w:rsidRPr="008B11FD" w:rsidRDefault="00177A22" w:rsidP="00062C61">
      <w:pPr>
        <w:pStyle w:val="NoSpacing"/>
        <w:numPr>
          <w:ilvl w:val="0"/>
          <w:numId w:val="2"/>
        </w:numPr>
      </w:pPr>
      <w:r w:rsidRPr="008B11FD">
        <w:t>How do you get financial aid?</w:t>
      </w:r>
    </w:p>
    <w:p w:rsidR="00177A22" w:rsidRPr="008B11FD" w:rsidRDefault="00177A22" w:rsidP="00062C61">
      <w:pPr>
        <w:pStyle w:val="NoSpacing"/>
        <w:numPr>
          <w:ilvl w:val="0"/>
          <w:numId w:val="2"/>
        </w:numPr>
      </w:pPr>
      <w:r w:rsidRPr="008B11FD">
        <w:t>How did you get a job as a student?</w:t>
      </w:r>
    </w:p>
    <w:p w:rsidR="00177A22" w:rsidRPr="008B11FD" w:rsidRDefault="00177A22" w:rsidP="00062C61">
      <w:pPr>
        <w:pStyle w:val="NoSpacing"/>
        <w:numPr>
          <w:ilvl w:val="0"/>
          <w:numId w:val="2"/>
        </w:numPr>
      </w:pPr>
      <w:r w:rsidRPr="008B11FD">
        <w:t>Does every class or major cost the same?</w:t>
      </w:r>
    </w:p>
    <w:p w:rsidR="00177A22" w:rsidRPr="008B11FD" w:rsidRDefault="00177A22" w:rsidP="00062C61">
      <w:pPr>
        <w:pStyle w:val="NoSpacing"/>
        <w:numPr>
          <w:ilvl w:val="0"/>
          <w:numId w:val="2"/>
        </w:numPr>
      </w:pPr>
      <w:r w:rsidRPr="008B11FD">
        <w:t>How do you know if you can afford to go to college or not?</w:t>
      </w:r>
    </w:p>
    <w:p w:rsidR="00177A22" w:rsidRPr="008B11FD" w:rsidRDefault="00177A22" w:rsidP="00062C61">
      <w:pPr>
        <w:pStyle w:val="NoSpacing"/>
        <w:numPr>
          <w:ilvl w:val="0"/>
          <w:numId w:val="2"/>
        </w:numPr>
      </w:pPr>
      <w:r w:rsidRPr="008B11FD">
        <w:t>Did you ever experience money problems?  How did you handle it?</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Greek Life</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What is it like to be part of a sorority or fraternity?</w:t>
      </w:r>
    </w:p>
    <w:p w:rsidR="00177A22" w:rsidRPr="008B11FD" w:rsidRDefault="004E15E2" w:rsidP="00062C61">
      <w:pPr>
        <w:pStyle w:val="NoSpacing"/>
        <w:numPr>
          <w:ilvl w:val="0"/>
          <w:numId w:val="2"/>
        </w:numPr>
      </w:pPr>
      <w:r>
        <w:t>What are the benefits of</w:t>
      </w:r>
      <w:r w:rsidR="00177A22" w:rsidRPr="008B11FD">
        <w:t xml:space="preserve"> being part of a sorority or fraternity?</w:t>
      </w:r>
    </w:p>
    <w:p w:rsidR="00177A22" w:rsidRPr="008B11FD" w:rsidRDefault="00177A22" w:rsidP="00062C61">
      <w:pPr>
        <w:pStyle w:val="NoSpacing"/>
        <w:numPr>
          <w:ilvl w:val="0"/>
          <w:numId w:val="2"/>
        </w:numPr>
      </w:pPr>
      <w:r w:rsidRPr="008B11FD">
        <w:t>How do you become part of a sorority or fraternity?</w:t>
      </w:r>
      <w:r w:rsidR="00A260DB">
        <w:t xml:space="preserve"> </w:t>
      </w:r>
      <w:r w:rsidRPr="008B11FD">
        <w:t>Does it cost money</w:t>
      </w:r>
      <w:r w:rsidR="00A260DB">
        <w:t>?</w:t>
      </w:r>
    </w:p>
    <w:p w:rsidR="00177A22" w:rsidRPr="008B11FD" w:rsidRDefault="00177A22" w:rsidP="00177A22">
      <w:pPr>
        <w:pStyle w:val="NoSpacing"/>
        <w:ind w:left="720"/>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ind w:left="720"/>
      </w:pPr>
    </w:p>
    <w:p w:rsidR="00177A22" w:rsidRPr="008B11FD" w:rsidRDefault="00177A22" w:rsidP="00177A22">
      <w:pPr>
        <w:pStyle w:val="NoSpacing"/>
        <w:shd w:val="clear" w:color="auto" w:fill="D7E7F0" w:themeFill="accent1" w:themeFillTint="33"/>
        <w:rPr>
          <w:b/>
        </w:rPr>
      </w:pPr>
      <w:r w:rsidRPr="008B11FD">
        <w:rPr>
          <w:b/>
        </w:rPr>
        <w:t>Homework, Studying, Grades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Do you have homework every day?</w:t>
      </w:r>
    </w:p>
    <w:p w:rsidR="00177A22" w:rsidRPr="008B11FD" w:rsidRDefault="00177A22" w:rsidP="00062C61">
      <w:pPr>
        <w:pStyle w:val="NoSpacing"/>
        <w:numPr>
          <w:ilvl w:val="0"/>
          <w:numId w:val="2"/>
        </w:numPr>
      </w:pPr>
      <w:r w:rsidRPr="008B11FD">
        <w:t>How many hours per day do you study or do homework?</w:t>
      </w:r>
    </w:p>
    <w:p w:rsidR="00A260DB" w:rsidRDefault="00177A22" w:rsidP="00062C61">
      <w:pPr>
        <w:pStyle w:val="NoSpacing"/>
        <w:numPr>
          <w:ilvl w:val="0"/>
          <w:numId w:val="2"/>
        </w:numPr>
      </w:pPr>
      <w:r w:rsidRPr="008B11FD">
        <w:t>What is the latest you have ever stayed up studying?</w:t>
      </w:r>
    </w:p>
    <w:p w:rsidR="00177A22" w:rsidRPr="008B11FD" w:rsidRDefault="00177A22" w:rsidP="00062C61">
      <w:pPr>
        <w:pStyle w:val="NoSpacing"/>
        <w:numPr>
          <w:ilvl w:val="0"/>
          <w:numId w:val="2"/>
        </w:numPr>
      </w:pPr>
      <w:r w:rsidRPr="008B11FD">
        <w:t>When do you find time to study and do homework?</w:t>
      </w:r>
    </w:p>
    <w:p w:rsidR="00177A22" w:rsidRPr="008B11FD" w:rsidRDefault="00A260DB" w:rsidP="00062C61">
      <w:pPr>
        <w:pStyle w:val="NoSpacing"/>
        <w:numPr>
          <w:ilvl w:val="0"/>
          <w:numId w:val="2"/>
        </w:numPr>
      </w:pPr>
      <w:r w:rsidRPr="008B11FD">
        <w:t>Where do you go</w:t>
      </w:r>
      <w:r>
        <w:t xml:space="preserve"> for help </w:t>
      </w:r>
      <w:r w:rsidR="00177A22" w:rsidRPr="008B11FD">
        <w:t>with schoolwork?</w:t>
      </w:r>
    </w:p>
    <w:p w:rsidR="00177A22" w:rsidRPr="008B11FD" w:rsidRDefault="00177A22" w:rsidP="00062C61">
      <w:pPr>
        <w:pStyle w:val="NoSpacing"/>
        <w:numPr>
          <w:ilvl w:val="0"/>
          <w:numId w:val="2"/>
        </w:numPr>
      </w:pPr>
      <w:r w:rsidRPr="008B11FD">
        <w:t>Are there report cards in college?</w:t>
      </w:r>
    </w:p>
    <w:p w:rsidR="00177A22" w:rsidRPr="008B11FD" w:rsidRDefault="00177A22" w:rsidP="00062C61">
      <w:pPr>
        <w:pStyle w:val="NoSpacing"/>
        <w:numPr>
          <w:ilvl w:val="0"/>
          <w:numId w:val="2"/>
        </w:numPr>
      </w:pPr>
      <w:r w:rsidRPr="008B11FD">
        <w:t>Is it hard to get good grades?</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Social Life</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Did you party a lot your first year?</w:t>
      </w:r>
    </w:p>
    <w:p w:rsidR="00177A22" w:rsidRPr="008B11FD" w:rsidRDefault="00177A22" w:rsidP="00062C61">
      <w:pPr>
        <w:pStyle w:val="NoSpacing"/>
        <w:numPr>
          <w:ilvl w:val="0"/>
          <w:numId w:val="2"/>
        </w:numPr>
      </w:pPr>
      <w:r w:rsidRPr="008B11FD">
        <w:t>What happens if you get caught smoking or drinking on campus?</w:t>
      </w:r>
    </w:p>
    <w:p w:rsidR="00177A22" w:rsidRPr="008B11FD" w:rsidRDefault="00177A22" w:rsidP="00062C61">
      <w:pPr>
        <w:pStyle w:val="NoSpacing"/>
        <w:numPr>
          <w:ilvl w:val="0"/>
          <w:numId w:val="2"/>
        </w:numPr>
      </w:pPr>
      <w:r w:rsidRPr="008B11FD">
        <w:t>Do parties happen on campus?</w:t>
      </w:r>
    </w:p>
    <w:p w:rsidR="00177A22" w:rsidRPr="008B11FD" w:rsidRDefault="00177A22" w:rsidP="00062C61">
      <w:pPr>
        <w:pStyle w:val="NoSpacing"/>
        <w:numPr>
          <w:ilvl w:val="0"/>
          <w:numId w:val="2"/>
        </w:numPr>
      </w:pPr>
      <w:r w:rsidRPr="008B11FD">
        <w:t>Did you feel pressured to drink in college?</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Athletics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How do you get onto a sports team in college?</w:t>
      </w:r>
    </w:p>
    <w:p w:rsidR="00177A22" w:rsidRPr="008B11FD" w:rsidRDefault="00177A22" w:rsidP="00062C61">
      <w:pPr>
        <w:pStyle w:val="NoSpacing"/>
        <w:numPr>
          <w:ilvl w:val="0"/>
          <w:numId w:val="2"/>
        </w:numPr>
      </w:pPr>
      <w:r w:rsidRPr="008B11FD">
        <w:t>Is it hard to be an athlete and a student at the same time?</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Families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How often do you see your family?</w:t>
      </w:r>
    </w:p>
    <w:p w:rsidR="00177A22" w:rsidRPr="008B11FD" w:rsidRDefault="00177A22" w:rsidP="00062C61">
      <w:pPr>
        <w:pStyle w:val="NoSpacing"/>
        <w:numPr>
          <w:ilvl w:val="0"/>
          <w:numId w:val="2"/>
        </w:numPr>
      </w:pPr>
      <w:r w:rsidRPr="008B11FD">
        <w:t>How hard is it to be away from home? Do you get homesick?</w:t>
      </w:r>
    </w:p>
    <w:p w:rsidR="00177A22" w:rsidRPr="008B11FD" w:rsidRDefault="00177A22" w:rsidP="00062C61">
      <w:pPr>
        <w:pStyle w:val="NoSpacing"/>
        <w:numPr>
          <w:ilvl w:val="0"/>
          <w:numId w:val="2"/>
        </w:numPr>
      </w:pPr>
      <w:r w:rsidRPr="008B11FD">
        <w:t>Are your parents allowed to visit you?</w:t>
      </w:r>
    </w:p>
    <w:p w:rsidR="00177A22" w:rsidRPr="008B11FD" w:rsidRDefault="00177A22" w:rsidP="00062C61">
      <w:pPr>
        <w:pStyle w:val="NoSpacing"/>
        <w:numPr>
          <w:ilvl w:val="0"/>
          <w:numId w:val="2"/>
        </w:numPr>
      </w:pPr>
      <w:r w:rsidRPr="008B11FD">
        <w:t>Do you have to go home during breaks?</w:t>
      </w:r>
    </w:p>
    <w:p w:rsidR="00177A22" w:rsidRPr="008B11FD" w:rsidRDefault="00177A22" w:rsidP="00062C61">
      <w:pPr>
        <w:pStyle w:val="NoSpacing"/>
        <w:numPr>
          <w:ilvl w:val="0"/>
          <w:numId w:val="2"/>
        </w:numPr>
      </w:pPr>
      <w:r w:rsidRPr="008B11FD">
        <w:t>Is it normal to get care packages?</w:t>
      </w:r>
    </w:p>
    <w:p w:rsidR="00177A22" w:rsidRPr="008B11FD" w:rsidRDefault="00177A22" w:rsidP="00062C61">
      <w:pPr>
        <w:pStyle w:val="NoSpacing"/>
        <w:numPr>
          <w:ilvl w:val="0"/>
          <w:numId w:val="2"/>
        </w:numPr>
      </w:pPr>
      <w:r w:rsidRPr="008B11FD">
        <w:t>How do you balance school and family?</w:t>
      </w:r>
    </w:p>
    <w:p w:rsidR="00177A22" w:rsidRPr="008B11FD" w:rsidRDefault="00177A22" w:rsidP="00062C61">
      <w:pPr>
        <w:pStyle w:val="NoSpacing"/>
        <w:numPr>
          <w:ilvl w:val="0"/>
          <w:numId w:val="2"/>
        </w:numPr>
      </w:pPr>
      <w:r w:rsidRPr="008B11FD">
        <w:t xml:space="preserve">What if you have a </w:t>
      </w:r>
      <w:r w:rsidR="00A260DB">
        <w:t>child</w:t>
      </w:r>
      <w:r w:rsidRPr="008B11FD">
        <w:t>, but want to go to school?  How do you manage both?</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Healthy Habits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Is it true you gain a lot of weight your first year of college?</w:t>
      </w:r>
    </w:p>
    <w:p w:rsidR="00177A22" w:rsidRPr="008B11FD" w:rsidRDefault="00177A22" w:rsidP="00062C61">
      <w:pPr>
        <w:pStyle w:val="NoSpacing"/>
        <w:numPr>
          <w:ilvl w:val="0"/>
          <w:numId w:val="2"/>
        </w:numPr>
      </w:pPr>
      <w:r w:rsidRPr="008B11FD">
        <w:t>How much coffee do you drink a day?</w:t>
      </w:r>
    </w:p>
    <w:p w:rsidR="00177A22" w:rsidRPr="008B11FD" w:rsidRDefault="00177A22" w:rsidP="00062C61">
      <w:pPr>
        <w:pStyle w:val="NoSpacing"/>
        <w:numPr>
          <w:ilvl w:val="0"/>
          <w:numId w:val="2"/>
        </w:numPr>
      </w:pPr>
      <w:r w:rsidRPr="008B11FD">
        <w:lastRenderedPageBreak/>
        <w:t>Have you ever taken something to stay awake?</w:t>
      </w:r>
    </w:p>
    <w:p w:rsidR="00177A22" w:rsidRPr="008B11FD" w:rsidRDefault="00177A22" w:rsidP="00062C61">
      <w:pPr>
        <w:pStyle w:val="NoSpacing"/>
        <w:numPr>
          <w:ilvl w:val="0"/>
          <w:numId w:val="2"/>
        </w:numPr>
      </w:pPr>
      <w:r w:rsidRPr="008B11FD">
        <w:t>Do you have time to work out?</w:t>
      </w:r>
    </w:p>
    <w:p w:rsidR="00177A22" w:rsidRPr="008B11FD" w:rsidRDefault="00177A22" w:rsidP="00062C61">
      <w:pPr>
        <w:pStyle w:val="NoSpacing"/>
        <w:numPr>
          <w:ilvl w:val="0"/>
          <w:numId w:val="2"/>
        </w:numPr>
      </w:pPr>
      <w:r w:rsidRPr="008B11FD">
        <w:t>What happens if you get sick?</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 xml:space="preserve">Daily Routine </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Describe your typical day. How long is the school day? How busy is your daily schedule? How early do you have to wake up for school?</w:t>
      </w:r>
    </w:p>
    <w:p w:rsidR="00177A22" w:rsidRPr="008B11FD" w:rsidRDefault="00177A22" w:rsidP="00062C61">
      <w:pPr>
        <w:pStyle w:val="NoSpacing"/>
        <w:numPr>
          <w:ilvl w:val="0"/>
          <w:numId w:val="2"/>
        </w:numPr>
      </w:pPr>
      <w:r w:rsidRPr="008B11FD">
        <w:t>Can you offer any advice on good time management?</w:t>
      </w:r>
    </w:p>
    <w:p w:rsidR="00177A22" w:rsidRPr="008B11FD" w:rsidRDefault="00177A22" w:rsidP="00062C61">
      <w:pPr>
        <w:pStyle w:val="NoSpacing"/>
        <w:numPr>
          <w:ilvl w:val="0"/>
          <w:numId w:val="2"/>
        </w:numPr>
      </w:pPr>
      <w:r w:rsidRPr="008B11FD">
        <w:t>How long did it take you to become familiar with a new place to live?</w:t>
      </w:r>
    </w:p>
    <w:p w:rsidR="00177A22" w:rsidRPr="008B11FD" w:rsidRDefault="00177A22" w:rsidP="00062C61">
      <w:pPr>
        <w:pStyle w:val="NoSpacing"/>
        <w:numPr>
          <w:ilvl w:val="0"/>
          <w:numId w:val="2"/>
        </w:numPr>
      </w:pPr>
      <w:r w:rsidRPr="008B11FD">
        <w:t>Was it hard to figure out where to go on campus? Did you ever get lost?</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ind w:left="720"/>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177A22">
      <w:pPr>
        <w:pStyle w:val="NoSpacing"/>
        <w:shd w:val="clear" w:color="auto" w:fill="D7E7F0" w:themeFill="accent1" w:themeFillTint="33"/>
        <w:rPr>
          <w:b/>
        </w:rPr>
      </w:pPr>
      <w:r w:rsidRPr="008B11FD">
        <w:rPr>
          <w:b/>
        </w:rPr>
        <w:t>Professors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Have the interactions between you and your professors been positive?</w:t>
      </w:r>
    </w:p>
    <w:p w:rsidR="00177A22" w:rsidRPr="008B11FD" w:rsidRDefault="00177A22" w:rsidP="00062C61">
      <w:pPr>
        <w:pStyle w:val="NoSpacing"/>
        <w:numPr>
          <w:ilvl w:val="0"/>
          <w:numId w:val="2"/>
        </w:numPr>
      </w:pPr>
      <w:r w:rsidRPr="008B11FD">
        <w:t>Has a professor ever yelled at you or a classmate?</w:t>
      </w:r>
    </w:p>
    <w:p w:rsidR="00177A22" w:rsidRPr="008B11FD" w:rsidRDefault="00177A22" w:rsidP="00062C61">
      <w:pPr>
        <w:pStyle w:val="NoSpacing"/>
        <w:numPr>
          <w:ilvl w:val="0"/>
          <w:numId w:val="2"/>
        </w:numPr>
      </w:pPr>
      <w:r w:rsidRPr="008B11FD">
        <w:t>Are professors strict?</w:t>
      </w:r>
    </w:p>
    <w:p w:rsidR="00177A22" w:rsidRPr="008B11FD" w:rsidRDefault="00177A22" w:rsidP="00062C61">
      <w:pPr>
        <w:pStyle w:val="NoSpacing"/>
        <w:numPr>
          <w:ilvl w:val="0"/>
          <w:numId w:val="2"/>
        </w:numPr>
      </w:pPr>
      <w:r w:rsidRPr="008B11FD">
        <w:t>Do you get to interact with your professors?</w:t>
      </w:r>
    </w:p>
    <w:p w:rsidR="00177A22" w:rsidRPr="008B11FD" w:rsidRDefault="00177A22" w:rsidP="00062C61">
      <w:pPr>
        <w:pStyle w:val="NoSpacing"/>
        <w:numPr>
          <w:ilvl w:val="0"/>
          <w:numId w:val="2"/>
        </w:numPr>
      </w:pPr>
      <w:r w:rsidRPr="008B11FD">
        <w:t>Do you have the opportunity to talk with professors if you need to?</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Clubs and Friends</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Where do you find out about clubs</w:t>
      </w:r>
      <w:r w:rsidR="00A260DB">
        <w:t xml:space="preserve"> or organizations</w:t>
      </w:r>
      <w:r w:rsidRPr="008B11FD">
        <w:t>? How many different clubs are there? Does it cost to join?</w:t>
      </w:r>
    </w:p>
    <w:p w:rsidR="00177A22" w:rsidRPr="008B11FD" w:rsidRDefault="00177A22" w:rsidP="00062C61">
      <w:pPr>
        <w:pStyle w:val="NoSpacing"/>
        <w:numPr>
          <w:ilvl w:val="0"/>
          <w:numId w:val="2"/>
        </w:numPr>
      </w:pPr>
      <w:r w:rsidRPr="008B11FD">
        <w:t>Is it easy to make friends in college?</w:t>
      </w:r>
    </w:p>
    <w:p w:rsidR="00177A22" w:rsidRPr="008B11FD" w:rsidRDefault="00177A22" w:rsidP="00062C61">
      <w:pPr>
        <w:pStyle w:val="NoSpacing"/>
        <w:numPr>
          <w:ilvl w:val="0"/>
          <w:numId w:val="2"/>
        </w:numPr>
      </w:pPr>
      <w:r w:rsidRPr="008B11FD">
        <w:t>What kind of things do you do with your friends on campus for fun?</w:t>
      </w:r>
    </w:p>
    <w:p w:rsidR="00177A22" w:rsidRPr="008B11FD" w:rsidRDefault="004E15E2" w:rsidP="00062C61">
      <w:pPr>
        <w:pStyle w:val="NoSpacing"/>
        <w:numPr>
          <w:ilvl w:val="0"/>
          <w:numId w:val="2"/>
        </w:numPr>
      </w:pPr>
      <w:r>
        <w:t>College sounds time-</w:t>
      </w:r>
      <w:r w:rsidR="00177A22" w:rsidRPr="008B11FD">
        <w:t>consuming</w:t>
      </w:r>
      <w:r>
        <w:t>. H</w:t>
      </w:r>
      <w:r w:rsidR="00177A22" w:rsidRPr="008B11FD">
        <w:t>ow do people have time to date in college?</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College Credit</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Can you explain what a college credit is? Why do the credits vary from class to class?</w:t>
      </w:r>
    </w:p>
    <w:p w:rsidR="00177A22" w:rsidRPr="008B11FD" w:rsidRDefault="00177A22" w:rsidP="00062C61">
      <w:pPr>
        <w:pStyle w:val="NoSpacing"/>
        <w:numPr>
          <w:ilvl w:val="0"/>
          <w:numId w:val="2"/>
        </w:numPr>
      </w:pPr>
      <w:r w:rsidRPr="008B11FD">
        <w:t>How do you know how many credits you need to take?</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High School</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If you could offer one piece of advice, what would it be?</w:t>
      </w:r>
    </w:p>
    <w:p w:rsidR="00177A22" w:rsidRPr="008B11FD" w:rsidRDefault="00177A22" w:rsidP="00062C61">
      <w:pPr>
        <w:pStyle w:val="NoSpacing"/>
        <w:numPr>
          <w:ilvl w:val="0"/>
          <w:numId w:val="2"/>
        </w:numPr>
      </w:pPr>
      <w:r w:rsidRPr="008B11FD">
        <w:t>What is the biggest difference between high school and college?</w:t>
      </w:r>
    </w:p>
    <w:p w:rsidR="00177A22" w:rsidRPr="008B11FD" w:rsidRDefault="00177A22" w:rsidP="00062C61">
      <w:pPr>
        <w:pStyle w:val="NoSpacing"/>
        <w:numPr>
          <w:ilvl w:val="0"/>
          <w:numId w:val="2"/>
        </w:numPr>
      </w:pPr>
      <w:r w:rsidRPr="008B11FD">
        <w:t>What do you wish you had done in high school to better prepare for college?</w:t>
      </w:r>
    </w:p>
    <w:p w:rsidR="00177A22" w:rsidRPr="008B11FD" w:rsidRDefault="00177A22" w:rsidP="00062C61">
      <w:pPr>
        <w:pStyle w:val="NoSpacing"/>
        <w:numPr>
          <w:ilvl w:val="0"/>
          <w:numId w:val="2"/>
        </w:numPr>
      </w:pPr>
      <w:r w:rsidRPr="008B11FD">
        <w:t>How much does high school prepare you for college?</w:t>
      </w:r>
    </w:p>
    <w:p w:rsidR="00177A22" w:rsidRPr="008B11FD" w:rsidRDefault="00177A22" w:rsidP="00177A22">
      <w:pPr>
        <w:pStyle w:val="NoSpacing"/>
        <w:sectPr w:rsidR="00177A22" w:rsidRPr="008B11FD" w:rsidSect="008B11FD">
          <w:type w:val="continuous"/>
          <w:pgSz w:w="12240" w:h="15840"/>
          <w:pgMar w:top="1440" w:right="1440" w:bottom="1440" w:left="1440" w:header="720" w:footer="720" w:gutter="0"/>
          <w:cols w:num="2" w:space="720"/>
          <w:titlePg/>
          <w:docGrid w:linePitch="360"/>
        </w:sectPr>
      </w:pPr>
    </w:p>
    <w:p w:rsidR="00177A22" w:rsidRPr="008B11FD" w:rsidRDefault="00177A22" w:rsidP="00177A22">
      <w:pPr>
        <w:pStyle w:val="NoSpacing"/>
      </w:pPr>
    </w:p>
    <w:p w:rsidR="00177A22" w:rsidRPr="008B11FD" w:rsidRDefault="00177A22" w:rsidP="00177A22">
      <w:pPr>
        <w:pStyle w:val="NoSpacing"/>
        <w:shd w:val="clear" w:color="auto" w:fill="D7E7F0" w:themeFill="accent1" w:themeFillTint="33"/>
        <w:rPr>
          <w:b/>
        </w:rPr>
      </w:pPr>
      <w:r w:rsidRPr="008B11FD">
        <w:rPr>
          <w:b/>
        </w:rPr>
        <w:t>Graduating From College</w:t>
      </w:r>
    </w:p>
    <w:p w:rsidR="00177A22" w:rsidRPr="008B11FD" w:rsidRDefault="00177A22" w:rsidP="00062C61">
      <w:pPr>
        <w:pStyle w:val="NoSpacing"/>
        <w:numPr>
          <w:ilvl w:val="0"/>
          <w:numId w:val="2"/>
        </w:numPr>
        <w:sectPr w:rsidR="00177A22" w:rsidRPr="008B11FD" w:rsidSect="00745CB1">
          <w:type w:val="continuous"/>
          <w:pgSz w:w="12240" w:h="15840"/>
          <w:pgMar w:top="1440" w:right="1440" w:bottom="1440" w:left="1440" w:header="720" w:footer="720" w:gutter="0"/>
          <w:cols w:space="720"/>
          <w:titlePg/>
          <w:docGrid w:linePitch="360"/>
        </w:sectPr>
      </w:pPr>
    </w:p>
    <w:p w:rsidR="00177A22" w:rsidRPr="008B11FD" w:rsidRDefault="00177A22" w:rsidP="00062C61">
      <w:pPr>
        <w:pStyle w:val="NoSpacing"/>
        <w:numPr>
          <w:ilvl w:val="0"/>
          <w:numId w:val="2"/>
        </w:numPr>
      </w:pPr>
      <w:r w:rsidRPr="008B11FD">
        <w:t>What is your biggest fear about graduating from college?</w:t>
      </w:r>
    </w:p>
    <w:p w:rsidR="00177A22" w:rsidRPr="008B11FD" w:rsidRDefault="00177A22" w:rsidP="00062C61">
      <w:pPr>
        <w:pStyle w:val="NoSpacing"/>
        <w:numPr>
          <w:ilvl w:val="0"/>
          <w:numId w:val="2"/>
        </w:numPr>
      </w:pPr>
      <w:r w:rsidRPr="008B11FD">
        <w:t>What made you decide to pursue the career you have chosen?</w:t>
      </w:r>
    </w:p>
    <w:p w:rsidR="00177A22" w:rsidRPr="008B11FD" w:rsidRDefault="00177A22" w:rsidP="00062C61">
      <w:pPr>
        <w:pStyle w:val="NoSpacing"/>
        <w:numPr>
          <w:ilvl w:val="0"/>
          <w:numId w:val="2"/>
        </w:numPr>
      </w:pPr>
      <w:r w:rsidRPr="008B11FD">
        <w:t>What are your plans after you graduate?</w:t>
      </w:r>
    </w:p>
    <w:p w:rsidR="00177A22" w:rsidRPr="008B11FD" w:rsidRDefault="00177A22" w:rsidP="00177A22">
      <w:pPr>
        <w:sectPr w:rsidR="00177A22" w:rsidRPr="008B11FD" w:rsidSect="008B11FD">
          <w:type w:val="continuous"/>
          <w:pgSz w:w="12240" w:h="15840"/>
          <w:pgMar w:top="1440" w:right="1440" w:bottom="1440" w:left="1440" w:header="720" w:footer="720" w:gutter="0"/>
          <w:cols w:num="2" w:space="720"/>
          <w:titlePg/>
          <w:docGrid w:linePitch="360"/>
        </w:sectPr>
      </w:pPr>
    </w:p>
    <w:p w:rsidR="00177A22" w:rsidRDefault="00177A22" w:rsidP="00177A22"/>
    <w:p w:rsidR="00A260DB" w:rsidRDefault="00A260DB" w:rsidP="00177A22"/>
    <w:p w:rsidR="00A260DB" w:rsidRDefault="00A260DB" w:rsidP="00177A22"/>
    <w:p w:rsidR="00A260DB" w:rsidRDefault="00A260DB" w:rsidP="00177A22"/>
    <w:p w:rsidR="00A260DB" w:rsidRDefault="00A260DB" w:rsidP="00177A22"/>
    <w:p w:rsidR="00A260DB" w:rsidRDefault="00A260DB" w:rsidP="00177A22"/>
    <w:p w:rsidR="00A260DB" w:rsidRPr="008B11FD" w:rsidRDefault="00A260DB" w:rsidP="00177A22"/>
    <w:p w:rsidR="00177A22" w:rsidRPr="004E7711" w:rsidRDefault="00177A22" w:rsidP="00A260DB">
      <w:pPr>
        <w:pStyle w:val="Heading1"/>
      </w:pPr>
      <w:bookmarkStart w:id="11" w:name="_Toc476057900"/>
      <w:r>
        <w:lastRenderedPageBreak/>
        <w:t xml:space="preserve">Handout: </w:t>
      </w:r>
      <w:r w:rsidRPr="004E7711">
        <w:t>Make Your College Plans A Reality!</w:t>
      </w:r>
      <w:bookmarkEnd w:id="11"/>
    </w:p>
    <w:p w:rsidR="00177A22" w:rsidRDefault="00177A22" w:rsidP="00177A22">
      <w:pPr>
        <w:pStyle w:val="NoSpacing"/>
        <w:rPr>
          <w:i/>
          <w:sz w:val="18"/>
        </w:rPr>
      </w:pPr>
      <w:r w:rsidRPr="0029366D">
        <w:rPr>
          <w:i/>
          <w:sz w:val="18"/>
        </w:rPr>
        <w:t xml:space="preserve">There are important steps that need to be completed over the summer for you to be able to enroll in the fall. The tasks listed below are common to most colleges, but you should check your acceptance materials or contact your college to see if there are other tasks specific to your college. </w:t>
      </w:r>
    </w:p>
    <w:p w:rsidR="00177A22" w:rsidRDefault="00177A22" w:rsidP="00177A22">
      <w:pPr>
        <w:pStyle w:val="NoSpacing"/>
        <w:rPr>
          <w:i/>
          <w:sz w:val="18"/>
        </w:rPr>
      </w:pPr>
    </w:p>
    <w:p w:rsidR="00177A22" w:rsidRPr="008D1E70" w:rsidRDefault="00177A22" w:rsidP="00177A22">
      <w:pPr>
        <w:pStyle w:val="NoSpacing"/>
        <w:shd w:val="clear" w:color="auto" w:fill="D9D9D9" w:themeFill="background1" w:themeFillShade="D9"/>
        <w:rPr>
          <w:sz w:val="18"/>
        </w:rPr>
      </w:pPr>
      <w:r w:rsidRPr="008D1E70">
        <w:rPr>
          <w:b/>
          <w:sz w:val="18"/>
        </w:rPr>
        <w:t>Pro Tip</w:t>
      </w:r>
      <w:r w:rsidRPr="008D1E70">
        <w:rPr>
          <w:sz w:val="18"/>
        </w:rPr>
        <w:t>: To find out how to complete any of the tasks below at your college, call your admissions office or try a Google search for each task. For instance, if you are attending the University of New Mexico and want to appeal your financial aid, Google “University of New Mexico financial aid appeal.”</w:t>
      </w:r>
    </w:p>
    <w:p w:rsidR="00177A22" w:rsidRPr="00D96954" w:rsidRDefault="00177A22" w:rsidP="00177A22">
      <w:pPr>
        <w:pStyle w:val="NoSpacing"/>
        <w:rPr>
          <w:i/>
        </w:rPr>
      </w:pPr>
    </w:p>
    <w:p w:rsidR="00177A22" w:rsidRPr="004A0F9F" w:rsidRDefault="00177A22" w:rsidP="00177A22">
      <w:pPr>
        <w:pStyle w:val="Heading2"/>
      </w:pPr>
      <w:bookmarkStart w:id="12" w:name="_Toc475625757"/>
      <w:bookmarkStart w:id="13" w:name="_Toc476057901"/>
      <w:r w:rsidRPr="004A0F9F">
        <w:t>Log on to your college’s personalized website</w:t>
      </w:r>
      <w:bookmarkEnd w:id="12"/>
      <w:bookmarkEnd w:id="13"/>
    </w:p>
    <w:p w:rsidR="00177A22" w:rsidRPr="004A0F9F" w:rsidRDefault="00177A22" w:rsidP="00062C61">
      <w:pPr>
        <w:pStyle w:val="NoSpacing"/>
        <w:numPr>
          <w:ilvl w:val="0"/>
          <w:numId w:val="7"/>
        </w:numPr>
      </w:pPr>
      <w:r w:rsidRPr="004A0F9F">
        <w:t xml:space="preserve">Most colleges now provide a website, named something like my.collegename.edu, where you can check your financial aid status and other important deadlines. </w:t>
      </w:r>
    </w:p>
    <w:p w:rsidR="00177A22" w:rsidRPr="004A0F9F" w:rsidRDefault="00177A22" w:rsidP="00062C61">
      <w:pPr>
        <w:pStyle w:val="NoSpacing"/>
        <w:numPr>
          <w:ilvl w:val="0"/>
          <w:numId w:val="7"/>
        </w:numPr>
      </w:pPr>
      <w:r w:rsidRPr="004A0F9F">
        <w:t>Your username and password were probably sent with your acceptance packet or in a separate letter/email.</w:t>
      </w:r>
    </w:p>
    <w:p w:rsidR="00177A22" w:rsidRPr="004A0F9F" w:rsidRDefault="00177A22" w:rsidP="00062C61">
      <w:pPr>
        <w:pStyle w:val="NoSpacing"/>
        <w:numPr>
          <w:ilvl w:val="0"/>
          <w:numId w:val="7"/>
        </w:numPr>
      </w:pPr>
      <w:r w:rsidRPr="004A0F9F">
        <w:t xml:space="preserve">If you cannot find your username and password, contact your school’s admissions office. </w:t>
      </w:r>
    </w:p>
    <w:p w:rsidR="00177A22" w:rsidRPr="004A0F9F" w:rsidRDefault="00177A22" w:rsidP="00062C61">
      <w:pPr>
        <w:pStyle w:val="NoSpacing"/>
        <w:numPr>
          <w:ilvl w:val="0"/>
          <w:numId w:val="7"/>
        </w:numPr>
      </w:pPr>
      <w:r w:rsidRPr="004A0F9F">
        <w:t>Log on to your college’s web portal. Most of the information colleges expect you to read and complete will be sent through the portal, not through the mail.</w:t>
      </w:r>
    </w:p>
    <w:p w:rsidR="00177A22" w:rsidRPr="004A0F9F" w:rsidRDefault="00177A22" w:rsidP="00177A22">
      <w:pPr>
        <w:pStyle w:val="NoSpacing"/>
        <w:ind w:left="720"/>
      </w:pPr>
    </w:p>
    <w:p w:rsidR="00177A22" w:rsidRPr="004A0F9F" w:rsidRDefault="00177A22" w:rsidP="00177A22">
      <w:pPr>
        <w:pStyle w:val="Heading2"/>
      </w:pPr>
      <w:bookmarkStart w:id="14" w:name="_Toc475625758"/>
      <w:bookmarkStart w:id="15" w:name="_Toc476057902"/>
      <w:r w:rsidRPr="004A0F9F">
        <w:t>Finances</w:t>
      </w:r>
      <w:bookmarkEnd w:id="14"/>
      <w:bookmarkEnd w:id="15"/>
    </w:p>
    <w:p w:rsidR="00177A22" w:rsidRPr="004A0F9F" w:rsidRDefault="00177A22" w:rsidP="00062C61">
      <w:pPr>
        <w:pStyle w:val="NoSpacing"/>
        <w:numPr>
          <w:ilvl w:val="0"/>
          <w:numId w:val="9"/>
        </w:numPr>
      </w:pPr>
      <w:r w:rsidRPr="004A0F9F">
        <w:t>Review your financial aid award and make sure you understand it.</w:t>
      </w:r>
    </w:p>
    <w:p w:rsidR="00177A22" w:rsidRPr="004A0F9F" w:rsidRDefault="00177A22" w:rsidP="00062C61">
      <w:pPr>
        <w:pStyle w:val="NoSpacing"/>
        <w:numPr>
          <w:ilvl w:val="0"/>
          <w:numId w:val="9"/>
        </w:numPr>
      </w:pPr>
      <w:r w:rsidRPr="004A0F9F">
        <w:t>If you are considering an appeal, contact your financial aid office to ask how to appeal.</w:t>
      </w:r>
    </w:p>
    <w:p w:rsidR="00177A22" w:rsidRPr="004A0F9F" w:rsidRDefault="00177A22" w:rsidP="00062C61">
      <w:pPr>
        <w:pStyle w:val="NoSpacing"/>
        <w:numPr>
          <w:ilvl w:val="0"/>
          <w:numId w:val="9"/>
        </w:numPr>
      </w:pPr>
      <w:r w:rsidRPr="004A0F9F">
        <w:t>Check your most recent award letter and your personalized web site to see whether there are additional steps</w:t>
      </w:r>
      <w:r>
        <w:t xml:space="preserve"> that</w:t>
      </w:r>
      <w:r w:rsidRPr="004A0F9F">
        <w:t xml:space="preserve"> you need to take to apply for aid. </w:t>
      </w:r>
    </w:p>
    <w:p w:rsidR="00177A22" w:rsidRPr="004A0F9F" w:rsidRDefault="00177A22" w:rsidP="00062C61">
      <w:pPr>
        <w:pStyle w:val="NoSpacing"/>
        <w:numPr>
          <w:ilvl w:val="0"/>
          <w:numId w:val="9"/>
        </w:numPr>
      </w:pPr>
      <w:r w:rsidRPr="004A0F9F">
        <w:t>Review your tuition bill and make sure you understand it. Students often have questions about the charges on their tuition bills, and there may be expenses that you can waive and not have to pay.</w:t>
      </w:r>
    </w:p>
    <w:p w:rsidR="00177A22" w:rsidRPr="004A0F9F" w:rsidRDefault="00177A22" w:rsidP="00062C61">
      <w:pPr>
        <w:pStyle w:val="NoSpacing"/>
        <w:numPr>
          <w:ilvl w:val="0"/>
          <w:numId w:val="9"/>
        </w:numPr>
      </w:pPr>
      <w:r w:rsidRPr="004A0F9F">
        <w:t>Complete verification of financial aid, including loans.</w:t>
      </w:r>
    </w:p>
    <w:p w:rsidR="00177A22" w:rsidRPr="004A0F9F" w:rsidRDefault="00177A22" w:rsidP="00062C61">
      <w:pPr>
        <w:pStyle w:val="NoSpacing"/>
        <w:numPr>
          <w:ilvl w:val="0"/>
          <w:numId w:val="9"/>
        </w:numPr>
      </w:pPr>
      <w:r w:rsidRPr="004A0F9F">
        <w:t>Talk with your counselor about how to pay whatever balance is left after your financial aid award.</w:t>
      </w:r>
    </w:p>
    <w:p w:rsidR="00177A22" w:rsidRPr="004A0F9F" w:rsidRDefault="00177A22" w:rsidP="00062C61">
      <w:pPr>
        <w:pStyle w:val="NoSpacing"/>
        <w:numPr>
          <w:ilvl w:val="0"/>
          <w:numId w:val="9"/>
        </w:numPr>
      </w:pPr>
      <w:r w:rsidRPr="004A0F9F">
        <w:t>Develop a budget for college, including food and spending money.</w:t>
      </w:r>
    </w:p>
    <w:p w:rsidR="00177A22" w:rsidRPr="004A0F9F" w:rsidRDefault="00177A22" w:rsidP="00062C61">
      <w:pPr>
        <w:pStyle w:val="NoSpacing"/>
        <w:numPr>
          <w:ilvl w:val="0"/>
          <w:numId w:val="9"/>
        </w:numPr>
      </w:pPr>
      <w:r w:rsidRPr="004A0F9F">
        <w:t>Learn where to go on campus for emergency loans/ financial support.</w:t>
      </w:r>
    </w:p>
    <w:p w:rsidR="00177A22" w:rsidRPr="004A0F9F" w:rsidRDefault="00177A22" w:rsidP="00177A22">
      <w:pPr>
        <w:pStyle w:val="NoSpacing"/>
        <w:ind w:left="720"/>
      </w:pPr>
    </w:p>
    <w:p w:rsidR="00177A22" w:rsidRPr="004A0F9F" w:rsidRDefault="00177A22" w:rsidP="00177A22">
      <w:pPr>
        <w:pStyle w:val="Heading2"/>
      </w:pPr>
      <w:bookmarkStart w:id="16" w:name="_Toc475625759"/>
      <w:bookmarkStart w:id="17" w:name="_Toc476057903"/>
      <w:r w:rsidRPr="004A0F9F">
        <w:t>Academic</w:t>
      </w:r>
      <w:bookmarkEnd w:id="16"/>
      <w:bookmarkEnd w:id="17"/>
    </w:p>
    <w:p w:rsidR="00177A22" w:rsidRPr="004A0F9F" w:rsidRDefault="00177A22" w:rsidP="00062C61">
      <w:pPr>
        <w:pStyle w:val="NoSpacing"/>
        <w:numPr>
          <w:ilvl w:val="0"/>
          <w:numId w:val="4"/>
        </w:numPr>
      </w:pPr>
      <w:r w:rsidRPr="004A0F9F">
        <w:t>Many colleges now hold required summer orientations for all first-year students.</w:t>
      </w:r>
    </w:p>
    <w:p w:rsidR="00177A22" w:rsidRPr="004A0F9F" w:rsidRDefault="00177A22" w:rsidP="00062C61">
      <w:pPr>
        <w:pStyle w:val="NoSpacing"/>
        <w:numPr>
          <w:ilvl w:val="0"/>
          <w:numId w:val="4"/>
        </w:numPr>
      </w:pPr>
      <w:r w:rsidRPr="004A0F9F">
        <w:t xml:space="preserve">Register for or attend orientation ASAP. You will learn more about the college, register for classes, and </w:t>
      </w:r>
      <w:r w:rsidR="0087457D">
        <w:t>may</w:t>
      </w:r>
      <w:r w:rsidRPr="004A0F9F">
        <w:t xml:space="preserve"> meet with your advisor.</w:t>
      </w:r>
    </w:p>
    <w:p w:rsidR="00177A22" w:rsidRPr="004A0F9F" w:rsidRDefault="00177A22" w:rsidP="00062C61">
      <w:pPr>
        <w:pStyle w:val="NoSpacing"/>
        <w:numPr>
          <w:ilvl w:val="0"/>
          <w:numId w:val="4"/>
        </w:numPr>
      </w:pPr>
      <w:r w:rsidRPr="004A0F9F">
        <w:t>Check what documents you are required to bring with you to orientation.</w:t>
      </w:r>
    </w:p>
    <w:p w:rsidR="00177A22" w:rsidRPr="004A0F9F" w:rsidRDefault="00177A22" w:rsidP="00062C61">
      <w:pPr>
        <w:pStyle w:val="NoSpacing"/>
        <w:numPr>
          <w:ilvl w:val="0"/>
          <w:numId w:val="4"/>
        </w:numPr>
      </w:pPr>
      <w:r w:rsidRPr="004A0F9F">
        <w:t>Explore the possibility of a summer transition or bridge program. Some colleges and universities have special transition programs for students with disabilities or first generation students.</w:t>
      </w:r>
      <w:r w:rsidR="0087457D">
        <w:t xml:space="preserve"> These programs can give you a head start and ease the transition.</w:t>
      </w:r>
    </w:p>
    <w:p w:rsidR="00177A22" w:rsidRPr="004A0F9F" w:rsidRDefault="00177A22" w:rsidP="00062C61">
      <w:pPr>
        <w:pStyle w:val="NoSpacing"/>
        <w:numPr>
          <w:ilvl w:val="0"/>
          <w:numId w:val="4"/>
        </w:numPr>
      </w:pPr>
      <w:r w:rsidRPr="004A0F9F">
        <w:t>Set up an appointment to meet with your academic advisor.</w:t>
      </w:r>
    </w:p>
    <w:p w:rsidR="00177A22" w:rsidRPr="004A0F9F" w:rsidRDefault="00177A22" w:rsidP="00177A22">
      <w:pPr>
        <w:pStyle w:val="NoSpacing"/>
        <w:ind w:left="720"/>
      </w:pPr>
    </w:p>
    <w:p w:rsidR="00177A22" w:rsidRPr="004A0F9F" w:rsidRDefault="00177A22" w:rsidP="00177A22">
      <w:pPr>
        <w:pStyle w:val="Heading2"/>
        <w:rPr>
          <w:b/>
          <w:bCs/>
        </w:rPr>
      </w:pPr>
      <w:bookmarkStart w:id="18" w:name="_Toc475625760"/>
      <w:bookmarkStart w:id="19" w:name="_Toc476057904"/>
      <w:r w:rsidRPr="004A0F9F">
        <w:rPr>
          <w:spacing w:val="-1"/>
        </w:rPr>
        <w:t>On</w:t>
      </w:r>
      <w:r>
        <w:rPr>
          <w:spacing w:val="-1"/>
        </w:rPr>
        <w:t>-</w:t>
      </w:r>
      <w:r w:rsidRPr="004A0F9F">
        <w:t>Campus Support</w:t>
      </w:r>
      <w:r w:rsidRPr="004A0F9F">
        <w:rPr>
          <w:spacing w:val="1"/>
        </w:rPr>
        <w:t xml:space="preserve"> </w:t>
      </w:r>
      <w:r w:rsidRPr="004A0F9F">
        <w:rPr>
          <w:spacing w:val="-1"/>
        </w:rPr>
        <w:t>Services</w:t>
      </w:r>
      <w:bookmarkEnd w:id="18"/>
      <w:bookmarkEnd w:id="19"/>
    </w:p>
    <w:p w:rsidR="00177A22" w:rsidRPr="004A0F9F" w:rsidRDefault="00177A22" w:rsidP="00062C61">
      <w:pPr>
        <w:pStyle w:val="NoSpacing"/>
        <w:numPr>
          <w:ilvl w:val="0"/>
          <w:numId w:val="13"/>
        </w:numPr>
      </w:pPr>
      <w:r w:rsidRPr="004A0F9F">
        <w:t>Learn how to access tutoring and academic support services.</w:t>
      </w:r>
    </w:p>
    <w:p w:rsidR="00177A22" w:rsidRPr="004A0F9F" w:rsidRDefault="00177A22" w:rsidP="00062C61">
      <w:pPr>
        <w:pStyle w:val="NoSpacing"/>
        <w:numPr>
          <w:ilvl w:val="0"/>
          <w:numId w:val="13"/>
        </w:numPr>
      </w:pPr>
      <w:r w:rsidRPr="004A0F9F">
        <w:t>Register for disability services</w:t>
      </w:r>
      <w:r w:rsidR="0087457D">
        <w:t>,</w:t>
      </w:r>
      <w:r w:rsidRPr="004A0F9F">
        <w:t xml:space="preserve"> if needed.</w:t>
      </w:r>
    </w:p>
    <w:p w:rsidR="00177A22" w:rsidRPr="004A0F9F" w:rsidRDefault="00177A22" w:rsidP="00062C61">
      <w:pPr>
        <w:pStyle w:val="NoSpacing"/>
        <w:numPr>
          <w:ilvl w:val="0"/>
          <w:numId w:val="13"/>
        </w:numPr>
      </w:pPr>
      <w:r w:rsidRPr="004A0F9F">
        <w:t>Locate and learn about TRiO program, if available.</w:t>
      </w:r>
    </w:p>
    <w:p w:rsidR="00177A22" w:rsidRPr="004A0F9F" w:rsidRDefault="00177A22" w:rsidP="00062C61">
      <w:pPr>
        <w:pStyle w:val="NoSpacing"/>
        <w:numPr>
          <w:ilvl w:val="0"/>
          <w:numId w:val="13"/>
        </w:numPr>
      </w:pPr>
      <w:r w:rsidRPr="004A0F9F">
        <w:t>Loca</w:t>
      </w:r>
      <w:r w:rsidR="0087457D">
        <w:t>te</w:t>
      </w:r>
      <w:r w:rsidRPr="004A0F9F">
        <w:t xml:space="preserve"> and learn about mental health counseling services.</w:t>
      </w:r>
    </w:p>
    <w:p w:rsidR="00177A22" w:rsidRPr="004A0F9F" w:rsidRDefault="003C0AAE" w:rsidP="00062C61">
      <w:pPr>
        <w:pStyle w:val="NoSpacing"/>
        <w:numPr>
          <w:ilvl w:val="0"/>
          <w:numId w:val="13"/>
        </w:numPr>
      </w:pPr>
      <w:r>
        <w:t>Locate and learn about on-</w:t>
      </w:r>
      <w:r w:rsidR="00177A22" w:rsidRPr="004A0F9F">
        <w:t>campus food pantry, clothing</w:t>
      </w:r>
      <w:r>
        <w:t>,</w:t>
      </w:r>
      <w:r w:rsidR="00177A22" w:rsidRPr="004A0F9F">
        <w:t xml:space="preserve"> and other supports</w:t>
      </w:r>
      <w:r w:rsidR="0087457D">
        <w:t>, if available</w:t>
      </w:r>
      <w:r w:rsidR="00177A22" w:rsidRPr="004A0F9F">
        <w:t>.</w:t>
      </w:r>
    </w:p>
    <w:p w:rsidR="00177A22" w:rsidRPr="004A0F9F" w:rsidRDefault="00177A22" w:rsidP="00177A22">
      <w:pPr>
        <w:pStyle w:val="NoSpacing"/>
        <w:ind w:left="720"/>
      </w:pPr>
    </w:p>
    <w:p w:rsidR="00177A22" w:rsidRPr="004A0F9F" w:rsidRDefault="00177A22" w:rsidP="00177A22">
      <w:pPr>
        <w:pStyle w:val="NoSpacing"/>
        <w:ind w:left="720"/>
      </w:pPr>
    </w:p>
    <w:p w:rsidR="00177A22" w:rsidRPr="004A0F9F" w:rsidRDefault="00177A22" w:rsidP="00177A22">
      <w:pPr>
        <w:pStyle w:val="Heading2"/>
      </w:pPr>
      <w:bookmarkStart w:id="20" w:name="_Toc475625761"/>
      <w:bookmarkStart w:id="21" w:name="_Toc476057905"/>
      <w:r w:rsidRPr="004A0F9F">
        <w:lastRenderedPageBreak/>
        <w:t>placement testing</w:t>
      </w:r>
      <w:bookmarkEnd w:id="20"/>
      <w:bookmarkEnd w:id="21"/>
    </w:p>
    <w:p w:rsidR="00177A22" w:rsidRPr="004A0F9F" w:rsidRDefault="00177A22" w:rsidP="00062C61">
      <w:pPr>
        <w:pStyle w:val="NoSpacing"/>
        <w:numPr>
          <w:ilvl w:val="0"/>
          <w:numId w:val="6"/>
        </w:numPr>
      </w:pPr>
      <w:r w:rsidRPr="004A0F9F">
        <w:t xml:space="preserve">Colleges often require placement tests in math, reading, and writing. </w:t>
      </w:r>
      <w:r w:rsidR="0087457D" w:rsidRPr="004A0F9F">
        <w:t>Most colleges require students to complete placement tests before they can attend orientation or start in the fall.</w:t>
      </w:r>
      <w:r w:rsidR="0087457D">
        <w:t xml:space="preserve"> </w:t>
      </w:r>
      <w:r w:rsidRPr="004A0F9F">
        <w:t xml:space="preserve">Some require you to do the tests online or on campus beforehand. </w:t>
      </w:r>
    </w:p>
    <w:p w:rsidR="00177A22" w:rsidRPr="004A0F9F" w:rsidRDefault="00177A22" w:rsidP="00062C61">
      <w:pPr>
        <w:pStyle w:val="NoSpacing"/>
        <w:numPr>
          <w:ilvl w:val="0"/>
          <w:numId w:val="6"/>
        </w:numPr>
      </w:pPr>
      <w:r w:rsidRPr="004A0F9F">
        <w:t xml:space="preserve">Prepare for these tests. Your test results may mean that you can skip some introductory courses. Or they can show that you need more preparation before taking on college-level work. </w:t>
      </w:r>
    </w:p>
    <w:p w:rsidR="00177A22" w:rsidRPr="004A0F9F" w:rsidRDefault="00177A22" w:rsidP="00062C61">
      <w:pPr>
        <w:pStyle w:val="NoSpacing"/>
        <w:numPr>
          <w:ilvl w:val="0"/>
          <w:numId w:val="6"/>
        </w:numPr>
      </w:pPr>
      <w:r w:rsidRPr="004A0F9F">
        <w:t xml:space="preserve">If you need more preparation, a college may require you to take a remedial/developmental class. While not unusual, you want to avoid it due to the cost and time associated with it. If placed into this level, consider preparing more and retesting. </w:t>
      </w:r>
    </w:p>
    <w:p w:rsidR="00177A22" w:rsidRPr="004A0F9F" w:rsidRDefault="00177A22" w:rsidP="00062C61">
      <w:pPr>
        <w:pStyle w:val="NoSpacing"/>
        <w:numPr>
          <w:ilvl w:val="0"/>
          <w:numId w:val="6"/>
        </w:numPr>
      </w:pPr>
      <w:r w:rsidRPr="004A0F9F">
        <w:t>If there is a test fee, and it is a financial hardship, don’t be afraid to ask for a fee waiver.</w:t>
      </w:r>
    </w:p>
    <w:p w:rsidR="00177A22" w:rsidRPr="004A0F9F" w:rsidRDefault="00177A22" w:rsidP="00062C61">
      <w:pPr>
        <w:pStyle w:val="NoSpacing"/>
        <w:numPr>
          <w:ilvl w:val="0"/>
          <w:numId w:val="6"/>
        </w:numPr>
      </w:pPr>
      <w:r w:rsidRPr="004A0F9F">
        <w:t xml:space="preserve">Complete required placement tests. </w:t>
      </w:r>
    </w:p>
    <w:p w:rsidR="00177A22" w:rsidRPr="004A0F9F" w:rsidRDefault="00177A22" w:rsidP="00177A22">
      <w:pPr>
        <w:pStyle w:val="NoSpacing"/>
      </w:pPr>
    </w:p>
    <w:p w:rsidR="00177A22" w:rsidRPr="004A0F9F" w:rsidRDefault="00177A22" w:rsidP="00177A22">
      <w:pPr>
        <w:pStyle w:val="Heading2"/>
      </w:pPr>
      <w:bookmarkStart w:id="22" w:name="_Toc475625762"/>
      <w:bookmarkStart w:id="23" w:name="_Toc476057906"/>
      <w:r w:rsidRPr="004A0F9F">
        <w:t>Residential housing</w:t>
      </w:r>
      <w:bookmarkEnd w:id="22"/>
      <w:bookmarkEnd w:id="23"/>
    </w:p>
    <w:p w:rsidR="00177A22" w:rsidRPr="004A0F9F" w:rsidRDefault="00177A22" w:rsidP="00062C61">
      <w:pPr>
        <w:pStyle w:val="NoSpacing"/>
        <w:numPr>
          <w:ilvl w:val="0"/>
          <w:numId w:val="14"/>
        </w:numPr>
      </w:pPr>
      <w:r w:rsidRPr="004A0F9F">
        <w:t xml:space="preserve">Complete any housing forms if you are going to live on-campus. </w:t>
      </w:r>
    </w:p>
    <w:p w:rsidR="00177A22" w:rsidRPr="004A0F9F" w:rsidRDefault="00177A22" w:rsidP="00062C61">
      <w:pPr>
        <w:pStyle w:val="NoSpacing"/>
        <w:numPr>
          <w:ilvl w:val="0"/>
          <w:numId w:val="8"/>
        </w:numPr>
      </w:pPr>
      <w:r w:rsidRPr="004A0F9F">
        <w:t xml:space="preserve">Most colleges require you to pay a housing deposit and complete a housing form in order to be eligible for on-campus housing. Some colleges have limited housing, so do this </w:t>
      </w:r>
      <w:r w:rsidR="0087457D">
        <w:t xml:space="preserve">step </w:t>
      </w:r>
      <w:r w:rsidRPr="004A0F9F">
        <w:t>ASAP.</w:t>
      </w:r>
    </w:p>
    <w:p w:rsidR="00177A22" w:rsidRPr="004A0F9F" w:rsidRDefault="00177A22" w:rsidP="00062C61">
      <w:pPr>
        <w:pStyle w:val="NoSpacing"/>
        <w:numPr>
          <w:ilvl w:val="0"/>
          <w:numId w:val="8"/>
        </w:numPr>
      </w:pPr>
      <w:r w:rsidRPr="004A0F9F">
        <w:rPr>
          <w:spacing w:val="-1"/>
        </w:rPr>
        <w:t xml:space="preserve">Find </w:t>
      </w:r>
      <w:r w:rsidRPr="004A0F9F">
        <w:t>out</w:t>
      </w:r>
      <w:r w:rsidRPr="004A0F9F">
        <w:rPr>
          <w:spacing w:val="-1"/>
        </w:rPr>
        <w:t xml:space="preserve"> the</w:t>
      </w:r>
      <w:r w:rsidRPr="004A0F9F">
        <w:t xml:space="preserve"> </w:t>
      </w:r>
      <w:r w:rsidRPr="004A0F9F">
        <w:rPr>
          <w:spacing w:val="-1"/>
        </w:rPr>
        <w:t>deadlines/timelines</w:t>
      </w:r>
      <w:r w:rsidRPr="004A0F9F">
        <w:rPr>
          <w:spacing w:val="1"/>
        </w:rPr>
        <w:t xml:space="preserve"> </w:t>
      </w:r>
      <w:r w:rsidRPr="004A0F9F">
        <w:rPr>
          <w:spacing w:val="-1"/>
        </w:rPr>
        <w:t>for</w:t>
      </w:r>
      <w:r w:rsidRPr="004A0F9F">
        <w:t xml:space="preserve"> </w:t>
      </w:r>
      <w:r w:rsidRPr="004A0F9F">
        <w:rPr>
          <w:spacing w:val="-1"/>
        </w:rPr>
        <w:t>finalizing housing commitment,</w:t>
      </w:r>
      <w:r w:rsidRPr="004A0F9F">
        <w:t xml:space="preserve"> </w:t>
      </w:r>
      <w:r w:rsidRPr="004A0F9F">
        <w:rPr>
          <w:spacing w:val="-1"/>
        </w:rPr>
        <w:t>when you</w:t>
      </w:r>
      <w:r w:rsidRPr="004A0F9F">
        <w:t xml:space="preserve"> can</w:t>
      </w:r>
      <w:r w:rsidRPr="004A0F9F">
        <w:rPr>
          <w:spacing w:val="-4"/>
        </w:rPr>
        <w:t xml:space="preserve"> </w:t>
      </w:r>
      <w:r w:rsidRPr="004A0F9F">
        <w:t>move</w:t>
      </w:r>
      <w:r w:rsidRPr="004A0F9F">
        <w:rPr>
          <w:spacing w:val="27"/>
        </w:rPr>
        <w:t xml:space="preserve"> </w:t>
      </w:r>
      <w:r w:rsidRPr="004A0F9F">
        <w:rPr>
          <w:spacing w:val="-1"/>
        </w:rPr>
        <w:t>into</w:t>
      </w:r>
      <w:r w:rsidRPr="004A0F9F">
        <w:t xml:space="preserve"> </w:t>
      </w:r>
      <w:r w:rsidRPr="004A0F9F">
        <w:rPr>
          <w:spacing w:val="-1"/>
        </w:rPr>
        <w:t>the</w:t>
      </w:r>
      <w:r w:rsidRPr="004A0F9F">
        <w:t xml:space="preserve"> </w:t>
      </w:r>
      <w:r w:rsidRPr="004A0F9F">
        <w:rPr>
          <w:spacing w:val="-1"/>
        </w:rPr>
        <w:t>dorm,</w:t>
      </w:r>
      <w:r w:rsidRPr="004A0F9F">
        <w:rPr>
          <w:spacing w:val="-3"/>
        </w:rPr>
        <w:t xml:space="preserve"> </w:t>
      </w:r>
      <w:r w:rsidRPr="004A0F9F">
        <w:t>etc.</w:t>
      </w:r>
    </w:p>
    <w:p w:rsidR="00177A22" w:rsidRPr="004A0F9F" w:rsidRDefault="00177A22" w:rsidP="00062C61">
      <w:pPr>
        <w:pStyle w:val="NoSpacing"/>
        <w:numPr>
          <w:ilvl w:val="0"/>
          <w:numId w:val="8"/>
        </w:numPr>
      </w:pPr>
      <w:r w:rsidRPr="004A0F9F">
        <w:rPr>
          <w:spacing w:val="-1"/>
        </w:rPr>
        <w:t>If you have special circumstances, consider:</w:t>
      </w:r>
    </w:p>
    <w:p w:rsidR="00177A22" w:rsidRPr="004A0F9F" w:rsidRDefault="00177A22" w:rsidP="00062C61">
      <w:pPr>
        <w:pStyle w:val="NoSpacing"/>
        <w:numPr>
          <w:ilvl w:val="1"/>
          <w:numId w:val="8"/>
        </w:numPr>
      </w:pPr>
      <w:r w:rsidRPr="004A0F9F">
        <w:rPr>
          <w:spacing w:val="-1"/>
        </w:rPr>
        <w:t>Ask</w:t>
      </w:r>
      <w:r w:rsidR="0087457D">
        <w:rPr>
          <w:spacing w:val="-1"/>
        </w:rPr>
        <w:t>ing</w:t>
      </w:r>
      <w:r w:rsidRPr="004A0F9F">
        <w:rPr>
          <w:spacing w:val="-1"/>
        </w:rPr>
        <w:t xml:space="preserve"> </w:t>
      </w:r>
      <w:r w:rsidRPr="004A0F9F">
        <w:t xml:space="preserve">if </w:t>
      </w:r>
      <w:r w:rsidRPr="004A0F9F">
        <w:rPr>
          <w:spacing w:val="-1"/>
        </w:rPr>
        <w:t>you</w:t>
      </w:r>
      <w:r w:rsidRPr="004A0F9F">
        <w:rPr>
          <w:spacing w:val="-3"/>
        </w:rPr>
        <w:t xml:space="preserve"> </w:t>
      </w:r>
      <w:r w:rsidRPr="004A0F9F">
        <w:rPr>
          <w:spacing w:val="-1"/>
        </w:rPr>
        <w:t>can have</w:t>
      </w:r>
      <w:r w:rsidRPr="004A0F9F">
        <w:t xml:space="preserve"> </w:t>
      </w:r>
      <w:r w:rsidRPr="004A0F9F">
        <w:rPr>
          <w:spacing w:val="-2"/>
        </w:rPr>
        <w:t>your</w:t>
      </w:r>
      <w:r w:rsidRPr="004A0F9F">
        <w:rPr>
          <w:spacing w:val="1"/>
        </w:rPr>
        <w:t xml:space="preserve"> </w:t>
      </w:r>
      <w:r w:rsidRPr="004A0F9F">
        <w:rPr>
          <w:spacing w:val="-1"/>
        </w:rPr>
        <w:t>housing fees</w:t>
      </w:r>
      <w:r w:rsidRPr="004A0F9F">
        <w:rPr>
          <w:spacing w:val="1"/>
        </w:rPr>
        <w:t xml:space="preserve"> </w:t>
      </w:r>
      <w:r w:rsidRPr="004A0F9F">
        <w:rPr>
          <w:spacing w:val="-1"/>
        </w:rPr>
        <w:t>waived,</w:t>
      </w:r>
      <w:r w:rsidRPr="004A0F9F">
        <w:t xml:space="preserve"> </w:t>
      </w:r>
      <w:r w:rsidRPr="004A0F9F">
        <w:rPr>
          <w:spacing w:val="-1"/>
        </w:rPr>
        <w:t>deferred,</w:t>
      </w:r>
      <w:r w:rsidRPr="004A0F9F">
        <w:rPr>
          <w:spacing w:val="1"/>
        </w:rPr>
        <w:t xml:space="preserve"> </w:t>
      </w:r>
      <w:r w:rsidRPr="004A0F9F">
        <w:t>or</w:t>
      </w:r>
      <w:r w:rsidRPr="004A0F9F">
        <w:rPr>
          <w:spacing w:val="-1"/>
        </w:rPr>
        <w:t xml:space="preserve"> included</w:t>
      </w:r>
      <w:r w:rsidRPr="004A0F9F">
        <w:t xml:space="preserve"> in</w:t>
      </w:r>
      <w:r w:rsidR="00856893">
        <w:t xml:space="preserve"> your</w:t>
      </w:r>
      <w:r w:rsidRPr="004A0F9F">
        <w:rPr>
          <w:spacing w:val="-1"/>
        </w:rPr>
        <w:t xml:space="preserve"> </w:t>
      </w:r>
      <w:r w:rsidRPr="004A0F9F">
        <w:rPr>
          <w:spacing w:val="-2"/>
        </w:rPr>
        <w:t>financial</w:t>
      </w:r>
      <w:r w:rsidRPr="004A0F9F">
        <w:t xml:space="preserve"> </w:t>
      </w:r>
      <w:r w:rsidRPr="004A0F9F">
        <w:rPr>
          <w:spacing w:val="-1"/>
        </w:rPr>
        <w:t>aid package.</w:t>
      </w:r>
    </w:p>
    <w:p w:rsidR="00177A22" w:rsidRPr="004A0F9F" w:rsidRDefault="0087457D" w:rsidP="00062C61">
      <w:pPr>
        <w:pStyle w:val="NoSpacing"/>
        <w:numPr>
          <w:ilvl w:val="1"/>
          <w:numId w:val="8"/>
        </w:numPr>
      </w:pPr>
      <w:r>
        <w:rPr>
          <w:spacing w:val="-1"/>
        </w:rPr>
        <w:t>Determining</w:t>
      </w:r>
      <w:r w:rsidR="00177A22" w:rsidRPr="004A0F9F">
        <w:rPr>
          <w:spacing w:val="-3"/>
        </w:rPr>
        <w:t xml:space="preserve"> </w:t>
      </w:r>
      <w:r w:rsidR="00177A22" w:rsidRPr="004A0F9F">
        <w:t xml:space="preserve">if </w:t>
      </w:r>
      <w:r w:rsidR="00177A22" w:rsidRPr="004A0F9F">
        <w:rPr>
          <w:spacing w:val="-1"/>
        </w:rPr>
        <w:t>there</w:t>
      </w:r>
      <w:r w:rsidR="00177A22" w:rsidRPr="004A0F9F">
        <w:t xml:space="preserve"> </w:t>
      </w:r>
      <w:r w:rsidR="00177A22" w:rsidRPr="004A0F9F">
        <w:rPr>
          <w:spacing w:val="-1"/>
        </w:rPr>
        <w:t>is</w:t>
      </w:r>
      <w:r w:rsidR="00177A22" w:rsidRPr="004A0F9F">
        <w:rPr>
          <w:spacing w:val="1"/>
        </w:rPr>
        <w:t xml:space="preserve"> year-round </w:t>
      </w:r>
      <w:r w:rsidR="00177A22" w:rsidRPr="004A0F9F">
        <w:rPr>
          <w:spacing w:val="-1"/>
        </w:rPr>
        <w:t>housing including during school</w:t>
      </w:r>
      <w:r w:rsidR="00177A22" w:rsidRPr="004A0F9F">
        <w:t xml:space="preserve"> </w:t>
      </w:r>
      <w:r w:rsidR="00177A22" w:rsidRPr="004A0F9F">
        <w:rPr>
          <w:spacing w:val="-1"/>
        </w:rPr>
        <w:t>breaks,</w:t>
      </w:r>
      <w:r w:rsidR="00177A22" w:rsidRPr="004A0F9F">
        <w:t xml:space="preserve"> if </w:t>
      </w:r>
      <w:r w:rsidR="00177A22" w:rsidRPr="004A0F9F">
        <w:rPr>
          <w:spacing w:val="-1"/>
        </w:rPr>
        <w:t>needed.</w:t>
      </w:r>
    </w:p>
    <w:p w:rsidR="00177A22" w:rsidRPr="004A0F9F" w:rsidRDefault="0087457D" w:rsidP="00062C61">
      <w:pPr>
        <w:pStyle w:val="NoSpacing"/>
        <w:numPr>
          <w:ilvl w:val="1"/>
          <w:numId w:val="8"/>
        </w:numPr>
      </w:pPr>
      <w:r>
        <w:rPr>
          <w:spacing w:val="-1"/>
        </w:rPr>
        <w:t>Finding out</w:t>
      </w:r>
      <w:r w:rsidR="00177A22" w:rsidRPr="004A0F9F">
        <w:rPr>
          <w:spacing w:val="-1"/>
        </w:rPr>
        <w:t xml:space="preserve"> whether they offer</w:t>
      </w:r>
      <w:r w:rsidR="00177A22" w:rsidRPr="004A0F9F">
        <w:t xml:space="preserve"> </w:t>
      </w:r>
      <w:r w:rsidR="00177A22" w:rsidRPr="004A0F9F">
        <w:rPr>
          <w:spacing w:val="-1"/>
        </w:rPr>
        <w:t>LGBTQ-safe</w:t>
      </w:r>
      <w:r w:rsidR="00177A22" w:rsidRPr="004A0F9F">
        <w:t xml:space="preserve"> </w:t>
      </w:r>
      <w:r w:rsidR="00177A22" w:rsidRPr="004A0F9F">
        <w:rPr>
          <w:spacing w:val="-1"/>
        </w:rPr>
        <w:t>housing options.</w:t>
      </w:r>
    </w:p>
    <w:p w:rsidR="00177A22" w:rsidRPr="004A0F9F" w:rsidRDefault="0087457D" w:rsidP="00062C61">
      <w:pPr>
        <w:pStyle w:val="NoSpacing"/>
        <w:numPr>
          <w:ilvl w:val="1"/>
          <w:numId w:val="8"/>
        </w:numPr>
      </w:pPr>
      <w:r>
        <w:rPr>
          <w:spacing w:val="-1"/>
        </w:rPr>
        <w:t>E</w:t>
      </w:r>
      <w:r w:rsidR="00177A22" w:rsidRPr="004A0F9F">
        <w:rPr>
          <w:spacing w:val="-1"/>
        </w:rPr>
        <w:t>xplor</w:t>
      </w:r>
      <w:r>
        <w:rPr>
          <w:spacing w:val="-1"/>
        </w:rPr>
        <w:t xml:space="preserve">ing </w:t>
      </w:r>
      <w:r w:rsidR="00177A22" w:rsidRPr="004A0F9F">
        <w:rPr>
          <w:spacing w:val="-1"/>
        </w:rPr>
        <w:t>family housing,</w:t>
      </w:r>
      <w:r w:rsidR="00177A22" w:rsidRPr="004A0F9F">
        <w:rPr>
          <w:spacing w:val="-3"/>
        </w:rPr>
        <w:t xml:space="preserve"> </w:t>
      </w:r>
      <w:r w:rsidR="00177A22" w:rsidRPr="004A0F9F">
        <w:rPr>
          <w:spacing w:val="-1"/>
        </w:rPr>
        <w:t xml:space="preserve">availability </w:t>
      </w:r>
      <w:r w:rsidR="00177A22" w:rsidRPr="004A0F9F">
        <w:t>of</w:t>
      </w:r>
      <w:r w:rsidR="00177A22" w:rsidRPr="004A0F9F">
        <w:rPr>
          <w:spacing w:val="-3"/>
        </w:rPr>
        <w:t xml:space="preserve"> </w:t>
      </w:r>
      <w:r w:rsidR="00177A22" w:rsidRPr="004A0F9F">
        <w:rPr>
          <w:spacing w:val="-1"/>
        </w:rPr>
        <w:t>childcare</w:t>
      </w:r>
      <w:r w:rsidR="00177A22" w:rsidRPr="004A0F9F">
        <w:rPr>
          <w:spacing w:val="28"/>
        </w:rPr>
        <w:t xml:space="preserve"> </w:t>
      </w:r>
      <w:r w:rsidR="00177A22" w:rsidRPr="004A0F9F">
        <w:rPr>
          <w:spacing w:val="-1"/>
        </w:rPr>
        <w:t xml:space="preserve">and schooling </w:t>
      </w:r>
      <w:r w:rsidR="00177A22" w:rsidRPr="004A0F9F">
        <w:t>for</w:t>
      </w:r>
      <w:r w:rsidR="00177A22" w:rsidRPr="004A0F9F">
        <w:rPr>
          <w:spacing w:val="-1"/>
        </w:rPr>
        <w:t xml:space="preserve"> dependents</w:t>
      </w:r>
      <w:r w:rsidR="00177A22" w:rsidRPr="004A0F9F">
        <w:rPr>
          <w:spacing w:val="1"/>
        </w:rPr>
        <w:t xml:space="preserve"> </w:t>
      </w:r>
      <w:r w:rsidR="00177A22" w:rsidRPr="004A0F9F">
        <w:t>on</w:t>
      </w:r>
      <w:r w:rsidR="00177A22" w:rsidRPr="004A0F9F">
        <w:rPr>
          <w:spacing w:val="-1"/>
        </w:rPr>
        <w:t xml:space="preserve"> campus</w:t>
      </w:r>
      <w:r>
        <w:rPr>
          <w:spacing w:val="-1"/>
        </w:rPr>
        <w:t xml:space="preserve"> if you have a child</w:t>
      </w:r>
      <w:r w:rsidR="00177A22" w:rsidRPr="004A0F9F">
        <w:rPr>
          <w:spacing w:val="-1"/>
        </w:rPr>
        <w:t>.</w:t>
      </w:r>
      <w:r w:rsidRPr="0087457D">
        <w:rPr>
          <w:spacing w:val="-1"/>
        </w:rPr>
        <w:t xml:space="preserve"> </w:t>
      </w:r>
    </w:p>
    <w:p w:rsidR="00177A22" w:rsidRPr="004A0F9F" w:rsidRDefault="00177A22" w:rsidP="00177A22">
      <w:pPr>
        <w:pStyle w:val="NoSpacing"/>
      </w:pPr>
    </w:p>
    <w:p w:rsidR="00177A22" w:rsidRPr="004A0F9F" w:rsidRDefault="00177A22" w:rsidP="00177A22">
      <w:pPr>
        <w:pStyle w:val="Heading2"/>
      </w:pPr>
      <w:bookmarkStart w:id="24" w:name="_Toc475625763"/>
      <w:bookmarkStart w:id="25" w:name="_Toc476057907"/>
      <w:r w:rsidRPr="004A0F9F">
        <w:t>Healthcare</w:t>
      </w:r>
      <w:bookmarkEnd w:id="24"/>
      <w:bookmarkEnd w:id="25"/>
    </w:p>
    <w:p w:rsidR="00177A22" w:rsidRPr="004A0F9F" w:rsidRDefault="00177A22" w:rsidP="00062C61">
      <w:pPr>
        <w:pStyle w:val="NoSpacing"/>
        <w:numPr>
          <w:ilvl w:val="0"/>
          <w:numId w:val="10"/>
        </w:numPr>
      </w:pPr>
      <w:r w:rsidRPr="004A0F9F">
        <w:t>Check your college’s policy</w:t>
      </w:r>
      <w:r w:rsidR="0087457D">
        <w:t xml:space="preserve"> or requirements</w:t>
      </w:r>
      <w:r w:rsidRPr="004A0F9F">
        <w:t xml:space="preserve"> around health insurance</w:t>
      </w:r>
      <w:r w:rsidR="003C0AAE">
        <w:t xml:space="preserve">. </w:t>
      </w:r>
      <w:r w:rsidRPr="004A0F9F">
        <w:t xml:space="preserve">Colleges have different rules for which students are required to have health insurance, and whether </w:t>
      </w:r>
      <w:r w:rsidR="003C0AAE">
        <w:t xml:space="preserve">or not </w:t>
      </w:r>
      <w:r w:rsidRPr="004A0F9F">
        <w:t>students are automatically enrolled in the college’s student health insurance plan.</w:t>
      </w:r>
    </w:p>
    <w:p w:rsidR="00177A22" w:rsidRPr="004A0F9F" w:rsidRDefault="00177A22" w:rsidP="00062C61">
      <w:pPr>
        <w:pStyle w:val="NoSpacing"/>
        <w:numPr>
          <w:ilvl w:val="0"/>
          <w:numId w:val="10"/>
        </w:numPr>
      </w:pPr>
      <w:r w:rsidRPr="004A0F9F">
        <w:t>If you already have qualifying insurance, you may be able to apply for a health insurance waiver.</w:t>
      </w:r>
    </w:p>
    <w:p w:rsidR="00177A22" w:rsidRPr="004A0F9F" w:rsidRDefault="00177A22" w:rsidP="00062C61">
      <w:pPr>
        <w:pStyle w:val="NoSpacing"/>
        <w:numPr>
          <w:ilvl w:val="0"/>
          <w:numId w:val="10"/>
        </w:numPr>
      </w:pPr>
      <w:r w:rsidRPr="004A0F9F">
        <w:rPr>
          <w:spacing w:val="-1"/>
        </w:rPr>
        <w:t>Know where</w:t>
      </w:r>
      <w:r w:rsidRPr="004A0F9F">
        <w:rPr>
          <w:spacing w:val="-2"/>
        </w:rPr>
        <w:t xml:space="preserve"> </w:t>
      </w:r>
      <w:r w:rsidR="003C0AAE" w:rsidRPr="004A0F9F">
        <w:rPr>
          <w:spacing w:val="-1"/>
        </w:rPr>
        <w:t xml:space="preserve">student </w:t>
      </w:r>
      <w:r w:rsidR="003C0AAE" w:rsidRPr="004A0F9F">
        <w:rPr>
          <w:spacing w:val="-2"/>
        </w:rPr>
        <w:t>health</w:t>
      </w:r>
      <w:r w:rsidR="003C0AAE" w:rsidRPr="004A0F9F">
        <w:t xml:space="preserve"> </w:t>
      </w:r>
      <w:r w:rsidR="003C0AAE" w:rsidRPr="004A0F9F">
        <w:rPr>
          <w:spacing w:val="-1"/>
        </w:rPr>
        <w:t>service</w:t>
      </w:r>
      <w:r w:rsidRPr="004A0F9F">
        <w:rPr>
          <w:spacing w:val="-1"/>
        </w:rPr>
        <w:t>s</w:t>
      </w:r>
      <w:r w:rsidRPr="004A0F9F">
        <w:rPr>
          <w:spacing w:val="1"/>
        </w:rPr>
        <w:t xml:space="preserve"> </w:t>
      </w:r>
      <w:r w:rsidRPr="004A0F9F">
        <w:rPr>
          <w:spacing w:val="-1"/>
        </w:rPr>
        <w:t>is</w:t>
      </w:r>
      <w:r w:rsidRPr="004A0F9F">
        <w:rPr>
          <w:spacing w:val="1"/>
        </w:rPr>
        <w:t xml:space="preserve"> </w:t>
      </w:r>
      <w:r w:rsidRPr="004A0F9F">
        <w:rPr>
          <w:spacing w:val="-1"/>
        </w:rPr>
        <w:t>located</w:t>
      </w:r>
      <w:r w:rsidRPr="004A0F9F">
        <w:t xml:space="preserve"> </w:t>
      </w:r>
      <w:r w:rsidRPr="004A0F9F">
        <w:rPr>
          <w:spacing w:val="-1"/>
        </w:rPr>
        <w:t>and</w:t>
      </w:r>
      <w:r w:rsidRPr="004A0F9F">
        <w:rPr>
          <w:spacing w:val="-3"/>
        </w:rPr>
        <w:t xml:space="preserve"> </w:t>
      </w:r>
      <w:r w:rsidRPr="004A0F9F">
        <w:rPr>
          <w:spacing w:val="-1"/>
        </w:rPr>
        <w:t>what</w:t>
      </w:r>
      <w:r w:rsidRPr="004A0F9F">
        <w:t xml:space="preserve"> </w:t>
      </w:r>
      <w:r w:rsidRPr="004A0F9F">
        <w:rPr>
          <w:spacing w:val="-1"/>
        </w:rPr>
        <w:t>is</w:t>
      </w:r>
      <w:r w:rsidRPr="004A0F9F">
        <w:rPr>
          <w:spacing w:val="2"/>
        </w:rPr>
        <w:t xml:space="preserve"> </w:t>
      </w:r>
      <w:r w:rsidRPr="004A0F9F">
        <w:rPr>
          <w:spacing w:val="-1"/>
        </w:rPr>
        <w:t>offered</w:t>
      </w:r>
      <w:r w:rsidRPr="004A0F9F">
        <w:t xml:space="preserve"> </w:t>
      </w:r>
      <w:r w:rsidRPr="004A0F9F">
        <w:rPr>
          <w:spacing w:val="-1"/>
        </w:rPr>
        <w:t>there.</w:t>
      </w:r>
    </w:p>
    <w:p w:rsidR="00177A22" w:rsidRPr="004A0F9F" w:rsidRDefault="00177A22" w:rsidP="00062C61">
      <w:pPr>
        <w:pStyle w:val="NoSpacing"/>
        <w:numPr>
          <w:ilvl w:val="0"/>
          <w:numId w:val="10"/>
        </w:numPr>
      </w:pPr>
      <w:r w:rsidRPr="004A0F9F">
        <w:rPr>
          <w:spacing w:val="-1"/>
        </w:rPr>
        <w:t>Obtain proof</w:t>
      </w:r>
      <w:r w:rsidRPr="004A0F9F">
        <w:rPr>
          <w:spacing w:val="-3"/>
        </w:rPr>
        <w:t xml:space="preserve"> </w:t>
      </w:r>
      <w:r w:rsidRPr="004A0F9F">
        <w:t xml:space="preserve">of </w:t>
      </w:r>
      <w:r w:rsidRPr="004A0F9F">
        <w:rPr>
          <w:spacing w:val="-1"/>
        </w:rPr>
        <w:t>immunizations</w:t>
      </w:r>
      <w:r w:rsidRPr="004A0F9F">
        <w:rPr>
          <w:spacing w:val="-3"/>
        </w:rPr>
        <w:t xml:space="preserve"> </w:t>
      </w:r>
      <w:r w:rsidRPr="004A0F9F">
        <w:rPr>
          <w:spacing w:val="-1"/>
        </w:rPr>
        <w:t xml:space="preserve">and documentation </w:t>
      </w:r>
      <w:r w:rsidRPr="004A0F9F">
        <w:t xml:space="preserve">of a </w:t>
      </w:r>
      <w:r w:rsidRPr="004A0F9F">
        <w:rPr>
          <w:spacing w:val="-1"/>
        </w:rPr>
        <w:t>physical</w:t>
      </w:r>
      <w:r w:rsidR="003C0AAE">
        <w:t xml:space="preserve">, </w:t>
      </w:r>
      <w:r w:rsidRPr="004A0F9F">
        <w:t xml:space="preserve">if </w:t>
      </w:r>
      <w:r w:rsidRPr="004A0F9F">
        <w:rPr>
          <w:spacing w:val="-1"/>
        </w:rPr>
        <w:t>required</w:t>
      </w:r>
      <w:r w:rsidR="006665B4">
        <w:rPr>
          <w:spacing w:val="-1"/>
        </w:rPr>
        <w:t>.</w:t>
      </w:r>
    </w:p>
    <w:p w:rsidR="00177A22" w:rsidRPr="004A0F9F" w:rsidRDefault="00177A22" w:rsidP="00062C61">
      <w:pPr>
        <w:pStyle w:val="NoSpacing"/>
        <w:numPr>
          <w:ilvl w:val="0"/>
          <w:numId w:val="10"/>
        </w:numPr>
      </w:pPr>
      <w:r w:rsidRPr="004A0F9F">
        <w:rPr>
          <w:spacing w:val="-1"/>
        </w:rPr>
        <w:t>Explore</w:t>
      </w:r>
      <w:r w:rsidRPr="004A0F9F">
        <w:t xml:space="preserve"> </w:t>
      </w:r>
      <w:r w:rsidRPr="004A0F9F">
        <w:rPr>
          <w:spacing w:val="-1"/>
        </w:rPr>
        <w:t>college</w:t>
      </w:r>
      <w:r w:rsidRPr="004A0F9F">
        <w:t xml:space="preserve"> </w:t>
      </w:r>
      <w:r w:rsidRPr="004A0F9F">
        <w:rPr>
          <w:spacing w:val="-1"/>
        </w:rPr>
        <w:t>health</w:t>
      </w:r>
      <w:r w:rsidRPr="004A0F9F">
        <w:t xml:space="preserve"> </w:t>
      </w:r>
      <w:r w:rsidRPr="004A0F9F">
        <w:rPr>
          <w:spacing w:val="-2"/>
        </w:rPr>
        <w:t>plan</w:t>
      </w:r>
      <w:r w:rsidRPr="004A0F9F">
        <w:rPr>
          <w:spacing w:val="-1"/>
        </w:rPr>
        <w:t xml:space="preserve"> requirements.</w:t>
      </w:r>
    </w:p>
    <w:p w:rsidR="00177A22" w:rsidRPr="004A0F9F" w:rsidRDefault="00177A22" w:rsidP="00177A22">
      <w:pPr>
        <w:pStyle w:val="NoSpacing"/>
        <w:ind w:left="720"/>
      </w:pPr>
    </w:p>
    <w:p w:rsidR="00177A22" w:rsidRPr="004A0F9F" w:rsidRDefault="00177A22" w:rsidP="00177A22">
      <w:pPr>
        <w:pStyle w:val="Heading2"/>
      </w:pPr>
      <w:bookmarkStart w:id="26" w:name="_Toc475625764"/>
      <w:bookmarkStart w:id="27" w:name="_Toc476057908"/>
      <w:r w:rsidRPr="004A0F9F">
        <w:t>required paperwork and documentation</w:t>
      </w:r>
      <w:bookmarkEnd w:id="26"/>
      <w:bookmarkEnd w:id="27"/>
    </w:p>
    <w:p w:rsidR="00177A22" w:rsidRPr="004A0F9F" w:rsidRDefault="00177A22" w:rsidP="00062C61">
      <w:pPr>
        <w:pStyle w:val="NoSpacing"/>
        <w:numPr>
          <w:ilvl w:val="0"/>
          <w:numId w:val="4"/>
        </w:numPr>
      </w:pPr>
      <w:r w:rsidRPr="004A0F9F">
        <w:t xml:space="preserve">Your college will expect to receive proof of your high school completion. Submit your final high school transcript and an official indication of your graduation to your college’s admissions office. Make sure that </w:t>
      </w:r>
      <w:r w:rsidR="00856893">
        <w:t xml:space="preserve">your </w:t>
      </w:r>
      <w:r w:rsidRPr="004A0F9F">
        <w:t xml:space="preserve">AP/IB course credit is sent and accepted by the college. Make sure that </w:t>
      </w:r>
      <w:r w:rsidR="00856893">
        <w:t xml:space="preserve">your </w:t>
      </w:r>
      <w:r w:rsidRPr="004A0F9F">
        <w:t>dual enrollment transcript is sent and accepted by the college.</w:t>
      </w:r>
    </w:p>
    <w:p w:rsidR="00177A22" w:rsidRPr="004A0F9F" w:rsidRDefault="00856893" w:rsidP="00062C61">
      <w:pPr>
        <w:pStyle w:val="NoSpacing"/>
        <w:numPr>
          <w:ilvl w:val="0"/>
          <w:numId w:val="5"/>
        </w:numPr>
      </w:pPr>
      <w:r>
        <w:t>I</w:t>
      </w:r>
      <w:r w:rsidR="00177A22" w:rsidRPr="004A0F9F">
        <w:t xml:space="preserve">f </w:t>
      </w:r>
      <w:r>
        <w:t>you plan</w:t>
      </w:r>
      <w:r w:rsidR="00177A22" w:rsidRPr="004A0F9F">
        <w:t xml:space="preserve"> to live on campus, your school’s health services will require evidence of your immunizations. Submit immunization records to health services.</w:t>
      </w:r>
    </w:p>
    <w:p w:rsidR="00177A22" w:rsidRPr="004A0F9F" w:rsidRDefault="00177A22" w:rsidP="00062C61">
      <w:pPr>
        <w:pStyle w:val="NoSpacing"/>
        <w:numPr>
          <w:ilvl w:val="0"/>
          <w:numId w:val="5"/>
        </w:numPr>
      </w:pPr>
      <w:r w:rsidRPr="004A0F9F">
        <w:t>Do you</w:t>
      </w:r>
      <w:r w:rsidRPr="004A0F9F">
        <w:rPr>
          <w:spacing w:val="-3"/>
        </w:rPr>
        <w:t xml:space="preserve"> </w:t>
      </w:r>
      <w:r w:rsidRPr="004A0F9F">
        <w:t>have the</w:t>
      </w:r>
      <w:r w:rsidRPr="004A0F9F">
        <w:rPr>
          <w:spacing w:val="-3"/>
        </w:rPr>
        <w:t xml:space="preserve"> </w:t>
      </w:r>
      <w:r w:rsidRPr="004A0F9F">
        <w:t>following records/documents</w:t>
      </w:r>
      <w:r w:rsidRPr="004A0F9F">
        <w:rPr>
          <w:spacing w:val="1"/>
        </w:rPr>
        <w:t xml:space="preserve"> </w:t>
      </w:r>
      <w:r w:rsidR="0087457D">
        <w:rPr>
          <w:spacing w:val="1"/>
        </w:rPr>
        <w:t xml:space="preserve">that you might need </w:t>
      </w:r>
      <w:r w:rsidRPr="004A0F9F">
        <w:t>for</w:t>
      </w:r>
      <w:r w:rsidRPr="004A0F9F">
        <w:rPr>
          <w:spacing w:val="-3"/>
        </w:rPr>
        <w:t xml:space="preserve"> </w:t>
      </w:r>
      <w:r w:rsidRPr="004A0F9F">
        <w:t>enrollment purposes?</w:t>
      </w:r>
    </w:p>
    <w:p w:rsidR="00177A22" w:rsidRPr="004A0F9F" w:rsidRDefault="00177A22" w:rsidP="00062C61">
      <w:pPr>
        <w:pStyle w:val="NoSpacing"/>
        <w:numPr>
          <w:ilvl w:val="1"/>
          <w:numId w:val="5"/>
        </w:numPr>
      </w:pPr>
      <w:r w:rsidRPr="004A0F9F">
        <w:lastRenderedPageBreak/>
        <w:t>Social</w:t>
      </w:r>
      <w:r w:rsidRPr="004A0F9F">
        <w:rPr>
          <w:spacing w:val="-3"/>
        </w:rPr>
        <w:t xml:space="preserve"> </w:t>
      </w:r>
      <w:r w:rsidRPr="004A0F9F">
        <w:t xml:space="preserve">Security </w:t>
      </w:r>
      <w:r w:rsidR="00856893">
        <w:t>N</w:t>
      </w:r>
      <w:r w:rsidRPr="004A0F9F">
        <w:t>umber</w:t>
      </w:r>
      <w:r w:rsidRPr="004A0F9F">
        <w:rPr>
          <w:spacing w:val="1"/>
        </w:rPr>
        <w:t xml:space="preserve"> </w:t>
      </w:r>
      <w:r w:rsidRPr="004A0F9F">
        <w:t>or</w:t>
      </w:r>
      <w:r w:rsidRPr="004A0F9F">
        <w:rPr>
          <w:spacing w:val="-2"/>
        </w:rPr>
        <w:t xml:space="preserve"> </w:t>
      </w:r>
      <w:r w:rsidR="00856893">
        <w:t>F</w:t>
      </w:r>
      <w:r w:rsidRPr="004A0F9F">
        <w:t>ederal</w:t>
      </w:r>
      <w:r w:rsidRPr="004A0F9F">
        <w:rPr>
          <w:spacing w:val="-4"/>
        </w:rPr>
        <w:t xml:space="preserve"> </w:t>
      </w:r>
      <w:r w:rsidR="00856893">
        <w:t>ID</w:t>
      </w:r>
      <w:r w:rsidRPr="004A0F9F">
        <w:t xml:space="preserve"> </w:t>
      </w:r>
      <w:r w:rsidR="00856893">
        <w:t>N</w:t>
      </w:r>
      <w:r w:rsidRPr="004A0F9F">
        <w:t>umber</w:t>
      </w:r>
      <w:r w:rsidR="003C0AAE">
        <w:t>.</w:t>
      </w:r>
    </w:p>
    <w:p w:rsidR="00177A22" w:rsidRPr="004A0F9F" w:rsidRDefault="00177A22" w:rsidP="00062C61">
      <w:pPr>
        <w:pStyle w:val="NoSpacing"/>
        <w:numPr>
          <w:ilvl w:val="1"/>
          <w:numId w:val="5"/>
        </w:numPr>
        <w:rPr>
          <w:rFonts w:cs="Cambria"/>
        </w:rPr>
      </w:pPr>
      <w:r w:rsidRPr="004A0F9F">
        <w:rPr>
          <w:rFonts w:eastAsia="Cambria" w:cs="Cambria"/>
        </w:rPr>
        <w:t>Photo ID</w:t>
      </w:r>
      <w:r w:rsidRPr="004A0F9F">
        <w:rPr>
          <w:rFonts w:eastAsia="Cambria" w:cs="Cambria"/>
          <w:spacing w:val="-3"/>
        </w:rPr>
        <w:t xml:space="preserve"> </w:t>
      </w:r>
      <w:r w:rsidRPr="004A0F9F">
        <w:rPr>
          <w:rFonts w:eastAsia="Cambria" w:cs="Cambria"/>
        </w:rPr>
        <w:t>or driver’s</w:t>
      </w:r>
      <w:r w:rsidRPr="004A0F9F">
        <w:rPr>
          <w:rFonts w:eastAsia="Cambria" w:cs="Cambria"/>
          <w:spacing w:val="1"/>
        </w:rPr>
        <w:t xml:space="preserve"> </w:t>
      </w:r>
      <w:r w:rsidRPr="004A0F9F">
        <w:rPr>
          <w:rFonts w:eastAsia="Cambria" w:cs="Cambria"/>
        </w:rPr>
        <w:t>license</w:t>
      </w:r>
      <w:r w:rsidR="003C0AAE">
        <w:rPr>
          <w:rFonts w:eastAsia="Cambria" w:cs="Cambria"/>
        </w:rPr>
        <w:t>.</w:t>
      </w:r>
    </w:p>
    <w:p w:rsidR="00177A22" w:rsidRPr="004A0F9F" w:rsidRDefault="00177A22" w:rsidP="00062C61">
      <w:pPr>
        <w:pStyle w:val="NoSpacing"/>
        <w:numPr>
          <w:ilvl w:val="1"/>
          <w:numId w:val="5"/>
        </w:numPr>
      </w:pPr>
      <w:r w:rsidRPr="004A0F9F">
        <w:t xml:space="preserve">Birth </w:t>
      </w:r>
      <w:r w:rsidR="00856893">
        <w:t>c</w:t>
      </w:r>
      <w:r w:rsidRPr="004A0F9F">
        <w:t xml:space="preserve">ertificate </w:t>
      </w:r>
      <w:r w:rsidRPr="004A0F9F">
        <w:rPr>
          <w:rFonts w:eastAsia="Cambria" w:cs="Cambria"/>
        </w:rPr>
        <w:t xml:space="preserve">– </w:t>
      </w:r>
      <w:r w:rsidRPr="004A0F9F">
        <w:t>showing date of birth and</w:t>
      </w:r>
      <w:r w:rsidRPr="004A0F9F">
        <w:rPr>
          <w:spacing w:val="-3"/>
        </w:rPr>
        <w:t xml:space="preserve"> </w:t>
      </w:r>
      <w:r w:rsidRPr="004A0F9F">
        <w:t>citizenship (if</w:t>
      </w:r>
      <w:r w:rsidRPr="004A0F9F">
        <w:rPr>
          <w:spacing w:val="-3"/>
        </w:rPr>
        <w:t xml:space="preserve"> </w:t>
      </w:r>
      <w:r w:rsidRPr="004A0F9F">
        <w:t>military,</w:t>
      </w:r>
      <w:r w:rsidRPr="004A0F9F">
        <w:rPr>
          <w:spacing w:val="-3"/>
        </w:rPr>
        <w:t xml:space="preserve"> </w:t>
      </w:r>
      <w:r w:rsidRPr="004A0F9F">
        <w:t>certificate of citizen</w:t>
      </w:r>
      <w:r w:rsidRPr="004A0F9F">
        <w:rPr>
          <w:spacing w:val="39"/>
        </w:rPr>
        <w:t xml:space="preserve"> </w:t>
      </w:r>
      <w:r w:rsidRPr="004A0F9F">
        <w:t xml:space="preserve">born abroad); Naturalization/Immigration/Citizenship paperwork if </w:t>
      </w:r>
      <w:r w:rsidRPr="004A0F9F">
        <w:rPr>
          <w:spacing w:val="-2"/>
        </w:rPr>
        <w:t>applicable</w:t>
      </w:r>
      <w:r w:rsidR="003C0AAE">
        <w:rPr>
          <w:spacing w:val="-2"/>
        </w:rPr>
        <w:t>.</w:t>
      </w:r>
    </w:p>
    <w:p w:rsidR="00177A22" w:rsidRPr="004A0F9F" w:rsidRDefault="00177A22" w:rsidP="00062C61">
      <w:pPr>
        <w:pStyle w:val="NoSpacing"/>
        <w:numPr>
          <w:ilvl w:val="1"/>
          <w:numId w:val="5"/>
        </w:numPr>
      </w:pPr>
      <w:r w:rsidRPr="004A0F9F">
        <w:t>Proof of residency for qualifying</w:t>
      </w:r>
      <w:r w:rsidRPr="004A0F9F">
        <w:rPr>
          <w:spacing w:val="-2"/>
        </w:rPr>
        <w:t xml:space="preserve"> </w:t>
      </w:r>
      <w:r w:rsidRPr="004A0F9F">
        <w:t>for</w:t>
      </w:r>
      <w:r w:rsidRPr="004A0F9F">
        <w:rPr>
          <w:spacing w:val="-3"/>
        </w:rPr>
        <w:t xml:space="preserve"> </w:t>
      </w:r>
      <w:r w:rsidRPr="004A0F9F">
        <w:t>in-state tuition (e.g., high</w:t>
      </w:r>
      <w:r w:rsidRPr="004A0F9F">
        <w:rPr>
          <w:spacing w:val="-3"/>
        </w:rPr>
        <w:t xml:space="preserve"> </w:t>
      </w:r>
      <w:r w:rsidRPr="004A0F9F">
        <w:t>school transcript with</w:t>
      </w:r>
      <w:r w:rsidRPr="004A0F9F">
        <w:rPr>
          <w:spacing w:val="44"/>
        </w:rPr>
        <w:t xml:space="preserve"> </w:t>
      </w:r>
      <w:r w:rsidRPr="004A0F9F">
        <w:t>address)</w:t>
      </w:r>
      <w:r w:rsidR="003C0AAE">
        <w:t>.</w:t>
      </w:r>
    </w:p>
    <w:p w:rsidR="00177A22" w:rsidRPr="004A0F9F" w:rsidRDefault="00177A22" w:rsidP="00062C61">
      <w:pPr>
        <w:pStyle w:val="NoSpacing"/>
        <w:numPr>
          <w:ilvl w:val="1"/>
          <w:numId w:val="5"/>
        </w:numPr>
      </w:pPr>
      <w:r w:rsidRPr="004A0F9F">
        <w:t>High school transcript, diploma, or GED</w:t>
      </w:r>
      <w:r w:rsidRPr="004A0F9F">
        <w:rPr>
          <w:spacing w:val="-3"/>
        </w:rPr>
        <w:t xml:space="preserve"> </w:t>
      </w:r>
      <w:r w:rsidRPr="004A0F9F">
        <w:t>certificate</w:t>
      </w:r>
      <w:r w:rsidRPr="004A0F9F">
        <w:rPr>
          <w:spacing w:val="-3"/>
        </w:rPr>
        <w:t xml:space="preserve"> </w:t>
      </w:r>
      <w:r w:rsidRPr="004A0F9F">
        <w:t>showing</w:t>
      </w:r>
      <w:r w:rsidRPr="004A0F9F">
        <w:rPr>
          <w:spacing w:val="1"/>
        </w:rPr>
        <w:t xml:space="preserve"> </w:t>
      </w:r>
      <w:r w:rsidRPr="004A0F9F">
        <w:t>date of</w:t>
      </w:r>
      <w:r w:rsidRPr="004A0F9F">
        <w:rPr>
          <w:spacing w:val="-3"/>
        </w:rPr>
        <w:t xml:space="preserve"> </w:t>
      </w:r>
      <w:r w:rsidRPr="004A0F9F">
        <w:t>completion</w:t>
      </w:r>
      <w:r w:rsidR="003C0AAE">
        <w:t>.</w:t>
      </w:r>
    </w:p>
    <w:p w:rsidR="00177A22" w:rsidRPr="004A0F9F" w:rsidRDefault="00177A22" w:rsidP="00062C61">
      <w:pPr>
        <w:pStyle w:val="NoSpacing"/>
        <w:numPr>
          <w:ilvl w:val="1"/>
          <w:numId w:val="5"/>
        </w:numPr>
      </w:pPr>
      <w:r w:rsidRPr="004A0F9F">
        <w:t>Permanent</w:t>
      </w:r>
      <w:r w:rsidRPr="004A0F9F">
        <w:rPr>
          <w:spacing w:val="-4"/>
        </w:rPr>
        <w:t xml:space="preserve"> </w:t>
      </w:r>
      <w:r w:rsidRPr="004A0F9F">
        <w:t>contact information</w:t>
      </w:r>
      <w:r w:rsidR="003C0AAE">
        <w:t>.</w:t>
      </w:r>
    </w:p>
    <w:p w:rsidR="00177A22" w:rsidRPr="004A0F9F" w:rsidRDefault="00177A22" w:rsidP="00062C61">
      <w:pPr>
        <w:pStyle w:val="NoSpacing"/>
        <w:numPr>
          <w:ilvl w:val="1"/>
          <w:numId w:val="5"/>
        </w:numPr>
      </w:pPr>
      <w:r w:rsidRPr="004A0F9F">
        <w:t xml:space="preserve">Proof of </w:t>
      </w:r>
      <w:r w:rsidRPr="004A0F9F">
        <w:rPr>
          <w:spacing w:val="-2"/>
        </w:rPr>
        <w:t>disability</w:t>
      </w:r>
      <w:r w:rsidRPr="004A0F9F">
        <w:t xml:space="preserve"> diagnosis</w:t>
      </w:r>
      <w:r w:rsidR="003C0AAE">
        <w:t>.</w:t>
      </w:r>
    </w:p>
    <w:p w:rsidR="00177A22" w:rsidRPr="004A0F9F" w:rsidRDefault="00177A22" w:rsidP="00062C61">
      <w:pPr>
        <w:pStyle w:val="NoSpacing"/>
        <w:numPr>
          <w:ilvl w:val="1"/>
          <w:numId w:val="5"/>
        </w:numPr>
      </w:pPr>
      <w:r w:rsidRPr="004A0F9F">
        <w:t>Dependent or</w:t>
      </w:r>
      <w:r w:rsidRPr="004A0F9F">
        <w:rPr>
          <w:spacing w:val="-3"/>
        </w:rPr>
        <w:t xml:space="preserve"> </w:t>
      </w:r>
      <w:r w:rsidRPr="004A0F9F">
        <w:t>Ward of the</w:t>
      </w:r>
      <w:r w:rsidRPr="004A0F9F">
        <w:rPr>
          <w:spacing w:val="-2"/>
        </w:rPr>
        <w:t xml:space="preserve"> </w:t>
      </w:r>
      <w:r w:rsidRPr="004A0F9F">
        <w:t>Court</w:t>
      </w:r>
      <w:r w:rsidRPr="004A0F9F">
        <w:rPr>
          <w:spacing w:val="-2"/>
        </w:rPr>
        <w:t xml:space="preserve"> </w:t>
      </w:r>
      <w:r w:rsidRPr="004A0F9F">
        <w:t>verification</w:t>
      </w:r>
      <w:r w:rsidR="003C0AAE">
        <w:t>.</w:t>
      </w:r>
    </w:p>
    <w:p w:rsidR="00177A22" w:rsidRPr="004A0F9F" w:rsidRDefault="00177A22" w:rsidP="00177A22">
      <w:pPr>
        <w:pStyle w:val="NoSpacing"/>
        <w:ind w:left="1440"/>
      </w:pPr>
    </w:p>
    <w:p w:rsidR="00177A22" w:rsidRPr="004A0F9F" w:rsidRDefault="00177A22" w:rsidP="00177A22">
      <w:pPr>
        <w:pStyle w:val="Heading2"/>
        <w:rPr>
          <w:b/>
          <w:bCs/>
        </w:rPr>
      </w:pPr>
      <w:bookmarkStart w:id="28" w:name="_Toc475625765"/>
      <w:bookmarkStart w:id="29" w:name="_Toc476057909"/>
      <w:r w:rsidRPr="004A0F9F">
        <w:t>Transportation</w:t>
      </w:r>
      <w:bookmarkEnd w:id="28"/>
      <w:bookmarkEnd w:id="29"/>
    </w:p>
    <w:p w:rsidR="00177A22" w:rsidRPr="004A0F9F" w:rsidRDefault="00177A22" w:rsidP="00062C61">
      <w:pPr>
        <w:pStyle w:val="NoSpacing"/>
        <w:numPr>
          <w:ilvl w:val="0"/>
          <w:numId w:val="11"/>
        </w:numPr>
      </w:pPr>
      <w:r w:rsidRPr="004A0F9F">
        <w:t>Organize transportation to campus.</w:t>
      </w:r>
    </w:p>
    <w:p w:rsidR="00177A22" w:rsidRPr="004A0F9F" w:rsidRDefault="00177A22" w:rsidP="00062C61">
      <w:pPr>
        <w:pStyle w:val="NoSpacing"/>
        <w:numPr>
          <w:ilvl w:val="0"/>
          <w:numId w:val="11"/>
        </w:numPr>
      </w:pPr>
      <w:r w:rsidRPr="004A0F9F">
        <w:t>Make a plan for getting to campus the first time.</w:t>
      </w:r>
    </w:p>
    <w:p w:rsidR="00177A22" w:rsidRPr="004A0F9F" w:rsidRDefault="00177A22" w:rsidP="00062C61">
      <w:pPr>
        <w:pStyle w:val="NoSpacing"/>
        <w:numPr>
          <w:ilvl w:val="0"/>
          <w:numId w:val="11"/>
        </w:numPr>
      </w:pPr>
      <w:r w:rsidRPr="004A0F9F">
        <w:t>Find out what local transportation options are available on campus.</w:t>
      </w:r>
    </w:p>
    <w:p w:rsidR="00177A22" w:rsidRPr="004A0F9F" w:rsidRDefault="00177A22" w:rsidP="00062C61">
      <w:pPr>
        <w:pStyle w:val="NoSpacing"/>
        <w:numPr>
          <w:ilvl w:val="0"/>
          <w:numId w:val="11"/>
        </w:numPr>
      </w:pPr>
      <w:r w:rsidRPr="004A0F9F">
        <w:t>Make a plan for getting home and back on breaks.</w:t>
      </w:r>
    </w:p>
    <w:p w:rsidR="00177A22" w:rsidRPr="004A0F9F" w:rsidRDefault="00177A22" w:rsidP="00177A22">
      <w:pPr>
        <w:pStyle w:val="NoSpacing"/>
      </w:pPr>
    </w:p>
    <w:p w:rsidR="00177A22" w:rsidRPr="004A0F9F" w:rsidRDefault="00177A22" w:rsidP="00177A22">
      <w:pPr>
        <w:pStyle w:val="Heading2"/>
        <w:rPr>
          <w:b/>
          <w:bCs/>
        </w:rPr>
      </w:pPr>
      <w:bookmarkStart w:id="30" w:name="_Toc475625766"/>
      <w:bookmarkStart w:id="31" w:name="_Toc476057910"/>
      <w:r w:rsidRPr="004A0F9F">
        <w:t>Supplies</w:t>
      </w:r>
      <w:bookmarkEnd w:id="30"/>
      <w:bookmarkEnd w:id="31"/>
    </w:p>
    <w:p w:rsidR="00177A22" w:rsidRPr="004A0F9F" w:rsidRDefault="00177A22" w:rsidP="00062C61">
      <w:pPr>
        <w:pStyle w:val="BodyText"/>
        <w:numPr>
          <w:ilvl w:val="0"/>
          <w:numId w:val="12"/>
        </w:numPr>
        <w:tabs>
          <w:tab w:val="left" w:pos="821"/>
        </w:tabs>
        <w:spacing w:line="268" w:lineRule="exact"/>
        <w:rPr>
          <w:sz w:val="20"/>
          <w:szCs w:val="20"/>
        </w:rPr>
      </w:pPr>
      <w:r w:rsidRPr="004A0F9F">
        <w:rPr>
          <w:spacing w:val="-1"/>
          <w:sz w:val="20"/>
          <w:szCs w:val="20"/>
        </w:rPr>
        <w:t>Determine</w:t>
      </w:r>
      <w:r w:rsidRPr="004A0F9F">
        <w:rPr>
          <w:sz w:val="20"/>
          <w:szCs w:val="20"/>
        </w:rPr>
        <w:t xml:space="preserve"> </w:t>
      </w:r>
      <w:r w:rsidRPr="004A0F9F">
        <w:rPr>
          <w:spacing w:val="-1"/>
          <w:sz w:val="20"/>
          <w:szCs w:val="20"/>
        </w:rPr>
        <w:t>what college</w:t>
      </w:r>
      <w:r w:rsidRPr="004A0F9F">
        <w:rPr>
          <w:sz w:val="20"/>
          <w:szCs w:val="20"/>
        </w:rPr>
        <w:t xml:space="preserve"> </w:t>
      </w:r>
      <w:r w:rsidRPr="004A0F9F">
        <w:rPr>
          <w:spacing w:val="-2"/>
          <w:sz w:val="20"/>
          <w:szCs w:val="20"/>
        </w:rPr>
        <w:t>supplies</w:t>
      </w:r>
      <w:r w:rsidRPr="004A0F9F">
        <w:rPr>
          <w:spacing w:val="2"/>
          <w:sz w:val="20"/>
          <w:szCs w:val="20"/>
        </w:rPr>
        <w:t xml:space="preserve"> </w:t>
      </w:r>
      <w:r w:rsidRPr="004A0F9F">
        <w:rPr>
          <w:spacing w:val="-1"/>
          <w:sz w:val="20"/>
          <w:szCs w:val="20"/>
        </w:rPr>
        <w:t>you</w:t>
      </w:r>
      <w:r w:rsidRPr="004A0F9F">
        <w:rPr>
          <w:sz w:val="20"/>
          <w:szCs w:val="20"/>
        </w:rPr>
        <w:t xml:space="preserve"> </w:t>
      </w:r>
      <w:r w:rsidRPr="004A0F9F">
        <w:rPr>
          <w:spacing w:val="-1"/>
          <w:sz w:val="20"/>
          <w:szCs w:val="20"/>
        </w:rPr>
        <w:t>will need</w:t>
      </w:r>
      <w:r w:rsidRPr="004A0F9F">
        <w:rPr>
          <w:sz w:val="20"/>
          <w:szCs w:val="20"/>
        </w:rPr>
        <w:t xml:space="preserve"> </w:t>
      </w:r>
      <w:r w:rsidRPr="004A0F9F">
        <w:rPr>
          <w:spacing w:val="-2"/>
          <w:sz w:val="20"/>
          <w:szCs w:val="20"/>
        </w:rPr>
        <w:t>(dorm</w:t>
      </w:r>
      <w:r w:rsidRPr="004A0F9F">
        <w:rPr>
          <w:spacing w:val="1"/>
          <w:sz w:val="20"/>
          <w:szCs w:val="20"/>
        </w:rPr>
        <w:t xml:space="preserve"> </w:t>
      </w:r>
      <w:r w:rsidRPr="004A0F9F">
        <w:rPr>
          <w:spacing w:val="-1"/>
          <w:sz w:val="20"/>
          <w:szCs w:val="20"/>
        </w:rPr>
        <w:t>and academic).</w:t>
      </w:r>
    </w:p>
    <w:p w:rsidR="00177A22" w:rsidRPr="00172BCA" w:rsidRDefault="00177A22" w:rsidP="00177A22">
      <w:pPr>
        <w:pStyle w:val="NoSpacing"/>
      </w:pPr>
    </w:p>
    <w:p w:rsidR="00177A22" w:rsidRPr="00350A98" w:rsidRDefault="00177A22" w:rsidP="00177A22">
      <w:pPr>
        <w:pStyle w:val="NoSpacing"/>
        <w:rPr>
          <w:sz w:val="16"/>
          <w:szCs w:val="18"/>
        </w:rPr>
      </w:pPr>
      <w:r w:rsidRPr="00350A98">
        <w:rPr>
          <w:sz w:val="16"/>
          <w:szCs w:val="18"/>
        </w:rPr>
        <w:t xml:space="preserve">Adapted from SDP Harvard University: </w:t>
      </w:r>
      <w:hyperlink r:id="rId18" w:history="1">
        <w:r w:rsidRPr="00350A98">
          <w:rPr>
            <w:rStyle w:val="Hyperlink"/>
            <w:sz w:val="16"/>
            <w:szCs w:val="18"/>
          </w:rPr>
          <w:t>http://sdp.cepr.harvard.edu/files/cepr-sdp/files/sdp-summer-melt-sample-nine-steps.pdf</w:t>
        </w:r>
      </w:hyperlink>
      <w:r>
        <w:rPr>
          <w:rStyle w:val="Hyperlink"/>
          <w:sz w:val="16"/>
          <w:szCs w:val="18"/>
        </w:rPr>
        <w:t xml:space="preserve"> </w:t>
      </w:r>
      <w:r w:rsidRPr="00350A98">
        <w:rPr>
          <w:sz w:val="16"/>
          <w:szCs w:val="18"/>
        </w:rPr>
        <w:t>and the SREB Go Alliance Academy</w:t>
      </w:r>
      <w:r w:rsidR="003C0AAE">
        <w:rPr>
          <w:sz w:val="16"/>
          <w:szCs w:val="18"/>
        </w:rPr>
        <w:t>.</w:t>
      </w:r>
    </w:p>
    <w:p w:rsidR="00177A22" w:rsidRDefault="00177A22">
      <w:r>
        <w:br w:type="page"/>
      </w:r>
    </w:p>
    <w:p w:rsidR="006124F8" w:rsidRPr="00E340B8" w:rsidRDefault="006124F8" w:rsidP="00E340B8">
      <w:pPr>
        <w:pStyle w:val="Heading1"/>
      </w:pPr>
      <w:bookmarkStart w:id="32" w:name="_Toc476057911"/>
      <w:r w:rsidRPr="00E340B8">
        <w:lastRenderedPageBreak/>
        <w:t>Handout</w:t>
      </w:r>
      <w:r w:rsidR="00E340B8">
        <w:t xml:space="preserve">: </w:t>
      </w:r>
      <w:r w:rsidRPr="00E340B8">
        <w:t xml:space="preserve">Resources &amp; Support Services </w:t>
      </w:r>
      <w:r w:rsidR="00E83D2F" w:rsidRPr="00E340B8">
        <w:t>To Navigate Your Way</w:t>
      </w:r>
      <w:bookmarkEnd w:id="32"/>
    </w:p>
    <w:p w:rsidR="00E83D2F" w:rsidRDefault="00E83D2F" w:rsidP="00321977">
      <w:pPr>
        <w:pStyle w:val="NoSpacing"/>
      </w:pPr>
    </w:p>
    <w:p w:rsidR="006124F8" w:rsidRDefault="00E83D2F" w:rsidP="00321977">
      <w:pPr>
        <w:pStyle w:val="NoSpacing"/>
        <w:rPr>
          <w:rFonts w:cs="Tahoma"/>
          <w:color w:val="000000"/>
        </w:rPr>
      </w:pPr>
      <w:r w:rsidRPr="00B27763">
        <w:rPr>
          <w:rFonts w:cs="Avenir-Black"/>
        </w:rPr>
        <w:t xml:space="preserve">Successful college students use a variety of available resources such as tutoring, informal student study groups, meeting with professors during office hours, meeting with an academic advisor, and asking for help when they need it. </w:t>
      </w:r>
      <w:r w:rsidR="006124F8" w:rsidRPr="00B27763">
        <w:t>There are many</w:t>
      </w:r>
      <w:r w:rsidR="00763C2A">
        <w:t xml:space="preserve"> free</w:t>
      </w:r>
      <w:r w:rsidR="006124F8" w:rsidRPr="00B27763">
        <w:t xml:space="preserve"> resources to help students transition to college and get personal, health, financial, and academic support.</w:t>
      </w:r>
      <w:r w:rsidR="00E340B8" w:rsidRPr="00B27763">
        <w:t xml:space="preserve"> If you are</w:t>
      </w:r>
      <w:r w:rsidR="00A42574">
        <w:t xml:space="preserve"> a</w:t>
      </w:r>
      <w:r w:rsidR="006124F8" w:rsidRPr="00321977">
        <w:t xml:space="preserve"> </w:t>
      </w:r>
      <w:r w:rsidR="00E340B8" w:rsidRPr="00321977">
        <w:rPr>
          <w:rFonts w:cs="Tahoma"/>
          <w:color w:val="000000"/>
        </w:rPr>
        <w:t>first-generation student,</w:t>
      </w:r>
      <w:r w:rsidR="00E340B8" w:rsidRPr="00B27763">
        <w:rPr>
          <w:rFonts w:cs="Tahoma"/>
          <w:i/>
          <w:color w:val="000000"/>
        </w:rPr>
        <w:t xml:space="preserve"> </w:t>
      </w:r>
      <w:r w:rsidR="00E340B8" w:rsidRPr="00B27763">
        <w:rPr>
          <w:rFonts w:cs="Tahoma"/>
          <w:color w:val="000000"/>
        </w:rPr>
        <w:t>meaning you are</w:t>
      </w:r>
      <w:r w:rsidR="00E340B8" w:rsidRPr="00B27763">
        <w:rPr>
          <w:rFonts w:cs="Tahoma"/>
          <w:i/>
          <w:color w:val="000000"/>
        </w:rPr>
        <w:t xml:space="preserve"> </w:t>
      </w:r>
      <w:r w:rsidR="006124F8" w:rsidRPr="00B27763">
        <w:t xml:space="preserve">the first person </w:t>
      </w:r>
      <w:r w:rsidR="00E340B8" w:rsidRPr="00B27763">
        <w:t xml:space="preserve">in your family </w:t>
      </w:r>
      <w:r w:rsidR="006124F8" w:rsidRPr="00B27763">
        <w:t>to go to college</w:t>
      </w:r>
      <w:r w:rsidR="00E340B8" w:rsidRPr="00B27763">
        <w:t>, c</w:t>
      </w:r>
      <w:r w:rsidR="006124F8" w:rsidRPr="00B27763">
        <w:t xml:space="preserve">olleges </w:t>
      </w:r>
      <w:r w:rsidR="006124F8" w:rsidRPr="00B27763">
        <w:rPr>
          <w:rFonts w:cs="Tahoma"/>
          <w:color w:val="000000"/>
        </w:rPr>
        <w:t xml:space="preserve">may have programs designed just for </w:t>
      </w:r>
      <w:r w:rsidR="00E340B8" w:rsidRPr="00B27763">
        <w:rPr>
          <w:rFonts w:cs="Tahoma"/>
          <w:color w:val="000000"/>
        </w:rPr>
        <w:t>you</w:t>
      </w:r>
      <w:r w:rsidR="006124F8" w:rsidRPr="00B27763">
        <w:rPr>
          <w:rFonts w:cs="Tahoma"/>
          <w:color w:val="000000"/>
        </w:rPr>
        <w:t>.</w:t>
      </w:r>
    </w:p>
    <w:p w:rsidR="00D95BD4" w:rsidRPr="00B27763" w:rsidRDefault="00D95BD4" w:rsidP="00321977">
      <w:pPr>
        <w:pStyle w:val="NoSpacing"/>
      </w:pPr>
    </w:p>
    <w:p w:rsidR="006124F8" w:rsidRPr="00B27763" w:rsidRDefault="006124F8" w:rsidP="00062C61">
      <w:pPr>
        <w:pStyle w:val="NoSpacing"/>
        <w:numPr>
          <w:ilvl w:val="0"/>
          <w:numId w:val="12"/>
        </w:numPr>
      </w:pPr>
      <w:r w:rsidRPr="00321977">
        <w:rPr>
          <w:b/>
        </w:rPr>
        <w:t>TRiO Student Support Services Program</w:t>
      </w:r>
      <w:r w:rsidR="00321977">
        <w:rPr>
          <w:b/>
        </w:rPr>
        <w:t xml:space="preserve"> </w:t>
      </w:r>
      <w:r w:rsidR="00321977" w:rsidRPr="00321977">
        <w:rPr>
          <w:b/>
        </w:rPr>
        <w:t>(</w:t>
      </w:r>
      <w:r w:rsidRPr="00321977">
        <w:rPr>
          <w:b/>
        </w:rPr>
        <w:t>TRiO SSS</w:t>
      </w:r>
      <w:r w:rsidR="00321977">
        <w:rPr>
          <w:b/>
        </w:rPr>
        <w:t xml:space="preserve">) </w:t>
      </w:r>
      <w:r w:rsidR="00321977" w:rsidRPr="00321977">
        <w:t xml:space="preserve">is </w:t>
      </w:r>
      <w:r w:rsidR="0087457D">
        <w:t>offered at</w:t>
      </w:r>
      <w:r w:rsidR="00321977" w:rsidRPr="00321977">
        <w:t xml:space="preserve"> </w:t>
      </w:r>
      <w:r w:rsidR="00B27763" w:rsidRPr="00B27763">
        <w:t xml:space="preserve">many </w:t>
      </w:r>
      <w:r w:rsidRPr="00B27763">
        <w:t>community colleges and four-year schools</w:t>
      </w:r>
      <w:r w:rsidR="00321977">
        <w:t>. T</w:t>
      </w:r>
      <w:r w:rsidR="00B27763" w:rsidRPr="00B27763">
        <w:t>his program</w:t>
      </w:r>
      <w:r w:rsidR="00321977">
        <w:t xml:space="preserve"> is for </w:t>
      </w:r>
      <w:r w:rsidRPr="00B27763">
        <w:t>students who are low-income, first-generation</w:t>
      </w:r>
      <w:r w:rsidR="00B27763" w:rsidRPr="00B27763">
        <w:t>,</w:t>
      </w:r>
      <w:r w:rsidRPr="00B27763">
        <w:t xml:space="preserve"> or have disabilities. </w:t>
      </w:r>
      <w:r w:rsidR="00B27763" w:rsidRPr="00B27763">
        <w:t xml:space="preserve">TRiO </w:t>
      </w:r>
      <w:r w:rsidRPr="00B27763">
        <w:t xml:space="preserve">provides tutoring, teaches study skills, and offers academic counseling. </w:t>
      </w:r>
      <w:r w:rsidR="00763C2A">
        <w:t>This program</w:t>
      </w:r>
      <w:r w:rsidR="00B27763" w:rsidRPr="00B27763">
        <w:t xml:space="preserve"> help</w:t>
      </w:r>
      <w:r w:rsidR="00763C2A">
        <w:t>s</w:t>
      </w:r>
      <w:r w:rsidR="00B27763" w:rsidRPr="00B27763">
        <w:t xml:space="preserve"> students navigate </w:t>
      </w:r>
      <w:r w:rsidRPr="00B27763">
        <w:t>the college system</w:t>
      </w:r>
      <w:r w:rsidR="00763C2A">
        <w:t xml:space="preserve"> and</w:t>
      </w:r>
      <w:r w:rsidR="00321977">
        <w:t xml:space="preserve"> offer</w:t>
      </w:r>
      <w:r w:rsidRPr="00B27763">
        <w:t xml:space="preserve"> social and cultural events to help</w:t>
      </w:r>
      <w:r w:rsidR="00B27763" w:rsidRPr="00B27763">
        <w:t xml:space="preserve"> </w:t>
      </w:r>
      <w:r w:rsidR="00321977">
        <w:t xml:space="preserve">students </w:t>
      </w:r>
      <w:r w:rsidRPr="00B27763">
        <w:t>build a supportive social network</w:t>
      </w:r>
      <w:r w:rsidR="00B27763" w:rsidRPr="00B27763">
        <w:t>.</w:t>
      </w:r>
    </w:p>
    <w:p w:rsidR="006124F8" w:rsidRPr="00B27763" w:rsidRDefault="006124F8" w:rsidP="00062C61">
      <w:pPr>
        <w:pStyle w:val="NoSpacing"/>
        <w:numPr>
          <w:ilvl w:val="0"/>
          <w:numId w:val="12"/>
        </w:numPr>
        <w:rPr>
          <w:rFonts w:cs="Times New Roman"/>
        </w:rPr>
      </w:pPr>
      <w:r w:rsidRPr="00321977">
        <w:rPr>
          <w:rFonts w:cs="Times New Roman"/>
          <w:b/>
        </w:rPr>
        <w:t>College Assistance Migrant Program</w:t>
      </w:r>
      <w:r w:rsidR="00B27763" w:rsidRPr="00321977">
        <w:rPr>
          <w:rFonts w:cs="Times New Roman"/>
          <w:b/>
        </w:rPr>
        <w:t xml:space="preserve"> (CAMP)</w:t>
      </w:r>
      <w:r w:rsidR="00B27763" w:rsidRPr="00B27763">
        <w:rPr>
          <w:rFonts w:cs="Times New Roman"/>
        </w:rPr>
        <w:t xml:space="preserve"> </w:t>
      </w:r>
      <w:r w:rsidRPr="00B27763">
        <w:rPr>
          <w:rFonts w:cs="Times New Roman"/>
        </w:rPr>
        <w:t>helps students who are children</w:t>
      </w:r>
      <w:r w:rsidR="00321977">
        <w:rPr>
          <w:rFonts w:cs="Times New Roman"/>
        </w:rPr>
        <w:t xml:space="preserve"> of</w:t>
      </w:r>
      <w:r w:rsidR="00B27763" w:rsidRPr="00B27763">
        <w:rPr>
          <w:rFonts w:cs="Times New Roman"/>
        </w:rPr>
        <w:t xml:space="preserve"> seasonal </w:t>
      </w:r>
      <w:r w:rsidRPr="00B27763">
        <w:rPr>
          <w:rFonts w:cs="Times New Roman"/>
        </w:rPr>
        <w:t>worker</w:t>
      </w:r>
      <w:r w:rsidR="00321977">
        <w:rPr>
          <w:rFonts w:cs="Times New Roman"/>
        </w:rPr>
        <w:t>s</w:t>
      </w:r>
      <w:r w:rsidR="00B27763" w:rsidRPr="00B27763">
        <w:rPr>
          <w:rFonts w:cs="Times New Roman"/>
        </w:rPr>
        <w:t>. CAMP offers</w:t>
      </w:r>
      <w:r w:rsidRPr="00B27763">
        <w:rPr>
          <w:rFonts w:cs="Times New Roman"/>
        </w:rPr>
        <w:t xml:space="preserve"> counseling, tutoring, skills workshops, financial aid stipends, health services, and housing assistance.</w:t>
      </w:r>
    </w:p>
    <w:p w:rsidR="006124F8" w:rsidRPr="00B27763" w:rsidRDefault="006124F8" w:rsidP="00062C61">
      <w:pPr>
        <w:pStyle w:val="NoSpacing"/>
        <w:numPr>
          <w:ilvl w:val="0"/>
          <w:numId w:val="12"/>
        </w:numPr>
      </w:pPr>
      <w:r w:rsidRPr="00321977">
        <w:rPr>
          <w:b/>
        </w:rPr>
        <w:t xml:space="preserve">Campus </w:t>
      </w:r>
      <w:r w:rsidR="00321977" w:rsidRPr="00321977">
        <w:rPr>
          <w:b/>
        </w:rPr>
        <w:t xml:space="preserve">Disability Service Offices </w:t>
      </w:r>
      <w:r w:rsidR="00B27763">
        <w:t xml:space="preserve">help provide assistance </w:t>
      </w:r>
      <w:r w:rsidRPr="00B27763">
        <w:t>(placement testing, classroom, assistive technology, and more) for students with disabilities</w:t>
      </w:r>
      <w:r w:rsidR="00B27763">
        <w:t>.</w:t>
      </w:r>
      <w:r w:rsidRPr="00B27763">
        <w:t xml:space="preserve">  </w:t>
      </w:r>
    </w:p>
    <w:p w:rsidR="006124F8" w:rsidRPr="00B27763" w:rsidRDefault="006124F8" w:rsidP="00062C61">
      <w:pPr>
        <w:pStyle w:val="NoSpacing"/>
        <w:numPr>
          <w:ilvl w:val="0"/>
          <w:numId w:val="12"/>
        </w:numPr>
      </w:pPr>
      <w:r w:rsidRPr="00321977">
        <w:rPr>
          <w:b/>
        </w:rPr>
        <w:t>First Year Experience</w:t>
      </w:r>
      <w:r w:rsidR="00321977" w:rsidRPr="00321977">
        <w:t xml:space="preserve"> is a program offered by many schools. This program</w:t>
      </w:r>
      <w:r w:rsidR="00321977">
        <w:rPr>
          <w:b/>
        </w:rPr>
        <w:t xml:space="preserve"> </w:t>
      </w:r>
      <w:r w:rsidRPr="00B27763">
        <w:t xml:space="preserve">can help students transition to college throughout their first year. It is free and open to all. </w:t>
      </w:r>
    </w:p>
    <w:p w:rsidR="006124F8" w:rsidRPr="00B27763" w:rsidRDefault="006124F8" w:rsidP="00062C61">
      <w:pPr>
        <w:pStyle w:val="NoSpacing"/>
        <w:numPr>
          <w:ilvl w:val="0"/>
          <w:numId w:val="12"/>
        </w:numPr>
      </w:pPr>
      <w:r w:rsidRPr="00B27763">
        <w:t xml:space="preserve">There are also </w:t>
      </w:r>
      <w:r w:rsidRPr="00321977">
        <w:rPr>
          <w:b/>
        </w:rPr>
        <w:t>free tutoring</w:t>
      </w:r>
      <w:r w:rsidRPr="00B27763">
        <w:t xml:space="preserve"> and </w:t>
      </w:r>
      <w:r w:rsidRPr="00321977">
        <w:rPr>
          <w:b/>
        </w:rPr>
        <w:t>writing centers</w:t>
      </w:r>
      <w:r w:rsidR="004F3C9F">
        <w:rPr>
          <w:b/>
        </w:rPr>
        <w:t>,</w:t>
      </w:r>
      <w:r w:rsidRPr="00B27763">
        <w:t xml:space="preserve"> as well as</w:t>
      </w:r>
      <w:r w:rsidR="004F3C9F">
        <w:t>,</w:t>
      </w:r>
      <w:r w:rsidRPr="00B27763">
        <w:t xml:space="preserve"> </w:t>
      </w:r>
      <w:r w:rsidRPr="00321977">
        <w:rPr>
          <w:b/>
        </w:rPr>
        <w:t>career counseling</w:t>
      </w:r>
      <w:r w:rsidRPr="00B27763">
        <w:t xml:space="preserve"> and </w:t>
      </w:r>
      <w:r w:rsidRPr="00321977">
        <w:rPr>
          <w:b/>
        </w:rPr>
        <w:t>academic advising</w:t>
      </w:r>
      <w:r w:rsidRPr="00B27763">
        <w:t xml:space="preserve"> for students at all schools. </w:t>
      </w:r>
      <w:r w:rsidR="004F3C9F">
        <w:t>Most s</w:t>
      </w:r>
      <w:r w:rsidRPr="00B27763">
        <w:t xml:space="preserve">chools have a </w:t>
      </w:r>
      <w:r w:rsidRPr="00321977">
        <w:rPr>
          <w:b/>
        </w:rPr>
        <w:t xml:space="preserve">mental health counselor </w:t>
      </w:r>
      <w:r w:rsidRPr="00321977">
        <w:t>and</w:t>
      </w:r>
      <w:r w:rsidRPr="00321977">
        <w:rPr>
          <w:b/>
        </w:rPr>
        <w:t xml:space="preserve"> health facility</w:t>
      </w:r>
      <w:r w:rsidRPr="00B27763">
        <w:t xml:space="preserve"> on campus. </w:t>
      </w:r>
    </w:p>
    <w:p w:rsidR="006124F8" w:rsidRPr="00E340B8" w:rsidRDefault="006124F8" w:rsidP="006124F8">
      <w:pPr>
        <w:pStyle w:val="NoSpacing"/>
        <w:rPr>
          <w:rFonts w:eastAsia="Times New Roman" w:cs="Times New Roman"/>
          <w:sz w:val="18"/>
        </w:rPr>
      </w:pPr>
    </w:p>
    <w:tbl>
      <w:tblPr>
        <w:tblStyle w:val="TableGrid"/>
        <w:tblW w:w="5000" w:type="pct"/>
        <w:tblLook w:val="04A0" w:firstRow="1" w:lastRow="0" w:firstColumn="1" w:lastColumn="0" w:noHBand="0" w:noVBand="1"/>
      </w:tblPr>
      <w:tblGrid>
        <w:gridCol w:w="2104"/>
        <w:gridCol w:w="7246"/>
      </w:tblGrid>
      <w:tr w:rsidR="00D95BD4" w:rsidRPr="00C8171C" w:rsidTr="00D95BD4">
        <w:trPr>
          <w:trHeight w:val="20"/>
        </w:trPr>
        <w:tc>
          <w:tcPr>
            <w:tcW w:w="5000" w:type="pct"/>
            <w:gridSpan w:val="2"/>
            <w:shd w:val="clear" w:color="auto" w:fill="418AB3" w:themeFill="accent1"/>
          </w:tcPr>
          <w:p w:rsidR="00D95BD4" w:rsidRPr="00763C2A" w:rsidRDefault="00D95BD4" w:rsidP="004F3C9F">
            <w:pPr>
              <w:pStyle w:val="Heading1"/>
              <w:jc w:val="center"/>
              <w:outlineLvl w:val="0"/>
              <w:rPr>
                <w:b/>
              </w:rPr>
            </w:pPr>
            <w:bookmarkStart w:id="33" w:name="_Toc476057912"/>
            <w:r w:rsidRPr="00763C2A">
              <w:rPr>
                <w:b/>
              </w:rPr>
              <w:t>My Resources</w:t>
            </w:r>
            <w:bookmarkEnd w:id="33"/>
          </w:p>
        </w:tc>
      </w:tr>
      <w:tr w:rsidR="00D95BD4" w:rsidRPr="00C8171C" w:rsidTr="00D95BD4">
        <w:trPr>
          <w:trHeight w:val="20"/>
        </w:trPr>
        <w:tc>
          <w:tcPr>
            <w:tcW w:w="5000" w:type="pct"/>
            <w:gridSpan w:val="2"/>
            <w:shd w:val="clear" w:color="auto" w:fill="D9D9D9" w:themeFill="background1" w:themeFillShade="D9"/>
          </w:tcPr>
          <w:p w:rsidR="00D95BD4" w:rsidRPr="00763C2A" w:rsidRDefault="00D95BD4" w:rsidP="00884F06">
            <w:pPr>
              <w:shd w:val="clear" w:color="auto" w:fill="D9D9D9" w:themeFill="background1" w:themeFillShade="D9"/>
              <w:rPr>
                <w:rFonts w:eastAsia="Times New Roman"/>
                <w:b/>
                <w:color w:val="F2F2F2" w:themeColor="background1" w:themeShade="F2"/>
              </w:rPr>
            </w:pPr>
            <w:r w:rsidRPr="00763C2A">
              <w:rPr>
                <w:rFonts w:cs="Helvetica 45 Light"/>
                <w:color w:val="000000"/>
              </w:rPr>
              <w:t xml:space="preserve">This list identifies common student support resources found at college. </w:t>
            </w:r>
            <w:r w:rsidRPr="00763C2A">
              <w:t>Review your college or university’s website.</w:t>
            </w:r>
            <w:r w:rsidR="004F3C9F" w:rsidRPr="00763C2A">
              <w:t xml:space="preserve"> </w:t>
            </w:r>
            <w:r w:rsidRPr="00763C2A">
              <w:t xml:space="preserve">Identify what supports you may need, and what is available on your campus. You may add to or edit this list. </w:t>
            </w:r>
            <w:r w:rsidR="00884F06" w:rsidRPr="00763C2A">
              <w:t xml:space="preserve">NOTE: Each </w:t>
            </w:r>
            <w:r w:rsidR="00884F06">
              <w:t xml:space="preserve">college </w:t>
            </w:r>
            <w:r w:rsidR="00884F06" w:rsidRPr="00763C2A">
              <w:t>website is different; however, there are usually four main tabs: Admissions, Academics, Student Life, and Student Services.</w:t>
            </w:r>
          </w:p>
        </w:tc>
      </w:tr>
      <w:tr w:rsidR="006124F8" w:rsidRPr="00C8171C" w:rsidTr="004F3C9F">
        <w:trPr>
          <w:trHeight w:val="20"/>
        </w:trPr>
        <w:tc>
          <w:tcPr>
            <w:tcW w:w="1125" w:type="pct"/>
            <w:shd w:val="clear" w:color="auto" w:fill="418AB3" w:themeFill="accent1"/>
          </w:tcPr>
          <w:p w:rsidR="006124F8" w:rsidRPr="00763C2A" w:rsidRDefault="00D95BD4" w:rsidP="00D95BD4">
            <w:pPr>
              <w:pStyle w:val="NoSpacing"/>
              <w:jc w:val="center"/>
              <w:rPr>
                <w:rFonts w:eastAsia="Times New Roman"/>
                <w:b/>
                <w:color w:val="F2F2F2" w:themeColor="background1" w:themeShade="F2"/>
              </w:rPr>
            </w:pPr>
            <w:r w:rsidRPr="00763C2A">
              <w:rPr>
                <w:rFonts w:eastAsia="Times New Roman"/>
                <w:b/>
                <w:color w:val="F2F2F2" w:themeColor="background1" w:themeShade="F2"/>
              </w:rPr>
              <w:t>SUPPORT AREA</w:t>
            </w:r>
          </w:p>
        </w:tc>
        <w:tc>
          <w:tcPr>
            <w:tcW w:w="3875" w:type="pct"/>
            <w:shd w:val="clear" w:color="auto" w:fill="418AB3" w:themeFill="accent1"/>
          </w:tcPr>
          <w:p w:rsidR="006124F8" w:rsidRPr="00763C2A" w:rsidRDefault="00D95BD4" w:rsidP="00D95BD4">
            <w:pPr>
              <w:pStyle w:val="NoSpacing"/>
              <w:jc w:val="center"/>
              <w:rPr>
                <w:rFonts w:eastAsia="Times New Roman"/>
                <w:b/>
                <w:color w:val="F2F2F2" w:themeColor="background1" w:themeShade="F2"/>
              </w:rPr>
            </w:pPr>
            <w:r w:rsidRPr="00763C2A">
              <w:rPr>
                <w:rFonts w:eastAsia="Times New Roman"/>
                <w:b/>
                <w:color w:val="F2F2F2" w:themeColor="background1" w:themeShade="F2"/>
              </w:rPr>
              <w:t>DETAILS OR LINK TO INFORMATION</w:t>
            </w:r>
          </w:p>
        </w:tc>
      </w:tr>
      <w:tr w:rsidR="006124F8" w:rsidRPr="00C8171C" w:rsidTr="004F3C9F">
        <w:trPr>
          <w:trHeight w:val="20"/>
        </w:trPr>
        <w:tc>
          <w:tcPr>
            <w:tcW w:w="5000" w:type="pct"/>
            <w:gridSpan w:val="2"/>
            <w:shd w:val="clear" w:color="auto" w:fill="B0D0E2" w:themeFill="accent1" w:themeFillTint="66"/>
          </w:tcPr>
          <w:p w:rsidR="006124F8" w:rsidRPr="00C8171C" w:rsidRDefault="006124F8" w:rsidP="00D95BD4">
            <w:pPr>
              <w:pStyle w:val="NoSpacing"/>
              <w:rPr>
                <w:rFonts w:eastAsia="Times New Roman"/>
                <w:b/>
              </w:rPr>
            </w:pPr>
            <w:r w:rsidRPr="00C8171C">
              <w:rPr>
                <w:rFonts w:eastAsia="Times New Roman"/>
                <w:b/>
              </w:rPr>
              <w:t>ACADEMIC</w:t>
            </w:r>
          </w:p>
        </w:tc>
      </w:tr>
      <w:tr w:rsidR="006124F8" w:rsidRPr="00C8171C" w:rsidTr="004F3C9F">
        <w:trPr>
          <w:trHeight w:val="20"/>
        </w:trPr>
        <w:tc>
          <w:tcPr>
            <w:tcW w:w="1125" w:type="pct"/>
          </w:tcPr>
          <w:p w:rsidR="006124F8" w:rsidRPr="00C8171C" w:rsidRDefault="006124F8" w:rsidP="00D95BD4">
            <w:pPr>
              <w:pStyle w:val="NoSpacing"/>
            </w:pPr>
            <w:r w:rsidRPr="00C8171C">
              <w:t>Academic Advising</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pPr>
            <w:r w:rsidRPr="00C8171C">
              <w:rPr>
                <w:rFonts w:eastAsia="Times New Roman" w:cs="Times New Roman"/>
              </w:rPr>
              <w:t xml:space="preserve">Tutoring/Academic Support Services </w:t>
            </w:r>
          </w:p>
        </w:tc>
        <w:tc>
          <w:tcPr>
            <w:tcW w:w="3875" w:type="pct"/>
          </w:tcPr>
          <w:p w:rsidR="006124F8" w:rsidRPr="00C8171C" w:rsidRDefault="006124F8" w:rsidP="00D95BD4">
            <w:pPr>
              <w:pStyle w:val="NoSpacing"/>
            </w:pPr>
          </w:p>
        </w:tc>
      </w:tr>
      <w:tr w:rsidR="006124F8" w:rsidRPr="00C8171C" w:rsidTr="004F3C9F">
        <w:trPr>
          <w:trHeight w:val="20"/>
        </w:trPr>
        <w:tc>
          <w:tcPr>
            <w:tcW w:w="5000" w:type="pct"/>
            <w:gridSpan w:val="2"/>
            <w:shd w:val="clear" w:color="auto" w:fill="B0D0E2" w:themeFill="accent1" w:themeFillTint="66"/>
          </w:tcPr>
          <w:p w:rsidR="006124F8" w:rsidRPr="00C8171C" w:rsidRDefault="006124F8" w:rsidP="00D95BD4">
            <w:pPr>
              <w:pStyle w:val="NoSpacing"/>
              <w:rPr>
                <w:rFonts w:eastAsia="Times New Roman"/>
                <w:b/>
                <w:spacing w:val="-1"/>
              </w:rPr>
            </w:pPr>
            <w:r w:rsidRPr="00C8171C">
              <w:rPr>
                <w:rFonts w:eastAsia="Times New Roman"/>
                <w:b/>
                <w:spacing w:val="-1"/>
              </w:rPr>
              <w:t>ON-</w:t>
            </w:r>
            <w:r w:rsidRPr="00C8171C">
              <w:rPr>
                <w:rFonts w:eastAsia="Times New Roman"/>
                <w:b/>
              </w:rPr>
              <w:t>CAMPUS SUPPORT</w:t>
            </w:r>
            <w:r w:rsidRPr="00C8171C">
              <w:rPr>
                <w:rFonts w:eastAsia="Times New Roman"/>
                <w:b/>
                <w:spacing w:val="1"/>
              </w:rPr>
              <w:t xml:space="preserve"> </w:t>
            </w:r>
            <w:r w:rsidRPr="00C8171C">
              <w:rPr>
                <w:rFonts w:eastAsia="Times New Roman"/>
                <w:b/>
                <w:spacing w:val="-1"/>
              </w:rPr>
              <w:t>SERVICES</w:t>
            </w:r>
          </w:p>
        </w:tc>
      </w:tr>
      <w:tr w:rsidR="006124F8" w:rsidRPr="00C8171C" w:rsidTr="004F3C9F">
        <w:trPr>
          <w:trHeight w:val="20"/>
        </w:trPr>
        <w:tc>
          <w:tcPr>
            <w:tcW w:w="1125" w:type="pct"/>
          </w:tcPr>
          <w:p w:rsidR="006124F8" w:rsidRPr="00C8171C" w:rsidRDefault="006124F8" w:rsidP="00D95BD4">
            <w:pPr>
              <w:pStyle w:val="NoSpacing"/>
            </w:pPr>
            <w:r w:rsidRPr="00C8171C">
              <w:t>Disability Services</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LGBTQ Services and Support</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pPr>
            <w:r w:rsidRPr="00C8171C">
              <w:t>New Student Programs, like First Year Experience</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 xml:space="preserve">Peer Affinity Groups Like </w:t>
            </w:r>
            <w:r w:rsidR="009D4947">
              <w:rPr>
                <w:rFonts w:eastAsia="Times New Roman" w:cs="Times New Roman"/>
              </w:rPr>
              <w:t>DREAM</w:t>
            </w:r>
            <w:r w:rsidR="00FF05D0">
              <w:rPr>
                <w:rFonts w:eastAsia="Times New Roman" w:cs="Times New Roman"/>
              </w:rPr>
              <w:t>e</w:t>
            </w:r>
            <w:r w:rsidR="009D4947">
              <w:rPr>
                <w:rFonts w:eastAsia="Times New Roman" w:cs="Times New Roman"/>
              </w:rPr>
              <w:t>r</w:t>
            </w:r>
            <w:r w:rsidRPr="00C8171C">
              <w:rPr>
                <w:rFonts w:eastAsia="Times New Roman" w:cs="Times New Roman"/>
              </w:rPr>
              <w:t>, 1</w:t>
            </w:r>
            <w:r w:rsidRPr="00C8171C">
              <w:rPr>
                <w:rFonts w:eastAsia="Times New Roman" w:cs="Times New Roman"/>
                <w:vertAlign w:val="superscript"/>
              </w:rPr>
              <w:t>st</w:t>
            </w:r>
            <w:r w:rsidRPr="00C8171C">
              <w:rPr>
                <w:rFonts w:eastAsia="Times New Roman" w:cs="Times New Roman"/>
              </w:rPr>
              <w:t xml:space="preserve"> Gen Support Groups, etc.</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 xml:space="preserve">Student Advisors/Support </w:t>
            </w:r>
            <w:r w:rsidRPr="00C8171C">
              <w:rPr>
                <w:rFonts w:eastAsia="Times New Roman" w:cs="Times New Roman"/>
              </w:rPr>
              <w:lastRenderedPageBreak/>
              <w:t>Services Team/Liaisons</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pPr>
            <w:r w:rsidRPr="00C8171C">
              <w:t>TRiO</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884F06" w:rsidP="00D95BD4">
            <w:pPr>
              <w:pStyle w:val="NoSpacing"/>
            </w:pPr>
            <w:r>
              <w:t>Programs f</w:t>
            </w:r>
            <w:r w:rsidR="006124F8" w:rsidRPr="00C8171C">
              <w:t xml:space="preserve">or Youth/Alumni </w:t>
            </w:r>
            <w:r w:rsidR="006124F8">
              <w:t>o</w:t>
            </w:r>
            <w:r w:rsidR="006124F8" w:rsidRPr="00C8171C">
              <w:t>f Foster Care</w:t>
            </w:r>
          </w:p>
        </w:tc>
        <w:tc>
          <w:tcPr>
            <w:tcW w:w="3875" w:type="pct"/>
          </w:tcPr>
          <w:p w:rsidR="006124F8" w:rsidRPr="00C8171C" w:rsidRDefault="006124F8" w:rsidP="00D95BD4">
            <w:pPr>
              <w:pStyle w:val="NoSpacing"/>
            </w:pPr>
          </w:p>
        </w:tc>
      </w:tr>
      <w:tr w:rsidR="006124F8" w:rsidRPr="00C8171C" w:rsidTr="004F3C9F">
        <w:trPr>
          <w:trHeight w:val="20"/>
        </w:trPr>
        <w:tc>
          <w:tcPr>
            <w:tcW w:w="5000" w:type="pct"/>
            <w:gridSpan w:val="2"/>
            <w:shd w:val="clear" w:color="auto" w:fill="B0D0E2" w:themeFill="accent1" w:themeFillTint="66"/>
          </w:tcPr>
          <w:p w:rsidR="006124F8" w:rsidRPr="00C8171C" w:rsidRDefault="006124F8" w:rsidP="00D95BD4">
            <w:pPr>
              <w:pStyle w:val="NoSpacing"/>
              <w:rPr>
                <w:rFonts w:eastAsia="Times New Roman"/>
                <w:b/>
              </w:rPr>
            </w:pPr>
            <w:r w:rsidRPr="00C8171C">
              <w:rPr>
                <w:rFonts w:eastAsia="Times New Roman"/>
                <w:b/>
              </w:rPr>
              <w:t>FINANCES</w:t>
            </w: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Fee Waivers (Applications, Activities)</w:t>
            </w:r>
            <w:r w:rsidRPr="00C8171C">
              <w:rPr>
                <w:rFonts w:eastAsia="Times New Roman" w:cs="Times New Roman"/>
              </w:rPr>
              <w:tab/>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pPr>
            <w:r w:rsidRPr="00C8171C">
              <w:t>Financial Aid Office</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pPr>
            <w:r w:rsidRPr="00C8171C">
              <w:t>Scholarship Office</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pPr>
            <w:r w:rsidRPr="00C8171C">
              <w:t>Student Employment</w:t>
            </w:r>
          </w:p>
        </w:tc>
        <w:tc>
          <w:tcPr>
            <w:tcW w:w="3875" w:type="pct"/>
          </w:tcPr>
          <w:p w:rsidR="006124F8" w:rsidRPr="00C8171C" w:rsidRDefault="006124F8" w:rsidP="00D95BD4">
            <w:pPr>
              <w:pStyle w:val="NoSpacing"/>
            </w:pPr>
          </w:p>
        </w:tc>
      </w:tr>
      <w:tr w:rsidR="006124F8" w:rsidRPr="00C8171C" w:rsidTr="004F3C9F">
        <w:trPr>
          <w:trHeight w:val="20"/>
        </w:trPr>
        <w:tc>
          <w:tcPr>
            <w:tcW w:w="5000" w:type="pct"/>
            <w:gridSpan w:val="2"/>
            <w:shd w:val="clear" w:color="auto" w:fill="B0D0E2" w:themeFill="accent1" w:themeFillTint="66"/>
          </w:tcPr>
          <w:p w:rsidR="006124F8" w:rsidRPr="00C8171C" w:rsidRDefault="006124F8" w:rsidP="00D95BD4">
            <w:pPr>
              <w:pStyle w:val="NoSpacing"/>
              <w:rPr>
                <w:rFonts w:eastAsia="Times New Roman"/>
                <w:b/>
              </w:rPr>
            </w:pPr>
            <w:r w:rsidRPr="00C8171C">
              <w:rPr>
                <w:rFonts w:eastAsia="Times New Roman"/>
                <w:b/>
              </w:rPr>
              <w:t>RESIDENTIAL HOUSING</w:t>
            </w: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 xml:space="preserve">Gap Housing </w:t>
            </w:r>
            <w:r>
              <w:rPr>
                <w:rFonts w:eastAsia="Times New Roman" w:cs="Times New Roman"/>
              </w:rPr>
              <w:t>o</w:t>
            </w:r>
            <w:r w:rsidRPr="00C8171C">
              <w:rPr>
                <w:rFonts w:eastAsia="Times New Roman" w:cs="Times New Roman"/>
              </w:rPr>
              <w:t>r Year-Round Housing Options</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 xml:space="preserve">LGBTQ Housing (Gender-Neutral Dorms, Alternatives </w:t>
            </w:r>
            <w:r>
              <w:rPr>
                <w:rFonts w:eastAsia="Times New Roman" w:cs="Times New Roman"/>
              </w:rPr>
              <w:t>t</w:t>
            </w:r>
            <w:r w:rsidRPr="00C8171C">
              <w:rPr>
                <w:rFonts w:eastAsia="Times New Roman" w:cs="Times New Roman"/>
              </w:rPr>
              <w:t>o Campus Housing)</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On-Campus Family Housing</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5000" w:type="pct"/>
            <w:gridSpan w:val="2"/>
            <w:shd w:val="clear" w:color="auto" w:fill="B0D0E2" w:themeFill="accent1" w:themeFillTint="66"/>
          </w:tcPr>
          <w:p w:rsidR="006124F8" w:rsidRPr="00C8171C" w:rsidRDefault="006124F8" w:rsidP="00D95BD4">
            <w:pPr>
              <w:pStyle w:val="NoSpacing"/>
              <w:rPr>
                <w:rFonts w:eastAsia="Times New Roman"/>
                <w:b/>
              </w:rPr>
            </w:pPr>
            <w:r w:rsidRPr="00C8171C">
              <w:rPr>
                <w:rFonts w:eastAsia="Times New Roman"/>
                <w:b/>
              </w:rPr>
              <w:t>HEALTHCARE</w:t>
            </w:r>
          </w:p>
        </w:tc>
      </w:tr>
      <w:tr w:rsidR="006124F8" w:rsidRPr="00C8171C" w:rsidTr="004F3C9F">
        <w:trPr>
          <w:trHeight w:val="20"/>
        </w:trPr>
        <w:tc>
          <w:tcPr>
            <w:tcW w:w="1125" w:type="pct"/>
          </w:tcPr>
          <w:p w:rsidR="006124F8" w:rsidRPr="00C8171C" w:rsidRDefault="006124F8" w:rsidP="00D95BD4">
            <w:pPr>
              <w:pStyle w:val="NoSpacing"/>
            </w:pPr>
            <w:r w:rsidRPr="00C8171C">
              <w:t>Counseling Services</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pPr>
            <w:r w:rsidRPr="00C8171C">
              <w:t>Health Center</w:t>
            </w:r>
          </w:p>
        </w:tc>
        <w:tc>
          <w:tcPr>
            <w:tcW w:w="3875" w:type="pct"/>
          </w:tcPr>
          <w:p w:rsidR="006124F8" w:rsidRPr="00C8171C" w:rsidRDefault="006124F8" w:rsidP="00D95BD4">
            <w:pPr>
              <w:pStyle w:val="NoSpacing"/>
            </w:pPr>
          </w:p>
        </w:tc>
      </w:tr>
      <w:tr w:rsidR="006124F8" w:rsidRPr="00C8171C" w:rsidTr="004F3C9F">
        <w:trPr>
          <w:trHeight w:val="20"/>
        </w:trPr>
        <w:tc>
          <w:tcPr>
            <w:tcW w:w="5000" w:type="pct"/>
            <w:gridSpan w:val="2"/>
            <w:shd w:val="clear" w:color="auto" w:fill="B0D0E2" w:themeFill="accent1" w:themeFillTint="66"/>
          </w:tcPr>
          <w:p w:rsidR="006124F8" w:rsidRPr="00C8171C" w:rsidRDefault="006124F8" w:rsidP="00D95BD4">
            <w:pPr>
              <w:pStyle w:val="NoSpacing"/>
              <w:rPr>
                <w:b/>
              </w:rPr>
            </w:pPr>
            <w:r w:rsidRPr="00C8171C">
              <w:rPr>
                <w:b/>
              </w:rPr>
              <w:t>LOGISTICS</w:t>
            </w:r>
          </w:p>
        </w:tc>
      </w:tr>
      <w:tr w:rsidR="006124F8" w:rsidRPr="00C8171C" w:rsidTr="004F3C9F">
        <w:trPr>
          <w:trHeight w:val="20"/>
        </w:trPr>
        <w:tc>
          <w:tcPr>
            <w:tcW w:w="1125" w:type="pct"/>
          </w:tcPr>
          <w:p w:rsidR="006124F8" w:rsidRPr="00C8171C" w:rsidRDefault="006124F8" w:rsidP="00D95BD4">
            <w:pPr>
              <w:pStyle w:val="NoSpacing"/>
            </w:pPr>
            <w:r w:rsidRPr="00C8171C">
              <w:t>Campus Map</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Childcare Availability and Cost</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pPr>
            <w:r w:rsidRPr="00C8171C">
              <w:t>Computer Labs</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On-Campus Food Banks</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1125" w:type="pct"/>
          </w:tcPr>
          <w:p w:rsidR="006124F8" w:rsidRPr="00C8171C" w:rsidRDefault="006124F8" w:rsidP="00D95BD4">
            <w:pPr>
              <w:pStyle w:val="NoSpacing"/>
              <w:rPr>
                <w:rFonts w:eastAsia="Times New Roman" w:cs="Times New Roman"/>
              </w:rPr>
            </w:pPr>
            <w:r w:rsidRPr="00C8171C">
              <w:rPr>
                <w:rFonts w:eastAsia="Times New Roman" w:cs="Times New Roman"/>
              </w:rPr>
              <w:t>Transportation Support</w:t>
            </w:r>
          </w:p>
        </w:tc>
        <w:tc>
          <w:tcPr>
            <w:tcW w:w="3875" w:type="pct"/>
          </w:tcPr>
          <w:p w:rsidR="006124F8" w:rsidRPr="00C8171C" w:rsidRDefault="006124F8" w:rsidP="00D95BD4">
            <w:pPr>
              <w:pStyle w:val="NoSpacing"/>
              <w:rPr>
                <w:rFonts w:eastAsia="Times New Roman" w:cs="Times New Roman"/>
              </w:rPr>
            </w:pPr>
          </w:p>
        </w:tc>
      </w:tr>
      <w:tr w:rsidR="006124F8" w:rsidRPr="00C8171C" w:rsidTr="004F3C9F">
        <w:trPr>
          <w:trHeight w:val="20"/>
        </w:trPr>
        <w:tc>
          <w:tcPr>
            <w:tcW w:w="5000" w:type="pct"/>
            <w:gridSpan w:val="2"/>
            <w:shd w:val="clear" w:color="auto" w:fill="B0D0E2" w:themeFill="accent1" w:themeFillTint="66"/>
          </w:tcPr>
          <w:p w:rsidR="006124F8" w:rsidRPr="00C8171C" w:rsidRDefault="006124F8" w:rsidP="00D95BD4">
            <w:pPr>
              <w:pStyle w:val="NoSpacing"/>
              <w:rPr>
                <w:b/>
              </w:rPr>
            </w:pPr>
            <w:r w:rsidRPr="00C8171C">
              <w:rPr>
                <w:b/>
              </w:rPr>
              <w:t>SOCIAL</w:t>
            </w:r>
          </w:p>
        </w:tc>
      </w:tr>
      <w:tr w:rsidR="006124F8" w:rsidRPr="00C8171C" w:rsidTr="004F3C9F">
        <w:trPr>
          <w:trHeight w:val="20"/>
        </w:trPr>
        <w:tc>
          <w:tcPr>
            <w:tcW w:w="1125" w:type="pct"/>
          </w:tcPr>
          <w:p w:rsidR="006124F8" w:rsidRPr="00C8171C" w:rsidRDefault="006124F8" w:rsidP="00D95BD4">
            <w:pPr>
              <w:pStyle w:val="NoSpacing"/>
            </w:pPr>
            <w:r w:rsidRPr="00C8171C">
              <w:t>Diversity &amp; Events Outreach</w:t>
            </w:r>
          </w:p>
        </w:tc>
        <w:tc>
          <w:tcPr>
            <w:tcW w:w="3875" w:type="pct"/>
          </w:tcPr>
          <w:p w:rsidR="006124F8" w:rsidRPr="00C8171C" w:rsidRDefault="006124F8" w:rsidP="00D95BD4">
            <w:pPr>
              <w:pStyle w:val="NoSpacing"/>
            </w:pPr>
          </w:p>
        </w:tc>
      </w:tr>
      <w:tr w:rsidR="006124F8" w:rsidRPr="00C8171C" w:rsidTr="004F3C9F">
        <w:trPr>
          <w:trHeight w:val="20"/>
        </w:trPr>
        <w:tc>
          <w:tcPr>
            <w:tcW w:w="1125" w:type="pct"/>
          </w:tcPr>
          <w:p w:rsidR="006124F8" w:rsidRPr="00C8171C" w:rsidRDefault="006124F8" w:rsidP="00D95BD4">
            <w:pPr>
              <w:pStyle w:val="NoSpacing"/>
            </w:pPr>
            <w:r w:rsidRPr="00C8171C">
              <w:t xml:space="preserve">Student Leadership Office/Student Life/Student Clubs and Organizations </w:t>
            </w:r>
          </w:p>
        </w:tc>
        <w:tc>
          <w:tcPr>
            <w:tcW w:w="3875" w:type="pct"/>
          </w:tcPr>
          <w:p w:rsidR="006124F8" w:rsidRPr="00C8171C" w:rsidRDefault="006124F8" w:rsidP="00D95BD4">
            <w:pPr>
              <w:pStyle w:val="NoSpacing"/>
            </w:pPr>
          </w:p>
        </w:tc>
      </w:tr>
    </w:tbl>
    <w:p w:rsidR="006124F8" w:rsidRDefault="006124F8" w:rsidP="006124F8">
      <w:pPr>
        <w:pStyle w:val="NoSpacing"/>
      </w:pPr>
    </w:p>
    <w:p w:rsidR="00E83D2F" w:rsidRDefault="00E83D2F" w:rsidP="006124F8">
      <w:pPr>
        <w:pStyle w:val="NoSpacing"/>
      </w:pPr>
    </w:p>
    <w:p w:rsidR="00E83D2F" w:rsidRDefault="00E83D2F" w:rsidP="006124F8">
      <w:pPr>
        <w:pStyle w:val="NoSpacing"/>
      </w:pPr>
    </w:p>
    <w:p w:rsidR="00E83D2F" w:rsidRDefault="00E83D2F" w:rsidP="006124F8">
      <w:pPr>
        <w:pStyle w:val="NoSpacing"/>
      </w:pPr>
    </w:p>
    <w:p w:rsidR="000B53E3" w:rsidRPr="00F65313" w:rsidRDefault="000B53E3" w:rsidP="000B53E3">
      <w:pPr>
        <w:pStyle w:val="Heading1"/>
      </w:pPr>
      <w:bookmarkStart w:id="34" w:name="_Toc476057913"/>
      <w:r>
        <w:lastRenderedPageBreak/>
        <w:t xml:space="preserve">Handout: </w:t>
      </w:r>
      <w:r w:rsidRPr="00F65313">
        <w:t>Resource Scenarios</w:t>
      </w:r>
      <w:bookmarkEnd w:id="34"/>
    </w:p>
    <w:p w:rsidR="000B53E3" w:rsidRPr="009D4947" w:rsidRDefault="000B53E3" w:rsidP="000B53E3">
      <w:pPr>
        <w:rPr>
          <w:sz w:val="18"/>
        </w:rPr>
      </w:pPr>
      <w:r w:rsidRPr="009D4947">
        <w:rPr>
          <w:rFonts w:cs="Helvetica 45 Light"/>
          <w:color w:val="000000"/>
          <w:sz w:val="18"/>
        </w:rPr>
        <w:t>The following are common scenarios</w:t>
      </w:r>
      <w:r>
        <w:rPr>
          <w:rFonts w:cs="Helvetica 45 Light"/>
          <w:color w:val="000000"/>
          <w:sz w:val="18"/>
        </w:rPr>
        <w:t xml:space="preserve"> that</w:t>
      </w:r>
      <w:r w:rsidRPr="009D4947">
        <w:rPr>
          <w:rFonts w:cs="Helvetica 45 Light"/>
          <w:color w:val="000000"/>
          <w:sz w:val="18"/>
        </w:rPr>
        <w:t xml:space="preserve"> students encounter during their first year in college. Us</w:t>
      </w:r>
      <w:r w:rsidR="00264E6A">
        <w:rPr>
          <w:rFonts w:cs="Helvetica 45 Light"/>
          <w:color w:val="000000"/>
          <w:sz w:val="18"/>
        </w:rPr>
        <w:t>ing</w:t>
      </w:r>
      <w:r w:rsidRPr="009D4947">
        <w:rPr>
          <w:rFonts w:cs="Helvetica 45 Light"/>
          <w:color w:val="000000"/>
          <w:sz w:val="18"/>
        </w:rPr>
        <w:t xml:space="preserve"> </w:t>
      </w:r>
      <w:r>
        <w:rPr>
          <w:rFonts w:cs="Helvetica 45 Light"/>
          <w:color w:val="000000"/>
          <w:sz w:val="18"/>
        </w:rPr>
        <w:t xml:space="preserve">your </w:t>
      </w:r>
      <w:r w:rsidRPr="009D4947">
        <w:rPr>
          <w:sz w:val="18"/>
        </w:rPr>
        <w:t xml:space="preserve">college or university’s website and the handout: </w:t>
      </w:r>
      <w:r w:rsidR="00264E6A" w:rsidRPr="00264E6A">
        <w:rPr>
          <w:sz w:val="18"/>
          <w:u w:val="single"/>
        </w:rPr>
        <w:t>Resources &amp; Support Services to Navigate Your Way</w:t>
      </w:r>
      <w:r w:rsidR="00264E6A">
        <w:rPr>
          <w:sz w:val="18"/>
          <w:u w:val="single"/>
        </w:rPr>
        <w:t xml:space="preserve">, </w:t>
      </w:r>
      <w:r w:rsidR="00264E6A" w:rsidRPr="00264E6A">
        <w:rPr>
          <w:sz w:val="18"/>
        </w:rPr>
        <w:t>i</w:t>
      </w:r>
      <w:r w:rsidRPr="009D4947">
        <w:rPr>
          <w:sz w:val="18"/>
        </w:rPr>
        <w:t xml:space="preserve">dentify what </w:t>
      </w:r>
      <w:r>
        <w:rPr>
          <w:sz w:val="18"/>
        </w:rPr>
        <w:t>resource</w:t>
      </w:r>
      <w:r w:rsidR="00515C78">
        <w:rPr>
          <w:sz w:val="18"/>
        </w:rPr>
        <w:t>(s)</w:t>
      </w:r>
      <w:r>
        <w:rPr>
          <w:sz w:val="18"/>
        </w:rPr>
        <w:t xml:space="preserve"> </w:t>
      </w:r>
      <w:r w:rsidRPr="009D4947">
        <w:rPr>
          <w:sz w:val="18"/>
        </w:rPr>
        <w:t>can help in each scenario</w:t>
      </w:r>
      <w:r w:rsidR="00264E6A">
        <w:rPr>
          <w:sz w:val="18"/>
        </w:rPr>
        <w:t xml:space="preserve"> on your future campus.</w:t>
      </w:r>
    </w:p>
    <w:p w:rsidR="000B53E3" w:rsidRDefault="000B53E3" w:rsidP="000B53E3"/>
    <w:p w:rsidR="000B53E3" w:rsidRPr="00475193" w:rsidRDefault="000B53E3" w:rsidP="00062C61">
      <w:pPr>
        <w:pStyle w:val="ListParagraph"/>
        <w:numPr>
          <w:ilvl w:val="0"/>
          <w:numId w:val="15"/>
        </w:numPr>
      </w:pPr>
      <w:r w:rsidRPr="00475193">
        <w:t>You are the first person in your family to go to college. You could use some help navigating your new world. You have heard about TRiO</w:t>
      </w:r>
      <w:r>
        <w:t xml:space="preserve"> </w:t>
      </w:r>
      <w:r w:rsidRPr="00475193">
        <w:t>S</w:t>
      </w:r>
      <w:r w:rsidR="00264E6A">
        <w:t>SS</w:t>
      </w:r>
      <w:r>
        <w:t xml:space="preserve">. </w:t>
      </w:r>
      <w:r w:rsidRPr="00475193">
        <w:t>Does your school offer it? How do you apply? If not, where else can you find support?</w:t>
      </w:r>
    </w:p>
    <w:p w:rsidR="00884F06" w:rsidRDefault="00884F06" w:rsidP="00884F06">
      <w:pPr>
        <w:pStyle w:val="ListParagraph"/>
      </w:pPr>
    </w:p>
    <w:p w:rsidR="000B53E3" w:rsidRPr="00475193" w:rsidRDefault="000B53E3" w:rsidP="00062C61">
      <w:pPr>
        <w:pStyle w:val="ListParagraph"/>
        <w:numPr>
          <w:ilvl w:val="0"/>
          <w:numId w:val="15"/>
        </w:numPr>
      </w:pPr>
      <w:r w:rsidRPr="00475193">
        <w:t xml:space="preserve">You have a learning disability and </w:t>
      </w:r>
      <w:r w:rsidR="00264E6A">
        <w:t>need</w:t>
      </w:r>
      <w:r w:rsidRPr="00475193">
        <w:t xml:space="preserve"> some academic accommodations. In high school, you received extended time for testing. Where do you go to find out how to request an accommodation? What sort of documentation do you need?</w:t>
      </w:r>
    </w:p>
    <w:p w:rsidR="00884F06" w:rsidRDefault="00884F06" w:rsidP="00884F06">
      <w:pPr>
        <w:pStyle w:val="ListParagraph"/>
      </w:pPr>
    </w:p>
    <w:p w:rsidR="000B53E3" w:rsidRDefault="000B53E3" w:rsidP="00062C61">
      <w:pPr>
        <w:pStyle w:val="ListParagraph"/>
        <w:numPr>
          <w:ilvl w:val="0"/>
          <w:numId w:val="15"/>
        </w:numPr>
      </w:pPr>
      <w:r>
        <w:t>In the 4</w:t>
      </w:r>
      <w:r w:rsidRPr="00845D4A">
        <w:rPr>
          <w:vertAlign w:val="superscript"/>
        </w:rPr>
        <w:t>th</w:t>
      </w:r>
      <w:r>
        <w:t xml:space="preserve"> week of classes, </w:t>
      </w:r>
      <w:r w:rsidRPr="00475193">
        <w:t xml:space="preserve">things </w:t>
      </w:r>
      <w:r>
        <w:t>start</w:t>
      </w:r>
      <w:r w:rsidRPr="00475193">
        <w:t xml:space="preserve"> to pick up. You feel confident in most of your classes, but English class is </w:t>
      </w:r>
      <w:r>
        <w:t>really challenging</w:t>
      </w:r>
      <w:r w:rsidRPr="00475193">
        <w:t>. You are struggling and want to get help before your grade begins to suffer. Where are some places you can go to get help?</w:t>
      </w:r>
    </w:p>
    <w:p w:rsidR="000B53E3" w:rsidRDefault="000B53E3" w:rsidP="000B53E3">
      <w:pPr>
        <w:pStyle w:val="ListParagraph"/>
      </w:pPr>
    </w:p>
    <w:p w:rsidR="000B53E3" w:rsidRDefault="000B53E3" w:rsidP="00062C61">
      <w:pPr>
        <w:pStyle w:val="ListParagraph"/>
        <w:numPr>
          <w:ilvl w:val="0"/>
          <w:numId w:val="15"/>
        </w:numPr>
      </w:pPr>
      <w:r>
        <w:t xml:space="preserve">Recently, </w:t>
      </w:r>
      <w:r w:rsidRPr="00475193">
        <w:t xml:space="preserve">you have started to experience some anxiety about balancing your classes and social life. You feel overwhelmed, depressed, and just want to sleep all the time.  </w:t>
      </w:r>
      <w:r>
        <w:t>Where can you find support</w:t>
      </w:r>
      <w:r w:rsidRPr="00475193">
        <w:t>?</w:t>
      </w:r>
    </w:p>
    <w:p w:rsidR="00884F06" w:rsidRDefault="00884F06" w:rsidP="00884F06">
      <w:pPr>
        <w:pStyle w:val="ListParagraph"/>
      </w:pPr>
    </w:p>
    <w:p w:rsidR="000B53E3" w:rsidRPr="00475193" w:rsidRDefault="000B53E3" w:rsidP="00062C61">
      <w:pPr>
        <w:pStyle w:val="ListParagraph"/>
        <w:numPr>
          <w:ilvl w:val="0"/>
          <w:numId w:val="15"/>
        </w:numPr>
      </w:pPr>
      <w:r w:rsidRPr="00475193">
        <w:t>After the first couple of weeks, you begin to feel th</w:t>
      </w:r>
      <w:r w:rsidR="00F96B53">
        <w:t>ose</w:t>
      </w:r>
      <w:r w:rsidRPr="00475193">
        <w:t xml:space="preserve"> dreaded “impostor” feelings—</w:t>
      </w:r>
      <w:r w:rsidR="006665B4">
        <w:t>as if</w:t>
      </w:r>
      <w:r w:rsidR="00F96B53">
        <w:t xml:space="preserve"> you</w:t>
      </w:r>
      <w:r w:rsidRPr="00475193">
        <w:t xml:space="preserve"> are here by mistake</w:t>
      </w:r>
      <w:r w:rsidR="00F96B53">
        <w:t xml:space="preserve">. You </w:t>
      </w:r>
      <w:r w:rsidRPr="00475193">
        <w:t xml:space="preserve">become discouraged. </w:t>
      </w:r>
      <w:r w:rsidR="006665B4">
        <w:t>Who can you see or w</w:t>
      </w:r>
      <w:r w:rsidR="006665B4" w:rsidRPr="00475193">
        <w:t xml:space="preserve">here can you go </w:t>
      </w:r>
      <w:r w:rsidR="006665B4">
        <w:t>for</w:t>
      </w:r>
      <w:r w:rsidR="006665B4" w:rsidRPr="00475193">
        <w:t xml:space="preserve"> help</w:t>
      </w:r>
      <w:r w:rsidR="006665B4">
        <w:t xml:space="preserve"> and</w:t>
      </w:r>
      <w:r>
        <w:t xml:space="preserve"> </w:t>
      </w:r>
      <w:r w:rsidRPr="00475193">
        <w:t xml:space="preserve">find support? </w:t>
      </w:r>
    </w:p>
    <w:p w:rsidR="00884F06" w:rsidRDefault="00884F06" w:rsidP="00884F06">
      <w:pPr>
        <w:pStyle w:val="ListParagraph"/>
      </w:pPr>
    </w:p>
    <w:p w:rsidR="000B53E3" w:rsidRPr="00475193" w:rsidRDefault="000B53E3" w:rsidP="00062C61">
      <w:pPr>
        <w:pStyle w:val="ListParagraph"/>
        <w:numPr>
          <w:ilvl w:val="0"/>
          <w:numId w:val="15"/>
        </w:numPr>
      </w:pPr>
      <w:r w:rsidRPr="00475193">
        <w:t>College seemed like a good idea, that is, until you got there. You feel out of place</w:t>
      </w:r>
      <w:r>
        <w:t xml:space="preserve"> maybe</w:t>
      </w:r>
      <w:r w:rsidRPr="00475193">
        <w:t xml:space="preserve"> because of </w:t>
      </w:r>
      <w:r>
        <w:t xml:space="preserve">ethnicity, </w:t>
      </w:r>
      <w:r w:rsidRPr="00475193">
        <w:t xml:space="preserve">sexual orientation, gender identity and expression, ability, religious background, language, </w:t>
      </w:r>
      <w:r>
        <w:t>etc.</w:t>
      </w:r>
      <w:r w:rsidRPr="00475193">
        <w:t xml:space="preserve"> </w:t>
      </w:r>
      <w:r w:rsidR="00884F06">
        <w:t>Y</w:t>
      </w:r>
      <w:r w:rsidRPr="00475193">
        <w:t>our friends</w:t>
      </w:r>
      <w:r w:rsidR="00884F06">
        <w:t xml:space="preserve"> and family are not</w:t>
      </w:r>
      <w:r w:rsidRPr="00475193">
        <w:t xml:space="preserve"> nearby</w:t>
      </w:r>
      <w:r w:rsidR="00264E6A">
        <w:t>, and y</w:t>
      </w:r>
      <w:r w:rsidRPr="00475193">
        <w:t>ou</w:t>
      </w:r>
      <w:r>
        <w:t xml:space="preserve"> begin to</w:t>
      </w:r>
      <w:r w:rsidRPr="00475193">
        <w:t xml:space="preserve"> feel alone</w:t>
      </w:r>
      <w:r w:rsidR="00264E6A">
        <w:t>. When you te</w:t>
      </w:r>
      <w:r w:rsidRPr="00475193">
        <w:t>ll your family you are homesick</w:t>
      </w:r>
      <w:r w:rsidR="00264E6A">
        <w:t>, t</w:t>
      </w:r>
      <w:r w:rsidRPr="00475193">
        <w:t>hey suggest getting out and meeting new people. Where can you go, or what can you do, to make new friends and find support?</w:t>
      </w:r>
    </w:p>
    <w:p w:rsidR="00884F06" w:rsidRDefault="00884F06" w:rsidP="00884F06">
      <w:pPr>
        <w:pStyle w:val="ListParagraph"/>
      </w:pPr>
    </w:p>
    <w:p w:rsidR="000B53E3" w:rsidRPr="00475193" w:rsidRDefault="000B53E3" w:rsidP="00062C61">
      <w:pPr>
        <w:pStyle w:val="ListParagraph"/>
        <w:numPr>
          <w:ilvl w:val="0"/>
          <w:numId w:val="15"/>
        </w:numPr>
      </w:pPr>
      <w:r>
        <w:t>Midterms are beginning,</w:t>
      </w:r>
      <w:r w:rsidRPr="00475193">
        <w:t xml:space="preserve"> and you feel terrible. </w:t>
      </w:r>
      <w:r>
        <w:t>T</w:t>
      </w:r>
      <w:r w:rsidRPr="00475193">
        <w:t xml:space="preserve">he other day you had a fever. </w:t>
      </w:r>
      <w:r>
        <w:t>N</w:t>
      </w:r>
      <w:r w:rsidRPr="00475193">
        <w:t xml:space="preserve">ow you have a bad cough. You wish that your family </w:t>
      </w:r>
      <w:r>
        <w:t xml:space="preserve">could </w:t>
      </w:r>
      <w:r w:rsidRPr="00475193">
        <w:t xml:space="preserve">take care of you, but </w:t>
      </w:r>
      <w:r>
        <w:t xml:space="preserve">that is not an option due to </w:t>
      </w:r>
      <w:r w:rsidRPr="00475193">
        <w:t>upcoming exams. What should you do?</w:t>
      </w:r>
    </w:p>
    <w:p w:rsidR="00884F06" w:rsidRDefault="00884F06" w:rsidP="00884F06">
      <w:pPr>
        <w:pStyle w:val="ListParagraph"/>
      </w:pPr>
    </w:p>
    <w:p w:rsidR="000B53E3" w:rsidRPr="00475193" w:rsidRDefault="000B53E3" w:rsidP="00062C61">
      <w:pPr>
        <w:pStyle w:val="ListParagraph"/>
        <w:numPr>
          <w:ilvl w:val="0"/>
          <w:numId w:val="15"/>
        </w:numPr>
      </w:pPr>
      <w:r w:rsidRPr="00475193">
        <w:t>Back when you were in high school, you used to be involved in clubs and sports. Now you do</w:t>
      </w:r>
      <w:r w:rsidR="00264E6A">
        <w:t>n’t</w:t>
      </w:r>
      <w:r w:rsidRPr="00475193">
        <w:t xml:space="preserve"> do much besides walk</w:t>
      </w:r>
      <w:r>
        <w:t xml:space="preserve"> </w:t>
      </w:r>
      <w:r w:rsidRPr="00475193">
        <w:t>back and forth across campus. How can you get involved in something you love on campus?</w:t>
      </w:r>
    </w:p>
    <w:p w:rsidR="00884F06" w:rsidRDefault="00884F06" w:rsidP="00884F06">
      <w:pPr>
        <w:pStyle w:val="ListParagraph"/>
      </w:pPr>
    </w:p>
    <w:p w:rsidR="000B53E3" w:rsidRPr="00475193" w:rsidRDefault="000B53E3" w:rsidP="00062C61">
      <w:pPr>
        <w:pStyle w:val="ListParagraph"/>
        <w:numPr>
          <w:ilvl w:val="0"/>
          <w:numId w:val="15"/>
        </w:numPr>
      </w:pPr>
      <w:r w:rsidRPr="00475193">
        <w:t>Y</w:t>
      </w:r>
      <w:r>
        <w:t>ou are assigned a</w:t>
      </w:r>
      <w:r w:rsidRPr="00475193">
        <w:t xml:space="preserve"> research paper on </w:t>
      </w:r>
      <w:r>
        <w:t>an unfamiliar topic.</w:t>
      </w:r>
      <w:r w:rsidRPr="00475193">
        <w:t xml:space="preserve"> You </w:t>
      </w:r>
      <w:r>
        <w:t>search</w:t>
      </w:r>
      <w:r w:rsidRPr="00475193">
        <w:t xml:space="preserve"> for information on your own but begin to get discouraged. </w:t>
      </w:r>
      <w:r w:rsidR="00264E6A">
        <w:t>Who can you see or w</w:t>
      </w:r>
      <w:r w:rsidRPr="00475193">
        <w:t xml:space="preserve">here can you go </w:t>
      </w:r>
      <w:r>
        <w:t>for</w:t>
      </w:r>
      <w:r w:rsidRPr="00475193">
        <w:t xml:space="preserve"> help to write this paper?</w:t>
      </w:r>
    </w:p>
    <w:p w:rsidR="00884F06" w:rsidRDefault="00884F06" w:rsidP="00884F06">
      <w:pPr>
        <w:pStyle w:val="ListParagraph"/>
      </w:pPr>
    </w:p>
    <w:p w:rsidR="000B53E3" w:rsidRDefault="000B53E3" w:rsidP="00062C61">
      <w:pPr>
        <w:pStyle w:val="ListParagraph"/>
        <w:numPr>
          <w:ilvl w:val="0"/>
          <w:numId w:val="15"/>
        </w:numPr>
      </w:pPr>
      <w:r w:rsidRPr="00475193">
        <w:t>After taking a class</w:t>
      </w:r>
      <w:r>
        <w:t xml:space="preserve"> in a particular subject</w:t>
      </w:r>
      <w:r w:rsidRPr="00475193">
        <w:t>, you think you might want to major in it. You do</w:t>
      </w:r>
      <w:r w:rsidR="00884F06">
        <w:t>n’t</w:t>
      </w:r>
      <w:r w:rsidRPr="00475193">
        <w:t xml:space="preserve"> know much about the subject</w:t>
      </w:r>
      <w:r w:rsidR="00884F06">
        <w:t xml:space="preserve"> </w:t>
      </w:r>
      <w:r w:rsidRPr="00475193">
        <w:t xml:space="preserve">but </w:t>
      </w:r>
      <w:r w:rsidR="00884F06">
        <w:t>e</w:t>
      </w:r>
      <w:r w:rsidRPr="00475193">
        <w:t xml:space="preserve">njoyed the class. You </w:t>
      </w:r>
      <w:r w:rsidR="00884F06">
        <w:t>hope</w:t>
      </w:r>
      <w:r w:rsidRPr="00475193">
        <w:t xml:space="preserve"> that whatever subject you major in will give you some direction as to a possible career after graduation. Where can you go to learn more about </w:t>
      </w:r>
      <w:r w:rsidR="00264E6A">
        <w:t>majors? C</w:t>
      </w:r>
      <w:r w:rsidRPr="00475193">
        <w:t>areers</w:t>
      </w:r>
      <w:r>
        <w:t>?</w:t>
      </w:r>
    </w:p>
    <w:p w:rsidR="00884F06" w:rsidRDefault="00884F06" w:rsidP="00884F06">
      <w:pPr>
        <w:pStyle w:val="ListParagraph"/>
      </w:pPr>
    </w:p>
    <w:p w:rsidR="000B53E3" w:rsidRPr="00475193" w:rsidRDefault="000B53E3" w:rsidP="00062C61">
      <w:pPr>
        <w:pStyle w:val="ListParagraph"/>
        <w:numPr>
          <w:ilvl w:val="0"/>
          <w:numId w:val="15"/>
        </w:numPr>
      </w:pPr>
      <w:r w:rsidRPr="00475193">
        <w:lastRenderedPageBreak/>
        <w:t xml:space="preserve">You realize that you might not have been as prepared for </w:t>
      </w:r>
      <w:r w:rsidR="00264E6A">
        <w:t>your</w:t>
      </w:r>
      <w:r w:rsidRPr="00475193">
        <w:t xml:space="preserve"> </w:t>
      </w:r>
      <w:r>
        <w:t>math</w:t>
      </w:r>
      <w:r w:rsidRPr="00475193">
        <w:t xml:space="preserve"> class</w:t>
      </w:r>
      <w:r w:rsidR="00264E6A">
        <w:t xml:space="preserve"> </w:t>
      </w:r>
      <w:r w:rsidRPr="00475193">
        <w:t>as you originally thought. Your grades are suffering</w:t>
      </w:r>
      <w:r w:rsidR="00884F06">
        <w:t xml:space="preserve"> so you</w:t>
      </w:r>
      <w:r w:rsidRPr="00475193">
        <w:t xml:space="preserve"> contemplate getting o</w:t>
      </w:r>
      <w:r w:rsidR="00884F06">
        <w:t>ut of the class to save your</w:t>
      </w:r>
      <w:r w:rsidRPr="00475193">
        <w:t xml:space="preserve"> GPA. What </w:t>
      </w:r>
      <w:r>
        <w:t>are your options?</w:t>
      </w:r>
    </w:p>
    <w:p w:rsidR="00884F06" w:rsidRDefault="00884F06" w:rsidP="00884F06">
      <w:pPr>
        <w:pStyle w:val="ListParagraph"/>
      </w:pPr>
    </w:p>
    <w:p w:rsidR="000B53E3" w:rsidRPr="00475193" w:rsidRDefault="000B53E3" w:rsidP="00062C61">
      <w:pPr>
        <w:pStyle w:val="ListParagraph"/>
        <w:numPr>
          <w:ilvl w:val="0"/>
          <w:numId w:val="15"/>
        </w:numPr>
      </w:pPr>
      <w:r w:rsidRPr="00475193">
        <w:t xml:space="preserve">You knew that college was going to require more work than high school but did not expect it to be </w:t>
      </w:r>
      <w:r>
        <w:t xml:space="preserve">so </w:t>
      </w:r>
      <w:r w:rsidRPr="00475193">
        <w:t>challenging. You do</w:t>
      </w:r>
      <w:r w:rsidR="00884F06">
        <w:t>n’t</w:t>
      </w:r>
      <w:r w:rsidRPr="00475193">
        <w:t xml:space="preserve"> think you need</w:t>
      </w:r>
      <w:r>
        <w:t xml:space="preserve"> tutors, but you could use </w:t>
      </w:r>
      <w:r w:rsidRPr="00475193">
        <w:t>study</w:t>
      </w:r>
      <w:r w:rsidR="00884F06">
        <w:t xml:space="preserve"> </w:t>
      </w:r>
      <w:r w:rsidRPr="00475193">
        <w:t xml:space="preserve">tips and </w:t>
      </w:r>
      <w:r>
        <w:t xml:space="preserve">help </w:t>
      </w:r>
      <w:r w:rsidR="003D0C57">
        <w:t>to get</w:t>
      </w:r>
      <w:r>
        <w:t xml:space="preserve"> </w:t>
      </w:r>
      <w:r w:rsidRPr="00475193">
        <w:t xml:space="preserve">organized. </w:t>
      </w:r>
      <w:r>
        <w:t>W</w:t>
      </w:r>
      <w:r w:rsidRPr="00475193">
        <w:t>here can you get the guidance and assistance</w:t>
      </w:r>
      <w:r w:rsidR="00884F06">
        <w:t xml:space="preserve"> you need</w:t>
      </w:r>
      <w:r w:rsidRPr="00475193">
        <w:t xml:space="preserve"> to get back on track to earn the grades you want?</w:t>
      </w:r>
    </w:p>
    <w:p w:rsidR="00884F06" w:rsidRDefault="00884F06" w:rsidP="00884F06">
      <w:pPr>
        <w:pStyle w:val="ListParagraph"/>
      </w:pPr>
    </w:p>
    <w:p w:rsidR="000B53E3" w:rsidRPr="00475193" w:rsidRDefault="000B53E3" w:rsidP="00062C61">
      <w:pPr>
        <w:pStyle w:val="ListParagraph"/>
        <w:numPr>
          <w:ilvl w:val="0"/>
          <w:numId w:val="15"/>
        </w:numPr>
      </w:pPr>
      <w:r w:rsidRPr="00475193">
        <w:t>You discover you are running low on funds</w:t>
      </w:r>
      <w:r w:rsidR="00264E6A">
        <w:t>. Y</w:t>
      </w:r>
      <w:r w:rsidRPr="00475193">
        <w:t>our family cannot help you. Where can you go to find out about getting a part-time job on or nearby campus?</w:t>
      </w:r>
    </w:p>
    <w:p w:rsidR="000B53E3" w:rsidRPr="001135DE" w:rsidRDefault="000B53E3" w:rsidP="000B53E3"/>
    <w:p w:rsidR="000B53E3" w:rsidRPr="001135DE" w:rsidRDefault="000B53E3" w:rsidP="000B53E3">
      <w:r w:rsidRPr="000B53E3">
        <w:rPr>
          <w:sz w:val="16"/>
        </w:rPr>
        <w:t>Adapted from materials from the University of Tennessee Knoxville</w:t>
      </w:r>
      <w:r w:rsidR="00F96B53">
        <w:rPr>
          <w:sz w:val="16"/>
        </w:rPr>
        <w:t>.</w:t>
      </w:r>
      <w:r w:rsidRPr="000B53E3">
        <w:rPr>
          <w:sz w:val="16"/>
        </w:rPr>
        <w:t xml:space="preserve"> </w:t>
      </w:r>
      <w:r w:rsidRPr="001135DE">
        <w:br w:type="page"/>
      </w:r>
    </w:p>
    <w:p w:rsidR="006124F8" w:rsidRPr="004E7711" w:rsidRDefault="006124F8" w:rsidP="004E7711">
      <w:pPr>
        <w:pStyle w:val="Heading1"/>
      </w:pPr>
      <w:bookmarkStart w:id="35" w:name="_Toc476057914"/>
      <w:r w:rsidRPr="004E7711">
        <w:rPr>
          <w:rStyle w:val="FontStyle11"/>
          <w:rFonts w:asciiTheme="minorHAnsi" w:hAnsiTheme="minorHAnsi" w:cstheme="minorBidi"/>
          <w:b w:val="0"/>
          <w:bCs w:val="0"/>
          <w:sz w:val="22"/>
          <w:szCs w:val="22"/>
        </w:rPr>
        <w:lastRenderedPageBreak/>
        <w:t>Handout: Differences between High School and College</w:t>
      </w:r>
      <w:bookmarkEnd w:id="35"/>
    </w:p>
    <w:p w:rsidR="006124F8" w:rsidRPr="00915B15" w:rsidRDefault="006124F8" w:rsidP="00E340B8"/>
    <w:tbl>
      <w:tblPr>
        <w:tblStyle w:val="GridTable1Light-Accent1"/>
        <w:tblW w:w="4992" w:type="pct"/>
        <w:tblLook w:val="04A0" w:firstRow="1" w:lastRow="0" w:firstColumn="1" w:lastColumn="0" w:noHBand="0" w:noVBand="1"/>
      </w:tblPr>
      <w:tblGrid>
        <w:gridCol w:w="4667"/>
        <w:gridCol w:w="4668"/>
      </w:tblGrid>
      <w:tr w:rsidR="006124F8" w:rsidRPr="00915B15" w:rsidTr="00E340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E340B8">
            <w:pPr>
              <w:pStyle w:val="NoSpacing"/>
              <w:jc w:val="center"/>
              <w:rPr>
                <w:rStyle w:val="FontStyle14"/>
                <w:rFonts w:asciiTheme="minorHAnsi" w:hAnsiTheme="minorHAnsi"/>
                <w:b/>
                <w:sz w:val="20"/>
                <w:szCs w:val="20"/>
              </w:rPr>
            </w:pPr>
            <w:r w:rsidRPr="00915B15">
              <w:rPr>
                <w:rStyle w:val="FontStyle14"/>
                <w:rFonts w:asciiTheme="minorHAnsi" w:hAnsiTheme="minorHAnsi"/>
                <w:b/>
                <w:sz w:val="20"/>
                <w:szCs w:val="20"/>
              </w:rPr>
              <w:t>High School</w:t>
            </w:r>
          </w:p>
        </w:tc>
        <w:tc>
          <w:tcPr>
            <w:tcW w:w="2500" w:type="pct"/>
            <w:shd w:val="clear" w:color="auto" w:fill="D7E7F0" w:themeFill="accent1" w:themeFillTint="33"/>
          </w:tcPr>
          <w:p w:rsidR="006124F8" w:rsidRPr="00915B15" w:rsidRDefault="006124F8" w:rsidP="00E340B8">
            <w:pPr>
              <w:pStyle w:val="NoSpacing"/>
              <w:jc w:val="center"/>
              <w:cnfStyle w:val="100000000000" w:firstRow="1" w:lastRow="0" w:firstColumn="0" w:lastColumn="0" w:oddVBand="0" w:evenVBand="0" w:oddHBand="0" w:evenHBand="0" w:firstRowFirstColumn="0" w:firstRowLastColumn="0" w:lastRowFirstColumn="0" w:lastRowLastColumn="0"/>
              <w:rPr>
                <w:rStyle w:val="FontStyle14"/>
                <w:rFonts w:asciiTheme="minorHAnsi" w:hAnsiTheme="minorHAnsi"/>
                <w:b/>
                <w:sz w:val="20"/>
                <w:szCs w:val="20"/>
              </w:rPr>
            </w:pPr>
            <w:r w:rsidRPr="00915B15">
              <w:rPr>
                <w:rStyle w:val="FontStyle14"/>
                <w:rFonts w:asciiTheme="minorHAnsi" w:hAnsiTheme="minorHAnsi"/>
                <w:b/>
                <w:sz w:val="20"/>
                <w:szCs w:val="20"/>
              </w:rPr>
              <w:t>Postsecondary Education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E340B8">
            <w:pPr>
              <w:pStyle w:val="NoSpacing"/>
              <w:jc w:val="center"/>
            </w:pPr>
            <w:r w:rsidRPr="00915B15">
              <w:t>Classes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6 hours each day, 30 hours a week are spent in class.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Approximately 12-16 hours each week are spent in class.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Average class is 35-45 minutes.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Class times vary from 50 minutes to 4 hours.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Class is usually a semester or 90 days.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Colleges have</w:t>
            </w:r>
            <w:r w:rsidR="00F96B53" w:rsidRPr="00915B15">
              <w:t xml:space="preserve"> </w:t>
            </w:r>
            <w:r w:rsidR="00F96B53">
              <w:t xml:space="preserve">a </w:t>
            </w:r>
            <w:r w:rsidR="00F96B53" w:rsidRPr="00915B15">
              <w:t xml:space="preserve">semester or quarter </w:t>
            </w:r>
            <w:r w:rsidRPr="00915B15">
              <w:t>system. Quarter systems meet approximately 11 weeks or 53-55 days. Semester systems meet approximately 16 week</w:t>
            </w:r>
            <w:r w:rsidR="00F96B53">
              <w:t>s</w:t>
            </w:r>
            <w:r w:rsidRPr="00915B15">
              <w:t xml:space="preserve"> or 90 days.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Classes are arranged.</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Each student decides his or her own schedule in consultation with an academic advisor.</w:t>
            </w:r>
          </w:p>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Schedules tend to look lighter than they really are.</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Classes are structured and scheduled one after the other.</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There are often hours between classes; class times vary throughout the day and evening.</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Classes generally have no more than 35 students.</w:t>
            </w:r>
          </w:p>
        </w:tc>
        <w:tc>
          <w:tcPr>
            <w:tcW w:w="2500" w:type="pct"/>
          </w:tcPr>
          <w:p w:rsidR="006124F8" w:rsidRPr="00915B15" w:rsidRDefault="00396F8A" w:rsidP="00F96B53">
            <w:pPr>
              <w:pStyle w:val="NoSpacing"/>
              <w:cnfStyle w:val="000000000000" w:firstRow="0" w:lastRow="0" w:firstColumn="0" w:lastColumn="0" w:oddVBand="0" w:evenVBand="0" w:oddHBand="0" w:evenHBand="0" w:firstRowFirstColumn="0" w:firstRowLastColumn="0" w:lastRowFirstColumn="0" w:lastRowLastColumn="0"/>
            </w:pPr>
            <w:r>
              <w:t>Class sizes</w:t>
            </w:r>
            <w:r w:rsidR="006124F8" w:rsidRPr="00915B15">
              <w:t xml:space="preserve"> vary </w:t>
            </w:r>
            <w:r w:rsidR="00F96B53">
              <w:t>from small to large. They</w:t>
            </w:r>
            <w:r w:rsidR="006124F8" w:rsidRPr="00915B15">
              <w:t xml:space="preserve"> may include 100 or more students.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Classes generally held in one building.</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Classes are held at many different sites on campus.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Classes meet daily.</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Classes may meet 1 to 5 times a week.</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Missing classes for various reasons is permissible and you may still complete the course.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Missing classes may result in lowered grades or failing the class depending on course requirements.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Rigid schedule with constant supervision.</w:t>
            </w:r>
          </w:p>
        </w:tc>
        <w:tc>
          <w:tcPr>
            <w:tcW w:w="2500" w:type="pct"/>
          </w:tcPr>
          <w:p w:rsidR="006124F8" w:rsidRPr="00915B15" w:rsidRDefault="00396F8A" w:rsidP="00396F8A">
            <w:pPr>
              <w:pStyle w:val="NoSpacing"/>
              <w:cnfStyle w:val="000000000000" w:firstRow="0" w:lastRow="0" w:firstColumn="0" w:lastColumn="0" w:oddVBand="0" w:evenVBand="0" w:oddHBand="0" w:evenHBand="0" w:firstRowFirstColumn="0" w:firstRowLastColumn="0" w:lastRowFirstColumn="0" w:lastRowLastColumn="0"/>
            </w:pPr>
            <w:r>
              <w:t>Students have more freedom and responsibility to create a flexible schedule.</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Students may take same</w:t>
            </w:r>
            <w:r w:rsidR="003D0C57">
              <w:rPr>
                <w:b w:val="0"/>
              </w:rPr>
              <w:t xml:space="preserve"> the</w:t>
            </w:r>
            <w:r w:rsidRPr="00915B15">
              <w:rPr>
                <w:b w:val="0"/>
              </w:rPr>
              <w:t xml:space="preserve"> subject all year.</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will have new classes every quarter/semester and new textbooks.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General education classes dictated by state and district requirements.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Graduation requirements are complex and vary for different fields of study.</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Textbooks are typically provided at little to no expense.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Textbooks can be expensive. The average cost per year is over $1,100 according to the College Board.</w:t>
            </w:r>
            <w:r w:rsidR="00913153">
              <w:t xml:space="preserve"> Financial aid may cover costs.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Guidance is provided for students so they will be aware of graduation requirements.</w:t>
            </w:r>
          </w:p>
        </w:tc>
        <w:tc>
          <w:tcPr>
            <w:tcW w:w="2500" w:type="pct"/>
          </w:tcPr>
          <w:p w:rsidR="006124F8" w:rsidRPr="00915B15" w:rsidRDefault="00913153" w:rsidP="00913153">
            <w:pPr>
              <w:pStyle w:val="NoSpacing"/>
              <w:cnfStyle w:val="000000000000" w:firstRow="0" w:lastRow="0" w:firstColumn="0" w:lastColumn="0" w:oddVBand="0" w:evenVBand="0" w:oddHBand="0" w:evenHBand="0" w:firstRowFirstColumn="0" w:firstRowLastColumn="0" w:lastRowFirstColumn="0" w:lastRowLastColumn="0"/>
            </w:pPr>
            <w:r>
              <w:t>With the help of academic advisors, s</w:t>
            </w:r>
            <w:r w:rsidR="006124F8" w:rsidRPr="00915B15">
              <w:t>tudents know and ensure they complete graduation requirements, which are complicated and may change.</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Modifications that change course outcomes may be offered based on the IEP</w:t>
            </w:r>
            <w:r w:rsidR="00913153">
              <w:rPr>
                <w:b w:val="0"/>
              </w:rPr>
              <w:t xml:space="preserve"> or 504 plan</w:t>
            </w:r>
            <w:r w:rsidRPr="00915B15">
              <w:rPr>
                <w:b w:val="0"/>
              </w:rPr>
              <w:t>.</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Modifications that change course outcomes will not be offered.</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E340B8">
            <w:pPr>
              <w:pStyle w:val="NoSpacing"/>
              <w:jc w:val="center"/>
            </w:pPr>
            <w:r w:rsidRPr="00915B15">
              <w:t>High School</w:t>
            </w:r>
          </w:p>
        </w:tc>
        <w:tc>
          <w:tcPr>
            <w:tcW w:w="2500" w:type="pct"/>
            <w:shd w:val="clear" w:color="auto" w:fill="D7E7F0" w:themeFill="accent1" w:themeFillTint="33"/>
          </w:tcPr>
          <w:p w:rsidR="006124F8" w:rsidRPr="00915B15" w:rsidRDefault="006124F8" w:rsidP="00E340B8">
            <w:pPr>
              <w:pStyle w:val="NoSpacing"/>
              <w:jc w:val="center"/>
              <w:cnfStyle w:val="000000000000" w:firstRow="0" w:lastRow="0" w:firstColumn="0" w:lastColumn="0" w:oddVBand="0" w:evenVBand="0" w:oddHBand="0" w:evenHBand="0" w:firstRowFirstColumn="0" w:firstRowLastColumn="0" w:lastRowFirstColumn="0" w:lastRowLastColumn="0"/>
              <w:rPr>
                <w:b/>
              </w:rPr>
            </w:pPr>
            <w:r w:rsidRPr="00915B15">
              <w:rPr>
                <w:b/>
              </w:rPr>
              <w:t>Postsecondary Education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E340B8">
            <w:pPr>
              <w:pStyle w:val="NoSpacing"/>
              <w:jc w:val="center"/>
            </w:pPr>
            <w:r w:rsidRPr="00915B15">
              <w:t>Instructors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4E7711">
            <w:pPr>
              <w:pStyle w:val="NoSpacing"/>
              <w:rPr>
                <w:b w:val="0"/>
              </w:rPr>
            </w:pPr>
            <w:r w:rsidRPr="00915B15">
              <w:rPr>
                <w:b w:val="0"/>
              </w:rPr>
              <w:t>Daily contact w</w:t>
            </w:r>
            <w:r w:rsidR="004E7711" w:rsidRPr="00915B15">
              <w:rPr>
                <w:b w:val="0"/>
              </w:rPr>
              <w:t xml:space="preserve">ith </w:t>
            </w:r>
            <w:r w:rsidRPr="00915B15">
              <w:rPr>
                <w:b w:val="0"/>
              </w:rPr>
              <w:t>teachers and support staff.</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Classes meet less frequently, impacting access to instructors and assistance. Instructors are not always available to assist the student.</w:t>
            </w:r>
            <w:r w:rsidR="00913153">
              <w:t xml:space="preserve"> Students can go to office hours for help.</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2A09B6">
            <w:pPr>
              <w:pStyle w:val="NoSpacing"/>
              <w:rPr>
                <w:b w:val="0"/>
              </w:rPr>
            </w:pPr>
            <w:r w:rsidRPr="00915B15">
              <w:rPr>
                <w:b w:val="0"/>
              </w:rPr>
              <w:t xml:space="preserve">Review sessions are often held prior to tests. Test questions are usually directed at the </w:t>
            </w:r>
            <w:r w:rsidRPr="00915B15">
              <w:rPr>
                <w:b w:val="0"/>
              </w:rPr>
              <w:lastRenderedPageBreak/>
              <w:t>ability to recall what has been learned. Make-up tests are frequently available.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lastRenderedPageBreak/>
              <w:t xml:space="preserve">Students must work independently to prepare for tests. Review sessions by professors are rare. Students often must be able to apply </w:t>
            </w:r>
            <w:r w:rsidRPr="00915B15">
              <w:lastRenderedPageBreak/>
              <w:t>information in new contexts. Make-up tests are unusual.</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lastRenderedPageBreak/>
              <w:t>Students are usually corrected if their behavior is inappropriate.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Many moral and ethical decisions will arise. Students must take responsibility for their actions and decisions as well as the consequences they produce.</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3D0C57">
            <w:pPr>
              <w:pStyle w:val="NoSpacing"/>
              <w:rPr>
                <w:b w:val="0"/>
              </w:rPr>
            </w:pPr>
            <w:r w:rsidRPr="00915B15">
              <w:rPr>
                <w:b w:val="0"/>
              </w:rPr>
              <w:t>Students generally receive assignments in both written and oral form and may hand those assignments in during class time.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are often required to use email and the Internet for communication, class projects, submitting assignments, etc.</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Teachers approach you if they believe assistance is needed.</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Professors expect the student to initiate contact if assistance is needed.</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Teachers are often available for conversation before, during or after class.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Professors typically have scheduled office hours for students to attend.</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Teachers closely monitor a students' progress.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Professors may not monitor a student's progress but will grade based upon the student’s work or may not make any effort to discuss a student's performance in spite of failing scores.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Teachers provide information missed if you are absent.</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Professors expect students to obtain notes from their classmates if they miss class.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3D0C57">
            <w:pPr>
              <w:pStyle w:val="NoSpacing"/>
              <w:rPr>
                <w:b w:val="0"/>
              </w:rPr>
            </w:pPr>
            <w:r w:rsidRPr="00915B15">
              <w:rPr>
                <w:b w:val="0"/>
              </w:rPr>
              <w:t>Teachers remind studen</w:t>
            </w:r>
            <w:r w:rsidR="003D0C57">
              <w:rPr>
                <w:b w:val="0"/>
              </w:rPr>
              <w:t>ts</w:t>
            </w:r>
            <w:r w:rsidRPr="00915B15">
              <w:rPr>
                <w:b w:val="0"/>
              </w:rPr>
              <w:t xml:space="preserve"> of assignments, due dates, test dates, and incomplete work.</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Professors may not remind students of incomplete work. They expect students to read, save and consult the course syllabus (outline); the syllabus spells out exactly what is expected, when it is due and how it will be graded.</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144574" w:rsidP="003D0C57">
            <w:pPr>
              <w:pStyle w:val="NoSpacing"/>
              <w:rPr>
                <w:b w:val="0"/>
              </w:rPr>
            </w:pPr>
            <w:r>
              <w:rPr>
                <w:b w:val="0"/>
              </w:rPr>
              <w:t>Teachers o</w:t>
            </w:r>
            <w:r w:rsidR="006124F8" w:rsidRPr="00915B15">
              <w:rPr>
                <w:b w:val="0"/>
              </w:rPr>
              <w:t>ften write information on the board or overhead for notes.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May lecture nonstop. If they write on the board, it may be to support the lecture, not summarize it.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Teach knowledge and facts, leading students through the thinking process.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Expect students to think independently and connect seemingly unrelated information.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E340B8">
            <w:pPr>
              <w:pStyle w:val="NoSpacing"/>
              <w:jc w:val="center"/>
            </w:pPr>
            <w:r w:rsidRPr="00915B15">
              <w:t>High School</w:t>
            </w:r>
          </w:p>
        </w:tc>
        <w:tc>
          <w:tcPr>
            <w:tcW w:w="2500" w:type="pct"/>
            <w:shd w:val="clear" w:color="auto" w:fill="D7E7F0" w:themeFill="accent1" w:themeFillTint="33"/>
          </w:tcPr>
          <w:p w:rsidR="006124F8" w:rsidRPr="00915B15" w:rsidRDefault="006124F8" w:rsidP="00E340B8">
            <w:pPr>
              <w:pStyle w:val="NoSpacing"/>
              <w:jc w:val="center"/>
              <w:cnfStyle w:val="000000000000" w:firstRow="0" w:lastRow="0" w:firstColumn="0" w:lastColumn="0" w:oddVBand="0" w:evenVBand="0" w:oddHBand="0" w:evenHBand="0" w:firstRowFirstColumn="0" w:firstRowLastColumn="0" w:lastRowFirstColumn="0" w:lastRowLastColumn="0"/>
              <w:rPr>
                <w:b/>
              </w:rPr>
            </w:pPr>
            <w:r w:rsidRPr="00915B15">
              <w:rPr>
                <w:b/>
              </w:rPr>
              <w:t>Postsecondary Education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E340B8">
            <w:pPr>
              <w:pStyle w:val="NoSpacing"/>
              <w:jc w:val="center"/>
            </w:pPr>
            <w:r w:rsidRPr="00915B15">
              <w:t>Studying</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Students are expected to read short assignments that are then discussed, and often re-taught, in class.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are assigned substantial amounts of reading and writing, which may not be directly addressed in class.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Instructors may review class notes and text material regularly for classes.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Students should review class notes and text material regularly.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Study time outside of class may vary (maybe as little as 1-3 hours a week).</w:t>
            </w:r>
          </w:p>
        </w:tc>
        <w:tc>
          <w:tcPr>
            <w:tcW w:w="2500" w:type="pct"/>
          </w:tcPr>
          <w:p w:rsidR="006124F8" w:rsidRPr="00915B15" w:rsidRDefault="003D0C57" w:rsidP="003D0C57">
            <w:pPr>
              <w:pStyle w:val="NoSpacing"/>
              <w:cnfStyle w:val="000000000000" w:firstRow="0" w:lastRow="0" w:firstColumn="0" w:lastColumn="0" w:oddVBand="0" w:evenVBand="0" w:oddHBand="0" w:evenHBand="0" w:firstRowFirstColumn="0" w:firstRowLastColumn="0" w:lastRowFirstColumn="0" w:lastRowLastColumn="0"/>
            </w:pPr>
            <w:r>
              <w:t>Students g</w:t>
            </w:r>
            <w:r w:rsidR="006124F8" w:rsidRPr="00915B15">
              <w:t xml:space="preserve">enerally need to study at least 2-3 hours outside of class for each hour of class.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Someone is available to help plan study time (teachers, Spec Ed, parents).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w:t>
            </w:r>
            <w:r w:rsidR="003D0C57">
              <w:t>s</w:t>
            </w:r>
            <w:r w:rsidRPr="00915B15">
              <w:t xml:space="preserve"> </w:t>
            </w:r>
            <w:r w:rsidR="00884F06">
              <w:t xml:space="preserve">are </w:t>
            </w:r>
            <w:r w:rsidRPr="00915B15">
              <w:t>responsible for setting and following through on all scheduling and study time.</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E340B8">
            <w:pPr>
              <w:pStyle w:val="NoSpacing"/>
              <w:jc w:val="center"/>
            </w:pPr>
            <w:r w:rsidRPr="00915B15">
              <w:t>High School</w:t>
            </w:r>
          </w:p>
        </w:tc>
        <w:tc>
          <w:tcPr>
            <w:tcW w:w="2500" w:type="pct"/>
            <w:shd w:val="clear" w:color="auto" w:fill="D7E7F0" w:themeFill="accent1" w:themeFillTint="33"/>
          </w:tcPr>
          <w:p w:rsidR="006124F8" w:rsidRPr="00915B15" w:rsidRDefault="006124F8" w:rsidP="00E340B8">
            <w:pPr>
              <w:pStyle w:val="NoSpacing"/>
              <w:jc w:val="center"/>
              <w:cnfStyle w:val="000000000000" w:firstRow="0" w:lastRow="0" w:firstColumn="0" w:lastColumn="0" w:oddVBand="0" w:evenVBand="0" w:oddHBand="0" w:evenHBand="0" w:firstRowFirstColumn="0" w:firstRowLastColumn="0" w:lastRowFirstColumn="0" w:lastRowLastColumn="0"/>
              <w:rPr>
                <w:b/>
              </w:rPr>
            </w:pPr>
            <w:r w:rsidRPr="00915B15">
              <w:rPr>
                <w:b/>
              </w:rPr>
              <w:t>Postsecondary Education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E340B8">
            <w:pPr>
              <w:pStyle w:val="NoSpacing"/>
              <w:jc w:val="center"/>
            </w:pPr>
            <w:r w:rsidRPr="00915B15">
              <w:t>Testing</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Frequent coverage of small amounts of material.</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Usually infrequent. May be cumulative and cover large amounts of material. Some classes may require only papers and/or projects in lieu of exams.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3D0C57">
            <w:pPr>
              <w:pStyle w:val="NoSpacing"/>
              <w:rPr>
                <w:b w:val="0"/>
              </w:rPr>
            </w:pPr>
            <w:r w:rsidRPr="00915B15">
              <w:rPr>
                <w:b w:val="0"/>
              </w:rPr>
              <w:t>Makeup tests are often available.</w:t>
            </w:r>
          </w:p>
        </w:tc>
        <w:tc>
          <w:tcPr>
            <w:tcW w:w="2500" w:type="pct"/>
          </w:tcPr>
          <w:p w:rsidR="006124F8" w:rsidRPr="00915B15" w:rsidRDefault="006124F8" w:rsidP="003D0C57">
            <w:pPr>
              <w:pStyle w:val="NoSpacing"/>
              <w:cnfStyle w:val="000000000000" w:firstRow="0" w:lastRow="0" w:firstColumn="0" w:lastColumn="0" w:oddVBand="0" w:evenVBand="0" w:oddHBand="0" w:evenHBand="0" w:firstRowFirstColumn="0" w:firstRowLastColumn="0" w:lastRowFirstColumn="0" w:lastRowLastColumn="0"/>
            </w:pPr>
            <w:r w:rsidRPr="00915B15">
              <w:t>Makeup exams are seldom an option. May have to be requested.</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lastRenderedPageBreak/>
              <w:t>Test dates can be arranged to avoid conflict with other events.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Usually</w:t>
            </w:r>
            <w:r w:rsidR="003D0C57">
              <w:t>,</w:t>
            </w:r>
            <w:r w:rsidRPr="00915B15">
              <w:t xml:space="preserve"> tests are scheduled without regard to other demands.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Frequently conducts review sessions emphasizing important concepts prior to tests.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Review sessions are rarely offered. May need to find tutor or study group.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E340B8">
            <w:pPr>
              <w:pStyle w:val="NoSpacing"/>
              <w:jc w:val="center"/>
            </w:pPr>
            <w:r w:rsidRPr="00915B15">
              <w:t>High School</w:t>
            </w:r>
          </w:p>
        </w:tc>
        <w:tc>
          <w:tcPr>
            <w:tcW w:w="2500" w:type="pct"/>
            <w:shd w:val="clear" w:color="auto" w:fill="D7E7F0" w:themeFill="accent1" w:themeFillTint="33"/>
          </w:tcPr>
          <w:p w:rsidR="006124F8" w:rsidRPr="00915B15" w:rsidRDefault="006124F8" w:rsidP="00E340B8">
            <w:pPr>
              <w:pStyle w:val="NoSpacing"/>
              <w:jc w:val="center"/>
              <w:cnfStyle w:val="000000000000" w:firstRow="0" w:lastRow="0" w:firstColumn="0" w:lastColumn="0" w:oddVBand="0" w:evenVBand="0" w:oddHBand="0" w:evenHBand="0" w:firstRowFirstColumn="0" w:firstRowLastColumn="0" w:lastRowFirstColumn="0" w:lastRowLastColumn="0"/>
              <w:rPr>
                <w:b/>
              </w:rPr>
            </w:pPr>
            <w:r w:rsidRPr="00915B15">
              <w:rPr>
                <w:b/>
              </w:rPr>
              <w:t>Postsecondary Education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4E7711">
            <w:pPr>
              <w:pStyle w:val="NoSpacing"/>
              <w:jc w:val="center"/>
            </w:pPr>
            <w:r w:rsidRPr="00915B15">
              <w:t>Parent/Guardian Inv</w:t>
            </w:r>
            <w:r w:rsidRPr="00915B15">
              <w:rPr>
                <w:shd w:val="clear" w:color="auto" w:fill="89B9D4" w:themeFill="accent1" w:themeFillTint="99"/>
              </w:rPr>
              <w:t>olvement</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Parents and teachers may provide support, guidance, and set priorities. Additionally, parent permission required (until 18 years of age).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Students are considered adults with decision-making authority. They set own priorities. Parent permission </w:t>
            </w:r>
            <w:r w:rsidR="00884F06">
              <w:t xml:space="preserve">is </w:t>
            </w:r>
            <w:r w:rsidRPr="00915B15">
              <w:t>not required. Due to FERPA, an institution cannot discuss with parents any student's information without permission from the student.</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Parents and teachers often remind students of their responsibilities and guide them in setting priorities.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Decision-making is largely the student’s responsibility. The student must balance their responsibilities and set priorities.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Parents typically manage finances for school-related activities.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are responsible for money management and basic needs.</w:t>
            </w:r>
          </w:p>
        </w:tc>
      </w:tr>
      <w:tr w:rsidR="006124F8" w:rsidRPr="00915B15" w:rsidTr="004E7711">
        <w:trPr>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4E7711">
            <w:pPr>
              <w:pStyle w:val="NoSpacing"/>
              <w:jc w:val="center"/>
            </w:pPr>
            <w:r w:rsidRPr="00915B15">
              <w:t>High School</w:t>
            </w:r>
          </w:p>
        </w:tc>
        <w:tc>
          <w:tcPr>
            <w:tcW w:w="2500" w:type="pct"/>
            <w:shd w:val="clear" w:color="auto" w:fill="D7E7F0" w:themeFill="accent1" w:themeFillTint="33"/>
          </w:tcPr>
          <w:p w:rsidR="006124F8" w:rsidRPr="00915B15" w:rsidRDefault="006124F8" w:rsidP="004E7711">
            <w:pPr>
              <w:pStyle w:val="NoSpacing"/>
              <w:jc w:val="center"/>
              <w:cnfStyle w:val="000000000000" w:firstRow="0" w:lastRow="0" w:firstColumn="0" w:lastColumn="0" w:oddVBand="0" w:evenVBand="0" w:oddHBand="0" w:evenHBand="0" w:firstRowFirstColumn="0" w:firstRowLastColumn="0" w:lastRowFirstColumn="0" w:lastRowLastColumn="0"/>
              <w:rPr>
                <w:b/>
              </w:rPr>
            </w:pPr>
            <w:r w:rsidRPr="00915B15">
              <w:rPr>
                <w:b/>
              </w:rPr>
              <w:t>Postsecondary Education</w:t>
            </w:r>
          </w:p>
        </w:tc>
      </w:tr>
      <w:tr w:rsidR="006124F8" w:rsidRPr="00915B15" w:rsidTr="004E7711">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4E7711">
            <w:pPr>
              <w:pStyle w:val="NoSpacing"/>
              <w:jc w:val="center"/>
            </w:pPr>
            <w:r w:rsidRPr="00915B15">
              <w:t>Grades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Good homework grades may assist in raising the overall grade when test grades are lower.</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Tests and major papers provide the majority of a student’s grade.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Extra credit options are often available.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Generally not offered.</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Initial test grades, especially when low, may not have adverse effect on grade.</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First tests are often “wake up calls” to let students know what is expected. </w:t>
            </w:r>
          </w:p>
        </w:tc>
      </w:tr>
      <w:tr w:rsidR="006124F8" w:rsidRPr="00915B15" w:rsidTr="00915B15">
        <w:trPr>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915B15">
            <w:pPr>
              <w:pStyle w:val="NoSpacing"/>
              <w:jc w:val="center"/>
            </w:pPr>
            <w:r w:rsidRPr="00915B15">
              <w:t>High School</w:t>
            </w:r>
          </w:p>
        </w:tc>
        <w:tc>
          <w:tcPr>
            <w:tcW w:w="2500" w:type="pct"/>
            <w:shd w:val="clear" w:color="auto" w:fill="D7E7F0" w:themeFill="accent1" w:themeFillTint="33"/>
          </w:tcPr>
          <w:p w:rsidR="006124F8" w:rsidRPr="00915B15" w:rsidRDefault="006124F8" w:rsidP="00915B15">
            <w:pPr>
              <w:pStyle w:val="NoSpacing"/>
              <w:jc w:val="center"/>
              <w:cnfStyle w:val="000000000000" w:firstRow="0" w:lastRow="0" w:firstColumn="0" w:lastColumn="0" w:oddVBand="0" w:evenVBand="0" w:oddHBand="0" w:evenHBand="0" w:firstRowFirstColumn="0" w:firstRowLastColumn="0" w:lastRowFirstColumn="0" w:lastRowLastColumn="0"/>
              <w:rPr>
                <w:b/>
              </w:rPr>
            </w:pPr>
            <w:r w:rsidRPr="00915B15">
              <w:rPr>
                <w:b/>
              </w:rPr>
              <w:t>Postsecondary Education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915B15">
            <w:pPr>
              <w:pStyle w:val="NoSpacing"/>
              <w:jc w:val="center"/>
            </w:pPr>
            <w:r w:rsidRPr="00915B15">
              <w:t>Laws &amp; Responsibilities for Students with Disabilities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*IDEA (Individuals with Disabilities Education Act) focuses on Free Appropriate Public Education (FAPE), 504 (Section 504, Rehab Act, 1973), ADA (Americans with Disabilities Act, 1990).</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*504 (Section 504, Rehab Act, 1973), ADA (Americans with Disabilities Act, 1990) focus on accessibility and reasonable accommodations.</w:t>
            </w:r>
          </w:p>
        </w:tc>
      </w:tr>
      <w:tr w:rsidR="006124F8" w:rsidRPr="00915B15" w:rsidTr="00E340B8">
        <w:trPr>
          <w:trHeight w:val="944"/>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Covers ages 3-21 or until regular high school diploma requirements are met.</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Covers students with disabilities regardless of age; schools may not discriminate in recruitment, admission, or after admission solely based on a disability.</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School attendance is mandatory.</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decide to attend. Most likely pay tuition.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Districts are required to identify students with disabilities through free assessment and the IEP process.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are responsible for revealing and providing current documentation of a disability. They must self-advocate.</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Students receive special education and related services based on an identified disability.</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Formal special education services are not available.</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Services include individually designed instruction modification and accommodations based on the IEP.</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 xml:space="preserve">Reasonable accommodations and modifications may be made to provide equal access and participation. </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Individual student’s needs based on the IEP may be addressed by program support for school personnel.</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No formal program support for school personnel is provided.</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4E7711">
            <w:pPr>
              <w:pStyle w:val="NoSpacing"/>
              <w:rPr>
                <w:b w:val="0"/>
              </w:rPr>
            </w:pPr>
            <w:r w:rsidRPr="00915B15">
              <w:rPr>
                <w:b w:val="0"/>
              </w:rPr>
              <w:lastRenderedPageBreak/>
              <w:t>Progress toward IEP goals is monitored and communicated to the parents/guardians and the student.</w:t>
            </w:r>
          </w:p>
        </w:tc>
        <w:tc>
          <w:tcPr>
            <w:tcW w:w="2500" w:type="pct"/>
          </w:tcPr>
          <w:p w:rsidR="006124F8" w:rsidRPr="00915B15" w:rsidRDefault="006124F8" w:rsidP="004E7711">
            <w:pPr>
              <w:pStyle w:val="NoSpacing"/>
              <w:cnfStyle w:val="000000000000" w:firstRow="0" w:lastRow="0" w:firstColumn="0" w:lastColumn="0" w:oddVBand="0" w:evenVBand="0" w:oddHBand="0" w:evenHBand="0" w:firstRowFirstColumn="0" w:firstRowLastColumn="0" w:lastRowFirstColumn="0" w:lastRowLastColumn="0"/>
            </w:pPr>
            <w:r w:rsidRPr="00915B15">
              <w:t>Students are required to monitor their own progress and communicate their needs to instructor.</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4E7711">
            <w:pPr>
              <w:pStyle w:val="NoSpacing"/>
              <w:rPr>
                <w:b w:val="0"/>
              </w:rPr>
            </w:pPr>
            <w:r w:rsidRPr="00915B15">
              <w:rPr>
                <w:b w:val="0"/>
              </w:rPr>
              <w:t>Schools assist in connecting the student with community support agencies if so identified as a transition need according to the IEP.</w:t>
            </w:r>
          </w:p>
        </w:tc>
        <w:tc>
          <w:tcPr>
            <w:tcW w:w="2500" w:type="pct"/>
          </w:tcPr>
          <w:p w:rsidR="006124F8" w:rsidRPr="00915B15" w:rsidRDefault="006124F8" w:rsidP="004E7711">
            <w:pPr>
              <w:pStyle w:val="NoSpacing"/>
              <w:cnfStyle w:val="000000000000" w:firstRow="0" w:lastRow="0" w:firstColumn="0" w:lastColumn="0" w:oddVBand="0" w:evenVBand="0" w:oddHBand="0" w:evenHBand="0" w:firstRowFirstColumn="0" w:firstRowLastColumn="0" w:lastRowFirstColumn="0" w:lastRowLastColumn="0"/>
            </w:pPr>
            <w:r w:rsidRPr="00915B15">
              <w:t>Students are responsible for making their own connections with community support agencies.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shd w:val="clear" w:color="auto" w:fill="D7E7F0" w:themeFill="accent1" w:themeFillTint="33"/>
          </w:tcPr>
          <w:p w:rsidR="006124F8" w:rsidRPr="00915B15" w:rsidRDefault="006124F8" w:rsidP="004E7711">
            <w:pPr>
              <w:pStyle w:val="NoSpacing"/>
              <w:jc w:val="center"/>
            </w:pPr>
            <w:r w:rsidRPr="00915B15">
              <w:t>High School</w:t>
            </w:r>
          </w:p>
        </w:tc>
        <w:tc>
          <w:tcPr>
            <w:tcW w:w="2500" w:type="pct"/>
            <w:shd w:val="clear" w:color="auto" w:fill="D7E7F0" w:themeFill="accent1" w:themeFillTint="33"/>
          </w:tcPr>
          <w:p w:rsidR="006124F8" w:rsidRPr="00915B15" w:rsidRDefault="006124F8" w:rsidP="004E7711">
            <w:pPr>
              <w:pStyle w:val="NoSpacing"/>
              <w:jc w:val="center"/>
              <w:cnfStyle w:val="000000000000" w:firstRow="0" w:lastRow="0" w:firstColumn="0" w:lastColumn="0" w:oddVBand="0" w:evenVBand="0" w:oddHBand="0" w:evenHBand="0" w:firstRowFirstColumn="0" w:firstRowLastColumn="0" w:lastRowFirstColumn="0" w:lastRowLastColumn="0"/>
              <w:rPr>
                <w:b/>
              </w:rPr>
            </w:pPr>
            <w:r w:rsidRPr="00915B15">
              <w:rPr>
                <w:b/>
              </w:rPr>
              <w:t>Postsecondary Education</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9B9D4" w:themeFill="accent1" w:themeFillTint="99"/>
          </w:tcPr>
          <w:p w:rsidR="006124F8" w:rsidRPr="00915B15" w:rsidRDefault="006124F8" w:rsidP="004E7711">
            <w:pPr>
              <w:pStyle w:val="NoSpacing"/>
              <w:jc w:val="center"/>
            </w:pPr>
            <w:r w:rsidRPr="00915B15">
              <w:t>Other Factors to Consider</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Through vehicles such as the IEP</w:t>
            </w:r>
            <w:r w:rsidR="00884F06">
              <w:rPr>
                <w:b w:val="0"/>
              </w:rPr>
              <w:t>,</w:t>
            </w:r>
            <w:r w:rsidRPr="00915B15">
              <w:rPr>
                <w:b w:val="0"/>
              </w:rPr>
              <w:t xml:space="preserve"> students, parents, teachers, counselors and support staff work together to ensure that student needs and accommodations are provided.</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not teachers, counselors or parents, must be able to identify their disability, provide documentation, and request accommodations and supports.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Transition planning and timelines exist to clarify students' vision, identify programming choices and coordinate appropriate coursework options.</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Students make course selections with some assistance from advisors or instructors.</w:t>
            </w:r>
          </w:p>
        </w:tc>
      </w:tr>
      <w:tr w:rsidR="006124F8" w:rsidRPr="00915B15" w:rsidTr="00E340B8">
        <w:trPr>
          <w:trHeight w:val="20"/>
        </w:trPr>
        <w:tc>
          <w:tcPr>
            <w:cnfStyle w:val="001000000000" w:firstRow="0" w:lastRow="0" w:firstColumn="1" w:lastColumn="0" w:oddVBand="0" w:evenVBand="0" w:oddHBand="0" w:evenHBand="0" w:firstRowFirstColumn="0" w:firstRowLastColumn="0" w:lastRowFirstColumn="0" w:lastRowLastColumn="0"/>
            <w:tcW w:w="2500" w:type="pct"/>
          </w:tcPr>
          <w:p w:rsidR="006124F8" w:rsidRPr="00915B15" w:rsidRDefault="006124F8" w:rsidP="00E340B8">
            <w:pPr>
              <w:pStyle w:val="NoSpacing"/>
              <w:rPr>
                <w:b w:val="0"/>
              </w:rPr>
            </w:pPr>
            <w:r w:rsidRPr="00915B15">
              <w:rPr>
                <w:b w:val="0"/>
              </w:rPr>
              <w:t>Personal services for medical or physical disability are required.</w:t>
            </w:r>
          </w:p>
        </w:tc>
        <w:tc>
          <w:tcPr>
            <w:tcW w:w="2500" w:type="pct"/>
          </w:tcPr>
          <w:p w:rsidR="006124F8" w:rsidRPr="00915B15" w:rsidRDefault="006124F8" w:rsidP="00E340B8">
            <w:pPr>
              <w:pStyle w:val="NoSpacing"/>
              <w:cnfStyle w:val="000000000000" w:firstRow="0" w:lastRow="0" w:firstColumn="0" w:lastColumn="0" w:oddVBand="0" w:evenVBand="0" w:oddHBand="0" w:evenHBand="0" w:firstRowFirstColumn="0" w:firstRowLastColumn="0" w:lastRowFirstColumn="0" w:lastRowLastColumn="0"/>
            </w:pPr>
            <w:r w:rsidRPr="00915B15">
              <w:t>No personal services are required.**</w:t>
            </w:r>
          </w:p>
        </w:tc>
      </w:tr>
    </w:tbl>
    <w:p w:rsidR="006124F8" w:rsidRPr="004E7711" w:rsidRDefault="006124F8" w:rsidP="00E340B8">
      <w:pPr>
        <w:rPr>
          <w:sz w:val="16"/>
        </w:rPr>
      </w:pPr>
      <w:r w:rsidRPr="004E7711">
        <w:rPr>
          <w:sz w:val="16"/>
        </w:rPr>
        <w:t>* Although responsibility lies with the student, Disability Support Services works closely to develop Accommodation Requests and will advocate for student if difficulty arises.</w:t>
      </w:r>
    </w:p>
    <w:p w:rsidR="006124F8" w:rsidRPr="004E7711" w:rsidRDefault="006124F8" w:rsidP="00E340B8">
      <w:pPr>
        <w:rPr>
          <w:sz w:val="16"/>
        </w:rPr>
      </w:pPr>
      <w:r w:rsidRPr="004E7711">
        <w:rPr>
          <w:sz w:val="16"/>
        </w:rPr>
        <w:t>**Disability Support Services may assist students in efforts to advocate for such services.</w:t>
      </w:r>
    </w:p>
    <w:p w:rsidR="006124F8" w:rsidRPr="004E7711" w:rsidRDefault="006124F8" w:rsidP="00E340B8">
      <w:pPr>
        <w:rPr>
          <w:sz w:val="16"/>
        </w:rPr>
      </w:pPr>
      <w:r w:rsidRPr="004E7711">
        <w:rPr>
          <w:sz w:val="16"/>
        </w:rPr>
        <w:t xml:space="preserve">Sources: </w:t>
      </w:r>
      <w:hyperlink r:id="rId19" w:history="1">
        <w:r w:rsidRPr="004E7711">
          <w:rPr>
            <w:rStyle w:val="Hyperlink"/>
            <w:sz w:val="16"/>
          </w:rPr>
          <w:t>University of Washington Disability Resources for Students</w:t>
        </w:r>
      </w:hyperlink>
      <w:r w:rsidRPr="004E7711">
        <w:rPr>
          <w:sz w:val="16"/>
        </w:rPr>
        <w:t xml:space="preserve">, </w:t>
      </w:r>
      <w:hyperlink r:id="rId20" w:history="1">
        <w:r w:rsidRPr="004E7711">
          <w:rPr>
            <w:rStyle w:val="Hyperlink"/>
            <w:sz w:val="16"/>
          </w:rPr>
          <w:t>Bellingham Technical College Accessibility Resources Office</w:t>
        </w:r>
      </w:hyperlink>
      <w:r w:rsidRPr="004E7711">
        <w:rPr>
          <w:sz w:val="16"/>
        </w:rPr>
        <w:t xml:space="preserve">, and Chicago GEAR UP. </w:t>
      </w:r>
    </w:p>
    <w:p w:rsidR="006124F8" w:rsidRDefault="006124F8" w:rsidP="006124F8"/>
    <w:p w:rsidR="006124F8" w:rsidRDefault="006124F8" w:rsidP="006124F8">
      <w:r>
        <w:br w:type="page"/>
      </w:r>
    </w:p>
    <w:p w:rsidR="006124F8" w:rsidRPr="004524B1" w:rsidRDefault="00515C78" w:rsidP="004E7711">
      <w:pPr>
        <w:pStyle w:val="Heading1"/>
        <w:rPr>
          <w:sz w:val="20"/>
          <w:szCs w:val="20"/>
        </w:rPr>
      </w:pPr>
      <w:bookmarkStart w:id="36" w:name="_Toc475625771"/>
      <w:bookmarkStart w:id="37" w:name="_Toc476057915"/>
      <w:r>
        <w:rPr>
          <w:sz w:val="20"/>
          <w:szCs w:val="20"/>
        </w:rPr>
        <w:lastRenderedPageBreak/>
        <w:t xml:space="preserve">Handout: </w:t>
      </w:r>
      <w:r w:rsidR="006124F8" w:rsidRPr="004524B1">
        <w:rPr>
          <w:sz w:val="20"/>
          <w:szCs w:val="20"/>
        </w:rPr>
        <w:t>Information for First-Year Students</w:t>
      </w:r>
      <w:bookmarkEnd w:id="36"/>
      <w:bookmarkEnd w:id="37"/>
    </w:p>
    <w:p w:rsidR="00062C61" w:rsidRDefault="00062C61" w:rsidP="0049646C">
      <w:pPr>
        <w:rPr>
          <w:b/>
          <w:sz w:val="19"/>
          <w:szCs w:val="19"/>
        </w:rPr>
      </w:pPr>
    </w:p>
    <w:p w:rsidR="006124F8" w:rsidRPr="0049646C" w:rsidRDefault="006124F8" w:rsidP="0049646C">
      <w:pPr>
        <w:rPr>
          <w:sz w:val="19"/>
          <w:szCs w:val="19"/>
        </w:rPr>
      </w:pPr>
      <w:r w:rsidRPr="0049646C">
        <w:rPr>
          <w:b/>
          <w:sz w:val="19"/>
          <w:szCs w:val="19"/>
        </w:rPr>
        <w:t>The First Year in Five Stage</w:t>
      </w:r>
      <w:r w:rsidR="00884F06">
        <w:rPr>
          <w:b/>
          <w:sz w:val="19"/>
          <w:szCs w:val="19"/>
        </w:rPr>
        <w:t>s</w:t>
      </w:r>
      <w:r w:rsidR="0049646C" w:rsidRPr="0049646C">
        <w:rPr>
          <w:b/>
          <w:sz w:val="19"/>
          <w:szCs w:val="19"/>
        </w:rPr>
        <w:t xml:space="preserve">. </w:t>
      </w:r>
      <w:r w:rsidRPr="0049646C">
        <w:rPr>
          <w:sz w:val="19"/>
          <w:szCs w:val="19"/>
        </w:rPr>
        <w:t xml:space="preserve">The transition from high school to college is an important milestone. Many students who live on-campus or commute experience a wide range of emotions during their first year at college. </w:t>
      </w:r>
      <w:r w:rsidRPr="0049646C">
        <w:rPr>
          <w:i/>
          <w:sz w:val="19"/>
          <w:szCs w:val="19"/>
        </w:rPr>
        <w:t>These emotions are normal and often occur in five stages.</w:t>
      </w:r>
      <w:r w:rsidRPr="0049646C">
        <w:rPr>
          <w:sz w:val="19"/>
          <w:szCs w:val="19"/>
        </w:rPr>
        <w:t xml:space="preserve"> The following timeline includes examples of things students commonly face during their first year of college.</w:t>
      </w:r>
    </w:p>
    <w:p w:rsidR="00062C61" w:rsidRDefault="00062C61" w:rsidP="0049646C">
      <w:pPr>
        <w:pStyle w:val="NoSpacing"/>
        <w:jc w:val="right"/>
        <w:rPr>
          <w:rStyle w:val="Hyperlink"/>
          <w:sz w:val="19"/>
          <w:szCs w:val="19"/>
        </w:rPr>
        <w:sectPr w:rsidR="00062C61" w:rsidSect="005F3BE1">
          <w:type w:val="continuous"/>
          <w:pgSz w:w="12240" w:h="15840"/>
          <w:pgMar w:top="1440" w:right="1440" w:bottom="1440" w:left="1440" w:header="720" w:footer="720" w:gutter="0"/>
          <w:cols w:space="720"/>
          <w:titlePg/>
          <w:docGrid w:linePitch="360"/>
        </w:sectPr>
      </w:pPr>
    </w:p>
    <w:p w:rsidR="006124F8" w:rsidRPr="0049646C" w:rsidRDefault="006124F8" w:rsidP="0049646C">
      <w:pPr>
        <w:pStyle w:val="NoSpacing"/>
        <w:jc w:val="right"/>
        <w:rPr>
          <w:rStyle w:val="Hyperlink"/>
          <w:sz w:val="19"/>
          <w:szCs w:val="19"/>
        </w:rPr>
      </w:pPr>
    </w:p>
    <w:p w:rsidR="006124F8" w:rsidRPr="0049646C" w:rsidRDefault="006124F8" w:rsidP="0049646C">
      <w:pPr>
        <w:pStyle w:val="NoSpacing"/>
        <w:shd w:val="clear" w:color="auto" w:fill="FFFFFF" w:themeFill="background1"/>
        <w:rPr>
          <w:b/>
          <w:sz w:val="19"/>
          <w:szCs w:val="19"/>
        </w:rPr>
        <w:sectPr w:rsidR="006124F8" w:rsidRPr="0049646C" w:rsidSect="00062C61">
          <w:type w:val="continuous"/>
          <w:pgSz w:w="12240" w:h="15840"/>
          <w:pgMar w:top="1440" w:right="1440" w:bottom="1440" w:left="1440" w:header="720" w:footer="720" w:gutter="0"/>
          <w:cols w:num="2" w:space="720"/>
          <w:titlePg/>
          <w:docGrid w:linePitch="360"/>
        </w:sectPr>
      </w:pPr>
    </w:p>
    <w:p w:rsidR="006124F8" w:rsidRPr="0049646C" w:rsidRDefault="006124F8" w:rsidP="00062C61">
      <w:pPr>
        <w:pStyle w:val="NoSpacing"/>
        <w:numPr>
          <w:ilvl w:val="0"/>
          <w:numId w:val="21"/>
        </w:numPr>
        <w:tabs>
          <w:tab w:val="left" w:pos="270"/>
        </w:tabs>
        <w:ind w:left="0" w:firstLine="0"/>
        <w:rPr>
          <w:sz w:val="19"/>
          <w:szCs w:val="19"/>
        </w:rPr>
      </w:pPr>
      <w:r w:rsidRPr="0049646C">
        <w:rPr>
          <w:b/>
          <w:sz w:val="19"/>
          <w:szCs w:val="19"/>
        </w:rPr>
        <w:t>The Honeymoon Period</w:t>
      </w:r>
      <w:r w:rsidR="0049646C" w:rsidRPr="0049646C">
        <w:rPr>
          <w:b/>
          <w:sz w:val="19"/>
          <w:szCs w:val="19"/>
        </w:rPr>
        <w:t xml:space="preserve">. </w:t>
      </w:r>
      <w:r w:rsidR="001F3E1B" w:rsidRPr="0049646C">
        <w:rPr>
          <w:sz w:val="19"/>
          <w:szCs w:val="19"/>
        </w:rPr>
        <w:t>You may</w:t>
      </w:r>
      <w:r w:rsidRPr="0049646C">
        <w:rPr>
          <w:sz w:val="19"/>
          <w:szCs w:val="19"/>
        </w:rPr>
        <w:t xml:space="preserve"> experience anxiety, anticipation, and an initial sense of freedom when </w:t>
      </w:r>
      <w:r w:rsidR="001F3E1B" w:rsidRPr="0049646C">
        <w:rPr>
          <w:sz w:val="19"/>
          <w:szCs w:val="19"/>
        </w:rPr>
        <w:t>you</w:t>
      </w:r>
      <w:r w:rsidRPr="0049646C">
        <w:rPr>
          <w:sz w:val="19"/>
          <w:szCs w:val="19"/>
        </w:rPr>
        <w:t xml:space="preserve"> begin school. Homesickness and the desire for frequent contact with family are common. </w:t>
      </w:r>
      <w:r w:rsidR="001F3E1B" w:rsidRPr="0049646C">
        <w:rPr>
          <w:sz w:val="19"/>
          <w:szCs w:val="19"/>
        </w:rPr>
        <w:t xml:space="preserve">You </w:t>
      </w:r>
      <w:r w:rsidRPr="0049646C">
        <w:rPr>
          <w:sz w:val="19"/>
          <w:szCs w:val="19"/>
        </w:rPr>
        <w:t>may be getting to know roommates, making new friends on campus, and finding</w:t>
      </w:r>
      <w:r w:rsidR="001F3E1B" w:rsidRPr="0049646C">
        <w:rPr>
          <w:sz w:val="19"/>
          <w:szCs w:val="19"/>
        </w:rPr>
        <w:t xml:space="preserve"> your </w:t>
      </w:r>
      <w:r w:rsidRPr="0049646C">
        <w:rPr>
          <w:sz w:val="19"/>
          <w:szCs w:val="19"/>
        </w:rPr>
        <w:t xml:space="preserve">way around. This period tends to be a time when </w:t>
      </w:r>
      <w:r w:rsidR="001F3E1B" w:rsidRPr="0049646C">
        <w:rPr>
          <w:sz w:val="19"/>
          <w:szCs w:val="19"/>
        </w:rPr>
        <w:t xml:space="preserve">you might </w:t>
      </w:r>
      <w:r w:rsidRPr="0049646C">
        <w:rPr>
          <w:sz w:val="19"/>
          <w:szCs w:val="19"/>
        </w:rPr>
        <w:t>incur many expenses for items such as textbooks, school supplies, and room decorations/furnishings.</w:t>
      </w:r>
    </w:p>
    <w:p w:rsidR="006124F8" w:rsidRPr="0049646C" w:rsidRDefault="006124F8" w:rsidP="0049646C">
      <w:pPr>
        <w:pStyle w:val="NoSpacing"/>
        <w:rPr>
          <w:sz w:val="19"/>
          <w:szCs w:val="19"/>
        </w:rPr>
      </w:pPr>
    </w:p>
    <w:p w:rsidR="006124F8" w:rsidRPr="0049646C" w:rsidRDefault="0049646C" w:rsidP="0049646C">
      <w:pPr>
        <w:pStyle w:val="NoSpacing"/>
        <w:rPr>
          <w:sz w:val="19"/>
          <w:szCs w:val="19"/>
        </w:rPr>
      </w:pPr>
      <w:r>
        <w:rPr>
          <w:b/>
          <w:sz w:val="19"/>
          <w:szCs w:val="19"/>
        </w:rPr>
        <w:t xml:space="preserve">2. </w:t>
      </w:r>
      <w:r w:rsidR="006124F8" w:rsidRPr="0049646C">
        <w:rPr>
          <w:b/>
          <w:sz w:val="19"/>
          <w:szCs w:val="19"/>
        </w:rPr>
        <w:t>Culture Shock</w:t>
      </w:r>
      <w:r w:rsidRPr="0049646C">
        <w:rPr>
          <w:b/>
          <w:sz w:val="19"/>
          <w:szCs w:val="19"/>
        </w:rPr>
        <w:t xml:space="preserve">. </w:t>
      </w:r>
      <w:r w:rsidR="001F3E1B" w:rsidRPr="0049646C">
        <w:rPr>
          <w:sz w:val="19"/>
          <w:szCs w:val="19"/>
        </w:rPr>
        <w:t>You</w:t>
      </w:r>
      <w:r w:rsidR="006124F8" w:rsidRPr="0049646C">
        <w:rPr>
          <w:sz w:val="19"/>
          <w:szCs w:val="19"/>
        </w:rPr>
        <w:t xml:space="preserve"> begin to grasp the realities of adjusting to college. </w:t>
      </w:r>
      <w:r w:rsidR="001F3E1B" w:rsidRPr="0049646C">
        <w:rPr>
          <w:sz w:val="19"/>
          <w:szCs w:val="19"/>
        </w:rPr>
        <w:t>You begin</w:t>
      </w:r>
      <w:r w:rsidR="006124F8" w:rsidRPr="0049646C">
        <w:rPr>
          <w:sz w:val="19"/>
          <w:szCs w:val="19"/>
        </w:rPr>
        <w:t xml:space="preserve"> to get feedback on</w:t>
      </w:r>
      <w:r w:rsidR="001F3E1B" w:rsidRPr="0049646C">
        <w:rPr>
          <w:sz w:val="19"/>
          <w:szCs w:val="19"/>
        </w:rPr>
        <w:t xml:space="preserve"> your</w:t>
      </w:r>
      <w:r w:rsidR="006124F8" w:rsidRPr="0049646C">
        <w:rPr>
          <w:sz w:val="19"/>
          <w:szCs w:val="19"/>
        </w:rPr>
        <w:t xml:space="preserve"> progress</w:t>
      </w:r>
      <w:r w:rsidR="001F3E1B" w:rsidRPr="0049646C">
        <w:rPr>
          <w:sz w:val="19"/>
          <w:szCs w:val="19"/>
        </w:rPr>
        <w:t xml:space="preserve"> in class</w:t>
      </w:r>
      <w:r w:rsidR="006124F8" w:rsidRPr="0049646C">
        <w:rPr>
          <w:sz w:val="19"/>
          <w:szCs w:val="19"/>
        </w:rPr>
        <w:t xml:space="preserve">. </w:t>
      </w:r>
      <w:r w:rsidR="001F3E1B" w:rsidRPr="0049646C">
        <w:rPr>
          <w:sz w:val="19"/>
          <w:szCs w:val="19"/>
        </w:rPr>
        <w:t xml:space="preserve">You might </w:t>
      </w:r>
      <w:r w:rsidR="006124F8" w:rsidRPr="0049646C">
        <w:rPr>
          <w:sz w:val="19"/>
          <w:szCs w:val="19"/>
        </w:rPr>
        <w:t xml:space="preserve">experience shock at the workload, grades on first exams, or time management problems. </w:t>
      </w:r>
      <w:r w:rsidRPr="0049646C">
        <w:rPr>
          <w:sz w:val="19"/>
          <w:szCs w:val="19"/>
        </w:rPr>
        <w:t xml:space="preserve"> You</w:t>
      </w:r>
      <w:r w:rsidR="006124F8" w:rsidRPr="0049646C">
        <w:rPr>
          <w:sz w:val="19"/>
          <w:szCs w:val="19"/>
        </w:rPr>
        <w:t xml:space="preserve"> may feel out of place and anxious. For example, </w:t>
      </w:r>
      <w:r w:rsidRPr="0049646C">
        <w:rPr>
          <w:sz w:val="19"/>
          <w:szCs w:val="19"/>
        </w:rPr>
        <w:t xml:space="preserve">you might </w:t>
      </w:r>
      <w:r w:rsidR="006124F8" w:rsidRPr="0049646C">
        <w:rPr>
          <w:sz w:val="19"/>
          <w:szCs w:val="19"/>
        </w:rPr>
        <w:t>be dealing</w:t>
      </w:r>
      <w:r w:rsidR="00884F06">
        <w:rPr>
          <w:sz w:val="19"/>
          <w:szCs w:val="19"/>
        </w:rPr>
        <w:t xml:space="preserve"> with</w:t>
      </w:r>
      <w:r w:rsidR="006124F8" w:rsidRPr="0049646C">
        <w:rPr>
          <w:sz w:val="19"/>
          <w:szCs w:val="19"/>
        </w:rPr>
        <w:t xml:space="preserve"> the following items for the first time:</w:t>
      </w:r>
    </w:p>
    <w:p w:rsidR="006124F8" w:rsidRPr="0049646C" w:rsidRDefault="006124F8" w:rsidP="00062C61">
      <w:pPr>
        <w:pStyle w:val="NoSpacing"/>
        <w:numPr>
          <w:ilvl w:val="0"/>
          <w:numId w:val="22"/>
        </w:numPr>
        <w:rPr>
          <w:sz w:val="19"/>
          <w:szCs w:val="19"/>
        </w:rPr>
      </w:pPr>
      <w:r w:rsidRPr="0049646C">
        <w:rPr>
          <w:sz w:val="19"/>
          <w:szCs w:val="19"/>
        </w:rPr>
        <w:t xml:space="preserve">Sharing a room with strangers. </w:t>
      </w:r>
    </w:p>
    <w:p w:rsidR="006124F8" w:rsidRPr="0049646C" w:rsidRDefault="006124F8" w:rsidP="00062C61">
      <w:pPr>
        <w:pStyle w:val="NoSpacing"/>
        <w:numPr>
          <w:ilvl w:val="0"/>
          <w:numId w:val="22"/>
        </w:numPr>
        <w:rPr>
          <w:sz w:val="19"/>
          <w:szCs w:val="19"/>
        </w:rPr>
      </w:pPr>
      <w:r w:rsidRPr="0049646C">
        <w:rPr>
          <w:sz w:val="19"/>
          <w:szCs w:val="19"/>
        </w:rPr>
        <w:t xml:space="preserve">Budgeting time and money. </w:t>
      </w:r>
    </w:p>
    <w:p w:rsidR="006124F8" w:rsidRPr="0049646C" w:rsidRDefault="006124F8" w:rsidP="00062C61">
      <w:pPr>
        <w:pStyle w:val="NoSpacing"/>
        <w:numPr>
          <w:ilvl w:val="0"/>
          <w:numId w:val="22"/>
        </w:numPr>
        <w:rPr>
          <w:sz w:val="19"/>
          <w:szCs w:val="19"/>
        </w:rPr>
      </w:pPr>
      <w:r w:rsidRPr="0049646C">
        <w:rPr>
          <w:sz w:val="19"/>
          <w:szCs w:val="19"/>
        </w:rPr>
        <w:t>Finding support and being a self-advocate.</w:t>
      </w:r>
    </w:p>
    <w:p w:rsidR="006124F8" w:rsidRPr="0049646C" w:rsidRDefault="006124F8" w:rsidP="00062C61">
      <w:pPr>
        <w:pStyle w:val="NoSpacing"/>
        <w:numPr>
          <w:ilvl w:val="0"/>
          <w:numId w:val="22"/>
        </w:numPr>
        <w:rPr>
          <w:sz w:val="19"/>
          <w:szCs w:val="19"/>
        </w:rPr>
      </w:pPr>
      <w:r w:rsidRPr="0049646C">
        <w:rPr>
          <w:sz w:val="19"/>
          <w:szCs w:val="19"/>
        </w:rPr>
        <w:t>Managing a commute from home to school.</w:t>
      </w:r>
    </w:p>
    <w:p w:rsidR="006124F8" w:rsidRPr="0049646C" w:rsidRDefault="006124F8" w:rsidP="00062C61">
      <w:pPr>
        <w:pStyle w:val="NoSpacing"/>
        <w:numPr>
          <w:ilvl w:val="0"/>
          <w:numId w:val="22"/>
        </w:numPr>
        <w:rPr>
          <w:sz w:val="19"/>
          <w:szCs w:val="19"/>
        </w:rPr>
      </w:pPr>
      <w:r w:rsidRPr="0049646C">
        <w:rPr>
          <w:sz w:val="19"/>
          <w:szCs w:val="19"/>
        </w:rPr>
        <w:t xml:space="preserve">Navigating a new community. </w:t>
      </w:r>
    </w:p>
    <w:p w:rsidR="006124F8" w:rsidRPr="0049646C" w:rsidRDefault="003D0C57" w:rsidP="00062C61">
      <w:pPr>
        <w:pStyle w:val="NoSpacing"/>
        <w:numPr>
          <w:ilvl w:val="0"/>
          <w:numId w:val="22"/>
        </w:numPr>
        <w:rPr>
          <w:sz w:val="19"/>
          <w:szCs w:val="19"/>
        </w:rPr>
      </w:pPr>
      <w:r>
        <w:rPr>
          <w:sz w:val="19"/>
          <w:szCs w:val="19"/>
        </w:rPr>
        <w:t>Managing challenging course</w:t>
      </w:r>
      <w:r w:rsidR="006124F8" w:rsidRPr="0049646C">
        <w:rPr>
          <w:sz w:val="19"/>
          <w:szCs w:val="19"/>
        </w:rPr>
        <w:t>work and a job.</w:t>
      </w:r>
    </w:p>
    <w:p w:rsidR="006124F8" w:rsidRPr="0049646C" w:rsidRDefault="006124F8" w:rsidP="0049646C">
      <w:pPr>
        <w:pStyle w:val="NoSpacing"/>
        <w:rPr>
          <w:sz w:val="19"/>
          <w:szCs w:val="19"/>
        </w:rPr>
      </w:pPr>
    </w:p>
    <w:p w:rsidR="006124F8" w:rsidRPr="0049646C" w:rsidRDefault="006124F8" w:rsidP="0049646C">
      <w:pPr>
        <w:pStyle w:val="NoSpacing"/>
        <w:rPr>
          <w:sz w:val="19"/>
          <w:szCs w:val="19"/>
        </w:rPr>
      </w:pPr>
      <w:r w:rsidRPr="0049646C">
        <w:rPr>
          <w:sz w:val="19"/>
          <w:szCs w:val="19"/>
        </w:rPr>
        <w:t xml:space="preserve">This phase will pass. </w:t>
      </w:r>
      <w:r w:rsidR="004D3B7D" w:rsidRPr="0049646C">
        <w:rPr>
          <w:sz w:val="19"/>
          <w:szCs w:val="19"/>
        </w:rPr>
        <w:t>T</w:t>
      </w:r>
      <w:r w:rsidRPr="0049646C">
        <w:rPr>
          <w:sz w:val="19"/>
          <w:szCs w:val="19"/>
        </w:rPr>
        <w:t xml:space="preserve">his feeling is very typical. There </w:t>
      </w:r>
      <w:r w:rsidR="00884F06">
        <w:rPr>
          <w:sz w:val="19"/>
          <w:szCs w:val="19"/>
        </w:rPr>
        <w:t>are free resources on campus to help-- y</w:t>
      </w:r>
      <w:r w:rsidR="004D3B7D" w:rsidRPr="0049646C">
        <w:rPr>
          <w:sz w:val="19"/>
          <w:szCs w:val="19"/>
        </w:rPr>
        <w:t>ou</w:t>
      </w:r>
      <w:r w:rsidRPr="0049646C">
        <w:rPr>
          <w:sz w:val="19"/>
          <w:szCs w:val="19"/>
        </w:rPr>
        <w:t xml:space="preserve"> just need to ask. </w:t>
      </w:r>
    </w:p>
    <w:p w:rsidR="006124F8" w:rsidRPr="0049646C" w:rsidRDefault="006124F8" w:rsidP="0049646C">
      <w:pPr>
        <w:pStyle w:val="NoSpacing"/>
        <w:rPr>
          <w:sz w:val="19"/>
          <w:szCs w:val="19"/>
        </w:rPr>
      </w:pPr>
    </w:p>
    <w:p w:rsidR="006124F8" w:rsidRPr="0049646C" w:rsidRDefault="00062C61" w:rsidP="00062C61">
      <w:pPr>
        <w:pStyle w:val="NoSpacing"/>
        <w:rPr>
          <w:sz w:val="19"/>
          <w:szCs w:val="19"/>
        </w:rPr>
      </w:pPr>
      <w:r>
        <w:rPr>
          <w:b/>
          <w:bCs/>
          <w:sz w:val="19"/>
          <w:szCs w:val="19"/>
        </w:rPr>
        <w:t xml:space="preserve">3. </w:t>
      </w:r>
      <w:r w:rsidR="006124F8" w:rsidRPr="0049646C">
        <w:rPr>
          <w:b/>
          <w:bCs/>
          <w:sz w:val="19"/>
          <w:szCs w:val="19"/>
        </w:rPr>
        <w:t>Initial Adjustment</w:t>
      </w:r>
      <w:r w:rsidR="0049646C" w:rsidRPr="0049646C">
        <w:rPr>
          <w:b/>
          <w:bCs/>
          <w:sz w:val="19"/>
          <w:szCs w:val="19"/>
        </w:rPr>
        <w:t xml:space="preserve">. </w:t>
      </w:r>
      <w:r w:rsidR="006124F8" w:rsidRPr="0049646C">
        <w:rPr>
          <w:sz w:val="19"/>
          <w:szCs w:val="19"/>
        </w:rPr>
        <w:t>As the year goes on, you wi</w:t>
      </w:r>
      <w:r w:rsidR="004D3B7D" w:rsidRPr="0049646C">
        <w:rPr>
          <w:sz w:val="19"/>
          <w:szCs w:val="19"/>
        </w:rPr>
        <w:t>ll begin to develop a routine. You</w:t>
      </w:r>
      <w:r w:rsidR="006124F8" w:rsidRPr="0049646C">
        <w:rPr>
          <w:sz w:val="19"/>
          <w:szCs w:val="19"/>
        </w:rPr>
        <w:t xml:space="preserve"> will become familiar with campus life and new academic and social environments. If you</w:t>
      </w:r>
      <w:r w:rsidR="004D3B7D" w:rsidRPr="0049646C">
        <w:rPr>
          <w:sz w:val="19"/>
          <w:szCs w:val="19"/>
        </w:rPr>
        <w:t xml:space="preserve"> are </w:t>
      </w:r>
      <w:r w:rsidR="006124F8" w:rsidRPr="0049646C">
        <w:rPr>
          <w:sz w:val="19"/>
          <w:szCs w:val="19"/>
        </w:rPr>
        <w:t xml:space="preserve">living on a campus, it is also completely normal for conflict to develop between roommates. You may be sharing a room with someone who is quite different from </w:t>
      </w:r>
      <w:r w:rsidR="004D3B7D" w:rsidRPr="0049646C">
        <w:rPr>
          <w:sz w:val="19"/>
          <w:szCs w:val="19"/>
        </w:rPr>
        <w:t>you</w:t>
      </w:r>
      <w:r w:rsidR="006124F8" w:rsidRPr="0049646C">
        <w:rPr>
          <w:sz w:val="19"/>
          <w:szCs w:val="19"/>
        </w:rPr>
        <w:t>. Most students are able to work things out when they discuss issues directly with one another or with a Resident Advisor.</w:t>
      </w:r>
    </w:p>
    <w:p w:rsidR="006124F8" w:rsidRPr="0049646C" w:rsidRDefault="006124F8" w:rsidP="006124F8">
      <w:pPr>
        <w:pStyle w:val="NoSpacing"/>
        <w:rPr>
          <w:sz w:val="19"/>
          <w:szCs w:val="19"/>
        </w:rPr>
      </w:pPr>
    </w:p>
    <w:p w:rsidR="006124F8" w:rsidRPr="0049646C" w:rsidRDefault="006124F8" w:rsidP="006124F8">
      <w:pPr>
        <w:pStyle w:val="NoSpacing"/>
        <w:rPr>
          <w:sz w:val="19"/>
          <w:szCs w:val="19"/>
        </w:rPr>
      </w:pPr>
      <w:r w:rsidRPr="0049646C">
        <w:rPr>
          <w:sz w:val="19"/>
          <w:szCs w:val="19"/>
        </w:rPr>
        <w:t>If you</w:t>
      </w:r>
      <w:r w:rsidR="004D3B7D" w:rsidRPr="0049646C">
        <w:rPr>
          <w:sz w:val="19"/>
          <w:szCs w:val="19"/>
        </w:rPr>
        <w:t xml:space="preserve"> are </w:t>
      </w:r>
      <w:r w:rsidRPr="0049646C">
        <w:rPr>
          <w:sz w:val="19"/>
          <w:szCs w:val="19"/>
        </w:rPr>
        <w:t xml:space="preserve">a commuter, </w:t>
      </w:r>
      <w:r w:rsidR="004D3B7D" w:rsidRPr="0049646C">
        <w:rPr>
          <w:sz w:val="19"/>
          <w:szCs w:val="19"/>
        </w:rPr>
        <w:t>you</w:t>
      </w:r>
      <w:r w:rsidRPr="0049646C">
        <w:rPr>
          <w:sz w:val="19"/>
          <w:szCs w:val="19"/>
        </w:rPr>
        <w:t xml:space="preserve"> may have feel like </w:t>
      </w:r>
      <w:r w:rsidR="004D3B7D" w:rsidRPr="0049646C">
        <w:rPr>
          <w:sz w:val="19"/>
          <w:szCs w:val="19"/>
        </w:rPr>
        <w:t>you</w:t>
      </w:r>
      <w:r w:rsidRPr="0049646C">
        <w:rPr>
          <w:sz w:val="19"/>
          <w:szCs w:val="19"/>
        </w:rPr>
        <w:t xml:space="preserve"> don’t fit in with the campus community or know the campus and its resources as well as </w:t>
      </w:r>
      <w:r w:rsidR="004D3B7D" w:rsidRPr="0049646C">
        <w:rPr>
          <w:sz w:val="19"/>
          <w:szCs w:val="19"/>
        </w:rPr>
        <w:t>your</w:t>
      </w:r>
      <w:r w:rsidRPr="0049646C">
        <w:rPr>
          <w:sz w:val="19"/>
          <w:szCs w:val="19"/>
        </w:rPr>
        <w:t xml:space="preserve"> peers. Commuters also must balance their responsibilities at home and at school. It is important that </w:t>
      </w:r>
      <w:r w:rsidR="004D3B7D" w:rsidRPr="0049646C">
        <w:rPr>
          <w:sz w:val="19"/>
          <w:szCs w:val="19"/>
        </w:rPr>
        <w:t>you</w:t>
      </w:r>
      <w:r w:rsidRPr="0049646C">
        <w:rPr>
          <w:sz w:val="19"/>
          <w:szCs w:val="19"/>
        </w:rPr>
        <w:t xml:space="preserve"> wo</w:t>
      </w:r>
      <w:r w:rsidR="004D3B7D" w:rsidRPr="0049646C">
        <w:rPr>
          <w:sz w:val="19"/>
          <w:szCs w:val="19"/>
        </w:rPr>
        <w:t xml:space="preserve">rk to build relationships </w:t>
      </w:r>
      <w:r w:rsidR="0049646C" w:rsidRPr="0049646C">
        <w:rPr>
          <w:sz w:val="19"/>
          <w:szCs w:val="19"/>
        </w:rPr>
        <w:t>with</w:t>
      </w:r>
      <w:r w:rsidR="004D3B7D" w:rsidRPr="0049646C">
        <w:rPr>
          <w:sz w:val="19"/>
          <w:szCs w:val="19"/>
        </w:rPr>
        <w:t xml:space="preserve"> your </w:t>
      </w:r>
      <w:r w:rsidRPr="0049646C">
        <w:rPr>
          <w:sz w:val="19"/>
          <w:szCs w:val="19"/>
        </w:rPr>
        <w:t xml:space="preserve">instructors and classmates. </w:t>
      </w:r>
      <w:r w:rsidR="004D3B7D" w:rsidRPr="0049646C">
        <w:rPr>
          <w:sz w:val="19"/>
          <w:szCs w:val="19"/>
        </w:rPr>
        <w:t>You</w:t>
      </w:r>
      <w:r w:rsidRPr="0049646C">
        <w:rPr>
          <w:sz w:val="19"/>
          <w:szCs w:val="19"/>
        </w:rPr>
        <w:t xml:space="preserve"> can depen</w:t>
      </w:r>
      <w:r w:rsidR="004D3B7D" w:rsidRPr="0049646C">
        <w:rPr>
          <w:sz w:val="19"/>
          <w:szCs w:val="19"/>
        </w:rPr>
        <w:t>d on outside support system</w:t>
      </w:r>
      <w:r w:rsidR="0049646C" w:rsidRPr="0049646C">
        <w:rPr>
          <w:sz w:val="19"/>
          <w:szCs w:val="19"/>
        </w:rPr>
        <w:t xml:space="preserve">s and </w:t>
      </w:r>
      <w:r w:rsidR="003D0C57">
        <w:rPr>
          <w:sz w:val="19"/>
          <w:szCs w:val="19"/>
        </w:rPr>
        <w:t xml:space="preserve">also </w:t>
      </w:r>
      <w:r w:rsidRPr="0049646C">
        <w:rPr>
          <w:sz w:val="19"/>
          <w:szCs w:val="19"/>
        </w:rPr>
        <w:t xml:space="preserve">access the school’s academic and social services. </w:t>
      </w:r>
    </w:p>
    <w:p w:rsidR="006124F8" w:rsidRPr="0049646C" w:rsidRDefault="006124F8" w:rsidP="006124F8">
      <w:pPr>
        <w:pStyle w:val="NoSpacing"/>
        <w:rPr>
          <w:sz w:val="19"/>
          <w:szCs w:val="19"/>
        </w:rPr>
      </w:pPr>
    </w:p>
    <w:p w:rsidR="006124F8" w:rsidRPr="0049646C" w:rsidRDefault="004D3B7D" w:rsidP="006124F8">
      <w:pPr>
        <w:pStyle w:val="NoSpacing"/>
        <w:rPr>
          <w:sz w:val="19"/>
          <w:szCs w:val="19"/>
        </w:rPr>
      </w:pPr>
      <w:r w:rsidRPr="0049646C">
        <w:rPr>
          <w:sz w:val="19"/>
          <w:szCs w:val="19"/>
        </w:rPr>
        <w:t xml:space="preserve">You may </w:t>
      </w:r>
      <w:r w:rsidR="006124F8" w:rsidRPr="0049646C">
        <w:rPr>
          <w:sz w:val="19"/>
          <w:szCs w:val="19"/>
        </w:rPr>
        <w:t xml:space="preserve">reassess </w:t>
      </w:r>
      <w:r w:rsidRPr="0049646C">
        <w:rPr>
          <w:sz w:val="19"/>
          <w:szCs w:val="19"/>
        </w:rPr>
        <w:t>you</w:t>
      </w:r>
      <w:r w:rsidR="0049646C" w:rsidRPr="0049646C">
        <w:rPr>
          <w:sz w:val="19"/>
          <w:szCs w:val="19"/>
        </w:rPr>
        <w:t xml:space="preserve">r time-management strategies, </w:t>
      </w:r>
      <w:r w:rsidRPr="0049646C">
        <w:rPr>
          <w:sz w:val="19"/>
          <w:szCs w:val="19"/>
        </w:rPr>
        <w:t>begin to explore majors or careers</w:t>
      </w:r>
      <w:r w:rsidR="0049646C" w:rsidRPr="0049646C">
        <w:rPr>
          <w:sz w:val="19"/>
          <w:szCs w:val="19"/>
        </w:rPr>
        <w:t>,</w:t>
      </w:r>
      <w:r w:rsidRPr="0049646C">
        <w:rPr>
          <w:sz w:val="19"/>
          <w:szCs w:val="19"/>
        </w:rPr>
        <w:t xml:space="preserve"> and </w:t>
      </w:r>
      <w:r w:rsidR="006124F8" w:rsidRPr="0049646C">
        <w:rPr>
          <w:sz w:val="19"/>
          <w:szCs w:val="19"/>
        </w:rPr>
        <w:t xml:space="preserve">make plans with academic advisors. </w:t>
      </w:r>
      <w:r w:rsidRPr="0049646C">
        <w:rPr>
          <w:sz w:val="19"/>
          <w:szCs w:val="19"/>
        </w:rPr>
        <w:t>You</w:t>
      </w:r>
      <w:r w:rsidR="0049646C" w:rsidRPr="0049646C">
        <w:rPr>
          <w:sz w:val="19"/>
          <w:szCs w:val="19"/>
        </w:rPr>
        <w:t xml:space="preserve"> might </w:t>
      </w:r>
      <w:r w:rsidR="006124F8" w:rsidRPr="0049646C">
        <w:rPr>
          <w:sz w:val="19"/>
          <w:szCs w:val="19"/>
        </w:rPr>
        <w:t xml:space="preserve">begin to plan to move off campus for next fall. </w:t>
      </w:r>
    </w:p>
    <w:p w:rsidR="006124F8" w:rsidRPr="0049646C" w:rsidRDefault="006124F8" w:rsidP="006124F8">
      <w:pPr>
        <w:pStyle w:val="NoSpacing"/>
        <w:rPr>
          <w:sz w:val="19"/>
          <w:szCs w:val="19"/>
        </w:rPr>
      </w:pPr>
    </w:p>
    <w:p w:rsidR="006124F8" w:rsidRPr="0049646C" w:rsidRDefault="00062C61" w:rsidP="00062C61">
      <w:pPr>
        <w:pStyle w:val="NoSpacing"/>
        <w:rPr>
          <w:rFonts w:eastAsia="Times New Roman" w:cs="Times New Roman"/>
          <w:sz w:val="19"/>
          <w:szCs w:val="19"/>
        </w:rPr>
      </w:pPr>
      <w:r>
        <w:rPr>
          <w:b/>
          <w:sz w:val="19"/>
          <w:szCs w:val="19"/>
        </w:rPr>
        <w:t xml:space="preserve">4. </w:t>
      </w:r>
      <w:r w:rsidR="006124F8" w:rsidRPr="0049646C">
        <w:rPr>
          <w:b/>
          <w:sz w:val="19"/>
          <w:szCs w:val="19"/>
        </w:rPr>
        <w:t>Homesickness or Loss of Confidence</w:t>
      </w:r>
      <w:r w:rsidR="0049646C" w:rsidRPr="0049646C">
        <w:rPr>
          <w:b/>
          <w:sz w:val="19"/>
          <w:szCs w:val="19"/>
        </w:rPr>
        <w:t xml:space="preserve">. </w:t>
      </w:r>
      <w:r w:rsidR="006124F8" w:rsidRPr="0049646C">
        <w:rPr>
          <w:rFonts w:eastAsia="Times New Roman" w:cs="Times New Roman"/>
          <w:sz w:val="19"/>
          <w:szCs w:val="19"/>
        </w:rPr>
        <w:t xml:space="preserve">With final exams finished, many students return home for winter break, and there may be concerns about how </w:t>
      </w:r>
      <w:r w:rsidR="004D3B7D" w:rsidRPr="0049646C">
        <w:rPr>
          <w:rFonts w:eastAsia="Times New Roman" w:cs="Times New Roman"/>
          <w:sz w:val="19"/>
          <w:szCs w:val="19"/>
        </w:rPr>
        <w:t xml:space="preserve">you </w:t>
      </w:r>
      <w:r w:rsidR="006124F8" w:rsidRPr="0049646C">
        <w:rPr>
          <w:rFonts w:eastAsia="Times New Roman" w:cs="Times New Roman"/>
          <w:sz w:val="19"/>
          <w:szCs w:val="19"/>
        </w:rPr>
        <w:t xml:space="preserve">will adjust to routines at home. For many, winter break is an opportunity to catch up on sleep and reconnect with </w:t>
      </w:r>
      <w:r w:rsidR="0049646C" w:rsidRPr="0049646C">
        <w:rPr>
          <w:rFonts w:eastAsia="Times New Roman" w:cs="Times New Roman"/>
          <w:sz w:val="19"/>
          <w:szCs w:val="19"/>
        </w:rPr>
        <w:t xml:space="preserve">old </w:t>
      </w:r>
      <w:r w:rsidR="006124F8" w:rsidRPr="0049646C">
        <w:rPr>
          <w:rFonts w:eastAsia="Times New Roman" w:cs="Times New Roman"/>
          <w:sz w:val="19"/>
          <w:szCs w:val="19"/>
        </w:rPr>
        <w:t xml:space="preserve">friends. </w:t>
      </w:r>
      <w:r w:rsidR="004D3B7D" w:rsidRPr="0049646C">
        <w:rPr>
          <w:rFonts w:eastAsia="Times New Roman" w:cs="Times New Roman"/>
          <w:sz w:val="19"/>
          <w:szCs w:val="19"/>
        </w:rPr>
        <w:t>You</w:t>
      </w:r>
      <w:r w:rsidR="006124F8" w:rsidRPr="0049646C">
        <w:rPr>
          <w:rFonts w:eastAsia="Times New Roman" w:cs="Times New Roman"/>
          <w:sz w:val="19"/>
          <w:szCs w:val="19"/>
        </w:rPr>
        <w:t xml:space="preserve"> will also begin to receive </w:t>
      </w:r>
      <w:r w:rsidR="0049646C" w:rsidRPr="0049646C">
        <w:rPr>
          <w:rFonts w:eastAsia="Times New Roman" w:cs="Times New Roman"/>
          <w:sz w:val="19"/>
          <w:szCs w:val="19"/>
        </w:rPr>
        <w:t>your</w:t>
      </w:r>
      <w:r w:rsidR="006124F8" w:rsidRPr="0049646C">
        <w:rPr>
          <w:rFonts w:eastAsia="Times New Roman" w:cs="Times New Roman"/>
          <w:sz w:val="19"/>
          <w:szCs w:val="19"/>
        </w:rPr>
        <w:t xml:space="preserve"> first-semester grades and </w:t>
      </w:r>
      <w:r w:rsidR="0049646C" w:rsidRPr="0049646C">
        <w:rPr>
          <w:rFonts w:eastAsia="Times New Roman" w:cs="Times New Roman"/>
          <w:sz w:val="19"/>
          <w:szCs w:val="19"/>
        </w:rPr>
        <w:t xml:space="preserve">may </w:t>
      </w:r>
      <w:r w:rsidR="006124F8" w:rsidRPr="0049646C">
        <w:rPr>
          <w:rFonts w:eastAsia="Times New Roman" w:cs="Times New Roman"/>
          <w:sz w:val="19"/>
          <w:szCs w:val="19"/>
        </w:rPr>
        <w:t>experience joy, disappointment, or relief.</w:t>
      </w:r>
    </w:p>
    <w:p w:rsidR="006124F8" w:rsidRPr="0049646C" w:rsidRDefault="006124F8" w:rsidP="004D3B7D">
      <w:pPr>
        <w:pStyle w:val="NoSpacing"/>
        <w:rPr>
          <w:rFonts w:eastAsia="Times New Roman" w:cs="Times New Roman"/>
          <w:sz w:val="19"/>
          <w:szCs w:val="19"/>
        </w:rPr>
      </w:pPr>
      <w:r w:rsidRPr="0049646C">
        <w:rPr>
          <w:rFonts w:eastAsia="Times New Roman" w:cs="Times New Roman"/>
          <w:sz w:val="19"/>
          <w:szCs w:val="19"/>
        </w:rPr>
        <w:t>Homesickness often occ</w:t>
      </w:r>
      <w:r w:rsidR="004D3B7D" w:rsidRPr="0049646C">
        <w:rPr>
          <w:rFonts w:eastAsia="Times New Roman" w:cs="Times New Roman"/>
          <w:sz w:val="19"/>
          <w:szCs w:val="19"/>
        </w:rPr>
        <w:t>urs right after a vacation. You</w:t>
      </w:r>
      <w:r w:rsidRPr="0049646C">
        <w:rPr>
          <w:rFonts w:eastAsia="Times New Roman" w:cs="Times New Roman"/>
          <w:sz w:val="19"/>
          <w:szCs w:val="19"/>
        </w:rPr>
        <w:t xml:space="preserve"> may become a bit insecure an</w:t>
      </w:r>
      <w:r w:rsidR="004D3B7D" w:rsidRPr="0049646C">
        <w:rPr>
          <w:rFonts w:eastAsia="Times New Roman" w:cs="Times New Roman"/>
          <w:sz w:val="19"/>
          <w:szCs w:val="19"/>
        </w:rPr>
        <w:t xml:space="preserve">d have some misgivings about your </w:t>
      </w:r>
      <w:r w:rsidRPr="0049646C">
        <w:rPr>
          <w:rFonts w:eastAsia="Times New Roman" w:cs="Times New Roman"/>
          <w:sz w:val="19"/>
          <w:szCs w:val="19"/>
        </w:rPr>
        <w:t>new environment.</w:t>
      </w:r>
      <w:r w:rsidR="004D3B7D" w:rsidRPr="0049646C">
        <w:rPr>
          <w:rFonts w:eastAsia="Times New Roman" w:cs="Times New Roman"/>
          <w:sz w:val="19"/>
          <w:szCs w:val="19"/>
        </w:rPr>
        <w:t xml:space="preserve"> You might </w:t>
      </w:r>
      <w:r w:rsidR="0049646C" w:rsidRPr="0049646C">
        <w:rPr>
          <w:rFonts w:eastAsia="Times New Roman" w:cs="Times New Roman"/>
          <w:sz w:val="19"/>
          <w:szCs w:val="19"/>
        </w:rPr>
        <w:t>wonder if you</w:t>
      </w:r>
      <w:r w:rsidRPr="0049646C">
        <w:rPr>
          <w:rFonts w:eastAsia="Times New Roman" w:cs="Times New Roman"/>
          <w:sz w:val="19"/>
          <w:szCs w:val="19"/>
        </w:rPr>
        <w:t xml:space="preserve"> belong at college or if college is really all it is supposed to be. Homesickness is normal. As with any major transition period, students will have their ups and downs. Many students feel homesick at one time or another during their first year. </w:t>
      </w:r>
    </w:p>
    <w:p w:rsidR="006124F8" w:rsidRPr="0049646C" w:rsidRDefault="006124F8" w:rsidP="006124F8">
      <w:pPr>
        <w:pStyle w:val="NoSpacing"/>
        <w:rPr>
          <w:b/>
          <w:bCs/>
          <w:sz w:val="19"/>
          <w:szCs w:val="19"/>
        </w:rPr>
      </w:pPr>
    </w:p>
    <w:p w:rsidR="00536127" w:rsidRPr="004524B1" w:rsidRDefault="0049646C" w:rsidP="00536127">
      <w:pPr>
        <w:pStyle w:val="NoSpacing"/>
      </w:pPr>
      <w:r>
        <w:rPr>
          <w:b/>
          <w:bCs/>
          <w:sz w:val="19"/>
          <w:szCs w:val="19"/>
        </w:rPr>
        <w:t>5.</w:t>
      </w:r>
      <w:r w:rsidR="006124F8" w:rsidRPr="0049646C">
        <w:rPr>
          <w:b/>
          <w:bCs/>
          <w:sz w:val="19"/>
          <w:szCs w:val="19"/>
        </w:rPr>
        <w:t xml:space="preserve"> Acceptance and Integration</w:t>
      </w:r>
      <w:r w:rsidRPr="0049646C">
        <w:rPr>
          <w:b/>
          <w:bCs/>
          <w:sz w:val="19"/>
          <w:szCs w:val="19"/>
        </w:rPr>
        <w:t xml:space="preserve">. </w:t>
      </w:r>
      <w:r w:rsidRPr="0049646C">
        <w:rPr>
          <w:bCs/>
          <w:sz w:val="19"/>
          <w:szCs w:val="19"/>
        </w:rPr>
        <w:t>Y</w:t>
      </w:r>
      <w:r w:rsidRPr="0049646C">
        <w:rPr>
          <w:sz w:val="19"/>
          <w:szCs w:val="19"/>
        </w:rPr>
        <w:t>ou</w:t>
      </w:r>
      <w:r w:rsidR="006124F8" w:rsidRPr="0049646C">
        <w:rPr>
          <w:sz w:val="19"/>
          <w:szCs w:val="19"/>
        </w:rPr>
        <w:t xml:space="preserve"> finally feel </w:t>
      </w:r>
      <w:r w:rsidRPr="0049646C">
        <w:rPr>
          <w:sz w:val="19"/>
          <w:szCs w:val="19"/>
        </w:rPr>
        <w:t xml:space="preserve">like you are </w:t>
      </w:r>
      <w:r w:rsidR="006124F8" w:rsidRPr="0049646C">
        <w:rPr>
          <w:sz w:val="19"/>
          <w:szCs w:val="19"/>
        </w:rPr>
        <w:t xml:space="preserve">a part of the college community. </w:t>
      </w:r>
      <w:r w:rsidR="004D3B7D" w:rsidRPr="0049646C">
        <w:rPr>
          <w:sz w:val="19"/>
          <w:szCs w:val="19"/>
        </w:rPr>
        <w:t xml:space="preserve">You </w:t>
      </w:r>
      <w:r w:rsidR="006124F8" w:rsidRPr="0049646C">
        <w:rPr>
          <w:sz w:val="19"/>
          <w:szCs w:val="19"/>
        </w:rPr>
        <w:t xml:space="preserve">begin to think of it as home. </w:t>
      </w:r>
      <w:r w:rsidRPr="0049646C">
        <w:rPr>
          <w:sz w:val="19"/>
          <w:szCs w:val="19"/>
        </w:rPr>
        <w:t>You</w:t>
      </w:r>
      <w:r w:rsidR="006124F8" w:rsidRPr="0049646C">
        <w:rPr>
          <w:sz w:val="19"/>
          <w:szCs w:val="19"/>
        </w:rPr>
        <w:t xml:space="preserve"> feel more confident with </w:t>
      </w:r>
      <w:r w:rsidRPr="0049646C">
        <w:rPr>
          <w:sz w:val="19"/>
          <w:szCs w:val="19"/>
        </w:rPr>
        <w:t>your</w:t>
      </w:r>
      <w:r w:rsidR="006124F8" w:rsidRPr="0049646C">
        <w:rPr>
          <w:sz w:val="19"/>
          <w:szCs w:val="19"/>
        </w:rPr>
        <w:t xml:space="preserve"> time-management skills and experience less stress with exams. </w:t>
      </w:r>
      <w:r w:rsidR="004D3B7D" w:rsidRPr="0049646C">
        <w:rPr>
          <w:sz w:val="19"/>
          <w:szCs w:val="19"/>
        </w:rPr>
        <w:t xml:space="preserve"> You</w:t>
      </w:r>
      <w:r w:rsidR="006124F8" w:rsidRPr="0049646C">
        <w:rPr>
          <w:sz w:val="19"/>
          <w:szCs w:val="19"/>
        </w:rPr>
        <w:t xml:space="preserve"> will also be enrolling in classes for the fall and considering options for the summer. </w:t>
      </w:r>
      <w:r w:rsidRPr="0049646C">
        <w:rPr>
          <w:sz w:val="19"/>
          <w:szCs w:val="19"/>
        </w:rPr>
        <w:t xml:space="preserve">You might </w:t>
      </w:r>
      <w:r w:rsidR="006124F8" w:rsidRPr="0049646C">
        <w:rPr>
          <w:sz w:val="19"/>
          <w:szCs w:val="19"/>
        </w:rPr>
        <w:t>have mixed feelin</w:t>
      </w:r>
      <w:r w:rsidRPr="0049646C">
        <w:rPr>
          <w:sz w:val="19"/>
          <w:szCs w:val="19"/>
        </w:rPr>
        <w:t>gs about leaving for the summer</w:t>
      </w:r>
      <w:r w:rsidR="006124F8" w:rsidRPr="0049646C">
        <w:rPr>
          <w:sz w:val="19"/>
          <w:szCs w:val="19"/>
        </w:rPr>
        <w:t xml:space="preserve"> and </w:t>
      </w:r>
      <w:r w:rsidRPr="0049646C">
        <w:rPr>
          <w:sz w:val="19"/>
          <w:szCs w:val="19"/>
        </w:rPr>
        <w:t xml:space="preserve">decide </w:t>
      </w:r>
      <w:r w:rsidR="006124F8" w:rsidRPr="0049646C">
        <w:rPr>
          <w:sz w:val="19"/>
          <w:szCs w:val="19"/>
        </w:rPr>
        <w:t>to stay to take classes and/or pur</w:t>
      </w:r>
      <w:r w:rsidR="00805B4C">
        <w:rPr>
          <w:sz w:val="19"/>
          <w:szCs w:val="19"/>
        </w:rPr>
        <w:t>sue</w:t>
      </w:r>
      <w:r w:rsidR="00536127">
        <w:rPr>
          <w:sz w:val="19"/>
          <w:szCs w:val="19"/>
        </w:rPr>
        <w:t xml:space="preserve"> </w:t>
      </w:r>
      <w:r w:rsidR="00536127" w:rsidRPr="0049646C">
        <w:rPr>
          <w:sz w:val="19"/>
          <w:szCs w:val="19"/>
        </w:rPr>
        <w:t>summer work opportunities.</w:t>
      </w:r>
    </w:p>
    <w:p w:rsidR="00805B4C" w:rsidRDefault="00805B4C" w:rsidP="00805B4C">
      <w:pPr>
        <w:pStyle w:val="NoSpacing"/>
      </w:pPr>
    </w:p>
    <w:p w:rsidR="00536127" w:rsidRDefault="00536127" w:rsidP="00536127">
      <w:pPr>
        <w:pStyle w:val="Heading1"/>
        <w:sectPr w:rsidR="00536127" w:rsidSect="00062C61">
          <w:type w:val="continuous"/>
          <w:pgSz w:w="12240" w:h="15840" w:code="1"/>
          <w:pgMar w:top="1440" w:right="1440" w:bottom="1440" w:left="1440" w:header="360" w:footer="720" w:gutter="0"/>
          <w:pgNumType w:start="0"/>
          <w:cols w:num="2" w:space="720"/>
          <w:titlePg/>
          <w:docGrid w:linePitch="360"/>
        </w:sectPr>
      </w:pPr>
    </w:p>
    <w:p w:rsidR="00805B4C" w:rsidRPr="00536127" w:rsidRDefault="00536127" w:rsidP="00536127">
      <w:pPr>
        <w:pStyle w:val="Heading1"/>
      </w:pPr>
      <w:r w:rsidRPr="00536127">
        <w:lastRenderedPageBreak/>
        <w:t>Notes</w:t>
      </w:r>
    </w:p>
    <w:p w:rsidR="00536127" w:rsidRDefault="00536127" w:rsidP="00805B4C">
      <w:pPr>
        <w:pStyle w:val="Title"/>
        <w:rPr>
          <w:sz w:val="56"/>
        </w:rPr>
        <w:sectPr w:rsidR="00536127" w:rsidSect="00536127">
          <w:footerReference w:type="first" r:id="rId21"/>
          <w:type w:val="continuous"/>
          <w:pgSz w:w="12240" w:h="15840" w:code="1"/>
          <w:pgMar w:top="1440" w:right="1440" w:bottom="1440" w:left="1440" w:header="360" w:footer="720" w:gutter="0"/>
          <w:pgNumType w:start="0"/>
          <w:cols w:space="720"/>
          <w:titlePg/>
          <w:docGrid w:linePitch="360"/>
        </w:sectPr>
      </w:pPr>
    </w:p>
    <w:p w:rsidR="00805B4C" w:rsidRDefault="00805B4C" w:rsidP="00805B4C">
      <w:pPr>
        <w:pStyle w:val="Title"/>
        <w:rPr>
          <w:sz w:val="56"/>
        </w:rPr>
      </w:pPr>
      <w:r>
        <w:rPr>
          <w:noProof/>
        </w:rPr>
        <w:drawing>
          <wp:anchor distT="0" distB="0" distL="114300" distR="114300" simplePos="0" relativeHeight="251669504" behindDoc="0" locked="0" layoutInCell="1" allowOverlap="1" wp14:anchorId="29DAC771" wp14:editId="49221430">
            <wp:simplePos x="0" y="0"/>
            <wp:positionH relativeFrom="column">
              <wp:posOffset>12515673</wp:posOffset>
            </wp:positionH>
            <wp:positionV relativeFrom="paragraph">
              <wp:posOffset>238169</wp:posOffset>
            </wp:positionV>
            <wp:extent cx="6560185" cy="10969625"/>
            <wp:effectExtent l="0" t="0" r="0" b="317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22" cstate="print">
                      <a:lum bright="70000" contrast="-70000"/>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6560185" cy="10969625"/>
                    </a:xfrm>
                    <a:prstGeom prst="rect">
                      <a:avLst/>
                    </a:prstGeom>
                  </pic:spPr>
                </pic:pic>
              </a:graphicData>
            </a:graphic>
            <wp14:sizeRelH relativeFrom="page">
              <wp14:pctWidth>0</wp14:pctWidth>
            </wp14:sizeRelH>
            <wp14:sizeRelV relativeFrom="page">
              <wp14:pctHeight>0</wp14:pctHeight>
            </wp14:sizeRelV>
          </wp:anchor>
        </w:drawing>
      </w:r>
    </w:p>
    <w:p w:rsidR="00805B4C" w:rsidRDefault="00805B4C" w:rsidP="00805B4C">
      <w:pPr>
        <w:pStyle w:val="Title"/>
        <w:rPr>
          <w:sz w:val="56"/>
        </w:rPr>
      </w:pPr>
    </w:p>
    <w:p w:rsidR="00805B4C" w:rsidRDefault="00805B4C" w:rsidP="00805B4C">
      <w:pPr>
        <w:pStyle w:val="Title"/>
        <w:rPr>
          <w:sz w:val="56"/>
        </w:rPr>
      </w:pPr>
    </w:p>
    <w:p w:rsidR="00805B4C" w:rsidRDefault="00805B4C" w:rsidP="00805B4C">
      <w:pPr>
        <w:pStyle w:val="Title"/>
        <w:rPr>
          <w:sz w:val="56"/>
        </w:rPr>
      </w:pPr>
    </w:p>
    <w:p w:rsidR="00805B4C" w:rsidRDefault="00805B4C" w:rsidP="00805B4C">
      <w:pPr>
        <w:pStyle w:val="Title"/>
        <w:rPr>
          <w:sz w:val="56"/>
        </w:rPr>
      </w:pPr>
    </w:p>
    <w:p w:rsidR="00805B4C" w:rsidRDefault="00805B4C" w:rsidP="006124F8">
      <w:pPr>
        <w:pStyle w:val="NoSpacing"/>
        <w:rPr>
          <w:sz w:val="19"/>
          <w:szCs w:val="19"/>
        </w:rPr>
      </w:pPr>
    </w:p>
    <w:p w:rsidR="00805B4C" w:rsidRDefault="00805B4C" w:rsidP="00805B4C">
      <w:r>
        <w:br w:type="page"/>
      </w:r>
      <w:r w:rsidR="00536127">
        <w:rPr>
          <w:noProof/>
          <w:sz w:val="56"/>
        </w:rPr>
        <w:lastRenderedPageBreak/>
        <mc:AlternateContent>
          <mc:Choice Requires="wps">
            <w:drawing>
              <wp:anchor distT="0" distB="0" distL="114300" distR="114300" simplePos="0" relativeHeight="251667456" behindDoc="0" locked="0" layoutInCell="1" allowOverlap="1" wp14:anchorId="4909F085" wp14:editId="1D5CFF33">
                <wp:simplePos x="0" y="0"/>
                <wp:positionH relativeFrom="column">
                  <wp:posOffset>-932180</wp:posOffset>
                </wp:positionH>
                <wp:positionV relativeFrom="paragraph">
                  <wp:posOffset>-1076960</wp:posOffset>
                </wp:positionV>
                <wp:extent cx="5943600" cy="10607040"/>
                <wp:effectExtent l="0" t="0" r="0" b="3810"/>
                <wp:wrapNone/>
                <wp:docPr id="7" name="Rectangle 7"/>
                <wp:cNvGraphicFramePr/>
                <a:graphic xmlns:a="http://schemas.openxmlformats.org/drawingml/2006/main">
                  <a:graphicData uri="http://schemas.microsoft.com/office/word/2010/wordprocessingShape">
                    <wps:wsp>
                      <wps:cNvSpPr/>
                      <wps:spPr>
                        <a:xfrm>
                          <a:off x="0" y="0"/>
                          <a:ext cx="5943600" cy="10607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F2C02" id="Rectangle 7" o:spid="_x0000_s1026" style="position:absolute;margin-left:-73.4pt;margin-top:-84.8pt;width:468pt;height:83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" fillcolor="#418ab3 [3204]" stroked="f" strokeweight="1pt"/>
            </w:pict>
          </mc:Fallback>
        </mc:AlternateContent>
      </w:r>
      <w:r w:rsidR="00536127">
        <w:rPr>
          <w:noProof/>
          <w:sz w:val="56"/>
        </w:rPr>
        <mc:AlternateContent>
          <mc:Choice Requires="wps">
            <w:drawing>
              <wp:anchor distT="0" distB="0" distL="114300" distR="114300" simplePos="0" relativeHeight="251668480" behindDoc="0" locked="0" layoutInCell="1" allowOverlap="1" wp14:anchorId="13B71C0D" wp14:editId="72BBCE00">
                <wp:simplePos x="0" y="0"/>
                <wp:positionH relativeFrom="column">
                  <wp:posOffset>5200015</wp:posOffset>
                </wp:positionH>
                <wp:positionV relativeFrom="paragraph">
                  <wp:posOffset>-1414145</wp:posOffset>
                </wp:positionV>
                <wp:extent cx="1998345" cy="10579100"/>
                <wp:effectExtent l="0" t="0" r="1905" b="0"/>
                <wp:wrapNone/>
                <wp:docPr id="6" name="Rectangle 6"/>
                <wp:cNvGraphicFramePr/>
                <a:graphic xmlns:a="http://schemas.openxmlformats.org/drawingml/2006/main">
                  <a:graphicData uri="http://schemas.microsoft.com/office/word/2010/wordprocessingShape">
                    <wps:wsp>
                      <wps:cNvSpPr/>
                      <wps:spPr>
                        <a:xfrm>
                          <a:off x="0" y="0"/>
                          <a:ext cx="1998345" cy="105791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CC648" id="Rectangle 6" o:spid="_x0000_s1026" style="position:absolute;margin-left:409.45pt;margin-top:-111.35pt;width:157.35pt;height:8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" fillcolor="#d7e7f0 [660]" stroked="f" strokeweight="1pt"/>
            </w:pict>
          </mc:Fallback>
        </mc:AlternateContent>
      </w:r>
    </w:p>
    <w:sectPr w:rsidR="00805B4C" w:rsidSect="00062C61">
      <w:type w:val="continuous"/>
      <w:pgSz w:w="12240" w:h="15840" w:code="1"/>
      <w:pgMar w:top="1440" w:right="1440" w:bottom="1440" w:left="1440" w:header="360" w:footer="720" w:gutter="0"/>
      <w:pgNumType w:start="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E2" w:rsidRDefault="004E15E2">
      <w:pPr>
        <w:spacing w:after="0"/>
      </w:pPr>
      <w:r>
        <w:separator/>
      </w:r>
    </w:p>
  </w:endnote>
  <w:endnote w:type="continuationSeparator" w:id="0">
    <w:p w:rsidR="004E15E2" w:rsidRDefault="004E15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 Pro Light">
    <w:altName w:val="Corbel"/>
    <w:panose1 w:val="020B0603030403020204"/>
    <w:charset w:val="00"/>
    <w:family w:val="swiss"/>
    <w:notTrueType/>
    <w:pitch w:val="variable"/>
    <w:sig w:usb0="20000287" w:usb1="00000001" w:usb2="00000000" w:usb3="00000000" w:csb0="0000019F" w:csb1="00000000"/>
  </w:font>
  <w:font w:name="Avenir-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316590"/>
      <w:docPartObj>
        <w:docPartGallery w:val="Page Numbers (Bottom of Page)"/>
        <w:docPartUnique/>
      </w:docPartObj>
    </w:sdtPr>
    <w:sdtEndPr>
      <w:rPr>
        <w:noProof/>
      </w:rPr>
    </w:sdtEndPr>
    <w:sdtContent>
      <w:p w:rsidR="004E15E2" w:rsidRDefault="004E15E2">
        <w:pPr>
          <w:pStyle w:val="Footer"/>
          <w:jc w:val="right"/>
        </w:pPr>
        <w:r>
          <w:fldChar w:fldCharType="begin"/>
        </w:r>
        <w:r>
          <w:instrText xml:space="preserve"> PAGE   \* MERGEFORMAT </w:instrText>
        </w:r>
        <w:r>
          <w:fldChar w:fldCharType="separate"/>
        </w:r>
        <w:r w:rsidR="002B6B2F">
          <w:rPr>
            <w:noProof/>
          </w:rPr>
          <w:t>6</w:t>
        </w:r>
        <w:r>
          <w:rPr>
            <w:noProof/>
          </w:rPr>
          <w:fldChar w:fldCharType="end"/>
        </w:r>
      </w:p>
    </w:sdtContent>
  </w:sdt>
  <w:p w:rsidR="004E15E2" w:rsidRPr="00D46648" w:rsidRDefault="004E15E2" w:rsidP="005F3BE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82342"/>
      <w:docPartObj>
        <w:docPartGallery w:val="Page Numbers (Bottom of Page)"/>
        <w:docPartUnique/>
      </w:docPartObj>
    </w:sdtPr>
    <w:sdtEndPr>
      <w:rPr>
        <w:noProof/>
      </w:rPr>
    </w:sdtEndPr>
    <w:sdtContent>
      <w:p w:rsidR="00E850AC" w:rsidRDefault="00E850AC">
        <w:pPr>
          <w:pStyle w:val="Footer"/>
          <w:jc w:val="right"/>
        </w:pPr>
        <w:r>
          <w:fldChar w:fldCharType="begin"/>
        </w:r>
        <w:r>
          <w:instrText xml:space="preserve"> PAGE   \* MERGEFORMAT </w:instrText>
        </w:r>
        <w:r>
          <w:fldChar w:fldCharType="separate"/>
        </w:r>
        <w:r w:rsidR="002B6B2F">
          <w:rPr>
            <w:noProof/>
          </w:rPr>
          <w:t>4</w:t>
        </w:r>
        <w:r>
          <w:rPr>
            <w:noProof/>
          </w:rPr>
          <w:fldChar w:fldCharType="end"/>
        </w:r>
      </w:p>
    </w:sdtContent>
  </w:sdt>
  <w:p w:rsidR="00E850AC" w:rsidRDefault="00E85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0AC" w:rsidRDefault="00E850AC">
    <w:pPr>
      <w:pStyle w:val="Footer"/>
      <w:jc w:val="right"/>
    </w:pPr>
  </w:p>
  <w:p w:rsidR="00E850AC" w:rsidRDefault="00E8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E2" w:rsidRDefault="004E15E2">
      <w:pPr>
        <w:spacing w:after="0"/>
      </w:pPr>
      <w:r>
        <w:separator/>
      </w:r>
    </w:p>
  </w:footnote>
  <w:footnote w:type="continuationSeparator" w:id="0">
    <w:p w:rsidR="004E15E2" w:rsidRDefault="004E15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9F1"/>
    <w:multiLevelType w:val="hybridMultilevel"/>
    <w:tmpl w:val="AD900E54"/>
    <w:lvl w:ilvl="0" w:tplc="A8DC909A">
      <w:start w:val="3"/>
      <w:numFmt w:val="bullet"/>
      <w:lvlText w:val=""/>
      <w:lvlJc w:val="left"/>
      <w:pPr>
        <w:ind w:left="1080" w:hanging="360"/>
      </w:pPr>
      <w:rPr>
        <w:rFonts w:ascii="Symbol" w:eastAsiaTheme="minorEastAsia"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0210"/>
    <w:multiLevelType w:val="hybridMultilevel"/>
    <w:tmpl w:val="8BA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7C7E"/>
    <w:multiLevelType w:val="hybridMultilevel"/>
    <w:tmpl w:val="9B48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25EE"/>
    <w:multiLevelType w:val="hybridMultilevel"/>
    <w:tmpl w:val="9F3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72138"/>
    <w:multiLevelType w:val="hybridMultilevel"/>
    <w:tmpl w:val="334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5E92"/>
    <w:multiLevelType w:val="hybridMultilevel"/>
    <w:tmpl w:val="BC6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64A07"/>
    <w:multiLevelType w:val="hybridMultilevel"/>
    <w:tmpl w:val="451A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4151B"/>
    <w:multiLevelType w:val="hybridMultilevel"/>
    <w:tmpl w:val="FD00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0150"/>
    <w:multiLevelType w:val="hybridMultilevel"/>
    <w:tmpl w:val="FFF2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50AD6"/>
    <w:multiLevelType w:val="hybridMultilevel"/>
    <w:tmpl w:val="A9D2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60034"/>
    <w:multiLevelType w:val="hybridMultilevel"/>
    <w:tmpl w:val="C324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D0064"/>
    <w:multiLevelType w:val="hybridMultilevel"/>
    <w:tmpl w:val="2C400796"/>
    <w:lvl w:ilvl="0" w:tplc="24ECF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72FA3"/>
    <w:multiLevelType w:val="hybridMultilevel"/>
    <w:tmpl w:val="58844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0038"/>
    <w:multiLevelType w:val="hybridMultilevel"/>
    <w:tmpl w:val="347E1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0572F"/>
    <w:multiLevelType w:val="hybridMultilevel"/>
    <w:tmpl w:val="BE0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D0565"/>
    <w:multiLevelType w:val="hybridMultilevel"/>
    <w:tmpl w:val="FDC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9716A"/>
    <w:multiLevelType w:val="hybridMultilevel"/>
    <w:tmpl w:val="A57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2532C"/>
    <w:multiLevelType w:val="hybridMultilevel"/>
    <w:tmpl w:val="23F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94917"/>
    <w:multiLevelType w:val="hybridMultilevel"/>
    <w:tmpl w:val="53D8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C63B8"/>
    <w:multiLevelType w:val="hybridMultilevel"/>
    <w:tmpl w:val="BDF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57CCA"/>
    <w:multiLevelType w:val="hybridMultilevel"/>
    <w:tmpl w:val="253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B2C73"/>
    <w:multiLevelType w:val="hybridMultilevel"/>
    <w:tmpl w:val="CE16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02FE9"/>
    <w:multiLevelType w:val="hybridMultilevel"/>
    <w:tmpl w:val="085E4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2"/>
  </w:num>
  <w:num w:numId="4">
    <w:abstractNumId w:val="1"/>
  </w:num>
  <w:num w:numId="5">
    <w:abstractNumId w:val="6"/>
  </w:num>
  <w:num w:numId="6">
    <w:abstractNumId w:val="14"/>
  </w:num>
  <w:num w:numId="7">
    <w:abstractNumId w:val="16"/>
  </w:num>
  <w:num w:numId="8">
    <w:abstractNumId w:val="15"/>
  </w:num>
  <w:num w:numId="9">
    <w:abstractNumId w:val="3"/>
  </w:num>
  <w:num w:numId="10">
    <w:abstractNumId w:val="21"/>
  </w:num>
  <w:num w:numId="11">
    <w:abstractNumId w:val="17"/>
  </w:num>
  <w:num w:numId="12">
    <w:abstractNumId w:val="10"/>
  </w:num>
  <w:num w:numId="13">
    <w:abstractNumId w:val="4"/>
  </w:num>
  <w:num w:numId="14">
    <w:abstractNumId w:val="19"/>
  </w:num>
  <w:num w:numId="15">
    <w:abstractNumId w:val="12"/>
  </w:num>
  <w:num w:numId="16">
    <w:abstractNumId w:val="9"/>
  </w:num>
  <w:num w:numId="17">
    <w:abstractNumId w:val="7"/>
  </w:num>
  <w:num w:numId="18">
    <w:abstractNumId w:val="13"/>
  </w:num>
  <w:num w:numId="19">
    <w:abstractNumId w:val="2"/>
  </w:num>
  <w:num w:numId="20">
    <w:abstractNumId w:val="5"/>
  </w:num>
  <w:num w:numId="21">
    <w:abstractNumId w:val="11"/>
  </w:num>
  <w:num w:numId="22">
    <w:abstractNumId w:val="18"/>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80"/>
    <w:rsid w:val="00044EFF"/>
    <w:rsid w:val="0004765C"/>
    <w:rsid w:val="00055243"/>
    <w:rsid w:val="000626FD"/>
    <w:rsid w:val="00062C61"/>
    <w:rsid w:val="00071FBE"/>
    <w:rsid w:val="000952C4"/>
    <w:rsid w:val="000B53E3"/>
    <w:rsid w:val="000B7E55"/>
    <w:rsid w:val="000E549A"/>
    <w:rsid w:val="00104F1A"/>
    <w:rsid w:val="00120F77"/>
    <w:rsid w:val="00137907"/>
    <w:rsid w:val="00142552"/>
    <w:rsid w:val="00144574"/>
    <w:rsid w:val="0015676E"/>
    <w:rsid w:val="00177A22"/>
    <w:rsid w:val="001901C5"/>
    <w:rsid w:val="00193CCC"/>
    <w:rsid w:val="00195340"/>
    <w:rsid w:val="001A05C1"/>
    <w:rsid w:val="001D695D"/>
    <w:rsid w:val="001E43E8"/>
    <w:rsid w:val="001F3E1B"/>
    <w:rsid w:val="001F5D9C"/>
    <w:rsid w:val="00224553"/>
    <w:rsid w:val="00234F9E"/>
    <w:rsid w:val="00242C06"/>
    <w:rsid w:val="002618FD"/>
    <w:rsid w:val="00264E6A"/>
    <w:rsid w:val="002970D1"/>
    <w:rsid w:val="002A09B6"/>
    <w:rsid w:val="002A1A53"/>
    <w:rsid w:val="002B4C4F"/>
    <w:rsid w:val="002B6B2F"/>
    <w:rsid w:val="002E0D43"/>
    <w:rsid w:val="002E3438"/>
    <w:rsid w:val="002E6192"/>
    <w:rsid w:val="00303288"/>
    <w:rsid w:val="00315828"/>
    <w:rsid w:val="00321977"/>
    <w:rsid w:val="00337EED"/>
    <w:rsid w:val="00352F8B"/>
    <w:rsid w:val="003627F0"/>
    <w:rsid w:val="00373DE9"/>
    <w:rsid w:val="00396F8A"/>
    <w:rsid w:val="003A7AA9"/>
    <w:rsid w:val="003C0AAE"/>
    <w:rsid w:val="003D0C57"/>
    <w:rsid w:val="003F67F1"/>
    <w:rsid w:val="004127D8"/>
    <w:rsid w:val="00423670"/>
    <w:rsid w:val="00437C78"/>
    <w:rsid w:val="004478CC"/>
    <w:rsid w:val="004524B1"/>
    <w:rsid w:val="00471624"/>
    <w:rsid w:val="00475193"/>
    <w:rsid w:val="00492DAD"/>
    <w:rsid w:val="0049646C"/>
    <w:rsid w:val="004A0F9F"/>
    <w:rsid w:val="004B3095"/>
    <w:rsid w:val="004B3C93"/>
    <w:rsid w:val="004C74CA"/>
    <w:rsid w:val="004C7E92"/>
    <w:rsid w:val="004D3860"/>
    <w:rsid w:val="004D3B7D"/>
    <w:rsid w:val="004E15E2"/>
    <w:rsid w:val="004E7711"/>
    <w:rsid w:val="004F3C9F"/>
    <w:rsid w:val="004F6C62"/>
    <w:rsid w:val="004F6CAF"/>
    <w:rsid w:val="00515C78"/>
    <w:rsid w:val="00536127"/>
    <w:rsid w:val="005C0096"/>
    <w:rsid w:val="005F3BE1"/>
    <w:rsid w:val="00607571"/>
    <w:rsid w:val="006124F8"/>
    <w:rsid w:val="0063783D"/>
    <w:rsid w:val="006665B4"/>
    <w:rsid w:val="00676FB7"/>
    <w:rsid w:val="006A24E9"/>
    <w:rsid w:val="006B2527"/>
    <w:rsid w:val="006C141D"/>
    <w:rsid w:val="006D697A"/>
    <w:rsid w:val="006F5DAA"/>
    <w:rsid w:val="006F60A2"/>
    <w:rsid w:val="00712AC3"/>
    <w:rsid w:val="00713D21"/>
    <w:rsid w:val="00725E31"/>
    <w:rsid w:val="00745CB1"/>
    <w:rsid w:val="007510B3"/>
    <w:rsid w:val="00763C2A"/>
    <w:rsid w:val="00786CCD"/>
    <w:rsid w:val="007C1986"/>
    <w:rsid w:val="007C325B"/>
    <w:rsid w:val="007D0369"/>
    <w:rsid w:val="007F48E1"/>
    <w:rsid w:val="00805B4C"/>
    <w:rsid w:val="00825DBC"/>
    <w:rsid w:val="00835B04"/>
    <w:rsid w:val="00845D4A"/>
    <w:rsid w:val="008551AB"/>
    <w:rsid w:val="00856893"/>
    <w:rsid w:val="0087457D"/>
    <w:rsid w:val="008763B1"/>
    <w:rsid w:val="00884F06"/>
    <w:rsid w:val="008B11FD"/>
    <w:rsid w:val="008D02F8"/>
    <w:rsid w:val="008E0923"/>
    <w:rsid w:val="008E46E7"/>
    <w:rsid w:val="008F1B26"/>
    <w:rsid w:val="008F3423"/>
    <w:rsid w:val="0091090A"/>
    <w:rsid w:val="00913153"/>
    <w:rsid w:val="00915B15"/>
    <w:rsid w:val="0091672D"/>
    <w:rsid w:val="00925E68"/>
    <w:rsid w:val="00957A41"/>
    <w:rsid w:val="009714A5"/>
    <w:rsid w:val="00982C41"/>
    <w:rsid w:val="009924C7"/>
    <w:rsid w:val="00997D60"/>
    <w:rsid w:val="009A699B"/>
    <w:rsid w:val="009B6DD4"/>
    <w:rsid w:val="009B7111"/>
    <w:rsid w:val="009D4947"/>
    <w:rsid w:val="009F15A2"/>
    <w:rsid w:val="009F5D31"/>
    <w:rsid w:val="00A15E6A"/>
    <w:rsid w:val="00A260DB"/>
    <w:rsid w:val="00A40465"/>
    <w:rsid w:val="00A42574"/>
    <w:rsid w:val="00A53D9E"/>
    <w:rsid w:val="00A67C46"/>
    <w:rsid w:val="00A77DB7"/>
    <w:rsid w:val="00A90D07"/>
    <w:rsid w:val="00AA2D26"/>
    <w:rsid w:val="00AA74F2"/>
    <w:rsid w:val="00AB64B8"/>
    <w:rsid w:val="00AE41E7"/>
    <w:rsid w:val="00AE628E"/>
    <w:rsid w:val="00B1160E"/>
    <w:rsid w:val="00B27763"/>
    <w:rsid w:val="00B81BA7"/>
    <w:rsid w:val="00B83756"/>
    <w:rsid w:val="00B90692"/>
    <w:rsid w:val="00B90B37"/>
    <w:rsid w:val="00B953C0"/>
    <w:rsid w:val="00BB4265"/>
    <w:rsid w:val="00BD4CCB"/>
    <w:rsid w:val="00BE05BA"/>
    <w:rsid w:val="00BF5380"/>
    <w:rsid w:val="00C43E65"/>
    <w:rsid w:val="00C60FC2"/>
    <w:rsid w:val="00C63F4E"/>
    <w:rsid w:val="00C6672C"/>
    <w:rsid w:val="00C775C0"/>
    <w:rsid w:val="00D4240C"/>
    <w:rsid w:val="00D53BE7"/>
    <w:rsid w:val="00D8048F"/>
    <w:rsid w:val="00D84362"/>
    <w:rsid w:val="00D90986"/>
    <w:rsid w:val="00D95BD4"/>
    <w:rsid w:val="00DA12B2"/>
    <w:rsid w:val="00DF2092"/>
    <w:rsid w:val="00E02A2B"/>
    <w:rsid w:val="00E27CEF"/>
    <w:rsid w:val="00E303F0"/>
    <w:rsid w:val="00E340B8"/>
    <w:rsid w:val="00E36E86"/>
    <w:rsid w:val="00E63159"/>
    <w:rsid w:val="00E65EC2"/>
    <w:rsid w:val="00E70B02"/>
    <w:rsid w:val="00E83D2F"/>
    <w:rsid w:val="00E84A4F"/>
    <w:rsid w:val="00E850AC"/>
    <w:rsid w:val="00E92D4C"/>
    <w:rsid w:val="00E93074"/>
    <w:rsid w:val="00EC1440"/>
    <w:rsid w:val="00EE49D6"/>
    <w:rsid w:val="00F11C4E"/>
    <w:rsid w:val="00F50DC1"/>
    <w:rsid w:val="00F57DCB"/>
    <w:rsid w:val="00F661E0"/>
    <w:rsid w:val="00F95E42"/>
    <w:rsid w:val="00F96B53"/>
    <w:rsid w:val="00FB0823"/>
    <w:rsid w:val="00FB477B"/>
    <w:rsid w:val="00FC0FD8"/>
    <w:rsid w:val="00FE7657"/>
    <w:rsid w:val="00FF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B6DF6-02F4-47C3-928C-7EBF5870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AD"/>
  </w:style>
  <w:style w:type="paragraph" w:styleId="Heading1">
    <w:name w:val="heading 1"/>
    <w:basedOn w:val="Normal"/>
    <w:next w:val="Normal"/>
    <w:link w:val="Heading1Char"/>
    <w:uiPriority w:val="9"/>
    <w:qFormat/>
    <w:rsid w:val="00492DAD"/>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92DAD"/>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92DAD"/>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unhideWhenUsed/>
    <w:qFormat/>
    <w:rsid w:val="00492DAD"/>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semiHidden/>
    <w:unhideWhenUsed/>
    <w:qFormat/>
    <w:rsid w:val="00492DAD"/>
    <w:p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semiHidden/>
    <w:unhideWhenUsed/>
    <w:qFormat/>
    <w:rsid w:val="00492DAD"/>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492DAD"/>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492DA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2DA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607571"/>
    <w:pPr>
      <w:widowControl w:val="0"/>
      <w:spacing w:after="0"/>
    </w:pPr>
  </w:style>
  <w:style w:type="character" w:customStyle="1" w:styleId="Heading1Char">
    <w:name w:val="Heading 1 Char"/>
    <w:basedOn w:val="DefaultParagraphFont"/>
    <w:link w:val="Heading1"/>
    <w:uiPriority w:val="9"/>
    <w:rsid w:val="00492DAD"/>
    <w:rPr>
      <w:caps/>
      <w:color w:val="FFFFFF" w:themeColor="background1"/>
      <w:spacing w:val="15"/>
      <w:sz w:val="22"/>
      <w:szCs w:val="22"/>
      <w:shd w:val="clear" w:color="auto" w:fill="418AB3" w:themeFill="accent1"/>
    </w:rPr>
  </w:style>
  <w:style w:type="character" w:customStyle="1" w:styleId="Heading2Char">
    <w:name w:val="Heading 2 Char"/>
    <w:basedOn w:val="DefaultParagraphFont"/>
    <w:link w:val="Heading2"/>
    <w:uiPriority w:val="9"/>
    <w:rsid w:val="00492DAD"/>
    <w:rPr>
      <w:caps/>
      <w:spacing w:val="15"/>
      <w:shd w:val="clear" w:color="auto" w:fill="D7E7F0" w:themeFill="accent1" w:themeFillTint="33"/>
    </w:rPr>
  </w:style>
  <w:style w:type="character" w:customStyle="1" w:styleId="Heading3Char">
    <w:name w:val="Heading 3 Char"/>
    <w:basedOn w:val="DefaultParagraphFont"/>
    <w:link w:val="Heading3"/>
    <w:uiPriority w:val="9"/>
    <w:rsid w:val="00492DAD"/>
    <w:rPr>
      <w:caps/>
      <w:color w:val="204458" w:themeColor="accent1" w:themeShade="7F"/>
      <w:spacing w:val="15"/>
    </w:rPr>
  </w:style>
  <w:style w:type="character" w:customStyle="1" w:styleId="Heading4Char">
    <w:name w:val="Heading 4 Char"/>
    <w:basedOn w:val="DefaultParagraphFont"/>
    <w:link w:val="Heading4"/>
    <w:uiPriority w:val="9"/>
    <w:rsid w:val="00492DAD"/>
    <w:rPr>
      <w:caps/>
      <w:color w:val="306785" w:themeColor="accent1" w:themeShade="BF"/>
      <w:spacing w:val="10"/>
    </w:rPr>
  </w:style>
  <w:style w:type="character" w:customStyle="1" w:styleId="Heading5Char">
    <w:name w:val="Heading 5 Char"/>
    <w:basedOn w:val="DefaultParagraphFont"/>
    <w:link w:val="Heading5"/>
    <w:uiPriority w:val="9"/>
    <w:semiHidden/>
    <w:rsid w:val="00492DAD"/>
    <w:rPr>
      <w:caps/>
      <w:color w:val="306785" w:themeColor="accent1" w:themeShade="BF"/>
      <w:spacing w:val="10"/>
    </w:rPr>
  </w:style>
  <w:style w:type="paragraph" w:styleId="TOC1">
    <w:name w:val="toc 1"/>
    <w:basedOn w:val="Normal"/>
    <w:uiPriority w:val="39"/>
    <w:rsid w:val="00607571"/>
    <w:pPr>
      <w:widowControl w:val="0"/>
      <w:spacing w:before="162" w:after="0"/>
    </w:pPr>
    <w:rPr>
      <w:rFonts w:ascii="Cambria" w:eastAsia="Cambria" w:hAnsi="Cambria"/>
      <w:b/>
      <w:bCs/>
      <w:sz w:val="24"/>
      <w:szCs w:val="24"/>
    </w:rPr>
  </w:style>
  <w:style w:type="paragraph" w:styleId="TOC2">
    <w:name w:val="toc 2"/>
    <w:basedOn w:val="Normal"/>
    <w:uiPriority w:val="39"/>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39"/>
    <w:rsid w:val="00607571"/>
    <w:pPr>
      <w:widowControl w:val="0"/>
      <w:spacing w:before="39" w:after="0"/>
      <w:ind w:left="320"/>
    </w:pPr>
    <w:rPr>
      <w:rFonts w:ascii="Cambria" w:eastAsia="Cambria" w:hAnsi="Cambria"/>
      <w:b/>
      <w:bCs/>
    </w:rPr>
  </w:style>
  <w:style w:type="paragraph" w:styleId="TOC4">
    <w:name w:val="toc 4"/>
    <w:basedOn w:val="Normal"/>
    <w:uiPriority w:val="1"/>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492DAD"/>
    <w:pPr>
      <w:spacing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492DAD"/>
    <w:rPr>
      <w:rFonts w:asciiTheme="majorHAnsi" w:eastAsiaTheme="majorEastAsia" w:hAnsiTheme="majorHAnsi" w:cstheme="majorBidi"/>
      <w:caps/>
      <w:color w:val="418AB3" w:themeColor="accent1"/>
      <w:spacing w:val="10"/>
      <w:sz w:val="52"/>
      <w:szCs w:val="52"/>
    </w:rPr>
  </w:style>
  <w:style w:type="paragraph" w:styleId="BodyText">
    <w:name w:val="Body Text"/>
    <w:basedOn w:val="Normal"/>
    <w:link w:val="BodyTextChar"/>
    <w:uiPriority w:val="1"/>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uiPriority w:val="1"/>
    <w:rsid w:val="00607571"/>
    <w:rPr>
      <w:rFonts w:ascii="Calibri" w:eastAsia="Calibri" w:hAnsi="Calibri"/>
      <w:sz w:val="24"/>
      <w:szCs w:val="24"/>
    </w:rPr>
  </w:style>
  <w:style w:type="paragraph" w:styleId="Subtitle">
    <w:name w:val="Subtitle"/>
    <w:basedOn w:val="Normal"/>
    <w:next w:val="Normal"/>
    <w:link w:val="SubtitleChar"/>
    <w:uiPriority w:val="11"/>
    <w:qFormat/>
    <w:rsid w:val="00492DAD"/>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2DAD"/>
    <w:rPr>
      <w:caps/>
      <w:color w:val="595959" w:themeColor="text1" w:themeTint="A6"/>
      <w:spacing w:val="10"/>
      <w:sz w:val="21"/>
      <w:szCs w:val="21"/>
    </w:rPr>
  </w:style>
  <w:style w:type="character" w:styleId="Strong">
    <w:name w:val="Strong"/>
    <w:uiPriority w:val="22"/>
    <w:qFormat/>
    <w:rsid w:val="00492DAD"/>
    <w:rPr>
      <w:b/>
      <w:bCs/>
    </w:rPr>
  </w:style>
  <w:style w:type="character" w:styleId="Emphasis">
    <w:name w:val="Emphasis"/>
    <w:uiPriority w:val="20"/>
    <w:qFormat/>
    <w:rsid w:val="00492DAD"/>
    <w:rPr>
      <w:caps/>
      <w:color w:val="204458" w:themeColor="accent1" w:themeShade="7F"/>
      <w:spacing w:val="5"/>
    </w:rPr>
  </w:style>
  <w:style w:type="paragraph" w:styleId="NoSpacing">
    <w:name w:val="No Spacing"/>
    <w:link w:val="NoSpacingChar"/>
    <w:uiPriority w:val="1"/>
    <w:qFormat/>
    <w:rsid w:val="00492DAD"/>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uiPriority w:val="31"/>
    <w:qFormat/>
    <w:rsid w:val="00492DAD"/>
    <w:rPr>
      <w:b/>
      <w:bCs/>
      <w:color w:val="418AB3" w:themeColor="accent1"/>
    </w:rPr>
  </w:style>
  <w:style w:type="character" w:styleId="BookTitle">
    <w:name w:val="Book Title"/>
    <w:uiPriority w:val="33"/>
    <w:qFormat/>
    <w:rsid w:val="00492DAD"/>
    <w:rPr>
      <w:b/>
      <w:bCs/>
      <w:i/>
      <w:iCs/>
      <w:spacing w:val="0"/>
    </w:rPr>
  </w:style>
  <w:style w:type="paragraph" w:styleId="TOCHeading">
    <w:name w:val="TOC Heading"/>
    <w:basedOn w:val="Heading1"/>
    <w:next w:val="Normal"/>
    <w:uiPriority w:val="39"/>
    <w:unhideWhenUsed/>
    <w:qFormat/>
    <w:rsid w:val="00492DAD"/>
    <w:pPr>
      <w:outlineLvl w:val="9"/>
    </w:pPr>
  </w:style>
  <w:style w:type="paragraph" w:styleId="Footer">
    <w:name w:val="footer"/>
    <w:basedOn w:val="Normal"/>
    <w:link w:val="FooterChar"/>
    <w:uiPriority w:val="99"/>
    <w:unhideWhenUsed/>
    <w:rsid w:val="00BF5380"/>
    <w:pPr>
      <w:tabs>
        <w:tab w:val="center" w:pos="4680"/>
        <w:tab w:val="right" w:pos="9360"/>
      </w:tabs>
      <w:spacing w:after="0"/>
    </w:pPr>
  </w:style>
  <w:style w:type="character" w:customStyle="1" w:styleId="FooterChar">
    <w:name w:val="Footer Char"/>
    <w:basedOn w:val="DefaultParagraphFont"/>
    <w:link w:val="Footer"/>
    <w:uiPriority w:val="99"/>
    <w:rsid w:val="00BF5380"/>
    <w:rPr>
      <w:color w:val="262626" w:themeColor="text1" w:themeTint="D9"/>
      <w:sz w:val="18"/>
    </w:rPr>
  </w:style>
  <w:style w:type="character" w:styleId="Hyperlink">
    <w:name w:val="Hyperlink"/>
    <w:basedOn w:val="DefaultParagraphFont"/>
    <w:uiPriority w:val="99"/>
    <w:unhideWhenUsed/>
    <w:rsid w:val="00BF5380"/>
    <w:rPr>
      <w:color w:val="306786" w:themeColor="hyperlink"/>
      <w:u w:val="single"/>
    </w:rPr>
  </w:style>
  <w:style w:type="character" w:customStyle="1" w:styleId="NoSpacingChar">
    <w:name w:val="No Spacing Char"/>
    <w:basedOn w:val="DefaultParagraphFont"/>
    <w:link w:val="NoSpacing"/>
    <w:uiPriority w:val="1"/>
    <w:rsid w:val="00BF5380"/>
  </w:style>
  <w:style w:type="character" w:styleId="CommentReference">
    <w:name w:val="annotation reference"/>
    <w:basedOn w:val="DefaultParagraphFont"/>
    <w:uiPriority w:val="99"/>
    <w:semiHidden/>
    <w:unhideWhenUsed/>
    <w:rsid w:val="003627F0"/>
    <w:rPr>
      <w:sz w:val="16"/>
      <w:szCs w:val="16"/>
    </w:rPr>
  </w:style>
  <w:style w:type="paragraph" w:styleId="CommentText">
    <w:name w:val="annotation text"/>
    <w:basedOn w:val="Normal"/>
    <w:link w:val="CommentTextChar"/>
    <w:uiPriority w:val="99"/>
    <w:semiHidden/>
    <w:unhideWhenUsed/>
    <w:rsid w:val="003627F0"/>
  </w:style>
  <w:style w:type="character" w:customStyle="1" w:styleId="CommentTextChar">
    <w:name w:val="Comment Text Char"/>
    <w:basedOn w:val="DefaultParagraphFont"/>
    <w:link w:val="CommentText"/>
    <w:uiPriority w:val="99"/>
    <w:semiHidden/>
    <w:rsid w:val="003627F0"/>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3627F0"/>
    <w:rPr>
      <w:b/>
      <w:bCs/>
    </w:rPr>
  </w:style>
  <w:style w:type="character" w:customStyle="1" w:styleId="CommentSubjectChar">
    <w:name w:val="Comment Subject Char"/>
    <w:basedOn w:val="CommentTextChar"/>
    <w:link w:val="CommentSubject"/>
    <w:uiPriority w:val="99"/>
    <w:semiHidden/>
    <w:rsid w:val="003627F0"/>
    <w:rPr>
      <w:b/>
      <w:bCs/>
      <w:color w:val="262626" w:themeColor="text1" w:themeTint="D9"/>
      <w:sz w:val="20"/>
      <w:szCs w:val="20"/>
    </w:rPr>
  </w:style>
  <w:style w:type="paragraph" w:styleId="BalloonText">
    <w:name w:val="Balloon Text"/>
    <w:basedOn w:val="Normal"/>
    <w:link w:val="BalloonTextChar"/>
    <w:uiPriority w:val="99"/>
    <w:semiHidden/>
    <w:unhideWhenUsed/>
    <w:rsid w:val="003627F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627F0"/>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627F0"/>
    <w:rPr>
      <w:color w:val="B2B2B2" w:themeColor="followedHyperlink"/>
      <w:u w:val="single"/>
    </w:rPr>
  </w:style>
  <w:style w:type="table" w:styleId="TableGrid">
    <w:name w:val="Table Grid"/>
    <w:basedOn w:val="TableNormal"/>
    <w:uiPriority w:val="59"/>
    <w:rsid w:val="001901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DefaultParagraphFont"/>
    <w:uiPriority w:val="99"/>
    <w:rsid w:val="00D4240C"/>
    <w:rPr>
      <w:rFonts w:ascii="Cambria" w:hAnsi="Cambria" w:cs="Cambria"/>
      <w:b/>
      <w:bCs/>
      <w:sz w:val="26"/>
      <w:szCs w:val="26"/>
    </w:rPr>
  </w:style>
  <w:style w:type="character" w:customStyle="1" w:styleId="FontStyle14">
    <w:name w:val="Font Style14"/>
    <w:basedOn w:val="DefaultParagraphFont"/>
    <w:uiPriority w:val="99"/>
    <w:rsid w:val="00D4240C"/>
    <w:rPr>
      <w:rFonts w:ascii="Calibri" w:hAnsi="Calibri" w:cs="Calibri"/>
      <w:b/>
      <w:bCs/>
      <w:sz w:val="26"/>
      <w:szCs w:val="26"/>
    </w:rPr>
  </w:style>
  <w:style w:type="character" w:customStyle="1" w:styleId="FontStyle15">
    <w:name w:val="Font Style15"/>
    <w:basedOn w:val="DefaultParagraphFont"/>
    <w:uiPriority w:val="99"/>
    <w:rsid w:val="00D4240C"/>
    <w:rPr>
      <w:rFonts w:ascii="Calibri" w:hAnsi="Calibri" w:cs="Calibri"/>
      <w:sz w:val="26"/>
      <w:szCs w:val="26"/>
    </w:rPr>
  </w:style>
  <w:style w:type="character" w:customStyle="1" w:styleId="FontStyle13">
    <w:name w:val="Font Style13"/>
    <w:basedOn w:val="DefaultParagraphFont"/>
    <w:uiPriority w:val="99"/>
    <w:rsid w:val="00D4240C"/>
    <w:rPr>
      <w:rFonts w:ascii="Calibri" w:hAnsi="Calibri" w:cs="Calibri"/>
      <w:sz w:val="22"/>
      <w:szCs w:val="22"/>
    </w:rPr>
  </w:style>
  <w:style w:type="paragraph" w:customStyle="1" w:styleId="Style1">
    <w:name w:val="Style1"/>
    <w:basedOn w:val="Normal"/>
    <w:uiPriority w:val="99"/>
    <w:rsid w:val="00D4240C"/>
    <w:pPr>
      <w:widowControl w:val="0"/>
      <w:autoSpaceDE w:val="0"/>
      <w:autoSpaceDN w:val="0"/>
      <w:adjustRightInd w:val="0"/>
      <w:spacing w:after="0" w:line="264" w:lineRule="exact"/>
      <w:jc w:val="both"/>
    </w:pPr>
    <w:rPr>
      <w:rFonts w:ascii="Calibri" w:hAnsi="Calibri" w:cs="Times New Roman"/>
      <w:sz w:val="24"/>
      <w:szCs w:val="24"/>
    </w:rPr>
  </w:style>
  <w:style w:type="character" w:customStyle="1" w:styleId="A3">
    <w:name w:val="A3"/>
    <w:uiPriority w:val="99"/>
    <w:rsid w:val="00997D60"/>
    <w:rPr>
      <w:rFonts w:cs="Helvetica Neue"/>
      <w:b/>
      <w:bCs/>
      <w:color w:val="000000"/>
      <w:sz w:val="16"/>
      <w:szCs w:val="16"/>
    </w:rPr>
  </w:style>
  <w:style w:type="paragraph" w:customStyle="1" w:styleId="Pa4">
    <w:name w:val="Pa4"/>
    <w:basedOn w:val="Normal"/>
    <w:next w:val="Normal"/>
    <w:uiPriority w:val="99"/>
    <w:rsid w:val="00997D60"/>
    <w:pPr>
      <w:autoSpaceDE w:val="0"/>
      <w:autoSpaceDN w:val="0"/>
      <w:adjustRightInd w:val="0"/>
      <w:spacing w:after="0" w:line="241" w:lineRule="atLeast"/>
    </w:pPr>
    <w:rPr>
      <w:rFonts w:ascii="Helvetica Neue" w:hAnsi="Helvetica Neue"/>
      <w:sz w:val="24"/>
      <w:szCs w:val="24"/>
    </w:rPr>
  </w:style>
  <w:style w:type="character" w:customStyle="1" w:styleId="A5">
    <w:name w:val="A5"/>
    <w:uiPriority w:val="99"/>
    <w:rsid w:val="00997D60"/>
    <w:rPr>
      <w:rFonts w:cs="Helvetica Neue"/>
      <w:b/>
      <w:bCs/>
      <w:color w:val="000000"/>
      <w:sz w:val="48"/>
      <w:szCs w:val="48"/>
    </w:rPr>
  </w:style>
  <w:style w:type="paragraph" w:customStyle="1" w:styleId="Pa2">
    <w:name w:val="Pa2"/>
    <w:basedOn w:val="Normal"/>
    <w:next w:val="Normal"/>
    <w:uiPriority w:val="99"/>
    <w:rsid w:val="00997D60"/>
    <w:pPr>
      <w:autoSpaceDE w:val="0"/>
      <w:autoSpaceDN w:val="0"/>
      <w:adjustRightInd w:val="0"/>
      <w:spacing w:after="0" w:line="241" w:lineRule="atLeast"/>
    </w:pPr>
    <w:rPr>
      <w:rFonts w:ascii="Helvetica Neue" w:hAnsi="Helvetica Neue"/>
      <w:sz w:val="24"/>
      <w:szCs w:val="24"/>
    </w:rPr>
  </w:style>
  <w:style w:type="paragraph" w:customStyle="1" w:styleId="Pa5">
    <w:name w:val="Pa5"/>
    <w:basedOn w:val="Normal"/>
    <w:next w:val="Normal"/>
    <w:uiPriority w:val="99"/>
    <w:rsid w:val="00997D60"/>
    <w:pPr>
      <w:autoSpaceDE w:val="0"/>
      <w:autoSpaceDN w:val="0"/>
      <w:adjustRightInd w:val="0"/>
      <w:spacing w:after="0" w:line="241" w:lineRule="atLeast"/>
    </w:pPr>
    <w:rPr>
      <w:rFonts w:ascii="Helvetica Neue" w:hAnsi="Helvetica Neue"/>
      <w:sz w:val="24"/>
      <w:szCs w:val="24"/>
    </w:rPr>
  </w:style>
  <w:style w:type="paragraph" w:customStyle="1" w:styleId="Default">
    <w:name w:val="Default"/>
    <w:rsid w:val="00997D60"/>
    <w:pPr>
      <w:autoSpaceDE w:val="0"/>
      <w:autoSpaceDN w:val="0"/>
      <w:adjustRightInd w:val="0"/>
      <w:spacing w:after="0"/>
    </w:pPr>
    <w:rPr>
      <w:rFonts w:ascii="Helvetica 45 Light" w:hAnsi="Helvetica 45 Light" w:cs="Helvetica 45 Light"/>
      <w:color w:val="000000"/>
      <w:sz w:val="24"/>
      <w:szCs w:val="24"/>
    </w:rPr>
  </w:style>
  <w:style w:type="paragraph" w:customStyle="1" w:styleId="Pa0">
    <w:name w:val="Pa0"/>
    <w:basedOn w:val="Default"/>
    <w:next w:val="Default"/>
    <w:uiPriority w:val="99"/>
    <w:rsid w:val="00997D60"/>
    <w:pPr>
      <w:spacing w:line="241" w:lineRule="atLeast"/>
    </w:pPr>
    <w:rPr>
      <w:rFonts w:cstheme="minorBidi"/>
      <w:color w:val="auto"/>
    </w:rPr>
  </w:style>
  <w:style w:type="character" w:customStyle="1" w:styleId="Heading6Char">
    <w:name w:val="Heading 6 Char"/>
    <w:basedOn w:val="DefaultParagraphFont"/>
    <w:link w:val="Heading6"/>
    <w:uiPriority w:val="9"/>
    <w:semiHidden/>
    <w:rsid w:val="00492DAD"/>
    <w:rPr>
      <w:caps/>
      <w:color w:val="306785" w:themeColor="accent1" w:themeShade="BF"/>
      <w:spacing w:val="10"/>
    </w:rPr>
  </w:style>
  <w:style w:type="character" w:customStyle="1" w:styleId="Heading7Char">
    <w:name w:val="Heading 7 Char"/>
    <w:basedOn w:val="DefaultParagraphFont"/>
    <w:link w:val="Heading7"/>
    <w:uiPriority w:val="9"/>
    <w:semiHidden/>
    <w:rsid w:val="00492DAD"/>
    <w:rPr>
      <w:caps/>
      <w:color w:val="306785" w:themeColor="accent1" w:themeShade="BF"/>
      <w:spacing w:val="10"/>
    </w:rPr>
  </w:style>
  <w:style w:type="character" w:customStyle="1" w:styleId="Heading8Char">
    <w:name w:val="Heading 8 Char"/>
    <w:basedOn w:val="DefaultParagraphFont"/>
    <w:link w:val="Heading8"/>
    <w:uiPriority w:val="9"/>
    <w:semiHidden/>
    <w:rsid w:val="00492DAD"/>
    <w:rPr>
      <w:caps/>
      <w:spacing w:val="10"/>
      <w:sz w:val="18"/>
      <w:szCs w:val="18"/>
    </w:rPr>
  </w:style>
  <w:style w:type="character" w:customStyle="1" w:styleId="Heading9Char">
    <w:name w:val="Heading 9 Char"/>
    <w:basedOn w:val="DefaultParagraphFont"/>
    <w:link w:val="Heading9"/>
    <w:uiPriority w:val="9"/>
    <w:semiHidden/>
    <w:rsid w:val="00492DAD"/>
    <w:rPr>
      <w:i/>
      <w:iCs/>
      <w:caps/>
      <w:spacing w:val="10"/>
      <w:sz w:val="18"/>
      <w:szCs w:val="18"/>
    </w:rPr>
  </w:style>
  <w:style w:type="paragraph" w:styleId="Caption">
    <w:name w:val="caption"/>
    <w:basedOn w:val="Normal"/>
    <w:next w:val="Normal"/>
    <w:uiPriority w:val="35"/>
    <w:semiHidden/>
    <w:unhideWhenUsed/>
    <w:qFormat/>
    <w:rsid w:val="00492DAD"/>
    <w:rPr>
      <w:b/>
      <w:bCs/>
      <w:color w:val="306785" w:themeColor="accent1" w:themeShade="BF"/>
      <w:sz w:val="16"/>
      <w:szCs w:val="16"/>
    </w:rPr>
  </w:style>
  <w:style w:type="paragraph" w:styleId="Quote">
    <w:name w:val="Quote"/>
    <w:basedOn w:val="Normal"/>
    <w:next w:val="Normal"/>
    <w:link w:val="QuoteChar"/>
    <w:uiPriority w:val="29"/>
    <w:qFormat/>
    <w:rsid w:val="00492DAD"/>
    <w:rPr>
      <w:i/>
      <w:iCs/>
      <w:sz w:val="24"/>
      <w:szCs w:val="24"/>
    </w:rPr>
  </w:style>
  <w:style w:type="character" w:customStyle="1" w:styleId="QuoteChar">
    <w:name w:val="Quote Char"/>
    <w:basedOn w:val="DefaultParagraphFont"/>
    <w:link w:val="Quote"/>
    <w:uiPriority w:val="29"/>
    <w:rsid w:val="00492DAD"/>
    <w:rPr>
      <w:i/>
      <w:iCs/>
      <w:sz w:val="24"/>
      <w:szCs w:val="24"/>
    </w:rPr>
  </w:style>
  <w:style w:type="paragraph" w:styleId="IntenseQuote">
    <w:name w:val="Intense Quote"/>
    <w:basedOn w:val="Normal"/>
    <w:next w:val="Normal"/>
    <w:link w:val="IntenseQuoteChar"/>
    <w:uiPriority w:val="30"/>
    <w:qFormat/>
    <w:rsid w:val="00492DAD"/>
    <w:pPr>
      <w:spacing w:before="240" w:after="240"/>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492DAD"/>
    <w:rPr>
      <w:color w:val="418AB3" w:themeColor="accent1"/>
      <w:sz w:val="24"/>
      <w:szCs w:val="24"/>
    </w:rPr>
  </w:style>
  <w:style w:type="character" w:styleId="SubtleEmphasis">
    <w:name w:val="Subtle Emphasis"/>
    <w:uiPriority w:val="19"/>
    <w:qFormat/>
    <w:rsid w:val="00492DAD"/>
    <w:rPr>
      <w:i/>
      <w:iCs/>
      <w:color w:val="204458" w:themeColor="accent1" w:themeShade="7F"/>
    </w:rPr>
  </w:style>
  <w:style w:type="character" w:styleId="IntenseEmphasis">
    <w:name w:val="Intense Emphasis"/>
    <w:uiPriority w:val="21"/>
    <w:qFormat/>
    <w:rsid w:val="00492DAD"/>
    <w:rPr>
      <w:b/>
      <w:bCs/>
      <w:caps/>
      <w:color w:val="204458" w:themeColor="accent1" w:themeShade="7F"/>
      <w:spacing w:val="10"/>
    </w:rPr>
  </w:style>
  <w:style w:type="character" w:styleId="IntenseReference">
    <w:name w:val="Intense Reference"/>
    <w:uiPriority w:val="32"/>
    <w:qFormat/>
    <w:rsid w:val="00492DAD"/>
    <w:rPr>
      <w:b/>
      <w:bCs/>
      <w:i/>
      <w:iCs/>
      <w:caps/>
      <w:color w:val="418AB3" w:themeColor="accent1"/>
    </w:rPr>
  </w:style>
  <w:style w:type="table" w:styleId="GridTable1Light-Accent1">
    <w:name w:val="Grid Table 1 Light Accent 1"/>
    <w:basedOn w:val="TableNormal"/>
    <w:uiPriority w:val="46"/>
    <w:rsid w:val="00E340B8"/>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E7657"/>
    <w:pPr>
      <w:tabs>
        <w:tab w:val="center" w:pos="4680"/>
        <w:tab w:val="right" w:pos="9360"/>
      </w:tabs>
      <w:spacing w:after="0"/>
    </w:pPr>
  </w:style>
  <w:style w:type="character" w:customStyle="1" w:styleId="HeaderChar">
    <w:name w:val="Header Char"/>
    <w:basedOn w:val="DefaultParagraphFont"/>
    <w:link w:val="Header"/>
    <w:uiPriority w:val="99"/>
    <w:rsid w:val="00FE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8453">
      <w:bodyDiv w:val="1"/>
      <w:marLeft w:val="0"/>
      <w:marRight w:val="0"/>
      <w:marTop w:val="0"/>
      <w:marBottom w:val="0"/>
      <w:divBdr>
        <w:top w:val="none" w:sz="0" w:space="0" w:color="auto"/>
        <w:left w:val="none" w:sz="0" w:space="0" w:color="auto"/>
        <w:bottom w:val="none" w:sz="0" w:space="0" w:color="auto"/>
        <w:right w:val="none" w:sz="0" w:space="0" w:color="auto"/>
      </w:divBdr>
    </w:div>
    <w:div w:id="806897641">
      <w:bodyDiv w:val="1"/>
      <w:marLeft w:val="0"/>
      <w:marRight w:val="0"/>
      <w:marTop w:val="0"/>
      <w:marBottom w:val="0"/>
      <w:divBdr>
        <w:top w:val="none" w:sz="0" w:space="0" w:color="auto"/>
        <w:left w:val="none" w:sz="0" w:space="0" w:color="auto"/>
        <w:bottom w:val="none" w:sz="0" w:space="0" w:color="auto"/>
        <w:right w:val="none" w:sz="0" w:space="0" w:color="auto"/>
      </w:divBdr>
    </w:div>
    <w:div w:id="1896089999">
      <w:bodyDiv w:val="1"/>
      <w:marLeft w:val="0"/>
      <w:marRight w:val="0"/>
      <w:marTop w:val="0"/>
      <w:marBottom w:val="0"/>
      <w:divBdr>
        <w:top w:val="none" w:sz="0" w:space="0" w:color="auto"/>
        <w:left w:val="none" w:sz="0" w:space="0" w:color="auto"/>
        <w:bottom w:val="none" w:sz="0" w:space="0" w:color="auto"/>
        <w:right w:val="none" w:sz="0" w:space="0" w:color="auto"/>
      </w:divBdr>
    </w:div>
    <w:div w:id="1997226826">
      <w:bodyDiv w:val="1"/>
      <w:marLeft w:val="0"/>
      <w:marRight w:val="0"/>
      <w:marTop w:val="0"/>
      <w:marBottom w:val="0"/>
      <w:divBdr>
        <w:top w:val="none" w:sz="0" w:space="0" w:color="auto"/>
        <w:left w:val="none" w:sz="0" w:space="0" w:color="auto"/>
        <w:bottom w:val="none" w:sz="0" w:space="0" w:color="auto"/>
        <w:right w:val="none" w:sz="0" w:space="0" w:color="auto"/>
      </w:divBdr>
      <w:divsChild>
        <w:div w:id="1173882376">
          <w:marLeft w:val="0"/>
          <w:marRight w:val="0"/>
          <w:marTop w:val="0"/>
          <w:marBottom w:val="0"/>
          <w:divBdr>
            <w:top w:val="none" w:sz="0" w:space="0" w:color="auto"/>
            <w:left w:val="none" w:sz="0" w:space="0" w:color="auto"/>
            <w:bottom w:val="none" w:sz="0" w:space="0" w:color="auto"/>
            <w:right w:val="none" w:sz="0" w:space="0" w:color="auto"/>
          </w:divBdr>
          <w:divsChild>
            <w:div w:id="1927493928">
              <w:marLeft w:val="0"/>
              <w:marRight w:val="0"/>
              <w:marTop w:val="0"/>
              <w:marBottom w:val="0"/>
              <w:divBdr>
                <w:top w:val="none" w:sz="0" w:space="0" w:color="auto"/>
                <w:left w:val="none" w:sz="0" w:space="0" w:color="auto"/>
                <w:bottom w:val="none" w:sz="0" w:space="0" w:color="auto"/>
                <w:right w:val="none" w:sz="0" w:space="0" w:color="auto"/>
              </w:divBdr>
            </w:div>
            <w:div w:id="1527020222">
              <w:marLeft w:val="0"/>
              <w:marRight w:val="0"/>
              <w:marTop w:val="0"/>
              <w:marBottom w:val="0"/>
              <w:divBdr>
                <w:top w:val="none" w:sz="0" w:space="0" w:color="auto"/>
                <w:left w:val="none" w:sz="0" w:space="0" w:color="auto"/>
                <w:bottom w:val="none" w:sz="0" w:space="0" w:color="auto"/>
                <w:right w:val="none" w:sz="0" w:space="0" w:color="auto"/>
              </w:divBdr>
            </w:div>
            <w:div w:id="69927911">
              <w:marLeft w:val="0"/>
              <w:marRight w:val="0"/>
              <w:marTop w:val="0"/>
              <w:marBottom w:val="0"/>
              <w:divBdr>
                <w:top w:val="none" w:sz="0" w:space="0" w:color="auto"/>
                <w:left w:val="none" w:sz="0" w:space="0" w:color="auto"/>
                <w:bottom w:val="none" w:sz="0" w:space="0" w:color="auto"/>
                <w:right w:val="none" w:sz="0" w:space="0" w:color="auto"/>
              </w:divBdr>
            </w:div>
            <w:div w:id="1116363010">
              <w:marLeft w:val="0"/>
              <w:marRight w:val="0"/>
              <w:marTop w:val="0"/>
              <w:marBottom w:val="0"/>
              <w:divBdr>
                <w:top w:val="none" w:sz="0" w:space="0" w:color="auto"/>
                <w:left w:val="none" w:sz="0" w:space="0" w:color="auto"/>
                <w:bottom w:val="none" w:sz="0" w:space="0" w:color="auto"/>
                <w:right w:val="none" w:sz="0" w:space="0" w:color="auto"/>
              </w:divBdr>
            </w:div>
            <w:div w:id="1005401368">
              <w:marLeft w:val="0"/>
              <w:marRight w:val="0"/>
              <w:marTop w:val="0"/>
              <w:marBottom w:val="0"/>
              <w:divBdr>
                <w:top w:val="none" w:sz="0" w:space="0" w:color="auto"/>
                <w:left w:val="none" w:sz="0" w:space="0" w:color="auto"/>
                <w:bottom w:val="none" w:sz="0" w:space="0" w:color="auto"/>
                <w:right w:val="none" w:sz="0" w:space="0" w:color="auto"/>
              </w:divBdr>
            </w:div>
            <w:div w:id="2121603493">
              <w:marLeft w:val="0"/>
              <w:marRight w:val="0"/>
              <w:marTop w:val="0"/>
              <w:marBottom w:val="0"/>
              <w:divBdr>
                <w:top w:val="none" w:sz="0" w:space="0" w:color="auto"/>
                <w:left w:val="none" w:sz="0" w:space="0" w:color="auto"/>
                <w:bottom w:val="none" w:sz="0" w:space="0" w:color="auto"/>
                <w:right w:val="none" w:sz="0" w:space="0" w:color="auto"/>
              </w:divBdr>
            </w:div>
            <w:div w:id="1685473639">
              <w:marLeft w:val="0"/>
              <w:marRight w:val="0"/>
              <w:marTop w:val="0"/>
              <w:marBottom w:val="0"/>
              <w:divBdr>
                <w:top w:val="none" w:sz="0" w:space="0" w:color="auto"/>
                <w:left w:val="none" w:sz="0" w:space="0" w:color="auto"/>
                <w:bottom w:val="none" w:sz="0" w:space="0" w:color="auto"/>
                <w:right w:val="none" w:sz="0" w:space="0" w:color="auto"/>
              </w:divBdr>
            </w:div>
            <w:div w:id="366222039">
              <w:marLeft w:val="0"/>
              <w:marRight w:val="0"/>
              <w:marTop w:val="0"/>
              <w:marBottom w:val="0"/>
              <w:divBdr>
                <w:top w:val="none" w:sz="0" w:space="0" w:color="auto"/>
                <w:left w:val="none" w:sz="0" w:space="0" w:color="auto"/>
                <w:bottom w:val="none" w:sz="0" w:space="0" w:color="auto"/>
                <w:right w:val="none" w:sz="0" w:space="0" w:color="auto"/>
              </w:divBdr>
            </w:div>
            <w:div w:id="1020545193">
              <w:marLeft w:val="0"/>
              <w:marRight w:val="0"/>
              <w:marTop w:val="0"/>
              <w:marBottom w:val="0"/>
              <w:divBdr>
                <w:top w:val="none" w:sz="0" w:space="0" w:color="auto"/>
                <w:left w:val="none" w:sz="0" w:space="0" w:color="auto"/>
                <w:bottom w:val="none" w:sz="0" w:space="0" w:color="auto"/>
                <w:right w:val="none" w:sz="0" w:space="0" w:color="auto"/>
              </w:divBdr>
            </w:div>
            <w:div w:id="472064120">
              <w:marLeft w:val="0"/>
              <w:marRight w:val="0"/>
              <w:marTop w:val="0"/>
              <w:marBottom w:val="0"/>
              <w:divBdr>
                <w:top w:val="none" w:sz="0" w:space="0" w:color="auto"/>
                <w:left w:val="none" w:sz="0" w:space="0" w:color="auto"/>
                <w:bottom w:val="none" w:sz="0" w:space="0" w:color="auto"/>
                <w:right w:val="none" w:sz="0" w:space="0" w:color="auto"/>
              </w:divBdr>
            </w:div>
            <w:div w:id="521826135">
              <w:marLeft w:val="0"/>
              <w:marRight w:val="0"/>
              <w:marTop w:val="0"/>
              <w:marBottom w:val="0"/>
              <w:divBdr>
                <w:top w:val="none" w:sz="0" w:space="0" w:color="auto"/>
                <w:left w:val="none" w:sz="0" w:space="0" w:color="auto"/>
                <w:bottom w:val="none" w:sz="0" w:space="0" w:color="auto"/>
                <w:right w:val="none" w:sz="0" w:space="0" w:color="auto"/>
              </w:divBdr>
            </w:div>
            <w:div w:id="319507426">
              <w:marLeft w:val="0"/>
              <w:marRight w:val="0"/>
              <w:marTop w:val="0"/>
              <w:marBottom w:val="0"/>
              <w:divBdr>
                <w:top w:val="none" w:sz="0" w:space="0" w:color="auto"/>
                <w:left w:val="none" w:sz="0" w:space="0" w:color="auto"/>
                <w:bottom w:val="none" w:sz="0" w:space="0" w:color="auto"/>
                <w:right w:val="none" w:sz="0" w:space="0" w:color="auto"/>
              </w:divBdr>
            </w:div>
            <w:div w:id="1133668578">
              <w:marLeft w:val="0"/>
              <w:marRight w:val="0"/>
              <w:marTop w:val="0"/>
              <w:marBottom w:val="0"/>
              <w:divBdr>
                <w:top w:val="none" w:sz="0" w:space="0" w:color="auto"/>
                <w:left w:val="none" w:sz="0" w:space="0" w:color="auto"/>
                <w:bottom w:val="none" w:sz="0" w:space="0" w:color="auto"/>
                <w:right w:val="none" w:sz="0" w:space="0" w:color="auto"/>
              </w:divBdr>
            </w:div>
            <w:div w:id="1043556553">
              <w:marLeft w:val="0"/>
              <w:marRight w:val="0"/>
              <w:marTop w:val="0"/>
              <w:marBottom w:val="0"/>
              <w:divBdr>
                <w:top w:val="none" w:sz="0" w:space="0" w:color="auto"/>
                <w:left w:val="none" w:sz="0" w:space="0" w:color="auto"/>
                <w:bottom w:val="none" w:sz="0" w:space="0" w:color="auto"/>
                <w:right w:val="none" w:sz="0" w:space="0" w:color="auto"/>
              </w:divBdr>
            </w:div>
            <w:div w:id="38822812">
              <w:marLeft w:val="0"/>
              <w:marRight w:val="0"/>
              <w:marTop w:val="0"/>
              <w:marBottom w:val="0"/>
              <w:divBdr>
                <w:top w:val="none" w:sz="0" w:space="0" w:color="auto"/>
                <w:left w:val="none" w:sz="0" w:space="0" w:color="auto"/>
                <w:bottom w:val="none" w:sz="0" w:space="0" w:color="auto"/>
                <w:right w:val="none" w:sz="0" w:space="0" w:color="auto"/>
              </w:divBdr>
            </w:div>
            <w:div w:id="220602460">
              <w:marLeft w:val="0"/>
              <w:marRight w:val="0"/>
              <w:marTop w:val="0"/>
              <w:marBottom w:val="0"/>
              <w:divBdr>
                <w:top w:val="none" w:sz="0" w:space="0" w:color="auto"/>
                <w:left w:val="none" w:sz="0" w:space="0" w:color="auto"/>
                <w:bottom w:val="none" w:sz="0" w:space="0" w:color="auto"/>
                <w:right w:val="none" w:sz="0" w:space="0" w:color="auto"/>
              </w:divBdr>
            </w:div>
            <w:div w:id="2078938213">
              <w:marLeft w:val="0"/>
              <w:marRight w:val="0"/>
              <w:marTop w:val="0"/>
              <w:marBottom w:val="0"/>
              <w:divBdr>
                <w:top w:val="none" w:sz="0" w:space="0" w:color="auto"/>
                <w:left w:val="none" w:sz="0" w:space="0" w:color="auto"/>
                <w:bottom w:val="none" w:sz="0" w:space="0" w:color="auto"/>
                <w:right w:val="none" w:sz="0" w:space="0" w:color="auto"/>
              </w:divBdr>
            </w:div>
            <w:div w:id="1654792563">
              <w:marLeft w:val="0"/>
              <w:marRight w:val="0"/>
              <w:marTop w:val="0"/>
              <w:marBottom w:val="0"/>
              <w:divBdr>
                <w:top w:val="none" w:sz="0" w:space="0" w:color="auto"/>
                <w:left w:val="none" w:sz="0" w:space="0" w:color="auto"/>
                <w:bottom w:val="none" w:sz="0" w:space="0" w:color="auto"/>
                <w:right w:val="none" w:sz="0" w:space="0" w:color="auto"/>
              </w:divBdr>
            </w:div>
            <w:div w:id="1245651895">
              <w:marLeft w:val="0"/>
              <w:marRight w:val="0"/>
              <w:marTop w:val="0"/>
              <w:marBottom w:val="0"/>
              <w:divBdr>
                <w:top w:val="none" w:sz="0" w:space="0" w:color="auto"/>
                <w:left w:val="none" w:sz="0" w:space="0" w:color="auto"/>
                <w:bottom w:val="none" w:sz="0" w:space="0" w:color="auto"/>
                <w:right w:val="none" w:sz="0" w:space="0" w:color="auto"/>
              </w:divBdr>
            </w:div>
            <w:div w:id="926764766">
              <w:marLeft w:val="0"/>
              <w:marRight w:val="0"/>
              <w:marTop w:val="0"/>
              <w:marBottom w:val="0"/>
              <w:divBdr>
                <w:top w:val="none" w:sz="0" w:space="0" w:color="auto"/>
                <w:left w:val="none" w:sz="0" w:space="0" w:color="auto"/>
                <w:bottom w:val="none" w:sz="0" w:space="0" w:color="auto"/>
                <w:right w:val="none" w:sz="0" w:space="0" w:color="auto"/>
              </w:divBdr>
            </w:div>
            <w:div w:id="654332656">
              <w:marLeft w:val="0"/>
              <w:marRight w:val="0"/>
              <w:marTop w:val="0"/>
              <w:marBottom w:val="0"/>
              <w:divBdr>
                <w:top w:val="none" w:sz="0" w:space="0" w:color="auto"/>
                <w:left w:val="none" w:sz="0" w:space="0" w:color="auto"/>
                <w:bottom w:val="none" w:sz="0" w:space="0" w:color="auto"/>
                <w:right w:val="none" w:sz="0" w:space="0" w:color="auto"/>
              </w:divBdr>
            </w:div>
            <w:div w:id="1678383116">
              <w:marLeft w:val="0"/>
              <w:marRight w:val="0"/>
              <w:marTop w:val="0"/>
              <w:marBottom w:val="0"/>
              <w:divBdr>
                <w:top w:val="none" w:sz="0" w:space="0" w:color="auto"/>
                <w:left w:val="none" w:sz="0" w:space="0" w:color="auto"/>
                <w:bottom w:val="none" w:sz="0" w:space="0" w:color="auto"/>
                <w:right w:val="none" w:sz="0" w:space="0" w:color="auto"/>
              </w:divBdr>
            </w:div>
            <w:div w:id="487866668">
              <w:marLeft w:val="0"/>
              <w:marRight w:val="0"/>
              <w:marTop w:val="0"/>
              <w:marBottom w:val="0"/>
              <w:divBdr>
                <w:top w:val="none" w:sz="0" w:space="0" w:color="auto"/>
                <w:left w:val="none" w:sz="0" w:space="0" w:color="auto"/>
                <w:bottom w:val="none" w:sz="0" w:space="0" w:color="auto"/>
                <w:right w:val="none" w:sz="0" w:space="0" w:color="auto"/>
              </w:divBdr>
            </w:div>
            <w:div w:id="1625116902">
              <w:marLeft w:val="0"/>
              <w:marRight w:val="0"/>
              <w:marTop w:val="0"/>
              <w:marBottom w:val="0"/>
              <w:divBdr>
                <w:top w:val="none" w:sz="0" w:space="0" w:color="auto"/>
                <w:left w:val="none" w:sz="0" w:space="0" w:color="auto"/>
                <w:bottom w:val="none" w:sz="0" w:space="0" w:color="auto"/>
                <w:right w:val="none" w:sz="0" w:space="0" w:color="auto"/>
              </w:divBdr>
            </w:div>
            <w:div w:id="596795060">
              <w:marLeft w:val="0"/>
              <w:marRight w:val="0"/>
              <w:marTop w:val="0"/>
              <w:marBottom w:val="0"/>
              <w:divBdr>
                <w:top w:val="none" w:sz="0" w:space="0" w:color="auto"/>
                <w:left w:val="none" w:sz="0" w:space="0" w:color="auto"/>
                <w:bottom w:val="none" w:sz="0" w:space="0" w:color="auto"/>
                <w:right w:val="none" w:sz="0" w:space="0" w:color="auto"/>
              </w:divBdr>
            </w:div>
            <w:div w:id="1353603844">
              <w:marLeft w:val="0"/>
              <w:marRight w:val="0"/>
              <w:marTop w:val="0"/>
              <w:marBottom w:val="0"/>
              <w:divBdr>
                <w:top w:val="none" w:sz="0" w:space="0" w:color="auto"/>
                <w:left w:val="none" w:sz="0" w:space="0" w:color="auto"/>
                <w:bottom w:val="none" w:sz="0" w:space="0" w:color="auto"/>
                <w:right w:val="none" w:sz="0" w:space="0" w:color="auto"/>
              </w:divBdr>
            </w:div>
            <w:div w:id="1279139840">
              <w:marLeft w:val="0"/>
              <w:marRight w:val="0"/>
              <w:marTop w:val="0"/>
              <w:marBottom w:val="0"/>
              <w:divBdr>
                <w:top w:val="none" w:sz="0" w:space="0" w:color="auto"/>
                <w:left w:val="none" w:sz="0" w:space="0" w:color="auto"/>
                <w:bottom w:val="none" w:sz="0" w:space="0" w:color="auto"/>
                <w:right w:val="none" w:sz="0" w:space="0" w:color="auto"/>
              </w:divBdr>
            </w:div>
            <w:div w:id="953638246">
              <w:marLeft w:val="0"/>
              <w:marRight w:val="0"/>
              <w:marTop w:val="0"/>
              <w:marBottom w:val="0"/>
              <w:divBdr>
                <w:top w:val="none" w:sz="0" w:space="0" w:color="auto"/>
                <w:left w:val="none" w:sz="0" w:space="0" w:color="auto"/>
                <w:bottom w:val="none" w:sz="0" w:space="0" w:color="auto"/>
                <w:right w:val="none" w:sz="0" w:space="0" w:color="auto"/>
              </w:divBdr>
            </w:div>
            <w:div w:id="606036809">
              <w:marLeft w:val="0"/>
              <w:marRight w:val="0"/>
              <w:marTop w:val="0"/>
              <w:marBottom w:val="0"/>
              <w:divBdr>
                <w:top w:val="none" w:sz="0" w:space="0" w:color="auto"/>
                <w:left w:val="none" w:sz="0" w:space="0" w:color="auto"/>
                <w:bottom w:val="none" w:sz="0" w:space="0" w:color="auto"/>
                <w:right w:val="none" w:sz="0" w:space="0" w:color="auto"/>
              </w:divBdr>
            </w:div>
            <w:div w:id="292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7018">
      <w:bodyDiv w:val="1"/>
      <w:marLeft w:val="0"/>
      <w:marRight w:val="0"/>
      <w:marTop w:val="0"/>
      <w:marBottom w:val="0"/>
      <w:divBdr>
        <w:top w:val="none" w:sz="0" w:space="0" w:color="auto"/>
        <w:left w:val="none" w:sz="0" w:space="0" w:color="auto"/>
        <w:bottom w:val="none" w:sz="0" w:space="0" w:color="auto"/>
        <w:right w:val="none" w:sz="0" w:space="0" w:color="auto"/>
      </w:divBdr>
      <w:divsChild>
        <w:div w:id="828717718">
          <w:marLeft w:val="0"/>
          <w:marRight w:val="0"/>
          <w:marTop w:val="0"/>
          <w:marBottom w:val="0"/>
          <w:divBdr>
            <w:top w:val="none" w:sz="0" w:space="0" w:color="auto"/>
            <w:left w:val="none" w:sz="0" w:space="0" w:color="auto"/>
            <w:bottom w:val="none" w:sz="0" w:space="0" w:color="auto"/>
            <w:right w:val="none" w:sz="0" w:space="0" w:color="auto"/>
          </w:divBdr>
          <w:divsChild>
            <w:div w:id="825318378">
              <w:marLeft w:val="0"/>
              <w:marRight w:val="0"/>
              <w:marTop w:val="0"/>
              <w:marBottom w:val="0"/>
              <w:divBdr>
                <w:top w:val="none" w:sz="0" w:space="0" w:color="auto"/>
                <w:left w:val="none" w:sz="0" w:space="0" w:color="auto"/>
                <w:bottom w:val="none" w:sz="0" w:space="0" w:color="auto"/>
                <w:right w:val="none" w:sz="0" w:space="0" w:color="auto"/>
              </w:divBdr>
              <w:divsChild>
                <w:div w:id="255797185">
                  <w:marLeft w:val="0"/>
                  <w:marRight w:val="0"/>
                  <w:marTop w:val="0"/>
                  <w:marBottom w:val="0"/>
                  <w:divBdr>
                    <w:top w:val="none" w:sz="0" w:space="0" w:color="auto"/>
                    <w:left w:val="none" w:sz="0" w:space="0" w:color="auto"/>
                    <w:bottom w:val="none" w:sz="0" w:space="0" w:color="auto"/>
                    <w:right w:val="none" w:sz="0" w:space="0" w:color="auto"/>
                  </w:divBdr>
                  <w:divsChild>
                    <w:div w:id="16840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1843">
          <w:marLeft w:val="0"/>
          <w:marRight w:val="0"/>
          <w:marTop w:val="0"/>
          <w:marBottom w:val="0"/>
          <w:divBdr>
            <w:top w:val="none" w:sz="0" w:space="0" w:color="auto"/>
            <w:left w:val="none" w:sz="0" w:space="0" w:color="auto"/>
            <w:bottom w:val="none" w:sz="0" w:space="0" w:color="auto"/>
            <w:right w:val="none" w:sz="0" w:space="0" w:color="auto"/>
          </w:divBdr>
          <w:divsChild>
            <w:div w:id="792597555">
              <w:marLeft w:val="0"/>
              <w:marRight w:val="0"/>
              <w:marTop w:val="0"/>
              <w:marBottom w:val="0"/>
              <w:divBdr>
                <w:top w:val="none" w:sz="0" w:space="0" w:color="auto"/>
                <w:left w:val="none" w:sz="0" w:space="0" w:color="auto"/>
                <w:bottom w:val="none" w:sz="0" w:space="0" w:color="auto"/>
                <w:right w:val="none" w:sz="0" w:space="0" w:color="auto"/>
              </w:divBdr>
              <w:divsChild>
                <w:div w:id="1250232552">
                  <w:marLeft w:val="0"/>
                  <w:marRight w:val="0"/>
                  <w:marTop w:val="0"/>
                  <w:marBottom w:val="0"/>
                  <w:divBdr>
                    <w:top w:val="none" w:sz="0" w:space="0" w:color="auto"/>
                    <w:left w:val="none" w:sz="0" w:space="0" w:color="auto"/>
                    <w:bottom w:val="none" w:sz="0" w:space="0" w:color="auto"/>
                    <w:right w:val="none" w:sz="0" w:space="0" w:color="auto"/>
                  </w:divBdr>
                  <w:divsChild>
                    <w:div w:id="6297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1881">
          <w:marLeft w:val="0"/>
          <w:marRight w:val="0"/>
          <w:marTop w:val="0"/>
          <w:marBottom w:val="0"/>
          <w:divBdr>
            <w:top w:val="none" w:sz="0" w:space="0" w:color="auto"/>
            <w:left w:val="none" w:sz="0" w:space="0" w:color="auto"/>
            <w:bottom w:val="none" w:sz="0" w:space="0" w:color="auto"/>
            <w:right w:val="none" w:sz="0" w:space="0" w:color="auto"/>
          </w:divBdr>
          <w:divsChild>
            <w:div w:id="1297485617">
              <w:marLeft w:val="0"/>
              <w:marRight w:val="0"/>
              <w:marTop w:val="0"/>
              <w:marBottom w:val="0"/>
              <w:divBdr>
                <w:top w:val="none" w:sz="0" w:space="0" w:color="auto"/>
                <w:left w:val="none" w:sz="0" w:space="0" w:color="auto"/>
                <w:bottom w:val="none" w:sz="0" w:space="0" w:color="auto"/>
                <w:right w:val="none" w:sz="0" w:space="0" w:color="auto"/>
              </w:divBdr>
              <w:divsChild>
                <w:div w:id="1886288950">
                  <w:marLeft w:val="0"/>
                  <w:marRight w:val="0"/>
                  <w:marTop w:val="0"/>
                  <w:marBottom w:val="0"/>
                  <w:divBdr>
                    <w:top w:val="none" w:sz="0" w:space="0" w:color="auto"/>
                    <w:left w:val="none" w:sz="0" w:space="0" w:color="auto"/>
                    <w:bottom w:val="none" w:sz="0" w:space="0" w:color="auto"/>
                    <w:right w:val="none" w:sz="0" w:space="0" w:color="auto"/>
                  </w:divBdr>
                  <w:divsChild>
                    <w:div w:id="6202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dp.cepr.harvard.edu/files/cepr-sdp/files/sdp-summer-melt-sample-nine-step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s3.amazonaws.com/KA-share/Toolkit-photos/FINAL+Growth+Mindset+Lesson+Pla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3.amazonaws.com/KA-share/Toolkit-photos/FINAL+Growth+Mindset+Lesson+Plan.pdf" TargetMode="External"/><Relationship Id="rId20" Type="http://schemas.openxmlformats.org/officeDocument/2006/relationships/hyperlink" Target="http://www.btc.ctc.edu/CurrentStudents/DSS/indexSuppor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arup.wa.gov/file/gear-college-knowledge-games-activities-students-and-families" TargetMode="External"/><Relationship Id="rId23" Type="http://schemas.microsoft.com/office/2007/relationships/hdphoto" Target="media/hdphoto2.wdp"/><Relationship Id="rId10" Type="http://schemas.openxmlformats.org/officeDocument/2006/relationships/image" Target="media/image1.png"/><Relationship Id="rId19" Type="http://schemas.openxmlformats.org/officeDocument/2006/relationships/hyperlink" Target="http://depts.washington.edu/uwdrs/parents-and-family/differences-between-k-12-and-postsecondary-educat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earup.wa.gov/node/3451"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Custom 19">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306786"/>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2B2A-3339-4E85-BD82-7EAEA9AD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6588</Words>
  <Characters>37553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2</cp:revision>
  <cp:lastPrinted>2017-03-03T18:40:00Z</cp:lastPrinted>
  <dcterms:created xsi:type="dcterms:W3CDTF">2017-03-03T18:51:00Z</dcterms:created>
  <dcterms:modified xsi:type="dcterms:W3CDTF">2017-03-03T18:51:00Z</dcterms:modified>
</cp:coreProperties>
</file>