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722B42F3" w:rsidR="00942B86" w:rsidRPr="00566AA7" w:rsidRDefault="00942B86" w:rsidP="00CD5CC0">
            <w:pPr>
              <w:pStyle w:val="Heading3"/>
              <w:spacing w:before="0"/>
              <w:jc w:val="right"/>
            </w:pPr>
            <w:r w:rsidRPr="00566AA7">
              <w:t xml:space="preserve">Issue: </w:t>
            </w:r>
            <w:r w:rsidR="00F2699C">
              <w:rPr>
                <w:rStyle w:val="IntenseEmphasis"/>
                <w:color w:val="000000" w:themeColor="text1"/>
              </w:rPr>
              <w:t xml:space="preserve">September </w:t>
            </w:r>
            <w:r w:rsidR="00893C19">
              <w:rPr>
                <w:rStyle w:val="IntenseEmphasis"/>
                <w:color w:val="000000" w:themeColor="text1"/>
              </w:rPr>
              <w:t>23-27</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14A62DC0" w14:textId="54DFB35C" w:rsidR="00F62411" w:rsidRPr="00F94F16" w:rsidRDefault="00F94F16" w:rsidP="00F94F16">
      <w:pPr>
        <w:pStyle w:val="ListParagraph"/>
        <w:numPr>
          <w:ilvl w:val="0"/>
          <w:numId w:val="17"/>
        </w:numPr>
      </w:pPr>
      <w:r w:rsidRPr="00F94F16">
        <w:rPr>
          <w:b/>
          <w:bCs/>
        </w:rPr>
        <w:t xml:space="preserve">Happy </w:t>
      </w:r>
      <w:r w:rsidR="00F62411" w:rsidRPr="00F94F16">
        <w:rPr>
          <w:b/>
          <w:bCs/>
        </w:rPr>
        <w:t xml:space="preserve">National </w:t>
      </w:r>
      <w:r w:rsidR="00893C19">
        <w:rPr>
          <w:b/>
          <w:bCs/>
        </w:rPr>
        <w:t>GEAR UP Week</w:t>
      </w:r>
      <w:r w:rsidRPr="00F94F16">
        <w:rPr>
          <w:b/>
          <w:bCs/>
        </w:rPr>
        <w:t>!</w:t>
      </w:r>
      <w:r w:rsidR="00E47BA5" w:rsidRPr="00F94F16">
        <w:t xml:space="preserve"> </w:t>
      </w:r>
    </w:p>
    <w:p w14:paraId="4B004194" w14:textId="7022B409" w:rsidR="000C2295" w:rsidRPr="00973E93" w:rsidRDefault="000C2295" w:rsidP="009250AD">
      <w:pPr>
        <w:pStyle w:val="ListParagraph"/>
        <w:numPr>
          <w:ilvl w:val="0"/>
          <w:numId w:val="3"/>
        </w:numPr>
      </w:pPr>
      <w:r w:rsidRPr="00973E93">
        <w:rPr>
          <w:b/>
          <w:bCs/>
        </w:rPr>
        <w:t>Upcoming Website Redesign</w:t>
      </w:r>
      <w:r w:rsidRPr="00973E93">
        <w:t xml:space="preserve"> gearup.wa.gov </w:t>
      </w:r>
      <w:r w:rsidR="00DF1E98" w:rsidRPr="00973E93">
        <w:t xml:space="preserve">will be unveiled </w:t>
      </w:r>
      <w:r w:rsidR="00495564">
        <w:t>in October</w:t>
      </w:r>
      <w:r w:rsidR="00DF1E98" w:rsidRPr="00973E93">
        <w:t xml:space="preserve">. </w:t>
      </w:r>
      <w:r w:rsidRPr="00973E93">
        <w:t>Stay tuned for updates!</w:t>
      </w:r>
      <w:bookmarkStart w:id="0" w:name="_Hlk167098486"/>
      <w:r w:rsidRPr="00973E93">
        <w:rPr>
          <w:b/>
          <w:bCs/>
        </w:rPr>
        <w:t xml:space="preserve"> </w:t>
      </w:r>
    </w:p>
    <w:p w14:paraId="66BFE8DE" w14:textId="77777777" w:rsidR="00A146E0" w:rsidRDefault="000C2295" w:rsidP="00A146E0">
      <w:pPr>
        <w:pStyle w:val="ListParagraph"/>
        <w:numPr>
          <w:ilvl w:val="0"/>
          <w:numId w:val="17"/>
        </w:numPr>
      </w:pPr>
      <w:r w:rsidRPr="00973E93">
        <w:rPr>
          <w:b/>
          <w:bCs/>
        </w:rPr>
        <w:t>2024-25 FAFSA Updates:</w:t>
      </w:r>
      <w:r w:rsidRPr="00973E93">
        <w:t xml:space="preserve"> </w:t>
      </w:r>
      <w:bookmarkEnd w:id="0"/>
      <w:r w:rsidRPr="00973E93">
        <w:t xml:space="preserve">Stay </w:t>
      </w:r>
      <w:proofErr w:type="gramStart"/>
      <w:r w:rsidRPr="00973E93">
        <w:t>up-to-date</w:t>
      </w:r>
      <w:proofErr w:type="gramEnd"/>
      <w:r w:rsidRPr="00973E93">
        <w:t xml:space="preserve"> on </w:t>
      </w:r>
      <w:hyperlink r:id="rId12" w:history="1">
        <w:r w:rsidRPr="00973E93">
          <w:rPr>
            <w:rStyle w:val="Hyperlink"/>
          </w:rPr>
          <w:t>FAFSA changes</w:t>
        </w:r>
      </w:hyperlink>
      <w:r w:rsidRPr="00973E93">
        <w:t xml:space="preserve">. </w:t>
      </w:r>
    </w:p>
    <w:p w14:paraId="0924B370" w14:textId="1C93EB50" w:rsidR="00BA7EB1" w:rsidRPr="00973E93" w:rsidRDefault="00A146E0" w:rsidP="00027A34">
      <w:pPr>
        <w:pStyle w:val="ListParagraph"/>
        <w:numPr>
          <w:ilvl w:val="0"/>
          <w:numId w:val="3"/>
        </w:numPr>
      </w:pPr>
      <w:r w:rsidRPr="00495564">
        <w:rPr>
          <w:b/>
          <w:bCs/>
          <w:color w:val="FF0000"/>
        </w:rPr>
        <w:t>DEADLINE</w:t>
      </w:r>
      <w:r w:rsidRPr="00165221">
        <w:rPr>
          <w:b/>
          <w:bCs/>
        </w:rPr>
        <w:t xml:space="preserve"> for WAGU Grant 4 Schools: </w:t>
      </w:r>
      <w:r w:rsidR="009042F4" w:rsidRPr="00165221">
        <w:t xml:space="preserve">The Senior Student Interest Survey is open </w:t>
      </w:r>
      <w:r w:rsidR="009042F4" w:rsidRPr="00165221">
        <w:rPr>
          <w:color w:val="FF0000"/>
        </w:rPr>
        <w:t>now through O</w:t>
      </w:r>
      <w:r w:rsidR="00165221" w:rsidRPr="00165221">
        <w:rPr>
          <w:color w:val="FF0000"/>
        </w:rPr>
        <w:t>ct.</w:t>
      </w:r>
      <w:r w:rsidR="009042F4" w:rsidRPr="00165221">
        <w:rPr>
          <w:color w:val="FF0000"/>
        </w:rPr>
        <w:t xml:space="preserve"> 5</w:t>
      </w:r>
      <w:r w:rsidR="00165221" w:rsidRPr="00165221">
        <w:rPr>
          <w:color w:val="FF0000"/>
        </w:rPr>
        <w:t xml:space="preserve">. </w:t>
      </w:r>
      <w:r w:rsidR="009042F4" w:rsidRPr="00165221">
        <w:t xml:space="preserve">You will receive a progress report on Sept 16 and 23. Raw results will be returned to you by October 12. Please see Marcie’s email sent on 9/11 for additional information and survey links. </w:t>
      </w:r>
    </w:p>
    <w:p w14:paraId="3C39E5F5" w14:textId="0733C014" w:rsidR="00EB01D4" w:rsidRDefault="00685AE6" w:rsidP="001042F8">
      <w:pPr>
        <w:pStyle w:val="Heading2"/>
      </w:pPr>
      <w:r w:rsidRPr="006E4ACC">
        <w:t>Student Recruitment &amp; Outreach Events</w:t>
      </w:r>
    </w:p>
    <w:p w14:paraId="0C69AF19" w14:textId="77777777" w:rsidR="00973E93" w:rsidRDefault="00A40578" w:rsidP="00973E93">
      <w:pPr>
        <w:pStyle w:val="ListParagraph"/>
        <w:numPr>
          <w:ilvl w:val="0"/>
          <w:numId w:val="4"/>
        </w:numPr>
        <w:ind w:left="720"/>
      </w:pPr>
      <w:hyperlink r:id="rId13" w:anchor="heading=h.42fu3w63mb46" w:history="1">
        <w:r w:rsidR="007B79CB" w:rsidRPr="003F711F">
          <w:rPr>
            <w:rStyle w:val="Hyperlink"/>
          </w:rPr>
          <w:t>1</w:t>
        </w:r>
        <w:r w:rsidR="00C940EB" w:rsidRPr="003F711F">
          <w:rPr>
            <w:rStyle w:val="Hyperlink"/>
          </w:rPr>
          <w:t>2th Year Campaign Financial Aid Information &amp; Filing Events.</w:t>
        </w:r>
      </w:hyperlink>
      <w:r w:rsidR="00C940EB" w:rsidRPr="003F711F">
        <w:t xml:space="preserve"> Most events are virtual. Spanish events are available.</w:t>
      </w:r>
      <w:bookmarkStart w:id="1" w:name="Virtual_Workshop"/>
    </w:p>
    <w:p w14:paraId="5DDCD302" w14:textId="77777777" w:rsidR="00973E93" w:rsidRDefault="00A40578" w:rsidP="00973E93">
      <w:pPr>
        <w:pStyle w:val="ListParagraph"/>
        <w:numPr>
          <w:ilvl w:val="0"/>
          <w:numId w:val="4"/>
        </w:numPr>
        <w:ind w:left="720"/>
      </w:pPr>
      <w:hyperlink r:id="rId14" w:history="1">
        <w:r w:rsidR="00973E93" w:rsidRPr="00973E93">
          <w:rPr>
            <w:rStyle w:val="Hyperlink"/>
          </w:rPr>
          <w:t>Free FAFSA/WASFA Help To 2024 High School Graduates.</w:t>
        </w:r>
      </w:hyperlink>
      <w:r w:rsidR="00973E93" w:rsidRPr="00973E93">
        <w:t xml:space="preserve"> College Success Foundation (CSF) offers free, virtual one-on-one sessions through September! Sessions are available in English, Spanish, or other languages upon request. Book a meeting at the link—in-person events in Spokane and Yakima. </w:t>
      </w:r>
    </w:p>
    <w:p w14:paraId="35B1C43A" w14:textId="77777777" w:rsidR="00495564" w:rsidRDefault="00A40578" w:rsidP="00495564">
      <w:pPr>
        <w:pStyle w:val="ListParagraph"/>
        <w:numPr>
          <w:ilvl w:val="0"/>
          <w:numId w:val="4"/>
        </w:numPr>
        <w:ind w:left="720"/>
      </w:pPr>
      <w:hyperlink r:id="rId15" w:tgtFrame="_blank" w:history="1">
        <w:r w:rsidR="00973E93" w:rsidRPr="00973E93">
          <w:rPr>
            <w:rStyle w:val="Hyperlink"/>
          </w:rPr>
          <w:t>College Possible Washington</w:t>
        </w:r>
      </w:hyperlink>
      <w:r w:rsidR="00973E93" w:rsidRPr="00973E93">
        <w:t xml:space="preserve"> also offers in-person and virtual FAFSA/WASFA </w:t>
      </w:r>
      <w:hyperlink r:id="rId16" w:tgtFrame="_blank" w:history="1">
        <w:r w:rsidR="00973E93" w:rsidRPr="00973E93">
          <w:rPr>
            <w:rStyle w:val="Hyperlink"/>
          </w:rPr>
          <w:t>completion workshops and individual appointments</w:t>
        </w:r>
      </w:hyperlink>
      <w:r w:rsidR="00973E93" w:rsidRPr="00973E93">
        <w:t xml:space="preserve"> for students and family members to drop in and get support.  </w:t>
      </w:r>
    </w:p>
    <w:p w14:paraId="051C68CB" w14:textId="0EC85000" w:rsidR="009F3DDC" w:rsidRPr="009F3DDC" w:rsidRDefault="009F3DDC" w:rsidP="00495564">
      <w:pPr>
        <w:pStyle w:val="ListParagraph"/>
        <w:numPr>
          <w:ilvl w:val="0"/>
          <w:numId w:val="4"/>
        </w:numPr>
        <w:ind w:left="720"/>
      </w:pPr>
      <w:r w:rsidRPr="00495564">
        <w:rPr>
          <w:u w:val="single"/>
        </w:rPr>
        <w:t>Virtual Workshop Series on Selective College Admissions</w:t>
      </w:r>
      <w:bookmarkEnd w:id="1"/>
      <w:r w:rsidRPr="00495564">
        <w:rPr>
          <w:u w:val="single"/>
        </w:rPr>
        <w:t>.</w:t>
      </w:r>
      <w:r w:rsidRPr="009F3DDC">
        <w:t xml:space="preserve"> GEAR UP students, families, and educators are invited to a virtual workshop series with the Consortium for College Opportunity. </w:t>
      </w:r>
      <w:r w:rsidRPr="00495564">
        <w:rPr>
          <w:color w:val="FF0000"/>
        </w:rPr>
        <w:t>Sept</w:t>
      </w:r>
      <w:r w:rsidR="00D530DE" w:rsidRPr="00495564">
        <w:rPr>
          <w:color w:val="FF0000"/>
        </w:rPr>
        <w:t>.</w:t>
      </w:r>
      <w:r w:rsidRPr="00495564">
        <w:rPr>
          <w:color w:val="FF0000"/>
        </w:rPr>
        <w:t xml:space="preserve"> 24: </w:t>
      </w:r>
      <w:hyperlink r:id="rId17" w:tgtFrame="_blank" w:history="1">
        <w:r w:rsidRPr="009F3DDC">
          <w:rPr>
            <w:rStyle w:val="Hyperlink"/>
          </w:rPr>
          <w:t>Small Liberal Arts Colleges: The Advantage</w:t>
        </w:r>
      </w:hyperlink>
      <w:r w:rsidR="00495564" w:rsidRPr="00495564">
        <w:t xml:space="preserve"> and</w:t>
      </w:r>
      <w:r w:rsidR="00495564" w:rsidRPr="00495564">
        <w:rPr>
          <w:rStyle w:val="Hyperlink"/>
          <w:u w:val="none"/>
        </w:rPr>
        <w:t xml:space="preserve"> </w:t>
      </w:r>
      <w:r w:rsidRPr="009F3DDC">
        <w:t>Oct</w:t>
      </w:r>
      <w:r w:rsidR="00D530DE">
        <w:t>.</w:t>
      </w:r>
      <w:r w:rsidRPr="009F3DDC">
        <w:t xml:space="preserve"> 1: </w:t>
      </w:r>
      <w:hyperlink r:id="rId18" w:tgtFrame="_blank" w:history="1">
        <w:r w:rsidRPr="009F3DDC">
          <w:rPr>
            <w:rStyle w:val="Hyperlink"/>
          </w:rPr>
          <w:t>Selective College Application and Admissions Process</w:t>
        </w:r>
      </w:hyperlink>
    </w:p>
    <w:p w14:paraId="25C66AB7" w14:textId="45638DE3" w:rsidR="00B20534" w:rsidRPr="00D04BCE" w:rsidRDefault="00A40578" w:rsidP="009250AD">
      <w:pPr>
        <w:pStyle w:val="ListParagraph"/>
        <w:numPr>
          <w:ilvl w:val="0"/>
          <w:numId w:val="2"/>
        </w:numPr>
      </w:pPr>
      <w:hyperlink r:id="rId19" w:history="1">
        <w:r w:rsidR="00F10465" w:rsidRPr="00D04BCE">
          <w:rPr>
            <w:rStyle w:val="Hyperlink"/>
          </w:rPr>
          <w:t>Thurston County NACAC Fair</w:t>
        </w:r>
      </w:hyperlink>
      <w:r w:rsidR="00455B59">
        <w:rPr>
          <w:rStyle w:val="Hyperlink"/>
        </w:rPr>
        <w:t>.</w:t>
      </w:r>
      <w:r w:rsidR="00F10465" w:rsidRPr="00D04BCE">
        <w:t xml:space="preserve"> </w:t>
      </w:r>
      <w:r w:rsidR="00B20534" w:rsidRPr="00D04BCE">
        <w:t>Oct.</w:t>
      </w:r>
      <w:r w:rsidR="00F10465" w:rsidRPr="00D04BCE">
        <w:t xml:space="preserve"> 23</w:t>
      </w:r>
      <w:r w:rsidR="00455B59">
        <w:t>.</w:t>
      </w:r>
    </w:p>
    <w:p w14:paraId="59FE31BA" w14:textId="17472086" w:rsidR="00B20534" w:rsidRPr="00D04BCE" w:rsidRDefault="00A40578" w:rsidP="009250AD">
      <w:pPr>
        <w:pStyle w:val="ListParagraph"/>
        <w:numPr>
          <w:ilvl w:val="0"/>
          <w:numId w:val="2"/>
        </w:numPr>
      </w:pPr>
      <w:hyperlink r:id="rId20" w:history="1">
        <w:r w:rsidR="00F10465" w:rsidRPr="00D04BCE">
          <w:rPr>
            <w:rStyle w:val="Hyperlink"/>
          </w:rPr>
          <w:t>Pierce County PNACAC Fair</w:t>
        </w:r>
      </w:hyperlink>
      <w:r w:rsidR="00455B59">
        <w:rPr>
          <w:rStyle w:val="Hyperlink"/>
        </w:rPr>
        <w:t>.</w:t>
      </w:r>
      <w:r w:rsidR="00F10465" w:rsidRPr="00D04BCE">
        <w:t xml:space="preserve"> </w:t>
      </w:r>
      <w:r w:rsidR="00B20534" w:rsidRPr="00D04BCE">
        <w:t>Oct.</w:t>
      </w:r>
      <w:r w:rsidR="00F10465" w:rsidRPr="00D04BCE">
        <w:t xml:space="preserve"> 24</w:t>
      </w:r>
      <w:r w:rsidR="00455B59">
        <w:t>.</w:t>
      </w:r>
    </w:p>
    <w:p w14:paraId="447E3C92" w14:textId="444E11F5" w:rsidR="00495564" w:rsidRDefault="00A40578" w:rsidP="009250AD">
      <w:pPr>
        <w:pStyle w:val="ListParagraph"/>
        <w:numPr>
          <w:ilvl w:val="0"/>
          <w:numId w:val="2"/>
        </w:numPr>
      </w:pPr>
      <w:hyperlink r:id="rId21" w:history="1">
        <w:r w:rsidR="00495564" w:rsidRPr="00495564">
          <w:rPr>
            <w:rStyle w:val="Hyperlink"/>
          </w:rPr>
          <w:t>University of Idaho High School Design Day.</w:t>
        </w:r>
      </w:hyperlink>
      <w:r w:rsidR="00495564">
        <w:t xml:space="preserve"> Oct. 25</w:t>
      </w:r>
    </w:p>
    <w:p w14:paraId="3333F189" w14:textId="7FC1AFB2" w:rsidR="00B20534" w:rsidRPr="00D04BCE" w:rsidRDefault="00A40578" w:rsidP="009250AD">
      <w:pPr>
        <w:pStyle w:val="ListParagraph"/>
        <w:numPr>
          <w:ilvl w:val="0"/>
          <w:numId w:val="2"/>
        </w:numPr>
      </w:pPr>
      <w:hyperlink r:id="rId22" w:history="1">
        <w:r w:rsidR="00F10465" w:rsidRPr="00D04BCE">
          <w:rPr>
            <w:rStyle w:val="Hyperlink"/>
          </w:rPr>
          <w:t>Seattle NACAC Fair</w:t>
        </w:r>
      </w:hyperlink>
      <w:r w:rsidR="00455B59">
        <w:rPr>
          <w:rStyle w:val="Hyperlink"/>
        </w:rPr>
        <w:t>.</w:t>
      </w:r>
      <w:r w:rsidR="00F10465" w:rsidRPr="00D04BCE">
        <w:t xml:space="preserve"> </w:t>
      </w:r>
      <w:r w:rsidR="00B20534" w:rsidRPr="00D04BCE">
        <w:t>Oct.</w:t>
      </w:r>
      <w:r w:rsidR="00F10465" w:rsidRPr="00D04BCE">
        <w:t xml:space="preserve"> 25 &amp; </w:t>
      </w:r>
      <w:r w:rsidR="00B20534" w:rsidRPr="00D04BCE">
        <w:t>Oct.</w:t>
      </w:r>
      <w:r w:rsidR="00F10465" w:rsidRPr="00D04BCE">
        <w:t xml:space="preserve"> 26</w:t>
      </w:r>
      <w:r w:rsidR="00455B59">
        <w:t>.</w:t>
      </w:r>
    </w:p>
    <w:p w14:paraId="3D07CE79" w14:textId="7DE14FAA" w:rsidR="00B20534" w:rsidRPr="00D04BCE" w:rsidRDefault="00A40578" w:rsidP="009250AD">
      <w:pPr>
        <w:pStyle w:val="ListParagraph"/>
        <w:numPr>
          <w:ilvl w:val="0"/>
          <w:numId w:val="2"/>
        </w:numPr>
      </w:pPr>
      <w:hyperlink r:id="rId23" w:history="1">
        <w:r w:rsidR="00F10465" w:rsidRPr="00D04BCE">
          <w:rPr>
            <w:rStyle w:val="Hyperlink"/>
          </w:rPr>
          <w:t>Portland NACAC Fair</w:t>
        </w:r>
        <w:r w:rsidR="00455B59">
          <w:rPr>
            <w:rStyle w:val="Hyperlink"/>
          </w:rPr>
          <w:t>.</w:t>
        </w:r>
      </w:hyperlink>
      <w:r w:rsidR="00F10465" w:rsidRPr="00D04BCE">
        <w:t xml:space="preserve"> </w:t>
      </w:r>
      <w:r w:rsidR="00B20534" w:rsidRPr="00D04BCE">
        <w:t>Oct.</w:t>
      </w:r>
      <w:r w:rsidR="00F10465" w:rsidRPr="00D04BCE">
        <w:t xml:space="preserve"> 27 &amp; </w:t>
      </w:r>
      <w:r w:rsidR="00B20534" w:rsidRPr="00D04BCE">
        <w:t>Oct.</w:t>
      </w:r>
      <w:r w:rsidR="00F10465" w:rsidRPr="00D04BCE">
        <w:t xml:space="preserve"> 28</w:t>
      </w:r>
      <w:r w:rsidR="00455B59">
        <w:t>.</w:t>
      </w:r>
    </w:p>
    <w:p w14:paraId="078C97CC" w14:textId="47BA2910" w:rsidR="00F10465" w:rsidRDefault="00A40578" w:rsidP="009250AD">
      <w:pPr>
        <w:pStyle w:val="ListParagraph"/>
        <w:numPr>
          <w:ilvl w:val="0"/>
          <w:numId w:val="2"/>
        </w:numPr>
      </w:pPr>
      <w:hyperlink r:id="rId24" w:history="1">
        <w:r w:rsidR="00F10465" w:rsidRPr="00D04BCE">
          <w:rPr>
            <w:rStyle w:val="Hyperlink"/>
          </w:rPr>
          <w:t>Spokane NACAC Fair</w:t>
        </w:r>
      </w:hyperlink>
      <w:r w:rsidR="00455B59">
        <w:rPr>
          <w:rStyle w:val="Hyperlink"/>
        </w:rPr>
        <w:t>.</w:t>
      </w:r>
      <w:r w:rsidR="00F10465" w:rsidRPr="00D04BCE">
        <w:t xml:space="preserve"> </w:t>
      </w:r>
      <w:r w:rsidR="00B20534" w:rsidRPr="00D04BCE">
        <w:t>Oct.</w:t>
      </w:r>
      <w:r w:rsidR="00F10465" w:rsidRPr="00D04BCE">
        <w:t xml:space="preserve"> 29</w:t>
      </w:r>
      <w:r w:rsidR="00455B59">
        <w:t>.</w:t>
      </w:r>
    </w:p>
    <w:p w14:paraId="0A9EA3E7" w14:textId="5D5DFD3A" w:rsidR="002D0BF2" w:rsidRDefault="00685AE6" w:rsidP="001042F8">
      <w:pPr>
        <w:pStyle w:val="Heading2"/>
      </w:pPr>
      <w:r w:rsidRPr="003A74DB">
        <w:t>Optional Professional Development</w:t>
      </w:r>
    </w:p>
    <w:p w14:paraId="2EC7F192" w14:textId="77777777" w:rsidR="00165221" w:rsidRDefault="00165221" w:rsidP="00165221">
      <w:pPr>
        <w:pStyle w:val="ListParagraph"/>
        <w:numPr>
          <w:ilvl w:val="0"/>
          <w:numId w:val="5"/>
        </w:numPr>
      </w:pPr>
      <w:bookmarkStart w:id="2" w:name="link_17"/>
      <w:bookmarkStart w:id="3" w:name="link_15"/>
      <w:bookmarkStart w:id="4" w:name="link_6"/>
      <w:r>
        <w:t xml:space="preserve">Webinar: </w:t>
      </w:r>
      <w:hyperlink r:id="rId25" w:anchor="/registration" w:history="1">
        <w:r w:rsidRPr="001E5780">
          <w:rPr>
            <w:rStyle w:val="Hyperlink"/>
          </w:rPr>
          <w:t>Developing an Ecosystem for Authentic Family &amp; Community Engagement</w:t>
        </w:r>
      </w:hyperlink>
      <w:r>
        <w:t xml:space="preserve">. By EdTrust. </w:t>
      </w:r>
      <w:r w:rsidRPr="00893C19">
        <w:rPr>
          <w:color w:val="FF0000"/>
        </w:rPr>
        <w:t>Sep 25, 11 AM.</w:t>
      </w:r>
      <w:r w:rsidRPr="00893C19">
        <w:rPr>
          <w:rFonts w:ascii="Helvetica" w:hAnsi="Helvetica" w:cs="Helvetica"/>
          <w:color w:val="FF0000"/>
          <w:shd w:val="clear" w:color="auto" w:fill="FFFFFF"/>
        </w:rPr>
        <w:t xml:space="preserve"> </w:t>
      </w:r>
    </w:p>
    <w:p w14:paraId="478B3A17" w14:textId="77777777" w:rsidR="00165221" w:rsidRPr="003D6F1D" w:rsidRDefault="00165221" w:rsidP="00165221">
      <w:pPr>
        <w:pStyle w:val="ListParagraph"/>
        <w:numPr>
          <w:ilvl w:val="0"/>
          <w:numId w:val="5"/>
        </w:numPr>
      </w:pPr>
      <w:r w:rsidRPr="003D6F1D">
        <w:t xml:space="preserve">Virtual: </w:t>
      </w:r>
      <w:hyperlink r:id="rId26" w:history="1">
        <w:r w:rsidRPr="003D6F1D">
          <w:rPr>
            <w:rStyle w:val="Hyperlink"/>
          </w:rPr>
          <w:t>Grad Team Office Hour Returns</w:t>
        </w:r>
      </w:hyperlink>
      <w:r w:rsidRPr="003D6F1D">
        <w:t xml:space="preserve">. </w:t>
      </w:r>
      <w:r w:rsidRPr="00893C19">
        <w:rPr>
          <w:color w:val="FF0000"/>
        </w:rPr>
        <w:t>Sept. 25, 2:30 PM</w:t>
      </w:r>
    </w:p>
    <w:p w14:paraId="1383D38A" w14:textId="77777777" w:rsidR="00973E93" w:rsidRDefault="00A40578" w:rsidP="00973E93">
      <w:pPr>
        <w:pStyle w:val="ListParagraph"/>
        <w:numPr>
          <w:ilvl w:val="0"/>
          <w:numId w:val="5"/>
        </w:numPr>
      </w:pPr>
      <w:hyperlink r:id="rId27" w:history="1">
        <w:r w:rsidR="00973E93" w:rsidRPr="00785843">
          <w:rPr>
            <w:rStyle w:val="Hyperlink"/>
          </w:rPr>
          <w:t>Universal H</w:t>
        </w:r>
        <w:r w:rsidR="00973E93">
          <w:rPr>
            <w:rStyle w:val="Hyperlink"/>
          </w:rPr>
          <w:t>SBP</w:t>
        </w:r>
        <w:r w:rsidR="00973E93" w:rsidRPr="00785843">
          <w:rPr>
            <w:rStyle w:val="Hyperlink"/>
          </w:rPr>
          <w:t xml:space="preserve"> Platform Listen &amp; Learn Session</w:t>
        </w:r>
        <w:r w:rsidR="00973E93">
          <w:rPr>
            <w:rStyle w:val="Hyperlink"/>
          </w:rPr>
          <w:t>s</w:t>
        </w:r>
      </w:hyperlink>
      <w:r w:rsidR="00973E93" w:rsidRPr="00785843">
        <w:t>. By OSPI</w:t>
      </w:r>
      <w:r w:rsidR="00973E93">
        <w:t>. Learn about the</w:t>
      </w:r>
      <w:r w:rsidR="00973E93" w:rsidRPr="00785843">
        <w:t xml:space="preserve"> statewide transition to a universal H</w:t>
      </w:r>
      <w:r w:rsidR="00973E93">
        <w:t xml:space="preserve">SBP </w:t>
      </w:r>
      <w:r w:rsidR="00973E93" w:rsidRPr="00785843">
        <w:t>platform beginning in Fall 2025.</w:t>
      </w:r>
      <w:r w:rsidR="00973E93">
        <w:t xml:space="preserve"> </w:t>
      </w:r>
    </w:p>
    <w:p w14:paraId="4357223C" w14:textId="0C07E338" w:rsidR="00973E93" w:rsidRPr="00785843" w:rsidRDefault="00973E93" w:rsidP="00973E93">
      <w:pPr>
        <w:pStyle w:val="ListParagraph"/>
        <w:numPr>
          <w:ilvl w:val="1"/>
          <w:numId w:val="5"/>
        </w:numPr>
      </w:pPr>
      <w:r w:rsidRPr="00785843">
        <w:rPr>
          <w:b/>
          <w:bCs/>
        </w:rPr>
        <w:t>In-Person:</w:t>
      </w:r>
      <w:r w:rsidRPr="00785843">
        <w:t xml:space="preserve"> 9/26-Vancouver, 9/30- Renton, 10/1- Wenatchee, 10/2- Bremerton, 10/7-Pasco, 10/8-Yakima, 10/23-Spokane</w:t>
      </w:r>
      <w:r>
        <w:t>.</w:t>
      </w:r>
    </w:p>
    <w:p w14:paraId="00C92E1E" w14:textId="77777777" w:rsidR="00973E93" w:rsidRPr="00785843" w:rsidRDefault="00973E93" w:rsidP="00973E93">
      <w:pPr>
        <w:pStyle w:val="ListParagraph"/>
        <w:numPr>
          <w:ilvl w:val="1"/>
          <w:numId w:val="5"/>
        </w:numPr>
      </w:pPr>
      <w:r w:rsidRPr="00785843">
        <w:rPr>
          <w:b/>
          <w:bCs/>
        </w:rPr>
        <w:t>Virtual:</w:t>
      </w:r>
      <w:r w:rsidRPr="00785843">
        <w:t>10/21</w:t>
      </w:r>
      <w:r>
        <w:t xml:space="preserve">, </w:t>
      </w:r>
      <w:r w:rsidRPr="00785843">
        <w:t>1:30 – 3</w:t>
      </w:r>
      <w:r>
        <w:t xml:space="preserve"> PM-</w:t>
      </w:r>
      <w:r w:rsidRPr="00785843">
        <w:t xml:space="preserve">School Staff and </w:t>
      </w:r>
      <w:r>
        <w:t>P</w:t>
      </w:r>
      <w:r w:rsidRPr="00785843">
        <w:t>artners</w:t>
      </w:r>
      <w:r>
        <w:t xml:space="preserve">, </w:t>
      </w:r>
      <w:r w:rsidRPr="00785843">
        <w:t>10/21</w:t>
      </w:r>
      <w:r>
        <w:t xml:space="preserve">, </w:t>
      </w:r>
      <w:r w:rsidRPr="00785843">
        <w:t>4</w:t>
      </w:r>
      <w:r>
        <w:t>-5 PM-</w:t>
      </w:r>
      <w:r w:rsidRPr="00785843">
        <w:t> Families, Students, &amp; Community</w:t>
      </w:r>
      <w:r>
        <w:t xml:space="preserve">, </w:t>
      </w:r>
      <w:r w:rsidRPr="00785843">
        <w:t>10/28</w:t>
      </w:r>
      <w:r>
        <w:t>, 3-4:30 PM-</w:t>
      </w:r>
      <w:r w:rsidRPr="00785843">
        <w:t> School Staff and Partners</w:t>
      </w:r>
      <w:r>
        <w:t xml:space="preserve">, </w:t>
      </w:r>
      <w:r w:rsidRPr="00785843">
        <w:t>10/28</w:t>
      </w:r>
      <w:r>
        <w:t>, 5-6 PM-</w:t>
      </w:r>
      <w:r w:rsidRPr="00785843">
        <w:t> Families, Students, &amp; Community</w:t>
      </w:r>
    </w:p>
    <w:bookmarkEnd w:id="2"/>
    <w:p w14:paraId="02A2B2A2" w14:textId="72C62843" w:rsidR="007B79CB" w:rsidRPr="003D6F1D" w:rsidRDefault="00F27AEA" w:rsidP="009250AD">
      <w:pPr>
        <w:pStyle w:val="ListParagraph"/>
        <w:numPr>
          <w:ilvl w:val="0"/>
          <w:numId w:val="5"/>
        </w:numPr>
      </w:pPr>
      <w:r w:rsidRPr="003D6F1D">
        <w:t xml:space="preserve">Webinar: </w:t>
      </w:r>
      <w:hyperlink r:id="rId28" w:anchor="/registration" w:history="1">
        <w:r w:rsidRPr="003D6F1D">
          <w:rPr>
            <w:rStyle w:val="Hyperlink"/>
          </w:rPr>
          <w:t>Financial Aid</w:t>
        </w:r>
      </w:hyperlink>
      <w:r w:rsidRPr="003D6F1D">
        <w:t xml:space="preserve">. By OSPI/WSAC. 1.5 Clock Hours. </w:t>
      </w:r>
      <w:r w:rsidR="007B79CB" w:rsidRPr="003D6F1D">
        <w:t xml:space="preserve">Oct. 2, 9 AM. </w:t>
      </w:r>
      <w:bookmarkEnd w:id="3"/>
      <w:r w:rsidR="007B79CB" w:rsidRPr="003D6F1D">
        <w:t xml:space="preserve"> </w:t>
      </w:r>
    </w:p>
    <w:p w14:paraId="21150932" w14:textId="2E129ED0" w:rsidR="008557E5" w:rsidRPr="008557E5" w:rsidRDefault="008557E5" w:rsidP="008557E5">
      <w:pPr>
        <w:pStyle w:val="ListParagraph"/>
        <w:numPr>
          <w:ilvl w:val="0"/>
          <w:numId w:val="5"/>
        </w:numPr>
      </w:pPr>
      <w:r w:rsidRPr="008557E5">
        <w:t xml:space="preserve">Webinar: </w:t>
      </w:r>
      <w:hyperlink r:id="rId29" w:anchor="/registration" w:history="1">
        <w:r w:rsidRPr="008557E5">
          <w:rPr>
            <w:rStyle w:val="Hyperlink"/>
          </w:rPr>
          <w:t xml:space="preserve">College Bound </w:t>
        </w:r>
        <w:r w:rsidR="00165221">
          <w:rPr>
            <w:rStyle w:val="Hyperlink"/>
          </w:rPr>
          <w:t>U</w:t>
        </w:r>
        <w:r w:rsidRPr="008557E5">
          <w:rPr>
            <w:rStyle w:val="Hyperlink"/>
          </w:rPr>
          <w:t>pdates.</w:t>
        </w:r>
      </w:hyperlink>
      <w:r w:rsidRPr="008557E5">
        <w:t xml:space="preserve"> </w:t>
      </w:r>
      <w:r w:rsidR="00165221">
        <w:t xml:space="preserve">By </w:t>
      </w:r>
      <w:r w:rsidR="00165221" w:rsidRPr="008557E5">
        <w:t xml:space="preserve">WSAC and </w:t>
      </w:r>
      <w:r w:rsidR="00165221">
        <w:t xml:space="preserve">CSF. </w:t>
      </w:r>
      <w:r w:rsidRPr="008557E5">
        <w:t>Oct. 8, 1 PM</w:t>
      </w:r>
    </w:p>
    <w:p w14:paraId="08009C4D" w14:textId="53BD2467" w:rsidR="00837E10" w:rsidRPr="003D6F1D" w:rsidRDefault="00A40578" w:rsidP="009250AD">
      <w:pPr>
        <w:pStyle w:val="ListParagraph"/>
        <w:numPr>
          <w:ilvl w:val="0"/>
          <w:numId w:val="5"/>
        </w:numPr>
      </w:pPr>
      <w:hyperlink r:id="rId30" w:history="1">
        <w:r w:rsidR="005918CC" w:rsidRPr="003D6F1D">
          <w:rPr>
            <w:rStyle w:val="Hyperlink"/>
          </w:rPr>
          <w:t xml:space="preserve">Webinar Series for K-12 by </w:t>
        </w:r>
        <w:r w:rsidR="00154D3D" w:rsidRPr="003D6F1D">
          <w:rPr>
            <w:rStyle w:val="Hyperlink"/>
          </w:rPr>
          <w:t xml:space="preserve">WA </w:t>
        </w:r>
        <w:r w:rsidR="005918CC" w:rsidRPr="003D6F1D">
          <w:rPr>
            <w:rStyle w:val="Hyperlink"/>
          </w:rPr>
          <w:t>Public</w:t>
        </w:r>
        <w:r w:rsidR="00154D3D" w:rsidRPr="003D6F1D">
          <w:rPr>
            <w:rStyle w:val="Hyperlink"/>
          </w:rPr>
          <w:t xml:space="preserve"> 4-Year</w:t>
        </w:r>
        <w:r w:rsidR="005918CC" w:rsidRPr="003D6F1D">
          <w:rPr>
            <w:rStyle w:val="Hyperlink"/>
          </w:rPr>
          <w:t xml:space="preserve"> Universities</w:t>
        </w:r>
        <w:bookmarkEnd w:id="4"/>
      </w:hyperlink>
      <w:r w:rsidR="00837E10" w:rsidRPr="003D6F1D">
        <w:t xml:space="preserve">. </w:t>
      </w:r>
      <w:r w:rsidR="00154D3D" w:rsidRPr="003D6F1D">
        <w:t>F</w:t>
      </w:r>
      <w:r w:rsidR="00837E10" w:rsidRPr="003D6F1D">
        <w:t xml:space="preserve">or K-12 practitioners </w:t>
      </w:r>
      <w:r w:rsidR="00154D3D" w:rsidRPr="003D6F1D">
        <w:t xml:space="preserve">by COP. </w:t>
      </w:r>
    </w:p>
    <w:p w14:paraId="5A52F5F5" w14:textId="29C25B2D" w:rsidR="004C425B" w:rsidRPr="003D6F1D" w:rsidRDefault="00A40578" w:rsidP="009250AD">
      <w:pPr>
        <w:pStyle w:val="ListParagraph"/>
        <w:numPr>
          <w:ilvl w:val="1"/>
          <w:numId w:val="5"/>
        </w:numPr>
      </w:pPr>
      <w:hyperlink r:id="rId31" w:tgtFrame="_blank" w:history="1">
        <w:r w:rsidR="004C425B" w:rsidRPr="003D6F1D">
          <w:rPr>
            <w:rStyle w:val="Hyperlink"/>
          </w:rPr>
          <w:t>Oct. 9: Understanding Success from the College Admissions Perspective</w:t>
        </w:r>
      </w:hyperlink>
    </w:p>
    <w:p w14:paraId="3BB2AA0C" w14:textId="51A45D06" w:rsidR="004C425B" w:rsidRPr="003D6F1D" w:rsidRDefault="00A40578" w:rsidP="009250AD">
      <w:pPr>
        <w:pStyle w:val="ListParagraph"/>
        <w:numPr>
          <w:ilvl w:val="1"/>
          <w:numId w:val="5"/>
        </w:numPr>
      </w:pPr>
      <w:hyperlink r:id="rId32" w:tgtFrame="_blank" w:history="1">
        <w:r w:rsidR="004C425B" w:rsidRPr="003D6F1D">
          <w:rPr>
            <w:rStyle w:val="Hyperlink"/>
          </w:rPr>
          <w:t>Nov. 4 Diving Deep into Admissions</w:t>
        </w:r>
      </w:hyperlink>
    </w:p>
    <w:p w14:paraId="742DF473" w14:textId="5E393FDB" w:rsidR="005918CC" w:rsidRPr="003D6F1D" w:rsidRDefault="00A40578" w:rsidP="009250AD">
      <w:pPr>
        <w:pStyle w:val="ListParagraph"/>
        <w:numPr>
          <w:ilvl w:val="1"/>
          <w:numId w:val="5"/>
        </w:numPr>
      </w:pPr>
      <w:hyperlink r:id="rId33" w:tgtFrame="_blank" w:history="1">
        <w:r w:rsidR="004C425B" w:rsidRPr="003D6F1D">
          <w:rPr>
            <w:rStyle w:val="Hyperlink"/>
          </w:rPr>
          <w:t>Apr. 9: The Final Stretch: From High School Graduation to College</w:t>
        </w:r>
      </w:hyperlink>
    </w:p>
    <w:p w14:paraId="0B0BB083" w14:textId="0073E5DE" w:rsidR="003D0C82" w:rsidRPr="003D6F1D" w:rsidRDefault="00A40578" w:rsidP="009250AD">
      <w:pPr>
        <w:pStyle w:val="ListParagraph"/>
        <w:numPr>
          <w:ilvl w:val="0"/>
          <w:numId w:val="5"/>
        </w:numPr>
      </w:pPr>
      <w:hyperlink r:id="rId34" w:history="1"/>
      <w:bookmarkStart w:id="5" w:name="link_8"/>
      <w:r w:rsidR="003D0C82" w:rsidRPr="003D6F1D">
        <w:fldChar w:fldCharType="begin"/>
      </w:r>
      <w:r w:rsidR="003D0C82" w:rsidRPr="003D6F1D">
        <w:instrText>HYPERLINK "https://leadership.wscaconference.org/registration/"</w:instrText>
      </w:r>
      <w:r w:rsidR="003D0C82" w:rsidRPr="003D6F1D">
        <w:fldChar w:fldCharType="separate"/>
      </w:r>
      <w:r w:rsidR="003D0C82" w:rsidRPr="003D6F1D">
        <w:rPr>
          <w:rStyle w:val="Hyperlink"/>
        </w:rPr>
        <w:t>WSCA Fall Leadership Conference</w:t>
      </w:r>
      <w:r w:rsidR="003D0C82" w:rsidRPr="003D6F1D">
        <w:fldChar w:fldCharType="end"/>
      </w:r>
      <w:r w:rsidR="003D0C82" w:rsidRPr="003D6F1D">
        <w:t xml:space="preserve">. For all school counselors and their administrators. Oct. 11-12, Spokane. </w:t>
      </w:r>
      <w:bookmarkEnd w:id="5"/>
    </w:p>
    <w:p w14:paraId="6B7B14C0" w14:textId="2AF6B4FB" w:rsidR="007C3223" w:rsidRDefault="00A40578" w:rsidP="009250AD">
      <w:pPr>
        <w:pStyle w:val="ListParagraph"/>
        <w:numPr>
          <w:ilvl w:val="0"/>
          <w:numId w:val="5"/>
        </w:numPr>
      </w:pPr>
      <w:hyperlink r:id="rId35" w:history="1">
        <w:r w:rsidR="001D0CB9" w:rsidRPr="003D6F1D">
          <w:rPr>
            <w:rStyle w:val="Hyperlink"/>
          </w:rPr>
          <w:t>GEAR UP West.</w:t>
        </w:r>
      </w:hyperlink>
      <w:r w:rsidR="001D0CB9" w:rsidRPr="003D6F1D">
        <w:t xml:space="preserve"> Oct. 27 – 29, Albuquerque, NM. </w:t>
      </w:r>
    </w:p>
    <w:p w14:paraId="5D1C622A" w14:textId="458A2F7E" w:rsidR="00E12188" w:rsidRPr="00DC331B" w:rsidRDefault="00E27F60" w:rsidP="00165221">
      <w:pPr>
        <w:pStyle w:val="Heading2"/>
      </w:pPr>
      <w:r w:rsidRPr="00DC331B">
        <w:t>Resources</w:t>
      </w:r>
    </w:p>
    <w:p w14:paraId="7F714FC8" w14:textId="5F1C8C23" w:rsidR="00165221" w:rsidRPr="00165221" w:rsidRDefault="00AF1F56" w:rsidP="00D16C57">
      <w:pPr>
        <w:pStyle w:val="ListParagraph"/>
        <w:numPr>
          <w:ilvl w:val="0"/>
          <w:numId w:val="19"/>
        </w:numPr>
      </w:pPr>
      <w:r w:rsidRPr="00165221">
        <w:rPr>
          <w:b/>
          <w:bCs/>
        </w:rPr>
        <w:t>WAGU Featured Resource:</w:t>
      </w:r>
      <w:r w:rsidR="00017260" w:rsidRPr="00165221">
        <w:rPr>
          <w:b/>
          <w:bCs/>
        </w:rPr>
        <w:t xml:space="preserve"> </w:t>
      </w:r>
      <w:hyperlink r:id="rId36" w:history="1">
        <w:r w:rsidR="00165221" w:rsidRPr="00165221">
          <w:rPr>
            <w:rStyle w:val="Hyperlink"/>
          </w:rPr>
          <w:t>Getting Ready for Campus Visits</w:t>
        </w:r>
      </w:hyperlink>
      <w:r w:rsidR="00165221">
        <w:t xml:space="preserve">. </w:t>
      </w:r>
      <w:r w:rsidR="00165221" w:rsidRPr="00165221">
        <w:t>Includes best practices and resources to help plan meaningful on-campus experiences. Contains replicable, customizable tools. See also: </w:t>
      </w:r>
      <w:hyperlink r:id="rId37" w:history="1">
        <w:r w:rsidR="00165221" w:rsidRPr="00165221">
          <w:rPr>
            <w:rStyle w:val="Hyperlink"/>
          </w:rPr>
          <w:t>Grade-Level Campus Visit Benchmarks</w:t>
        </w:r>
      </w:hyperlink>
    </w:p>
    <w:p w14:paraId="08A24FBB" w14:textId="5B59E0E5" w:rsidR="007657DD" w:rsidRDefault="00A40578" w:rsidP="00172A73">
      <w:pPr>
        <w:numPr>
          <w:ilvl w:val="0"/>
          <w:numId w:val="12"/>
        </w:numPr>
        <w:shd w:val="clear" w:color="auto" w:fill="FFFFFF"/>
        <w:spacing w:after="100" w:afterAutospacing="1" w:line="240" w:lineRule="auto"/>
      </w:pPr>
      <w:hyperlink r:id="rId38" w:history="1">
        <w:r w:rsidR="007657DD" w:rsidRPr="007657DD">
          <w:rPr>
            <w:rStyle w:val="Hyperlink"/>
          </w:rPr>
          <w:t>Classroom Resources to Celebrate the Freedom to Read</w:t>
        </w:r>
      </w:hyperlink>
      <w:r w:rsidR="007657DD">
        <w:t>. Find posters, bookmarks, stickers, and ways to show your support for banned books and freedom from censorship in the classroom.</w:t>
      </w:r>
    </w:p>
    <w:p w14:paraId="38045337" w14:textId="079C2CC5" w:rsidR="006D16AE" w:rsidRPr="00CC42AB" w:rsidRDefault="00A40578" w:rsidP="00172A73">
      <w:pPr>
        <w:numPr>
          <w:ilvl w:val="0"/>
          <w:numId w:val="12"/>
        </w:numPr>
        <w:shd w:val="clear" w:color="auto" w:fill="FFFFFF"/>
        <w:spacing w:after="100" w:afterAutospacing="1" w:line="240" w:lineRule="auto"/>
      </w:pPr>
      <w:hyperlink r:id="rId39" w:history="1">
        <w:r w:rsidR="006D16AE" w:rsidRPr="006D16AE">
          <w:rPr>
            <w:rStyle w:val="Hyperlink"/>
          </w:rPr>
          <w:t>2024 Construction Apprenticeship Guidebook</w:t>
        </w:r>
      </w:hyperlink>
      <w:r w:rsidR="006D16AE">
        <w:t xml:space="preserve">. </w:t>
      </w:r>
      <w:r w:rsidR="006D16AE" w:rsidRPr="006D16AE">
        <w:t>Are you looking for a career instead of a minimum-wage job?  Are you considering a career in construction? Then you have come to the right place. We need trained professionals to build structures like homes, offices, high-rises, roads</w:t>
      </w:r>
      <w:r w:rsidR="00495564">
        <w:t>,</w:t>
      </w:r>
      <w:r w:rsidR="006D16AE" w:rsidRPr="006D16AE">
        <w:t xml:space="preserve"> and bridges. These projects are essential to </w:t>
      </w:r>
      <w:r w:rsidR="00495564">
        <w:t xml:space="preserve">everyday life and need hundreds of workers trained in more than 20 </w:t>
      </w:r>
      <w:r w:rsidR="006D16AE" w:rsidRPr="006D16AE">
        <w:t>building trades. Building trades (also called crafts) include laborers, ironworkers, cement masons, carpenters, heavy equipment operators, plumbers, sheet metal workers, painters</w:t>
      </w:r>
      <w:r w:rsidR="00495564">
        <w:t>,</w:t>
      </w:r>
      <w:r w:rsidR="006D16AE" w:rsidRPr="006D16AE">
        <w:t xml:space="preserve"> and many more. This book will help you become one of these skilled professionals.</w:t>
      </w:r>
    </w:p>
    <w:p w14:paraId="2C1B4E13" w14:textId="36645E73" w:rsidR="00F8422E" w:rsidRDefault="00685AE6" w:rsidP="00D530DE">
      <w:pPr>
        <w:pStyle w:val="Heading2"/>
      </w:pPr>
      <w:r w:rsidRPr="003A74DB">
        <w:t>In The News</w:t>
      </w:r>
    </w:p>
    <w:p w14:paraId="7A592B72" w14:textId="0F656ACF" w:rsidR="00537FD2" w:rsidRPr="008557E5" w:rsidRDefault="00A40578" w:rsidP="008557E5">
      <w:pPr>
        <w:pStyle w:val="ListParagraph"/>
        <w:numPr>
          <w:ilvl w:val="0"/>
          <w:numId w:val="18"/>
        </w:numPr>
      </w:pPr>
      <w:hyperlink r:id="rId40" w:history="1">
        <w:r w:rsidR="00537FD2" w:rsidRPr="008557E5">
          <w:rPr>
            <w:rStyle w:val="Hyperlink"/>
          </w:rPr>
          <w:t xml:space="preserve">WA </w:t>
        </w:r>
        <w:r w:rsidR="008557E5" w:rsidRPr="008557E5">
          <w:rPr>
            <w:rStyle w:val="Hyperlink"/>
          </w:rPr>
          <w:t xml:space="preserve">Districts Are Banning Student Cellphone Use. </w:t>
        </w:r>
        <w:r w:rsidR="00537FD2" w:rsidRPr="008557E5">
          <w:rPr>
            <w:rStyle w:val="Hyperlink"/>
          </w:rPr>
          <w:t xml:space="preserve">Here’s </w:t>
        </w:r>
        <w:r w:rsidR="008557E5" w:rsidRPr="008557E5">
          <w:rPr>
            <w:rStyle w:val="Hyperlink"/>
          </w:rPr>
          <w:t>How It’s Going</w:t>
        </w:r>
      </w:hyperlink>
    </w:p>
    <w:p w14:paraId="18542835" w14:textId="78D98803" w:rsidR="007657DD" w:rsidRPr="008557E5" w:rsidRDefault="00A40578" w:rsidP="008557E5">
      <w:pPr>
        <w:pStyle w:val="ListParagraph"/>
        <w:numPr>
          <w:ilvl w:val="0"/>
          <w:numId w:val="18"/>
        </w:numPr>
      </w:pPr>
      <w:hyperlink r:id="rId41" w:history="1">
        <w:r w:rsidR="007657DD" w:rsidRPr="008557E5">
          <w:rPr>
            <w:rStyle w:val="Hyperlink"/>
          </w:rPr>
          <w:t xml:space="preserve">Learning </w:t>
        </w:r>
        <w:r w:rsidR="008557E5" w:rsidRPr="008557E5">
          <w:rPr>
            <w:rStyle w:val="Hyperlink"/>
          </w:rPr>
          <w:t xml:space="preserve">Curve: </w:t>
        </w:r>
        <w:r w:rsidR="007657DD" w:rsidRPr="008557E5">
          <w:rPr>
            <w:rStyle w:val="Hyperlink"/>
          </w:rPr>
          <w:t xml:space="preserve">WA </w:t>
        </w:r>
        <w:r w:rsidR="008557E5" w:rsidRPr="008557E5">
          <w:rPr>
            <w:rStyle w:val="Hyperlink"/>
          </w:rPr>
          <w:t>Schools Grapple With New Cell Phone Policies</w:t>
        </w:r>
      </w:hyperlink>
    </w:p>
    <w:p w14:paraId="648F9FA7" w14:textId="5F9BD443" w:rsidR="007657DD" w:rsidRPr="008557E5" w:rsidRDefault="00A40578" w:rsidP="008557E5">
      <w:pPr>
        <w:pStyle w:val="ListParagraph"/>
        <w:numPr>
          <w:ilvl w:val="0"/>
          <w:numId w:val="18"/>
        </w:numPr>
      </w:pPr>
      <w:hyperlink r:id="rId42" w:history="1">
        <w:r w:rsidR="007657DD" w:rsidRPr="008557E5">
          <w:rPr>
            <w:rStyle w:val="Hyperlink"/>
          </w:rPr>
          <w:t xml:space="preserve">A </w:t>
        </w:r>
        <w:r w:rsidR="008557E5" w:rsidRPr="008557E5">
          <w:rPr>
            <w:rStyle w:val="Hyperlink"/>
          </w:rPr>
          <w:t xml:space="preserve">Year After The </w:t>
        </w:r>
        <w:r w:rsidR="007657DD" w:rsidRPr="008557E5">
          <w:rPr>
            <w:rStyle w:val="Hyperlink"/>
          </w:rPr>
          <w:t xml:space="preserve">Supreme Court’s </w:t>
        </w:r>
        <w:r w:rsidR="008557E5" w:rsidRPr="008557E5">
          <w:rPr>
            <w:rStyle w:val="Hyperlink"/>
          </w:rPr>
          <w:t xml:space="preserve">Historic Affirmative Action Ruling, </w:t>
        </w:r>
        <w:r w:rsidR="007657DD" w:rsidRPr="008557E5">
          <w:rPr>
            <w:rStyle w:val="Hyperlink"/>
          </w:rPr>
          <w:t xml:space="preserve">MIT’s </w:t>
        </w:r>
        <w:r w:rsidR="008557E5" w:rsidRPr="008557E5">
          <w:rPr>
            <w:rStyle w:val="Hyperlink"/>
          </w:rPr>
          <w:t>Drop In Student Diversity Provides A Cautionary Tale</w:t>
        </w:r>
      </w:hyperlink>
    </w:p>
    <w:p w14:paraId="54214617" w14:textId="010712FA" w:rsidR="00537FD2" w:rsidRPr="008557E5" w:rsidRDefault="00A40578" w:rsidP="008557E5">
      <w:pPr>
        <w:pStyle w:val="ListParagraph"/>
        <w:numPr>
          <w:ilvl w:val="0"/>
          <w:numId w:val="18"/>
        </w:numPr>
      </w:pPr>
      <w:hyperlink r:id="rId43" w:history="1">
        <w:r w:rsidR="00537FD2" w:rsidRPr="008557E5">
          <w:rPr>
            <w:rStyle w:val="Hyperlink"/>
          </w:rPr>
          <w:t xml:space="preserve">You </w:t>
        </w:r>
        <w:r w:rsidR="008557E5" w:rsidRPr="008557E5">
          <w:rPr>
            <w:rStyle w:val="Hyperlink"/>
          </w:rPr>
          <w:t xml:space="preserve">Got Into College. </w:t>
        </w:r>
        <w:r w:rsidR="00537FD2" w:rsidRPr="008557E5">
          <w:rPr>
            <w:rStyle w:val="Hyperlink"/>
          </w:rPr>
          <w:t xml:space="preserve">How </w:t>
        </w:r>
        <w:r w:rsidR="008557E5" w:rsidRPr="008557E5">
          <w:rPr>
            <w:rStyle w:val="Hyperlink"/>
          </w:rPr>
          <w:t>Will You Pay For It?</w:t>
        </w:r>
      </w:hyperlink>
    </w:p>
    <w:p w14:paraId="1EA2DEF2" w14:textId="03459C3F" w:rsidR="007657DD" w:rsidRPr="008557E5" w:rsidRDefault="00A40578" w:rsidP="008557E5">
      <w:pPr>
        <w:pStyle w:val="ListParagraph"/>
        <w:numPr>
          <w:ilvl w:val="0"/>
          <w:numId w:val="18"/>
        </w:numPr>
      </w:pPr>
      <w:hyperlink r:id="rId44" w:history="1">
        <w:r w:rsidR="007657DD" w:rsidRPr="008557E5">
          <w:rPr>
            <w:rStyle w:val="Hyperlink"/>
          </w:rPr>
          <w:t xml:space="preserve">State </w:t>
        </w:r>
        <w:r w:rsidR="008557E5" w:rsidRPr="008557E5">
          <w:rPr>
            <w:rStyle w:val="Hyperlink"/>
          </w:rPr>
          <w:t xml:space="preserve">Efforts Provide Models For </w:t>
        </w:r>
        <w:r w:rsidR="007657DD" w:rsidRPr="008557E5">
          <w:rPr>
            <w:rStyle w:val="Hyperlink"/>
          </w:rPr>
          <w:t>Workforce Pell</w:t>
        </w:r>
      </w:hyperlink>
    </w:p>
    <w:p w14:paraId="4B2498EF" w14:textId="4C83993D" w:rsidR="007657DD" w:rsidRPr="008557E5" w:rsidRDefault="00A40578" w:rsidP="008557E5">
      <w:pPr>
        <w:pStyle w:val="ListParagraph"/>
        <w:numPr>
          <w:ilvl w:val="0"/>
          <w:numId w:val="18"/>
        </w:numPr>
      </w:pPr>
      <w:hyperlink r:id="rId45" w:history="1">
        <w:r w:rsidR="007657DD" w:rsidRPr="008557E5">
          <w:rPr>
            <w:rStyle w:val="Hyperlink"/>
          </w:rPr>
          <w:t xml:space="preserve">Stackable </w:t>
        </w:r>
        <w:r w:rsidR="008557E5" w:rsidRPr="008557E5">
          <w:rPr>
            <w:rStyle w:val="Hyperlink"/>
          </w:rPr>
          <w:t>Certificates Kickstart Career Opportunities</w:t>
        </w:r>
      </w:hyperlink>
    </w:p>
    <w:p w14:paraId="159B35A2" w14:textId="283CE8DA" w:rsidR="00537FD2" w:rsidRPr="008557E5" w:rsidRDefault="00A40578" w:rsidP="008557E5">
      <w:pPr>
        <w:pStyle w:val="ListParagraph"/>
        <w:numPr>
          <w:ilvl w:val="0"/>
          <w:numId w:val="18"/>
        </w:numPr>
      </w:pPr>
      <w:hyperlink r:id="rId46" w:history="1">
        <w:r w:rsidR="00537FD2" w:rsidRPr="008557E5">
          <w:rPr>
            <w:rStyle w:val="Hyperlink"/>
          </w:rPr>
          <w:t xml:space="preserve">This </w:t>
        </w:r>
        <w:r w:rsidR="008557E5" w:rsidRPr="008557E5">
          <w:rPr>
            <w:rStyle w:val="Hyperlink"/>
          </w:rPr>
          <w:t>Is What Admissions Officers Really Want To Read In College Essays</w:t>
        </w:r>
      </w:hyperlink>
    </w:p>
    <w:p w14:paraId="5A16640D" w14:textId="5D6BEC4A" w:rsidR="00537FD2" w:rsidRPr="008557E5" w:rsidRDefault="00A40578" w:rsidP="008557E5">
      <w:pPr>
        <w:pStyle w:val="ListParagraph"/>
        <w:numPr>
          <w:ilvl w:val="0"/>
          <w:numId w:val="18"/>
        </w:numPr>
      </w:pPr>
      <w:hyperlink r:id="rId47" w:history="1">
        <w:r w:rsidR="008557E5" w:rsidRPr="008557E5">
          <w:rPr>
            <w:rStyle w:val="Hyperlink"/>
          </w:rPr>
          <w:t xml:space="preserve">Finding The </w:t>
        </w:r>
        <w:r w:rsidR="00537FD2" w:rsidRPr="008557E5">
          <w:rPr>
            <w:rStyle w:val="Hyperlink"/>
          </w:rPr>
          <w:t xml:space="preserve">Perception Gap </w:t>
        </w:r>
        <w:r w:rsidR="008557E5" w:rsidRPr="008557E5">
          <w:rPr>
            <w:rStyle w:val="Hyperlink"/>
          </w:rPr>
          <w:t xml:space="preserve">In </w:t>
        </w:r>
        <w:r w:rsidR="00537FD2" w:rsidRPr="008557E5">
          <w:rPr>
            <w:rStyle w:val="Hyperlink"/>
          </w:rPr>
          <w:t xml:space="preserve">College Math Classrooms </w:t>
        </w:r>
        <w:r w:rsidR="008557E5" w:rsidRPr="008557E5">
          <w:rPr>
            <w:rStyle w:val="Hyperlink"/>
          </w:rPr>
          <w:t xml:space="preserve">And </w:t>
        </w:r>
        <w:r w:rsidR="00537FD2" w:rsidRPr="008557E5">
          <w:rPr>
            <w:rStyle w:val="Hyperlink"/>
          </w:rPr>
          <w:t>Beyond</w:t>
        </w:r>
      </w:hyperlink>
    </w:p>
    <w:p w14:paraId="387FFCDC" w14:textId="13F8D36F" w:rsidR="00537FD2" w:rsidRPr="008557E5" w:rsidRDefault="00A40578" w:rsidP="008557E5">
      <w:pPr>
        <w:pStyle w:val="ListParagraph"/>
        <w:numPr>
          <w:ilvl w:val="0"/>
          <w:numId w:val="18"/>
        </w:numPr>
      </w:pPr>
      <w:hyperlink r:id="rId48" w:history="1">
        <w:r w:rsidR="00537FD2" w:rsidRPr="008557E5">
          <w:rPr>
            <w:rStyle w:val="Hyperlink"/>
          </w:rPr>
          <w:t xml:space="preserve">Applying </w:t>
        </w:r>
        <w:r w:rsidR="008557E5" w:rsidRPr="008557E5">
          <w:rPr>
            <w:rStyle w:val="Hyperlink"/>
          </w:rPr>
          <w:t xml:space="preserve">To College? </w:t>
        </w:r>
        <w:r w:rsidR="00537FD2" w:rsidRPr="008557E5">
          <w:rPr>
            <w:rStyle w:val="Hyperlink"/>
          </w:rPr>
          <w:t xml:space="preserve">Seven </w:t>
        </w:r>
        <w:r w:rsidR="008557E5" w:rsidRPr="008557E5">
          <w:rPr>
            <w:rStyle w:val="Hyperlink"/>
          </w:rPr>
          <w:t>Current Students On How To Stand Out And Stay Sane.</w:t>
        </w:r>
      </w:hyperlink>
    </w:p>
    <w:p w14:paraId="788B30D2" w14:textId="7377C467" w:rsidR="007A3D98" w:rsidRDefault="00685AE6" w:rsidP="001042F8">
      <w:pPr>
        <w:pStyle w:val="Heading2"/>
      </w:pPr>
      <w:r w:rsidRPr="003A74DB">
        <w:t>Scholarships &amp; Opportunities</w:t>
      </w:r>
    </w:p>
    <w:p w14:paraId="330B093E" w14:textId="5A71A205" w:rsidR="008557E5" w:rsidRPr="008557E5" w:rsidRDefault="008557E5" w:rsidP="008557E5">
      <w:pPr>
        <w:spacing w:after="0"/>
      </w:pPr>
      <w:r w:rsidRPr="00386E1A">
        <w:rPr>
          <w:i/>
          <w:iCs/>
        </w:rPr>
        <w:t xml:space="preserve">Find more opportunities at: </w:t>
      </w:r>
      <w:hyperlink r:id="rId49" w:history="1">
        <w:r w:rsidRPr="00D20FCD">
          <w:rPr>
            <w:rStyle w:val="Hyperlink"/>
          </w:rPr>
          <w:t>https://gearup.wa.gov/educators/scholarships</w:t>
        </w:r>
      </w:hyperlink>
      <w:r>
        <w:rPr>
          <w:rStyle w:val="Hyperlink"/>
        </w:rPr>
        <w:t>.</w:t>
      </w:r>
    </w:p>
    <w:tbl>
      <w:tblPr>
        <w:tblStyle w:val="TableGridLight"/>
        <w:tblW w:w="0" w:type="auto"/>
        <w:tblLayout w:type="fixed"/>
        <w:tblLook w:val="04A0" w:firstRow="1" w:lastRow="0" w:firstColumn="1" w:lastColumn="0" w:noHBand="0" w:noVBand="1"/>
      </w:tblPr>
      <w:tblGrid>
        <w:gridCol w:w="2065"/>
        <w:gridCol w:w="7830"/>
        <w:gridCol w:w="895"/>
      </w:tblGrid>
      <w:tr w:rsidR="008C48D9" w:rsidRPr="005276B0" w14:paraId="3C0FD467" w14:textId="77777777" w:rsidTr="005276B0">
        <w:trPr>
          <w:trHeight w:val="20"/>
        </w:trPr>
        <w:tc>
          <w:tcPr>
            <w:tcW w:w="2065" w:type="dxa"/>
            <w:shd w:val="clear" w:color="auto" w:fill="000000" w:themeFill="text1"/>
          </w:tcPr>
          <w:p w14:paraId="60C8BD2C" w14:textId="1A6554AA" w:rsidR="00E75CE0" w:rsidRPr="005276B0" w:rsidRDefault="00685AE6" w:rsidP="005276B0">
            <w:pPr>
              <w:rPr>
                <w:b/>
                <w:bCs/>
                <w:i/>
                <w:iCs/>
                <w:sz w:val="20"/>
                <w:szCs w:val="20"/>
              </w:rPr>
            </w:pPr>
            <w:r w:rsidRPr="005276B0">
              <w:rPr>
                <w:b/>
                <w:bCs/>
                <w:i/>
                <w:iCs/>
                <w:sz w:val="20"/>
                <w:szCs w:val="20"/>
              </w:rPr>
              <w:t>Scholarship</w:t>
            </w:r>
          </w:p>
        </w:tc>
        <w:tc>
          <w:tcPr>
            <w:tcW w:w="7830" w:type="dxa"/>
            <w:shd w:val="clear" w:color="auto" w:fill="000000" w:themeFill="text1"/>
          </w:tcPr>
          <w:p w14:paraId="100E1E59" w14:textId="5A03BC23" w:rsidR="00E75CE0" w:rsidRPr="005276B0" w:rsidRDefault="00685AE6" w:rsidP="005276B0">
            <w:pPr>
              <w:rPr>
                <w:b/>
                <w:bCs/>
                <w:i/>
                <w:iCs/>
                <w:sz w:val="20"/>
                <w:szCs w:val="20"/>
              </w:rPr>
            </w:pPr>
            <w:r w:rsidRPr="005276B0">
              <w:rPr>
                <w:b/>
                <w:bCs/>
                <w:i/>
                <w:iCs/>
                <w:sz w:val="20"/>
                <w:szCs w:val="20"/>
              </w:rPr>
              <w:t>Brief Description</w:t>
            </w:r>
          </w:p>
        </w:tc>
        <w:tc>
          <w:tcPr>
            <w:tcW w:w="895" w:type="dxa"/>
            <w:shd w:val="clear" w:color="auto" w:fill="000000" w:themeFill="text1"/>
          </w:tcPr>
          <w:p w14:paraId="08AEFC40" w14:textId="53C2E476" w:rsidR="00E75CE0" w:rsidRPr="005276B0" w:rsidRDefault="00685AE6" w:rsidP="005276B0">
            <w:pPr>
              <w:rPr>
                <w:b/>
                <w:bCs/>
                <w:i/>
                <w:iCs/>
                <w:sz w:val="20"/>
                <w:szCs w:val="20"/>
              </w:rPr>
            </w:pPr>
            <w:r w:rsidRPr="005276B0">
              <w:rPr>
                <w:b/>
                <w:bCs/>
                <w:i/>
                <w:iCs/>
                <w:sz w:val="20"/>
                <w:szCs w:val="20"/>
              </w:rPr>
              <w:t>Due</w:t>
            </w:r>
          </w:p>
        </w:tc>
      </w:tr>
      <w:tr w:rsidR="008557E5" w:rsidRPr="005276B0" w14:paraId="3D41E09B" w14:textId="77777777" w:rsidTr="005276B0">
        <w:trPr>
          <w:trHeight w:val="20"/>
        </w:trPr>
        <w:tc>
          <w:tcPr>
            <w:tcW w:w="2065" w:type="dxa"/>
            <w:noWrap/>
          </w:tcPr>
          <w:p w14:paraId="37700715" w14:textId="1C0B84F0" w:rsidR="008557E5" w:rsidRPr="008557E5" w:rsidRDefault="00A40578" w:rsidP="008557E5">
            <w:hyperlink r:id="rId50" w:history="1">
              <w:r w:rsidR="008557E5" w:rsidRPr="008557E5">
                <w:rPr>
                  <w:rStyle w:val="Hyperlink"/>
                </w:rPr>
                <w:t>QuestBridge Scholarship</w:t>
              </w:r>
            </w:hyperlink>
          </w:p>
        </w:tc>
        <w:tc>
          <w:tcPr>
            <w:tcW w:w="7830" w:type="dxa"/>
          </w:tcPr>
          <w:p w14:paraId="5FCC83F3" w14:textId="2F4F14AC" w:rsidR="008557E5" w:rsidRPr="008557E5" w:rsidRDefault="008557E5" w:rsidP="008557E5">
            <w:r w:rsidRPr="008557E5">
              <w:t xml:space="preserve">The 2024 National College Match is now open for high school seniors! QuestBridge has helped over 14,000 students receive full four-year scholarships worth $325,000, covering tuition, housing, and more. With 52 college partners, including Amherst, Duke, Stanford, and Yale, QuestBridge offers opportunities to students from low-income backgrounds. The free application is open for all U.S. high school seniors. </w:t>
            </w:r>
          </w:p>
        </w:tc>
        <w:tc>
          <w:tcPr>
            <w:tcW w:w="895" w:type="dxa"/>
            <w:noWrap/>
          </w:tcPr>
          <w:p w14:paraId="43EEDA84" w14:textId="46B05A08" w:rsidR="008557E5" w:rsidRPr="008557E5" w:rsidRDefault="008557E5" w:rsidP="008557E5">
            <w:r w:rsidRPr="008557E5">
              <w:t>9/26</w:t>
            </w:r>
          </w:p>
        </w:tc>
      </w:tr>
      <w:tr w:rsidR="001B75FA" w:rsidRPr="005276B0" w14:paraId="501407F0" w14:textId="77777777" w:rsidTr="005276B0">
        <w:trPr>
          <w:trHeight w:val="20"/>
        </w:trPr>
        <w:tc>
          <w:tcPr>
            <w:tcW w:w="2065" w:type="dxa"/>
            <w:noWrap/>
            <w:hideMark/>
          </w:tcPr>
          <w:p w14:paraId="5B4761F2" w14:textId="77777777" w:rsidR="001B75FA" w:rsidRPr="005276B0" w:rsidRDefault="00A40578" w:rsidP="005276B0">
            <w:pPr>
              <w:rPr>
                <w:sz w:val="20"/>
                <w:szCs w:val="20"/>
              </w:rPr>
            </w:pPr>
            <w:hyperlink r:id="rId51" w:history="1">
              <w:r w:rsidR="001B75FA" w:rsidRPr="005276B0">
                <w:rPr>
                  <w:rStyle w:val="Hyperlink"/>
                  <w:sz w:val="20"/>
                  <w:szCs w:val="20"/>
                </w:rPr>
                <w:t>Don’t Text and Drive Scholarship</w:t>
              </w:r>
            </w:hyperlink>
          </w:p>
        </w:tc>
        <w:tc>
          <w:tcPr>
            <w:tcW w:w="7830" w:type="dxa"/>
            <w:hideMark/>
          </w:tcPr>
          <w:p w14:paraId="5C8554E8" w14:textId="21FB7449" w:rsidR="001B75FA" w:rsidRPr="005276B0" w:rsidRDefault="001B75FA" w:rsidP="005276B0">
            <w:pPr>
              <w:rPr>
                <w:sz w:val="20"/>
                <w:szCs w:val="20"/>
              </w:rPr>
            </w:pPr>
            <w:r w:rsidRPr="005276B0">
              <w:rPr>
                <w:sz w:val="20"/>
                <w:szCs w:val="20"/>
              </w:rPr>
              <w:t>($1,000) - Complete the application form, including a 140-character message about texting while driving. The top 10 applications will be selected as finalists. The finalists will be asked to write a full-length 500- to 1,000-word essay about texting while driving.</w:t>
            </w:r>
          </w:p>
        </w:tc>
        <w:tc>
          <w:tcPr>
            <w:tcW w:w="895" w:type="dxa"/>
            <w:noWrap/>
            <w:hideMark/>
          </w:tcPr>
          <w:p w14:paraId="021739E0" w14:textId="3509552D" w:rsidR="001B75FA" w:rsidRPr="005276B0" w:rsidRDefault="001B75FA" w:rsidP="005276B0">
            <w:pPr>
              <w:rPr>
                <w:sz w:val="20"/>
                <w:szCs w:val="20"/>
              </w:rPr>
            </w:pPr>
            <w:r w:rsidRPr="005276B0">
              <w:rPr>
                <w:sz w:val="20"/>
                <w:szCs w:val="20"/>
              </w:rPr>
              <w:t>9/30</w:t>
            </w:r>
          </w:p>
        </w:tc>
      </w:tr>
      <w:tr w:rsidR="001B75FA" w:rsidRPr="005276B0" w14:paraId="3EF9257B" w14:textId="77777777" w:rsidTr="005276B0">
        <w:trPr>
          <w:trHeight w:val="20"/>
        </w:trPr>
        <w:tc>
          <w:tcPr>
            <w:tcW w:w="2065" w:type="dxa"/>
            <w:tcBorders>
              <w:bottom w:val="single" w:sz="4" w:space="0" w:color="BFBFBF" w:themeColor="background1" w:themeShade="BF"/>
            </w:tcBorders>
            <w:noWrap/>
            <w:hideMark/>
          </w:tcPr>
          <w:p w14:paraId="2B81598F" w14:textId="77777777" w:rsidR="001B75FA" w:rsidRPr="005276B0" w:rsidRDefault="00A40578" w:rsidP="005276B0">
            <w:pPr>
              <w:rPr>
                <w:sz w:val="20"/>
                <w:szCs w:val="20"/>
              </w:rPr>
            </w:pPr>
            <w:hyperlink r:id="rId52" w:history="1">
              <w:r w:rsidR="001B75FA" w:rsidRPr="005276B0">
                <w:rPr>
                  <w:rStyle w:val="Hyperlink"/>
                  <w:sz w:val="20"/>
                  <w:szCs w:val="20"/>
                </w:rPr>
                <w:t>Scholarship Poetry Contest - Winter Issue</w:t>
              </w:r>
            </w:hyperlink>
          </w:p>
        </w:tc>
        <w:tc>
          <w:tcPr>
            <w:tcW w:w="7830" w:type="dxa"/>
            <w:tcBorders>
              <w:bottom w:val="single" w:sz="4" w:space="0" w:color="BFBFBF" w:themeColor="background1" w:themeShade="BF"/>
            </w:tcBorders>
            <w:hideMark/>
          </w:tcPr>
          <w:p w14:paraId="1C55857D" w14:textId="07AD3056" w:rsidR="001B75FA" w:rsidRPr="005276B0" w:rsidRDefault="001B75FA" w:rsidP="005276B0">
            <w:pPr>
              <w:rPr>
                <w:sz w:val="20"/>
                <w:szCs w:val="20"/>
              </w:rPr>
            </w:pPr>
            <w:r w:rsidRPr="005276B0">
              <w:rPr>
                <w:sz w:val="20"/>
                <w:szCs w:val="20"/>
              </w:rPr>
              <w:t xml:space="preserve">($100-$500) - Applicant must submit an original poem with 20 lines or less. </w:t>
            </w:r>
          </w:p>
        </w:tc>
        <w:tc>
          <w:tcPr>
            <w:tcW w:w="895" w:type="dxa"/>
            <w:tcBorders>
              <w:bottom w:val="single" w:sz="4" w:space="0" w:color="BFBFBF" w:themeColor="background1" w:themeShade="BF"/>
            </w:tcBorders>
            <w:noWrap/>
            <w:hideMark/>
          </w:tcPr>
          <w:p w14:paraId="17EECB47" w14:textId="4BE1EB36" w:rsidR="001B75FA" w:rsidRPr="005276B0" w:rsidRDefault="001B75FA" w:rsidP="005276B0">
            <w:pPr>
              <w:rPr>
                <w:sz w:val="20"/>
                <w:szCs w:val="20"/>
              </w:rPr>
            </w:pPr>
            <w:r w:rsidRPr="005276B0">
              <w:rPr>
                <w:sz w:val="20"/>
                <w:szCs w:val="20"/>
              </w:rPr>
              <w:t>9/30</w:t>
            </w:r>
          </w:p>
        </w:tc>
      </w:tr>
      <w:tr w:rsidR="001B75FA" w:rsidRPr="005276B0" w14:paraId="665007EF" w14:textId="77777777" w:rsidTr="005276B0">
        <w:trPr>
          <w:trHeight w:val="20"/>
        </w:trPr>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71FAC7B" w14:textId="77777777" w:rsidR="001B75FA" w:rsidRPr="005276B0" w:rsidRDefault="00A40578" w:rsidP="005276B0">
            <w:pPr>
              <w:rPr>
                <w:sz w:val="20"/>
                <w:szCs w:val="20"/>
              </w:rPr>
            </w:pPr>
            <w:hyperlink r:id="rId53" w:history="1">
              <w:r w:rsidR="001B75FA" w:rsidRPr="005276B0">
                <w:rPr>
                  <w:rStyle w:val="Hyperlink"/>
                  <w:sz w:val="20"/>
                  <w:szCs w:val="20"/>
                </w:rPr>
                <w:t>Shout It Out Scholarship</w:t>
              </w:r>
            </w:hyperlink>
          </w:p>
        </w:tc>
        <w:tc>
          <w:tcPr>
            <w:tcW w:w="7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8F1DB" w14:textId="40701177" w:rsidR="001B75FA" w:rsidRPr="005276B0" w:rsidRDefault="001B75FA" w:rsidP="005276B0">
            <w:pPr>
              <w:rPr>
                <w:sz w:val="20"/>
                <w:szCs w:val="20"/>
              </w:rPr>
            </w:pPr>
            <w:r w:rsidRPr="005276B0">
              <w:rPr>
                <w:sz w:val="20"/>
                <w:szCs w:val="20"/>
              </w:rPr>
              <w:t>($1,500) - In 250 words or less, submit an online response to the question: "If you could say one thing to the world at once, what would it be and why?</w:t>
            </w:r>
          </w:p>
        </w:tc>
        <w:tc>
          <w:tcPr>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D32C1C" w14:textId="5D95837B" w:rsidR="001B75FA" w:rsidRPr="005276B0" w:rsidRDefault="001B75FA" w:rsidP="005276B0">
            <w:pPr>
              <w:rPr>
                <w:sz w:val="20"/>
                <w:szCs w:val="20"/>
              </w:rPr>
            </w:pPr>
            <w:r w:rsidRPr="005276B0">
              <w:rPr>
                <w:sz w:val="20"/>
                <w:szCs w:val="20"/>
              </w:rPr>
              <w:t>9/30</w:t>
            </w:r>
          </w:p>
        </w:tc>
      </w:tr>
      <w:tr w:rsidR="004E1F72" w:rsidRPr="005276B0" w14:paraId="7A7E5640" w14:textId="77777777" w:rsidTr="005276B0">
        <w:trPr>
          <w:trHeight w:val="20"/>
        </w:trPr>
        <w:tc>
          <w:tcPr>
            <w:tcW w:w="2065" w:type="dxa"/>
            <w:hideMark/>
          </w:tcPr>
          <w:p w14:paraId="04E65FE1" w14:textId="77777777" w:rsidR="004E1F72" w:rsidRPr="005276B0" w:rsidRDefault="00A40578" w:rsidP="005276B0">
            <w:pPr>
              <w:rPr>
                <w:sz w:val="20"/>
                <w:szCs w:val="20"/>
              </w:rPr>
            </w:pPr>
            <w:hyperlink r:id="rId54" w:anchor="programs" w:history="1">
              <w:r w:rsidR="004E1F72" w:rsidRPr="005276B0">
                <w:rPr>
                  <w:rStyle w:val="Hyperlink"/>
                  <w:sz w:val="20"/>
                  <w:szCs w:val="20"/>
                </w:rPr>
                <w:t>Coca-Cola Scholars Scholarship</w:t>
              </w:r>
            </w:hyperlink>
          </w:p>
        </w:tc>
        <w:tc>
          <w:tcPr>
            <w:tcW w:w="7830" w:type="dxa"/>
            <w:hideMark/>
          </w:tcPr>
          <w:p w14:paraId="14F8FB1B" w14:textId="77777777" w:rsidR="004E1F72" w:rsidRPr="005276B0" w:rsidRDefault="004E1F72" w:rsidP="005276B0">
            <w:pPr>
              <w:rPr>
                <w:sz w:val="20"/>
                <w:szCs w:val="20"/>
              </w:rPr>
            </w:pPr>
            <w:r w:rsidRPr="005276B0">
              <w:rPr>
                <w:sz w:val="20"/>
                <w:szCs w:val="20"/>
              </w:rPr>
              <w:t>($20,000) - High school seniors with a minimum 3.0 unweighted GPA may apply on our website in August of their senior year until the September 30 deadline. 150 Coca-Cola Scholars are selected each year to receive this $20,000 scholarship.</w:t>
            </w:r>
          </w:p>
        </w:tc>
        <w:tc>
          <w:tcPr>
            <w:tcW w:w="895" w:type="dxa"/>
            <w:noWrap/>
            <w:hideMark/>
          </w:tcPr>
          <w:p w14:paraId="2EC5EF69" w14:textId="4968701E" w:rsidR="004E1F72" w:rsidRPr="005276B0" w:rsidRDefault="004E1F72" w:rsidP="005276B0">
            <w:pPr>
              <w:rPr>
                <w:sz w:val="20"/>
                <w:szCs w:val="20"/>
              </w:rPr>
            </w:pPr>
            <w:r w:rsidRPr="005276B0">
              <w:rPr>
                <w:sz w:val="20"/>
                <w:szCs w:val="20"/>
              </w:rPr>
              <w:t>9/30</w:t>
            </w:r>
          </w:p>
        </w:tc>
      </w:tr>
      <w:tr w:rsidR="009040A5" w:rsidRPr="005276B0" w14:paraId="51C60550" w14:textId="77777777" w:rsidTr="005276B0">
        <w:trPr>
          <w:trHeight w:val="20"/>
        </w:trPr>
        <w:tc>
          <w:tcPr>
            <w:tcW w:w="2065" w:type="dxa"/>
          </w:tcPr>
          <w:p w14:paraId="78843B82" w14:textId="0FA097A7" w:rsidR="009040A5" w:rsidRDefault="00A40578" w:rsidP="005276B0">
            <w:hyperlink r:id="rId55" w:tgtFrame="_blank" w:history="1">
              <w:r w:rsidR="009040A5" w:rsidRPr="00CA602A">
                <w:rPr>
                  <w:rStyle w:val="Hyperlink"/>
                </w:rPr>
                <w:t>NSHSS Foundation STEM Scholarship</w:t>
              </w:r>
            </w:hyperlink>
          </w:p>
        </w:tc>
        <w:tc>
          <w:tcPr>
            <w:tcW w:w="7830" w:type="dxa"/>
          </w:tcPr>
          <w:p w14:paraId="03EBDF6B" w14:textId="629ACDE2" w:rsidR="009040A5" w:rsidRPr="009040A5" w:rsidRDefault="009040A5" w:rsidP="009040A5">
            <w:pPr>
              <w:rPr>
                <w:sz w:val="20"/>
                <w:szCs w:val="20"/>
              </w:rPr>
            </w:pPr>
            <w:r w:rsidRPr="00CA602A">
              <w:t xml:space="preserve">$1,000 scholarships for underrepresented students with a 3.0 GPA or higher who plan to study a STEM field. </w:t>
            </w:r>
          </w:p>
        </w:tc>
        <w:tc>
          <w:tcPr>
            <w:tcW w:w="895" w:type="dxa"/>
            <w:noWrap/>
          </w:tcPr>
          <w:p w14:paraId="0AE6C2A6" w14:textId="04D4804F" w:rsidR="009040A5" w:rsidRPr="005276B0" w:rsidRDefault="009040A5" w:rsidP="005276B0">
            <w:pPr>
              <w:rPr>
                <w:sz w:val="20"/>
                <w:szCs w:val="20"/>
              </w:rPr>
            </w:pPr>
            <w:r>
              <w:rPr>
                <w:sz w:val="20"/>
                <w:szCs w:val="20"/>
              </w:rPr>
              <w:t>10/15</w:t>
            </w:r>
          </w:p>
        </w:tc>
      </w:tr>
      <w:tr w:rsidR="009040A5" w:rsidRPr="005276B0" w14:paraId="3EAF41F4" w14:textId="77777777" w:rsidTr="005276B0">
        <w:trPr>
          <w:trHeight w:val="20"/>
        </w:trPr>
        <w:tc>
          <w:tcPr>
            <w:tcW w:w="2065" w:type="dxa"/>
          </w:tcPr>
          <w:p w14:paraId="70B5BE02" w14:textId="26F225D3" w:rsidR="009040A5" w:rsidRDefault="00A40578" w:rsidP="005276B0">
            <w:hyperlink r:id="rId56" w:tgtFrame="_blank" w:history="1">
              <w:r w:rsidR="009040A5" w:rsidRPr="00CA602A">
                <w:rPr>
                  <w:rStyle w:val="Hyperlink"/>
                </w:rPr>
                <w:t>National YoungArts Foundation Scholarship</w:t>
              </w:r>
            </w:hyperlink>
          </w:p>
        </w:tc>
        <w:tc>
          <w:tcPr>
            <w:tcW w:w="7830" w:type="dxa"/>
          </w:tcPr>
          <w:p w14:paraId="07474E96" w14:textId="31389437" w:rsidR="009040A5" w:rsidRPr="005276B0" w:rsidRDefault="009040A5" w:rsidP="009040A5">
            <w:pPr>
              <w:rPr>
                <w:sz w:val="20"/>
                <w:szCs w:val="20"/>
              </w:rPr>
            </w:pPr>
            <w:r w:rsidRPr="00CA602A">
              <w:t xml:space="preserve">Up to $50,000 for young artists in grades 10-12 or ages 15-18 with talent in cinematic arts, dance, design arts, jazz, music, photography, theater, visual arts, voice, and writing. </w:t>
            </w:r>
          </w:p>
        </w:tc>
        <w:tc>
          <w:tcPr>
            <w:tcW w:w="895" w:type="dxa"/>
            <w:noWrap/>
          </w:tcPr>
          <w:p w14:paraId="559E8DB5" w14:textId="4501632F" w:rsidR="009040A5" w:rsidRPr="005276B0" w:rsidRDefault="009040A5" w:rsidP="005276B0">
            <w:pPr>
              <w:rPr>
                <w:sz w:val="20"/>
                <w:szCs w:val="20"/>
              </w:rPr>
            </w:pPr>
            <w:r>
              <w:rPr>
                <w:sz w:val="20"/>
                <w:szCs w:val="20"/>
              </w:rPr>
              <w:t>10/17</w:t>
            </w:r>
          </w:p>
        </w:tc>
      </w:tr>
      <w:tr w:rsidR="004E1F72" w:rsidRPr="005276B0" w14:paraId="01D052B1" w14:textId="77777777" w:rsidTr="005276B0">
        <w:trPr>
          <w:trHeight w:val="20"/>
        </w:trPr>
        <w:tc>
          <w:tcPr>
            <w:tcW w:w="2065" w:type="dxa"/>
            <w:hideMark/>
          </w:tcPr>
          <w:p w14:paraId="2BB6AE80" w14:textId="77777777" w:rsidR="004E1F72" w:rsidRPr="005276B0" w:rsidRDefault="00A40578" w:rsidP="005276B0">
            <w:pPr>
              <w:rPr>
                <w:sz w:val="20"/>
                <w:szCs w:val="20"/>
              </w:rPr>
            </w:pPr>
            <w:hyperlink r:id="rId57" w:history="1">
              <w:r w:rsidR="004E1F72" w:rsidRPr="005276B0">
                <w:rPr>
                  <w:rStyle w:val="Hyperlink"/>
                  <w:sz w:val="20"/>
                  <w:szCs w:val="20"/>
                </w:rPr>
                <w:t>U.S. Bank Scholarship Program</w:t>
              </w:r>
            </w:hyperlink>
          </w:p>
        </w:tc>
        <w:tc>
          <w:tcPr>
            <w:tcW w:w="7830" w:type="dxa"/>
            <w:hideMark/>
          </w:tcPr>
          <w:p w14:paraId="1A512970" w14:textId="77777777" w:rsidR="004E1F72" w:rsidRPr="005276B0" w:rsidRDefault="004E1F72" w:rsidP="005276B0">
            <w:pPr>
              <w:rPr>
                <w:sz w:val="20"/>
                <w:szCs w:val="20"/>
              </w:rPr>
            </w:pPr>
            <w:r w:rsidRPr="005276B0">
              <w:rPr>
                <w:sz w:val="20"/>
                <w:szCs w:val="20"/>
              </w:rPr>
              <w:t>Complete a series of Financial Genius for Life online learning modules for a chance to win. $2,500-$20,000</w:t>
            </w:r>
          </w:p>
        </w:tc>
        <w:tc>
          <w:tcPr>
            <w:tcW w:w="895" w:type="dxa"/>
            <w:noWrap/>
            <w:hideMark/>
          </w:tcPr>
          <w:p w14:paraId="36AF655C" w14:textId="3386FBE7" w:rsidR="004E1F72" w:rsidRPr="005276B0" w:rsidRDefault="004E1F72" w:rsidP="005276B0">
            <w:pPr>
              <w:rPr>
                <w:sz w:val="20"/>
                <w:szCs w:val="20"/>
              </w:rPr>
            </w:pPr>
            <w:r w:rsidRPr="005276B0">
              <w:rPr>
                <w:sz w:val="20"/>
                <w:szCs w:val="20"/>
              </w:rPr>
              <w:t>10/30</w:t>
            </w:r>
          </w:p>
        </w:tc>
      </w:tr>
      <w:tr w:rsidR="004E1F72" w:rsidRPr="005276B0" w14:paraId="5770DBF2" w14:textId="77777777" w:rsidTr="005276B0">
        <w:trPr>
          <w:trHeight w:val="20"/>
        </w:trPr>
        <w:tc>
          <w:tcPr>
            <w:tcW w:w="2065" w:type="dxa"/>
            <w:hideMark/>
          </w:tcPr>
          <w:p w14:paraId="300102BB" w14:textId="77777777" w:rsidR="004E1F72" w:rsidRPr="005276B0" w:rsidRDefault="00A40578" w:rsidP="005276B0">
            <w:pPr>
              <w:rPr>
                <w:sz w:val="20"/>
                <w:szCs w:val="20"/>
              </w:rPr>
            </w:pPr>
            <w:hyperlink r:id="rId58" w:history="1">
              <w:r w:rsidR="004E1F72" w:rsidRPr="005276B0">
                <w:rPr>
                  <w:rStyle w:val="Hyperlink"/>
                  <w:sz w:val="20"/>
                  <w:szCs w:val="20"/>
                </w:rPr>
                <w:t>Disney Dreamers Academy Applications.</w:t>
              </w:r>
            </w:hyperlink>
          </w:p>
        </w:tc>
        <w:tc>
          <w:tcPr>
            <w:tcW w:w="7830" w:type="dxa"/>
            <w:hideMark/>
          </w:tcPr>
          <w:p w14:paraId="31D27CC7" w14:textId="77777777" w:rsidR="004E1F72" w:rsidRPr="005276B0" w:rsidRDefault="004E1F72" w:rsidP="005276B0">
            <w:pPr>
              <w:rPr>
                <w:sz w:val="20"/>
                <w:szCs w:val="20"/>
              </w:rPr>
            </w:pPr>
            <w:r w:rsidRPr="005276B0">
              <w:rPr>
                <w:sz w:val="20"/>
                <w:szCs w:val="20"/>
              </w:rPr>
              <w:t>(Academy) - Disney Dreamers Academy is a 4-day, power-packed event in which 100 select high school students, ages 13 to 19, are inspired, motivated, and prepared to dream big.</w:t>
            </w:r>
          </w:p>
        </w:tc>
        <w:tc>
          <w:tcPr>
            <w:tcW w:w="895" w:type="dxa"/>
            <w:noWrap/>
            <w:hideMark/>
          </w:tcPr>
          <w:p w14:paraId="7309BBA7" w14:textId="5C7A912D" w:rsidR="004E1F72" w:rsidRPr="005276B0" w:rsidRDefault="004E1F72" w:rsidP="005276B0">
            <w:pPr>
              <w:rPr>
                <w:sz w:val="20"/>
                <w:szCs w:val="20"/>
              </w:rPr>
            </w:pPr>
            <w:r w:rsidRPr="005276B0">
              <w:rPr>
                <w:sz w:val="20"/>
                <w:szCs w:val="20"/>
              </w:rPr>
              <w:t>10/31</w:t>
            </w:r>
          </w:p>
        </w:tc>
      </w:tr>
      <w:tr w:rsidR="004E1F72" w:rsidRPr="005276B0" w14:paraId="17C2FD4A" w14:textId="77777777" w:rsidTr="005276B0">
        <w:trPr>
          <w:trHeight w:val="20"/>
        </w:trPr>
        <w:tc>
          <w:tcPr>
            <w:tcW w:w="2065" w:type="dxa"/>
            <w:hideMark/>
          </w:tcPr>
          <w:p w14:paraId="1FB2AA82" w14:textId="77777777" w:rsidR="004E1F72" w:rsidRPr="005276B0" w:rsidRDefault="00A40578" w:rsidP="005276B0">
            <w:pPr>
              <w:rPr>
                <w:sz w:val="20"/>
                <w:szCs w:val="20"/>
              </w:rPr>
            </w:pPr>
            <w:hyperlink r:id="rId59" w:history="1">
              <w:r w:rsidR="004E1F72" w:rsidRPr="005276B0">
                <w:rPr>
                  <w:rStyle w:val="Hyperlink"/>
                  <w:sz w:val="20"/>
                  <w:szCs w:val="20"/>
                </w:rPr>
                <w:t>Zombie Apocalypse Scholarship</w:t>
              </w:r>
            </w:hyperlink>
          </w:p>
        </w:tc>
        <w:tc>
          <w:tcPr>
            <w:tcW w:w="7830" w:type="dxa"/>
            <w:hideMark/>
          </w:tcPr>
          <w:p w14:paraId="2443FDAB" w14:textId="140315F2" w:rsidR="004E1F72" w:rsidRPr="005276B0" w:rsidRDefault="004E1F72" w:rsidP="005276B0">
            <w:pPr>
              <w:rPr>
                <w:sz w:val="20"/>
                <w:szCs w:val="20"/>
              </w:rPr>
            </w:pPr>
            <w:r w:rsidRPr="005276B0">
              <w:rPr>
                <w:sz w:val="20"/>
                <w:szCs w:val="20"/>
              </w:rPr>
              <w:t xml:space="preserve">($2,000) - In 250 words or less, submit a response to the question: "Imagine that your high school or college has been overrun with zombies. Your math professor, the cafeteria ladies, and </w:t>
            </w:r>
            <w:r w:rsidR="00A12026">
              <w:rPr>
                <w:sz w:val="20"/>
                <w:szCs w:val="20"/>
              </w:rPr>
              <w:t xml:space="preserve">your </w:t>
            </w:r>
            <w:r w:rsidRPr="005276B0">
              <w:rPr>
                <w:sz w:val="20"/>
                <w:szCs w:val="20"/>
              </w:rPr>
              <w:t xml:space="preserve">best friend joined the </w:t>
            </w:r>
            <w:r w:rsidR="005276B0" w:rsidRPr="005276B0">
              <w:rPr>
                <w:sz w:val="20"/>
                <w:szCs w:val="20"/>
              </w:rPr>
              <w:t>Walking Dead</w:t>
            </w:r>
            <w:r w:rsidRPr="005276B0">
              <w:rPr>
                <w:sz w:val="20"/>
                <w:szCs w:val="20"/>
              </w:rPr>
              <w:t xml:space="preserve">. Flesh out a plan to avoid the zombies, including where you’d hide and the </w:t>
            </w:r>
            <w:r w:rsidR="005276B0" w:rsidRPr="005276B0">
              <w:rPr>
                <w:sz w:val="20"/>
                <w:szCs w:val="20"/>
              </w:rPr>
              <w:t>top five</w:t>
            </w:r>
            <w:r w:rsidRPr="005276B0">
              <w:rPr>
                <w:sz w:val="20"/>
                <w:szCs w:val="20"/>
              </w:rPr>
              <w:t xml:space="preserve"> </w:t>
            </w:r>
            <w:proofErr w:type="gramStart"/>
            <w:r w:rsidRPr="005276B0">
              <w:rPr>
                <w:sz w:val="20"/>
                <w:szCs w:val="20"/>
              </w:rPr>
              <w:t>things</w:t>
            </w:r>
            <w:proofErr w:type="gramEnd"/>
            <w:r w:rsidRPr="005276B0">
              <w:rPr>
                <w:sz w:val="20"/>
                <w:szCs w:val="20"/>
              </w:rPr>
              <w:t xml:space="preserve"> you’d bring to stay alive."</w:t>
            </w:r>
          </w:p>
        </w:tc>
        <w:tc>
          <w:tcPr>
            <w:tcW w:w="895" w:type="dxa"/>
            <w:noWrap/>
            <w:hideMark/>
          </w:tcPr>
          <w:p w14:paraId="5F6744B0" w14:textId="65205764" w:rsidR="004E1F72" w:rsidRPr="005276B0" w:rsidRDefault="004E1F72" w:rsidP="005276B0">
            <w:pPr>
              <w:rPr>
                <w:sz w:val="20"/>
                <w:szCs w:val="20"/>
              </w:rPr>
            </w:pPr>
            <w:r w:rsidRPr="005276B0">
              <w:rPr>
                <w:sz w:val="20"/>
                <w:szCs w:val="20"/>
              </w:rPr>
              <w:t>10/31</w:t>
            </w:r>
          </w:p>
        </w:tc>
      </w:tr>
      <w:tr w:rsidR="004E1F72" w:rsidRPr="005276B0" w14:paraId="1491A48C" w14:textId="77777777" w:rsidTr="005276B0">
        <w:trPr>
          <w:trHeight w:val="20"/>
        </w:trPr>
        <w:tc>
          <w:tcPr>
            <w:tcW w:w="2065" w:type="dxa"/>
            <w:hideMark/>
          </w:tcPr>
          <w:p w14:paraId="2E7BC232" w14:textId="77777777" w:rsidR="004E1F72" w:rsidRPr="005276B0" w:rsidRDefault="00A40578" w:rsidP="005276B0">
            <w:pPr>
              <w:rPr>
                <w:sz w:val="20"/>
                <w:szCs w:val="20"/>
              </w:rPr>
            </w:pPr>
            <w:hyperlink r:id="rId60" w:history="1">
              <w:r w:rsidR="004E1F72" w:rsidRPr="005276B0">
                <w:rPr>
                  <w:rStyle w:val="Hyperlink"/>
                  <w:sz w:val="20"/>
                  <w:szCs w:val="20"/>
                </w:rPr>
                <w:t>Voice of Democracy Scholarship.</w:t>
              </w:r>
            </w:hyperlink>
          </w:p>
        </w:tc>
        <w:tc>
          <w:tcPr>
            <w:tcW w:w="7830" w:type="dxa"/>
            <w:hideMark/>
          </w:tcPr>
          <w:p w14:paraId="5CD5C87C" w14:textId="41D87D0A" w:rsidR="004E1F72" w:rsidRPr="005276B0" w:rsidRDefault="004E1F72" w:rsidP="005276B0">
            <w:pPr>
              <w:rPr>
                <w:sz w:val="20"/>
                <w:szCs w:val="20"/>
              </w:rPr>
            </w:pPr>
            <w:r w:rsidRPr="005276B0">
              <w:rPr>
                <w:sz w:val="20"/>
                <w:szCs w:val="20"/>
              </w:rPr>
              <w:t xml:space="preserve">($35,000) Voice of Democracy audio-essay program </w:t>
            </w:r>
            <w:r w:rsidR="005276B0" w:rsidRPr="005276B0">
              <w:rPr>
                <w:sz w:val="20"/>
                <w:szCs w:val="20"/>
              </w:rPr>
              <w:t>gives high school students</w:t>
            </w:r>
            <w:r w:rsidRPr="005276B0">
              <w:rPr>
                <w:sz w:val="20"/>
                <w:szCs w:val="20"/>
              </w:rPr>
              <w:t xml:space="preserve"> the unique opportunity to express themselves </w:t>
            </w:r>
            <w:r w:rsidR="005276B0" w:rsidRPr="005276B0">
              <w:rPr>
                <w:sz w:val="20"/>
                <w:szCs w:val="20"/>
              </w:rPr>
              <w:t>regarding</w:t>
            </w:r>
            <w:r w:rsidRPr="005276B0">
              <w:rPr>
                <w:sz w:val="20"/>
                <w:szCs w:val="20"/>
              </w:rPr>
              <w:t xml:space="preserve"> a democratic and patriotic-themed recorded essay. The national </w:t>
            </w:r>
            <w:r w:rsidR="005276B0" w:rsidRPr="005276B0">
              <w:rPr>
                <w:sz w:val="20"/>
                <w:szCs w:val="20"/>
              </w:rPr>
              <w:t>first-place winner receives a $30,000 scholarship paid directly to the recipient’s American university, college,</w:t>
            </w:r>
            <w:r w:rsidRPr="005276B0">
              <w:rPr>
                <w:sz w:val="20"/>
                <w:szCs w:val="20"/>
              </w:rPr>
              <w:t xml:space="preserve"> or vocational/technical school.</w:t>
            </w:r>
          </w:p>
        </w:tc>
        <w:tc>
          <w:tcPr>
            <w:tcW w:w="895" w:type="dxa"/>
            <w:noWrap/>
            <w:hideMark/>
          </w:tcPr>
          <w:p w14:paraId="10793276" w14:textId="24C594AF" w:rsidR="004E1F72" w:rsidRPr="005276B0" w:rsidRDefault="004E1F72" w:rsidP="005276B0">
            <w:pPr>
              <w:rPr>
                <w:sz w:val="20"/>
                <w:szCs w:val="20"/>
              </w:rPr>
            </w:pPr>
            <w:r w:rsidRPr="005276B0">
              <w:rPr>
                <w:sz w:val="20"/>
                <w:szCs w:val="20"/>
              </w:rPr>
              <w:t>10/31</w:t>
            </w:r>
          </w:p>
        </w:tc>
      </w:tr>
      <w:tr w:rsidR="008C48D9" w:rsidRPr="005276B0" w14:paraId="669BF21E" w14:textId="77777777" w:rsidTr="004E1F72">
        <w:trPr>
          <w:trHeight w:val="20"/>
        </w:trPr>
        <w:tc>
          <w:tcPr>
            <w:tcW w:w="10790" w:type="dxa"/>
            <w:gridSpan w:val="3"/>
            <w:tcBorders>
              <w:top w:val="single" w:sz="4" w:space="0" w:color="BFBFBF" w:themeColor="background1" w:themeShade="BF"/>
              <w:left w:val="nil"/>
              <w:bottom w:val="nil"/>
              <w:right w:val="nil"/>
            </w:tcBorders>
          </w:tcPr>
          <w:p w14:paraId="7EC85619" w14:textId="56C36D5E" w:rsidR="008C48D9" w:rsidRPr="005276B0" w:rsidRDefault="008C48D9" w:rsidP="005276B0">
            <w:pPr>
              <w:jc w:val="center"/>
              <w:rPr>
                <w:sz w:val="20"/>
                <w:szCs w:val="20"/>
              </w:rPr>
            </w:pPr>
            <w:r w:rsidRPr="005276B0">
              <w:rPr>
                <w:noProof/>
                <w:sz w:val="20"/>
                <w:szCs w:val="20"/>
              </w:rPr>
              <w:lastRenderedPageBreak/>
              <w:drawing>
                <wp:inline distT="0" distB="0" distL="0" distR="0" wp14:anchorId="0421CB45" wp14:editId="1F7FC340">
                  <wp:extent cx="304800" cy="304800"/>
                  <wp:effectExtent l="0" t="0" r="0" b="0"/>
                  <wp:docPr id="33" name="Picture 33" descr="cid:image003.jpg@01D341AB.22959DC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276B0">
              <w:rPr>
                <w:noProof/>
                <w:sz w:val="20"/>
                <w:szCs w:val="20"/>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276B0">
              <w:rPr>
                <w:noProof/>
                <w:sz w:val="20"/>
                <w:szCs w:val="20"/>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5276B0" w14:paraId="7931BCB8" w14:textId="77777777" w:rsidTr="004E1F72">
        <w:trPr>
          <w:trHeight w:val="20"/>
        </w:trPr>
        <w:tc>
          <w:tcPr>
            <w:tcW w:w="10790" w:type="dxa"/>
            <w:gridSpan w:val="3"/>
            <w:tcBorders>
              <w:top w:val="nil"/>
              <w:left w:val="nil"/>
              <w:bottom w:val="nil"/>
              <w:right w:val="nil"/>
            </w:tcBorders>
          </w:tcPr>
          <w:p w14:paraId="55675B98" w14:textId="640A781B" w:rsidR="008C48D9" w:rsidRPr="005276B0" w:rsidRDefault="008C48D9" w:rsidP="005276B0">
            <w:pPr>
              <w:rPr>
                <w:sz w:val="20"/>
                <w:szCs w:val="20"/>
              </w:rPr>
            </w:pPr>
            <w:r w:rsidRPr="005276B0">
              <w:rPr>
                <w:sz w:val="20"/>
                <w:szCs w:val="20"/>
              </w:rPr>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0C7764A"/>
    <w:multiLevelType w:val="multilevel"/>
    <w:tmpl w:val="6E0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0301E"/>
    <w:multiLevelType w:val="hybridMultilevel"/>
    <w:tmpl w:val="4F4A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905FB"/>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43E1F"/>
    <w:multiLevelType w:val="hybridMultilevel"/>
    <w:tmpl w:val="D706AAB6"/>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966370"/>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A2AD1"/>
    <w:multiLevelType w:val="hybridMultilevel"/>
    <w:tmpl w:val="F2C8987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81848"/>
    <w:multiLevelType w:val="hybridMultilevel"/>
    <w:tmpl w:val="494EB1E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C723B"/>
    <w:multiLevelType w:val="multilevel"/>
    <w:tmpl w:val="0722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605BC"/>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C35DF"/>
    <w:multiLevelType w:val="hybridMultilevel"/>
    <w:tmpl w:val="BCB4D5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47178"/>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E474A"/>
    <w:multiLevelType w:val="hybridMultilevel"/>
    <w:tmpl w:val="13B68C8E"/>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F1C235D"/>
    <w:multiLevelType w:val="hybridMultilevel"/>
    <w:tmpl w:val="D33AE5F4"/>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C5AEB"/>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91BFC"/>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E41DA7"/>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5279BE"/>
    <w:multiLevelType w:val="multilevel"/>
    <w:tmpl w:val="8854A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56559"/>
    <w:multiLevelType w:val="hybridMultilevel"/>
    <w:tmpl w:val="486EF29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1292783803">
    <w:abstractNumId w:val="15"/>
  </w:num>
  <w:num w:numId="3" w16cid:durableId="299922079">
    <w:abstractNumId w:val="3"/>
  </w:num>
  <w:num w:numId="4" w16cid:durableId="2063166224">
    <w:abstractNumId w:val="4"/>
  </w:num>
  <w:num w:numId="5" w16cid:durableId="1831022298">
    <w:abstractNumId w:val="6"/>
  </w:num>
  <w:num w:numId="6" w16cid:durableId="1162236172">
    <w:abstractNumId w:val="18"/>
  </w:num>
  <w:num w:numId="7" w16cid:durableId="1034886303">
    <w:abstractNumId w:val="9"/>
  </w:num>
  <w:num w:numId="8" w16cid:durableId="1812865519">
    <w:abstractNumId w:val="17"/>
  </w:num>
  <w:num w:numId="9" w16cid:durableId="338317055">
    <w:abstractNumId w:val="13"/>
  </w:num>
  <w:num w:numId="10" w16cid:durableId="1594392338">
    <w:abstractNumId w:val="5"/>
  </w:num>
  <w:num w:numId="11" w16cid:durableId="868375866">
    <w:abstractNumId w:val="11"/>
  </w:num>
  <w:num w:numId="12" w16cid:durableId="215776892">
    <w:abstractNumId w:val="10"/>
  </w:num>
  <w:num w:numId="13" w16cid:durableId="2006322653">
    <w:abstractNumId w:val="1"/>
  </w:num>
  <w:num w:numId="14" w16cid:durableId="695038353">
    <w:abstractNumId w:val="12"/>
  </w:num>
  <w:num w:numId="15" w16cid:durableId="919563918">
    <w:abstractNumId w:val="2"/>
  </w:num>
  <w:num w:numId="16" w16cid:durableId="1987271088">
    <w:abstractNumId w:val="8"/>
  </w:num>
  <w:num w:numId="17" w16cid:durableId="1770546305">
    <w:abstractNumId w:val="16"/>
  </w:num>
  <w:num w:numId="18" w16cid:durableId="1337884391">
    <w:abstractNumId w:val="7"/>
  </w:num>
  <w:num w:numId="19" w16cid:durableId="121130474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4034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F6C"/>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BB2"/>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18D"/>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5128"/>
    <w:rsid w:val="00165170"/>
    <w:rsid w:val="00165221"/>
    <w:rsid w:val="00165B64"/>
    <w:rsid w:val="00165F4D"/>
    <w:rsid w:val="001666FC"/>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B51"/>
    <w:rsid w:val="00246544"/>
    <w:rsid w:val="00246991"/>
    <w:rsid w:val="002469B6"/>
    <w:rsid w:val="00246E6C"/>
    <w:rsid w:val="00246FC2"/>
    <w:rsid w:val="00247076"/>
    <w:rsid w:val="00247343"/>
    <w:rsid w:val="00247AD0"/>
    <w:rsid w:val="00247D49"/>
    <w:rsid w:val="0025025E"/>
    <w:rsid w:val="002502AC"/>
    <w:rsid w:val="0025035F"/>
    <w:rsid w:val="00250649"/>
    <w:rsid w:val="002506F8"/>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69"/>
    <w:rsid w:val="002C42DF"/>
    <w:rsid w:val="002C46A4"/>
    <w:rsid w:val="002C4999"/>
    <w:rsid w:val="002C5085"/>
    <w:rsid w:val="002C563F"/>
    <w:rsid w:val="002C574E"/>
    <w:rsid w:val="002C5AC7"/>
    <w:rsid w:val="002C5FC2"/>
    <w:rsid w:val="002C6307"/>
    <w:rsid w:val="002C6619"/>
    <w:rsid w:val="002C6ED6"/>
    <w:rsid w:val="002C6FFD"/>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35A"/>
    <w:rsid w:val="003A29CA"/>
    <w:rsid w:val="003A2CD0"/>
    <w:rsid w:val="003A398B"/>
    <w:rsid w:val="003A4FAA"/>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C82"/>
    <w:rsid w:val="004B6FA8"/>
    <w:rsid w:val="004B709B"/>
    <w:rsid w:val="004B7623"/>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CB2"/>
    <w:rsid w:val="005502A6"/>
    <w:rsid w:val="00551195"/>
    <w:rsid w:val="005512A6"/>
    <w:rsid w:val="0055158F"/>
    <w:rsid w:val="005518C8"/>
    <w:rsid w:val="00552C23"/>
    <w:rsid w:val="00552CE9"/>
    <w:rsid w:val="005531D0"/>
    <w:rsid w:val="0055346F"/>
    <w:rsid w:val="005539A7"/>
    <w:rsid w:val="005539F6"/>
    <w:rsid w:val="00554080"/>
    <w:rsid w:val="005541E3"/>
    <w:rsid w:val="005544EF"/>
    <w:rsid w:val="0055454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54A9"/>
    <w:rsid w:val="005E554D"/>
    <w:rsid w:val="005E57EE"/>
    <w:rsid w:val="005E5F98"/>
    <w:rsid w:val="005E5FA1"/>
    <w:rsid w:val="005E61A6"/>
    <w:rsid w:val="005E61ED"/>
    <w:rsid w:val="005E620E"/>
    <w:rsid w:val="005E65F3"/>
    <w:rsid w:val="005E6734"/>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ACC"/>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BBF"/>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0E"/>
    <w:rsid w:val="00885D72"/>
    <w:rsid w:val="00885E40"/>
    <w:rsid w:val="0088600B"/>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3C19"/>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17CC4"/>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7075"/>
    <w:rsid w:val="009E71AF"/>
    <w:rsid w:val="009E76B5"/>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FB1"/>
    <w:rsid w:val="00A66358"/>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8CA"/>
    <w:rsid w:val="00AB1CBF"/>
    <w:rsid w:val="00AB2431"/>
    <w:rsid w:val="00AB24FA"/>
    <w:rsid w:val="00AB35D3"/>
    <w:rsid w:val="00AB3681"/>
    <w:rsid w:val="00AB4219"/>
    <w:rsid w:val="00AB432A"/>
    <w:rsid w:val="00AB46BA"/>
    <w:rsid w:val="00AB4C55"/>
    <w:rsid w:val="00AB4CFB"/>
    <w:rsid w:val="00AB4EB3"/>
    <w:rsid w:val="00AB500E"/>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5BD"/>
    <w:rsid w:val="00AC16D7"/>
    <w:rsid w:val="00AC1AC4"/>
    <w:rsid w:val="00AC20D5"/>
    <w:rsid w:val="00AC2679"/>
    <w:rsid w:val="00AC2B41"/>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3174"/>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9D8"/>
    <w:rsid w:val="00EE2B72"/>
    <w:rsid w:val="00EE2C08"/>
    <w:rsid w:val="00EE2C47"/>
    <w:rsid w:val="00EE2CB4"/>
    <w:rsid w:val="00EE306E"/>
    <w:rsid w:val="00EE3089"/>
    <w:rsid w:val="00EE32EE"/>
    <w:rsid w:val="00EE34B4"/>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A68"/>
    <w:rsid w:val="00F22B9C"/>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077E"/>
    <w:rsid w:val="00F61071"/>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056"/>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3457"/>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oercommons.s3.amazonaws.com/media/editor/389544/Grad_Team_1.pdf" TargetMode="External"/><Relationship Id="rId21" Type="http://schemas.openxmlformats.org/officeDocument/2006/relationships/hyperlink" Target="https://www.uidaho.edu/caa/highschool-events/hsdd" TargetMode="External"/><Relationship Id="rId42" Type="http://schemas.openxmlformats.org/officeDocument/2006/relationships/hyperlink" Target="https://hechingerreport.org/opinion-a-year-after-the-supreme-courts-historic-affirmative-action-ruling-mits-drop-in-student-diversity-provides-a-cautionary-tale" TargetMode="External"/><Relationship Id="rId47" Type="http://schemas.openxmlformats.org/officeDocument/2006/relationships/hyperlink" Target="https://www.insidehighered.com/opinion/career-advice/teaching/2024/09/18/three-ways-teach-college-math-compassion-opinion" TargetMode="External"/><Relationship Id="rId63" Type="http://schemas.openxmlformats.org/officeDocument/2006/relationships/image" Target="cid:image003.jpg@01D341AB.22959DC0" TargetMode="External"/><Relationship Id="rId68" Type="http://schemas.openxmlformats.org/officeDocument/2006/relationships/image" Target="media/image4.jpeg"/><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tes.google.com/collegepossible.org/finaid-event-registration/home" TargetMode="External"/><Relationship Id="rId29" Type="http://schemas.openxmlformats.org/officeDocument/2006/relationships/hyperlink" Target="https://wsac-wa-gov.zoom.us/meeting/register/tZIpdeqhpz4vHNdZOlG_R9SBwxRStNtSmNMB?utm_medium=email&amp;utm_source=WSAC" TargetMode="External"/><Relationship Id="rId11" Type="http://schemas.openxmlformats.org/officeDocument/2006/relationships/image" Target="media/image1.png"/><Relationship Id="rId24" Type="http://schemas.openxmlformats.org/officeDocument/2006/relationships/hyperlink" Target="https://www.nacacnet.org/nacac-college-fairs/" TargetMode="External"/><Relationship Id="rId32" Type="http://schemas.openxmlformats.org/officeDocument/2006/relationships/hyperlink" Target="https://us02web.zoom.us/webinar/register/WN_36e5tUOJTgaysucrdSYevw" TargetMode="External"/><Relationship Id="rId37" Type="http://schemas.openxmlformats.org/officeDocument/2006/relationships/hyperlink" Target="https://gearup.wa.gov/file/grade-level-campus-visit-benchmarks" TargetMode="External"/><Relationship Id="rId40" Type="http://schemas.openxmlformats.org/officeDocument/2006/relationships/hyperlink" Target="https://washingtonstatestandard.com/2024/09/16/wa-districts-are-banning-student-cellphone-use-school-cellphone-policies/" TargetMode="External"/><Relationship Id="rId45" Type="http://schemas.openxmlformats.org/officeDocument/2006/relationships/hyperlink" Target="https://www.seattletimes.com/sponsored/stackable-certificates-kickstart-career-opportunities" TargetMode="External"/><Relationship Id="rId53" Type="http://schemas.openxmlformats.org/officeDocument/2006/relationships/hyperlink" Target="https://www.unigo.com/scholarships/our-scholarships/shout-it-out-scholarship" TargetMode="External"/><Relationship Id="rId58" Type="http://schemas.openxmlformats.org/officeDocument/2006/relationships/hyperlink" Target="https://www.disneydreamersacademy.com/be-a-dreamer/apply/" TargetMode="External"/><Relationship Id="rId66" Type="http://schemas.openxmlformats.org/officeDocument/2006/relationships/image" Target="cid:image005.jpg@01D341AB.22959DC0" TargetMode="External"/><Relationship Id="rId5" Type="http://schemas.openxmlformats.org/officeDocument/2006/relationships/numbering" Target="numbering.xml"/><Relationship Id="rId61" Type="http://schemas.openxmlformats.org/officeDocument/2006/relationships/hyperlink" Target="http://www.facebook.com/gearupwa" TargetMode="External"/><Relationship Id="rId19" Type="http://schemas.openxmlformats.org/officeDocument/2006/relationships/hyperlink" Target="https://www.pnacac.org/fall-fairs" TargetMode="External"/><Relationship Id="rId14" Type="http://schemas.openxmlformats.org/officeDocument/2006/relationships/hyperlink" Target="https://www.collegesuccessfoundation.org/our-approach/financial-aid/" TargetMode="External"/><Relationship Id="rId22" Type="http://schemas.openxmlformats.org/officeDocument/2006/relationships/hyperlink" Target="https://www.nacacnet.org/nacac-college-fairs/" TargetMode="External"/><Relationship Id="rId27" Type="http://schemas.openxmlformats.org/officeDocument/2006/relationships/hyperlink" Target="https://forms.office.com/pages/responsepage.aspx?id=z1z-sqUQ_kauRaAmdBKveusnGjSqecFPjqSL79aKBp1UMUU2VEVFTkhaWUQyMFQ0UVo5TTlXQzdaNC4u" TargetMode="External"/><Relationship Id="rId30" Type="http://schemas.openxmlformats.org/officeDocument/2006/relationships/hyperlink" Target="https://councilofpresidents.org/_admissions/" TargetMode="External"/><Relationship Id="rId35" Type="http://schemas.openxmlformats.org/officeDocument/2006/relationships/hyperlink" Target="https://go.wsuprofed.com/website/72800/" TargetMode="External"/><Relationship Id="rId43" Type="http://schemas.openxmlformats.org/officeDocument/2006/relationships/hyperlink" Target="https://www.vox.com/even-better/369475/paying-for-college-advice-financial-aid-loans-scholarships-fafsa" TargetMode="External"/><Relationship Id="rId48" Type="http://schemas.openxmlformats.org/officeDocument/2006/relationships/hyperlink" Target="https://www.vox.com/even-better/369659/college-application-advice-undergraduate-extracurricular-organization-stress" TargetMode="External"/><Relationship Id="rId56" Type="http://schemas.openxmlformats.org/officeDocument/2006/relationships/hyperlink" Target="https://youngarts.org/apply/" TargetMode="External"/><Relationship Id="rId64" Type="http://schemas.openxmlformats.org/officeDocument/2006/relationships/hyperlink" Target="http://www.instagram.com/gearupwa" TargetMode="External"/><Relationship Id="rId69" Type="http://schemas.openxmlformats.org/officeDocument/2006/relationships/image" Target="cid:image015.jpg@01D341AF.8987B190" TargetMode="External"/><Relationship Id="rId8" Type="http://schemas.openxmlformats.org/officeDocument/2006/relationships/webSettings" Target="webSettings.xml"/><Relationship Id="rId51" Type="http://schemas.openxmlformats.org/officeDocument/2006/relationships/hyperlink" Target="http://www.digitalresponsibility.org/dont-text-and-drive-scholarship" TargetMode="External"/><Relationship Id="rId3" Type="http://schemas.openxmlformats.org/officeDocument/2006/relationships/customXml" Target="../customXml/item3.xml"/><Relationship Id="rId12" Type="http://schemas.openxmlformats.org/officeDocument/2006/relationships/hyperlink" Target="https://wsac.wa.gov/2024-25-FAFSA-Updates" TargetMode="External"/><Relationship Id="rId17" Type="http://schemas.openxmlformats.org/officeDocument/2006/relationships/hyperlink" Target="https://gcc02.safelinks.protection.outlook.com/?url=https%3A%2F%2Fedpartnerships.us2.list-manage.com%2Ftrack%2Fclick%3Fu%3Da0d96cacbd72776b465181daf%26id%3D3f989f5a38%26e%3Da2f060beda&amp;data=05%7C02%7CBethk%40wsac.wa.gov%7C7c4a93bfb2ef4f1539c208dccce1b910%7C11d0e217264e400a8ba057dcc127d72d%7C0%7C0%7C638610517107597330%7CUnknown%7CTWFpbGZsb3d8eyJWIjoiMC4wLjAwMDAiLCJQIjoiV2luMzIiLCJBTiI6Ik1haWwiLCJXVCI6Mn0%3D%7C0%7C%7C%7C&amp;sdata=bvGSBGmuHjjT4YvBF7l%2FLUfuXKYLVA21g1rRkObla3w%3D&amp;reserved=0" TargetMode="External"/><Relationship Id="rId25" Type="http://schemas.openxmlformats.org/officeDocument/2006/relationships/hyperlink" Target="https://edtrust.zoom.us/webinar/register/WN_G8fh6RXyRbawueXetOiVkw?emci=b2015d46-3871-ef11-991a-6045bda8aae9&amp;emdi=48d0c275-4671-ef11-991a-6045bda8aae9&amp;ceid=322525" TargetMode="External"/><Relationship Id="rId33" Type="http://schemas.openxmlformats.org/officeDocument/2006/relationships/hyperlink" Target="https://us02web.zoom.us/webinar/register/WN_hiuQz5GoTLWX4iZ2Rtlrvg" TargetMode="External"/><Relationship Id="rId38" Type="http://schemas.openxmlformats.org/officeDocument/2006/relationships/hyperlink" Target="https://www.nea.org/resource-library/classroom-resources-celebrate-freedom-read" TargetMode="External"/><Relationship Id="rId46" Type="http://schemas.openxmlformats.org/officeDocument/2006/relationships/hyperlink" Target="https://www.vox.com/even-better/369514/college-application-essay-advice-personal-statement-common-app-supplemental-essays" TargetMode="External"/><Relationship Id="rId59" Type="http://schemas.openxmlformats.org/officeDocument/2006/relationships/hyperlink" Target="https://www.unigo.com/scholarships/our-scholarships/zombie-apocalypse-scholarship" TargetMode="External"/><Relationship Id="rId67" Type="http://schemas.openxmlformats.org/officeDocument/2006/relationships/hyperlink" Target="http://bit.ly/gearupwa" TargetMode="External"/><Relationship Id="rId20" Type="http://schemas.openxmlformats.org/officeDocument/2006/relationships/hyperlink" Target="https://www.pnacac.org/fall-fairs" TargetMode="External"/><Relationship Id="rId41" Type="http://schemas.openxmlformats.org/officeDocument/2006/relationships/hyperlink" Target="https://www.cascadepbs.org/news/2024/09/learning-curve-wa-schools-grapple-new-cell-phone-policies" TargetMode="External"/><Relationship Id="rId54" Type="http://schemas.openxmlformats.org/officeDocument/2006/relationships/hyperlink" Target="http://www.coca-colascholarsfoundation.org/apply/" TargetMode="External"/><Relationship Id="rId62" Type="http://schemas.openxmlformats.org/officeDocument/2006/relationships/image" Target="media/image2.jpe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llegepossible.org/" TargetMode="External"/><Relationship Id="rId23" Type="http://schemas.openxmlformats.org/officeDocument/2006/relationships/hyperlink" Target="https://www.nacacnet.org/nacac-college-fairs/" TargetMode="External"/><Relationship Id="rId28" Type="http://schemas.openxmlformats.org/officeDocument/2006/relationships/hyperlink" Target="https://us02web.zoom.us/webinar/register/4017224477823/WN_Djqiwc-qSdiJ75LV-9eFgw" TargetMode="External"/><Relationship Id="rId36" Type="http://schemas.openxmlformats.org/officeDocument/2006/relationships/hyperlink" Target="https://gearup.wa.gov/file/getting-ready-campus-visits-gear-handbook-providing-campus-visits-middle-and-high-school" TargetMode="External"/><Relationship Id="rId49" Type="http://schemas.openxmlformats.org/officeDocument/2006/relationships/hyperlink" Target="https://gearup.wa.gov/educators/scholarships" TargetMode="External"/><Relationship Id="rId57" Type="http://schemas.openxmlformats.org/officeDocument/2006/relationships/hyperlink" Target="https://www.usbank.com/about-us-bank/community/student-scholarship.html" TargetMode="External"/><Relationship Id="rId10" Type="http://schemas.openxmlformats.org/officeDocument/2006/relationships/endnotes" Target="endnotes.xml"/><Relationship Id="rId31" Type="http://schemas.openxmlformats.org/officeDocument/2006/relationships/hyperlink" Target="https://us02web.zoom.us/webinar/register/WN_P8WZpWT4SNSL4tHBznJGMw" TargetMode="External"/><Relationship Id="rId44" Type="http://schemas.openxmlformats.org/officeDocument/2006/relationships/hyperlink" Target="https://www.ccdaily.com/2024/09/state-efforts-provide-models-for-workforce-pell" TargetMode="External"/><Relationship Id="rId52" Type="http://schemas.openxmlformats.org/officeDocument/2006/relationships/hyperlink" Target="http://www.justpoetry.org/submissions" TargetMode="External"/><Relationship Id="rId60" Type="http://schemas.openxmlformats.org/officeDocument/2006/relationships/hyperlink" Target="https://www.vfw.org/VOD/" TargetMode="External"/><Relationship Id="rId65"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s.google.com/document/d/1oELovlvqYmCD7NY0nDw7A_b1Bbeoj4-M7VNBDaQfxoI/edit" TargetMode="External"/><Relationship Id="rId18" Type="http://schemas.openxmlformats.org/officeDocument/2006/relationships/hyperlink" Target="https://gcc02.safelinks.protection.outlook.com/?url=https%3A%2F%2Fedpartnerships.us2.list-manage.com%2Ftrack%2Fclick%3Fu%3Da0d96cacbd72776b465181daf%26id%3Daac74de71a%26e%3Da2f060beda&amp;data=05%7C02%7CBethk%40wsac.wa.gov%7C7c4a93bfb2ef4f1539c208dccce1b910%7C11d0e217264e400a8ba057dcc127d72d%7C0%7C0%7C638610517107603533%7CUnknown%7CTWFpbGZsb3d8eyJWIjoiMC4wLjAwMDAiLCJQIjoiV2luMzIiLCJBTiI6Ik1haWwiLCJXVCI6Mn0%3D%7C0%7C%7C%7C&amp;sdata=vOtTE76f%2Fkk3dusT0mE3oVZd8f8qCo9urUIR5Ez%2BS3Y%3D&amp;reserved=0" TargetMode="External"/><Relationship Id="rId39" Type="http://schemas.openxmlformats.org/officeDocument/2006/relationships/hyperlink" Target="https://www.seattle.gov/documents/departments/fas/purchasingandcontracting/apprenticeshipguidebook.pdf?fbclid=IwY2xjawFfrJZleHRuA2FlbQIxMAABHYaCZCPrYJXcFlmaLgyD_o-IOXgeGL7WkHntOAmBhhnpPOV8OMuOMDxYAQ_aem_e3nGX7RDTNvp03bcY-hRmg" TargetMode="External"/><Relationship Id="rId34" Type="http://schemas.openxmlformats.org/officeDocument/2006/relationships/hyperlink" Target="https://leadership.wscaconference.org/" TargetMode="External"/><Relationship Id="rId50" Type="http://schemas.openxmlformats.org/officeDocument/2006/relationships/hyperlink" Target="https://www.questbridge.org/apply-to-college/programs/national-college-match" TargetMode="External"/><Relationship Id="rId55" Type="http://schemas.openxmlformats.org/officeDocument/2006/relationships/hyperlink" Target="https://nshssfoundation.org/scholarsh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2.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0</TotalTime>
  <Pages>3</Pages>
  <Words>1209</Words>
  <Characters>6660</Characters>
  <Application>Microsoft Office Word</Application>
  <DocSecurity>0</DocSecurity>
  <Lines>137</Lines>
  <Paragraphs>84</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2024-09-24T15:08:00Z</dcterms:created>
  <dcterms:modified xsi:type="dcterms:W3CDTF">2024-09-24T15:08:00Z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