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0F39649C" w:rsidR="00942B86" w:rsidRPr="00566AA7" w:rsidRDefault="00942B86" w:rsidP="00CD5CC0">
            <w:pPr>
              <w:pStyle w:val="Heading3"/>
              <w:spacing w:before="0"/>
              <w:jc w:val="right"/>
            </w:pPr>
            <w:r w:rsidRPr="00566AA7">
              <w:t xml:space="preserve">Issue: </w:t>
            </w:r>
            <w:r w:rsidR="004562A8">
              <w:rPr>
                <w:rStyle w:val="IntenseEmphasis"/>
                <w:color w:val="000000" w:themeColor="text1"/>
              </w:rPr>
              <w:t xml:space="preserve">October </w:t>
            </w:r>
            <w:r w:rsidR="00A4314A">
              <w:rPr>
                <w:rStyle w:val="IntenseEmphasis"/>
                <w:color w:val="000000" w:themeColor="text1"/>
              </w:rPr>
              <w:t>7-11</w:t>
            </w:r>
            <w:r w:rsidR="003818A7">
              <w:rPr>
                <w:rStyle w:val="IntenseEmphasis"/>
                <w:color w:val="000000" w:themeColor="text1"/>
              </w:rPr>
              <w:t>,</w:t>
            </w:r>
            <w:r w:rsidRPr="00566AA7">
              <w:rPr>
                <w:rStyle w:val="IntenseEmphasis"/>
                <w:color w:val="000000" w:themeColor="text1"/>
              </w:rPr>
              <w:t xml:space="preserve"> 2024</w:t>
            </w:r>
          </w:p>
        </w:tc>
      </w:tr>
    </w:tbl>
    <w:p w14:paraId="7814178A" w14:textId="15597B31" w:rsidR="007A3D98" w:rsidRPr="00685AE6" w:rsidRDefault="00685AE6" w:rsidP="001042F8">
      <w:pPr>
        <w:pStyle w:val="Heading2"/>
      </w:pPr>
      <w:r w:rsidRPr="003A74DB">
        <w:t>W</w:t>
      </w:r>
      <w:r w:rsidR="00A0440F">
        <w:t>A</w:t>
      </w:r>
      <w:r w:rsidRPr="003A74DB">
        <w:t xml:space="preserve"> State </w:t>
      </w:r>
      <w:r w:rsidR="00D04BCE" w:rsidRPr="003A74DB">
        <w:t xml:space="preserve">GEAR UP </w:t>
      </w:r>
      <w:r w:rsidRPr="003A74DB">
        <w:t>Program Updates</w:t>
      </w:r>
    </w:p>
    <w:p w14:paraId="5D17DA68" w14:textId="22DBEC0E" w:rsidR="003A51E7" w:rsidRPr="00AB55B6" w:rsidRDefault="009B3C5B" w:rsidP="00AB55B6">
      <w:pPr>
        <w:pStyle w:val="ListParagraph"/>
        <w:numPr>
          <w:ilvl w:val="0"/>
          <w:numId w:val="35"/>
        </w:numPr>
      </w:pPr>
      <w:r w:rsidRPr="00AB55B6">
        <w:rPr>
          <w:b/>
          <w:bCs/>
        </w:rPr>
        <w:t>NOW HIRING!</w:t>
      </w:r>
      <w:r w:rsidRPr="00AB55B6">
        <w:t xml:space="preserve"> WSAC </w:t>
      </w:r>
      <w:r w:rsidR="003A51E7" w:rsidRPr="00AB55B6">
        <w:t xml:space="preserve">seeks 1) a </w:t>
      </w:r>
      <w:hyperlink r:id="rId12" w:history="1">
        <w:r w:rsidRPr="00AB55B6">
          <w:rPr>
            <w:rStyle w:val="Hyperlink"/>
          </w:rPr>
          <w:t xml:space="preserve">GEAR UP Capacity Building </w:t>
        </w:r>
        <w:r w:rsidR="003A51E7" w:rsidRPr="00AB55B6">
          <w:rPr>
            <w:rStyle w:val="Hyperlink"/>
          </w:rPr>
          <w:t>Associate Director</w:t>
        </w:r>
      </w:hyperlink>
      <w:r w:rsidR="003A51E7" w:rsidRPr="00AB55B6">
        <w:t xml:space="preserve"> </w:t>
      </w:r>
      <w:r w:rsidR="002D69A0" w:rsidRPr="00AB55B6">
        <w:t xml:space="preserve">and 2) a </w:t>
      </w:r>
      <w:hyperlink r:id="rId13" w:history="1">
        <w:r w:rsidR="002D69A0" w:rsidRPr="00AB55B6">
          <w:rPr>
            <w:rStyle w:val="Hyperlink"/>
          </w:rPr>
          <w:t>GEAR UP Implementation Associate Director</w:t>
        </w:r>
      </w:hyperlink>
      <w:r w:rsidRPr="00AB55B6">
        <w:t xml:space="preserve">. </w:t>
      </w:r>
      <w:r w:rsidR="003A51E7" w:rsidRPr="00AB55B6">
        <w:t xml:space="preserve">Please share </w:t>
      </w:r>
      <w:r w:rsidR="002D69A0" w:rsidRPr="00AB55B6">
        <w:t>this information </w:t>
      </w:r>
      <w:r w:rsidR="003A51E7" w:rsidRPr="00AB55B6">
        <w:t>to help us find the perfect candidates for these positions.</w:t>
      </w:r>
    </w:p>
    <w:p w14:paraId="4B004194" w14:textId="48F4E405" w:rsidR="000C2295" w:rsidRPr="00AB55B6" w:rsidRDefault="000C2295" w:rsidP="00AB55B6">
      <w:pPr>
        <w:pStyle w:val="ListParagraph"/>
        <w:numPr>
          <w:ilvl w:val="0"/>
          <w:numId w:val="35"/>
        </w:numPr>
      </w:pPr>
      <w:r w:rsidRPr="009D4BA7">
        <w:rPr>
          <w:b/>
          <w:bCs/>
        </w:rPr>
        <w:t>Upcoming Website Redesign</w:t>
      </w:r>
      <w:r w:rsidR="009D4BA7">
        <w:t xml:space="preserve">: </w:t>
      </w:r>
      <w:r w:rsidRPr="00AB55B6">
        <w:t xml:space="preserve">gearup.wa.gov </w:t>
      </w:r>
      <w:r w:rsidR="00DF1E98" w:rsidRPr="00AB55B6">
        <w:t xml:space="preserve">will be unveiled </w:t>
      </w:r>
      <w:r w:rsidR="005B0D5E" w:rsidRPr="000956C5">
        <w:rPr>
          <w:u w:val="single"/>
        </w:rPr>
        <w:t>later this month</w:t>
      </w:r>
      <w:r w:rsidR="00DF1E98" w:rsidRPr="000956C5">
        <w:rPr>
          <w:u w:val="single"/>
        </w:rPr>
        <w:t>.</w:t>
      </w:r>
      <w:r w:rsidR="00DF1E98" w:rsidRPr="00AB55B6">
        <w:t xml:space="preserve"> </w:t>
      </w:r>
      <w:r w:rsidRPr="00AB55B6">
        <w:t xml:space="preserve">Stay tuned for </w:t>
      </w:r>
      <w:r w:rsidR="009D4BA7">
        <w:t>the </w:t>
      </w:r>
      <w:r w:rsidRPr="00AB55B6">
        <w:t>updat</w:t>
      </w:r>
      <w:r w:rsidR="009D4BA7">
        <w:t>ed site and updated materials</w:t>
      </w:r>
      <w:r w:rsidRPr="00AB55B6">
        <w:t>!</w:t>
      </w:r>
      <w:bookmarkStart w:id="0" w:name="_Hlk167098486"/>
      <w:r w:rsidRPr="00AB55B6">
        <w:t xml:space="preserve"> </w:t>
      </w:r>
    </w:p>
    <w:p w14:paraId="7953A48E" w14:textId="77777777" w:rsidR="009E76EC" w:rsidRPr="00AB55B6" w:rsidRDefault="009E76EC" w:rsidP="00AB55B6">
      <w:pPr>
        <w:pStyle w:val="ListParagraph"/>
        <w:numPr>
          <w:ilvl w:val="0"/>
          <w:numId w:val="35"/>
        </w:numPr>
      </w:pPr>
      <w:r w:rsidRPr="00AB55B6">
        <w:rPr>
          <w:b/>
          <w:bCs/>
        </w:rPr>
        <w:t xml:space="preserve">Webinar: </w:t>
      </w:r>
      <w:hyperlink r:id="rId14" w:anchor="/registration" w:history="1">
        <w:r w:rsidRPr="00AB55B6">
          <w:rPr>
            <w:rStyle w:val="Hyperlink"/>
            <w:b/>
            <w:bCs/>
          </w:rPr>
          <w:t>College Bound Updates.</w:t>
        </w:r>
      </w:hyperlink>
      <w:r w:rsidRPr="00AB55B6">
        <w:t xml:space="preserve"> By WSAC and CSF. Oct. </w:t>
      </w:r>
      <w:r w:rsidRPr="00835E12">
        <w:rPr>
          <w:color w:val="FF0000"/>
        </w:rPr>
        <w:t>8, 1 PM</w:t>
      </w:r>
    </w:p>
    <w:p w14:paraId="1C6153DB" w14:textId="07842B4A" w:rsidR="008858FF" w:rsidRPr="00AB55B6" w:rsidRDefault="009D4BA7" w:rsidP="00AB55B6">
      <w:pPr>
        <w:pStyle w:val="ListParagraph"/>
        <w:numPr>
          <w:ilvl w:val="0"/>
          <w:numId w:val="35"/>
        </w:numPr>
      </w:pPr>
      <w:r>
        <w:rPr>
          <w:b/>
          <w:bCs/>
        </w:rPr>
        <w:t xml:space="preserve">Recommended Read: </w:t>
      </w:r>
      <w:hyperlink r:id="rId15" w:history="1">
        <w:r w:rsidR="00734089" w:rsidRPr="009D4BA7">
          <w:rPr>
            <w:rStyle w:val="Hyperlink"/>
            <w:b/>
            <w:bCs/>
          </w:rPr>
          <w:t>Investing in GEAR UP To Advance College and Career Readiness: Pathways to Success</w:t>
        </w:r>
      </w:hyperlink>
      <w:r w:rsidR="00734089" w:rsidRPr="009D4BA7">
        <w:rPr>
          <w:b/>
          <w:bCs/>
        </w:rPr>
        <w:t>.</w:t>
      </w:r>
      <w:r w:rsidR="00734089" w:rsidRPr="00AB55B6">
        <w:t xml:space="preserve"> Access to higher education </w:t>
      </w:r>
      <w:r w:rsidR="002D69A0" w:rsidRPr="00AB55B6">
        <w:t>cont</w:t>
      </w:r>
      <w:r w:rsidR="00734089" w:rsidRPr="00AB55B6">
        <w:t>in</w:t>
      </w:r>
      <w:r w:rsidR="002D69A0" w:rsidRPr="00AB55B6">
        <w:t>ue</w:t>
      </w:r>
      <w:r w:rsidR="00734089" w:rsidRPr="00AB55B6">
        <w:t>s to</w:t>
      </w:r>
      <w:r w:rsidR="002D69A0" w:rsidRPr="00AB55B6">
        <w:t xml:space="preserve"> be heavi</w:t>
      </w:r>
      <w:r w:rsidR="00734089" w:rsidRPr="00AB55B6">
        <w:t xml:space="preserve">ly divided </w:t>
      </w:r>
      <w:r w:rsidR="002D69A0" w:rsidRPr="00AB55B6">
        <w:t>along</w:t>
      </w:r>
      <w:r w:rsidR="00734089" w:rsidRPr="00AB55B6">
        <w:t xml:space="preserve"> rac</w:t>
      </w:r>
      <w:r w:rsidR="002D69A0" w:rsidRPr="00AB55B6">
        <w:t>ial</w:t>
      </w:r>
      <w:r w:rsidR="00734089" w:rsidRPr="00AB55B6">
        <w:t xml:space="preserve"> and socioeconomic </w:t>
      </w:r>
      <w:r w:rsidR="002D69A0" w:rsidRPr="00AB55B6">
        <w:t>line</w:t>
      </w:r>
      <w:r w:rsidR="00734089" w:rsidRPr="00AB55B6">
        <w:t>s</w:t>
      </w:r>
      <w:r w:rsidR="002D69A0" w:rsidRPr="00AB55B6">
        <w:t>.</w:t>
      </w:r>
      <w:r w:rsidR="00734089" w:rsidRPr="00AB55B6">
        <w:t xml:space="preserve"> </w:t>
      </w:r>
      <w:r w:rsidR="002D69A0" w:rsidRPr="00AB55B6">
        <w:t>P</w:t>
      </w:r>
      <w:r w:rsidR="00734089" w:rsidRPr="00AB55B6">
        <w:t xml:space="preserve">rograms </w:t>
      </w:r>
      <w:r w:rsidR="002D69A0" w:rsidRPr="00AB55B6">
        <w:t>like</w:t>
      </w:r>
      <w:r w:rsidR="00734089" w:rsidRPr="00AB55B6">
        <w:t xml:space="preserve"> GEAR UP</w:t>
      </w:r>
      <w:r w:rsidR="002D69A0" w:rsidRPr="00AB55B6">
        <w:t>,</w:t>
      </w:r>
      <w:r w:rsidR="00734089" w:rsidRPr="00AB55B6">
        <w:t xml:space="preserve"> </w:t>
      </w:r>
      <w:r w:rsidR="002D69A0" w:rsidRPr="00AB55B6">
        <w:t>w</w:t>
      </w:r>
      <w:r w:rsidR="00734089" w:rsidRPr="00AB55B6">
        <w:t>h</w:t>
      </w:r>
      <w:r w:rsidR="002D69A0" w:rsidRPr="00AB55B6">
        <w:t xml:space="preserve">ich </w:t>
      </w:r>
      <w:r w:rsidR="00734089" w:rsidRPr="00AB55B6">
        <w:t>a</w:t>
      </w:r>
      <w:r w:rsidR="002D69A0" w:rsidRPr="00AB55B6">
        <w:t xml:space="preserve">im </w:t>
      </w:r>
      <w:r w:rsidR="00734089" w:rsidRPr="00AB55B6">
        <w:t>t</w:t>
      </w:r>
      <w:r w:rsidR="002D69A0" w:rsidRPr="00AB55B6">
        <w:t>o</w:t>
      </w:r>
      <w:r w:rsidR="00734089" w:rsidRPr="00AB55B6">
        <w:t xml:space="preserve"> </w:t>
      </w:r>
      <w:r w:rsidR="002D69A0" w:rsidRPr="00AB55B6">
        <w:t>boo</w:t>
      </w:r>
      <w:r w:rsidR="00734089" w:rsidRPr="00AB55B6">
        <w:t>s</w:t>
      </w:r>
      <w:r w:rsidR="002D69A0" w:rsidRPr="00AB55B6">
        <w:t>t</w:t>
      </w:r>
      <w:r w:rsidR="00734089" w:rsidRPr="00AB55B6">
        <w:t xml:space="preserve"> college readiness and enrollment for underrepresented groups</w:t>
      </w:r>
      <w:r w:rsidR="002D69A0" w:rsidRPr="00AB55B6">
        <w:t>,</w:t>
      </w:r>
      <w:r w:rsidR="00734089" w:rsidRPr="00AB55B6">
        <w:t xml:space="preserve"> are </w:t>
      </w:r>
      <w:r w:rsidR="002D69A0" w:rsidRPr="00AB55B6">
        <w:t xml:space="preserve">now </w:t>
      </w:r>
      <w:r w:rsidR="00734089" w:rsidRPr="00AB55B6">
        <w:t xml:space="preserve">more </w:t>
      </w:r>
      <w:r w:rsidR="002D69A0" w:rsidRPr="00AB55B6">
        <w:t>impo</w:t>
      </w:r>
      <w:r w:rsidR="00734089" w:rsidRPr="00AB55B6">
        <w:t>rta</w:t>
      </w:r>
      <w:r w:rsidR="002D69A0" w:rsidRPr="00AB55B6">
        <w:t>nt</w:t>
      </w:r>
      <w:r w:rsidR="00734089" w:rsidRPr="00AB55B6">
        <w:t xml:space="preserve"> than ever.</w:t>
      </w:r>
      <w:r w:rsidR="002D69A0" w:rsidRPr="00AB55B6">
        <w:t xml:space="preserve"> </w:t>
      </w:r>
      <w:r w:rsidR="00734089" w:rsidRPr="00AB55B6">
        <w:t xml:space="preserve">This article </w:t>
      </w:r>
      <w:r w:rsidR="002D69A0" w:rsidRPr="00AB55B6">
        <w:t>ove</w:t>
      </w:r>
      <w:r w:rsidR="00734089" w:rsidRPr="00AB55B6">
        <w:t>r</w:t>
      </w:r>
      <w:r w:rsidR="002D69A0" w:rsidRPr="00AB55B6">
        <w:t>v</w:t>
      </w:r>
      <w:r w:rsidR="00734089" w:rsidRPr="00AB55B6">
        <w:t>ie</w:t>
      </w:r>
      <w:r w:rsidR="002D69A0" w:rsidRPr="00AB55B6">
        <w:t>w</w:t>
      </w:r>
      <w:r>
        <w:t>s</w:t>
      </w:r>
      <w:r w:rsidR="00734089" w:rsidRPr="00AB55B6">
        <w:t xml:space="preserve"> the national GEAR UP model and </w:t>
      </w:r>
      <w:r w:rsidR="002D69A0" w:rsidRPr="00AB55B6">
        <w:t>emp</w:t>
      </w:r>
      <w:r w:rsidR="00734089" w:rsidRPr="00AB55B6">
        <w:t>h</w:t>
      </w:r>
      <w:r w:rsidR="002D69A0" w:rsidRPr="00AB55B6">
        <w:t>as</w:t>
      </w:r>
      <w:r w:rsidR="00734089" w:rsidRPr="00AB55B6">
        <w:t>i</w:t>
      </w:r>
      <w:r w:rsidR="002D69A0" w:rsidRPr="00AB55B6">
        <w:t>ze</w:t>
      </w:r>
      <w:r w:rsidR="00734089" w:rsidRPr="00AB55B6">
        <w:t>s</w:t>
      </w:r>
      <w:r w:rsidR="002D69A0" w:rsidRPr="00AB55B6">
        <w:t xml:space="preserve"> the</w:t>
      </w:r>
      <w:r w:rsidR="00734089" w:rsidRPr="00AB55B6">
        <w:t xml:space="preserve"> research and evaluation efforts, including WA State GEAR UP</w:t>
      </w:r>
      <w:r w:rsidR="002D69A0" w:rsidRPr="00AB55B6">
        <w:t xml:space="preserve"> program</w:t>
      </w:r>
      <w:r w:rsidR="00A12BEE" w:rsidRPr="00AB55B6">
        <w:t xml:space="preserve"> studies</w:t>
      </w:r>
      <w:r w:rsidR="00734089" w:rsidRPr="00AB55B6">
        <w:t>.</w:t>
      </w:r>
    </w:p>
    <w:bookmarkEnd w:id="0"/>
    <w:p w14:paraId="3C39E5F5" w14:textId="0733C014" w:rsidR="00EB01D4" w:rsidRDefault="00685AE6" w:rsidP="001042F8">
      <w:pPr>
        <w:pStyle w:val="Heading2"/>
      </w:pPr>
      <w:r w:rsidRPr="006E4ACC">
        <w:t>Student Recruitment &amp; Outreach Events</w:t>
      </w:r>
    </w:p>
    <w:p w14:paraId="0C69AF19" w14:textId="77777777" w:rsidR="00973E93" w:rsidRDefault="00D52062" w:rsidP="00973E93">
      <w:pPr>
        <w:pStyle w:val="ListParagraph"/>
        <w:numPr>
          <w:ilvl w:val="0"/>
          <w:numId w:val="4"/>
        </w:numPr>
        <w:ind w:left="720"/>
      </w:pPr>
      <w:hyperlink r:id="rId16" w:anchor="heading=h.42fu3w63mb46" w:history="1">
        <w:r w:rsidR="007B79CB" w:rsidRPr="003F711F">
          <w:rPr>
            <w:rStyle w:val="Hyperlink"/>
          </w:rPr>
          <w:t>1</w:t>
        </w:r>
        <w:r w:rsidR="00C940EB" w:rsidRPr="003F711F">
          <w:rPr>
            <w:rStyle w:val="Hyperlink"/>
          </w:rPr>
          <w:t>2th Year Campaign Financial Aid Information &amp; Filing Events.</w:t>
        </w:r>
      </w:hyperlink>
      <w:r w:rsidR="00C940EB" w:rsidRPr="003F711F">
        <w:t xml:space="preserve"> Most events are virtual. Spanish events are available.</w:t>
      </w:r>
      <w:bookmarkStart w:id="1" w:name="Virtual_Workshop"/>
    </w:p>
    <w:bookmarkEnd w:id="1"/>
    <w:p w14:paraId="25C66AB7" w14:textId="45638DE3" w:rsidR="00B20534" w:rsidRPr="00D04BCE" w:rsidRDefault="00941167" w:rsidP="009250AD">
      <w:pPr>
        <w:pStyle w:val="ListParagraph"/>
        <w:numPr>
          <w:ilvl w:val="0"/>
          <w:numId w:val="2"/>
        </w:numPr>
      </w:pPr>
      <w:r>
        <w:fldChar w:fldCharType="begin"/>
      </w:r>
      <w:r>
        <w:instrText>HYPERLINK "https://www.pnacac.org/fall-fairs"</w:instrText>
      </w:r>
      <w:r>
        <w:fldChar w:fldCharType="separate"/>
      </w:r>
      <w:r w:rsidR="00F10465" w:rsidRPr="00D04BCE">
        <w:rPr>
          <w:rStyle w:val="Hyperlink"/>
        </w:rPr>
        <w:t>Thurston County NACAC Fair</w:t>
      </w:r>
      <w:r>
        <w:rPr>
          <w:rStyle w:val="Hyperlink"/>
        </w:rPr>
        <w:fldChar w:fldCharType="end"/>
      </w:r>
      <w:r w:rsidR="00455B59">
        <w:rPr>
          <w:rStyle w:val="Hyperlink"/>
        </w:rPr>
        <w:t>.</w:t>
      </w:r>
      <w:r w:rsidR="00F10465" w:rsidRPr="00D04BCE">
        <w:t xml:space="preserve"> </w:t>
      </w:r>
      <w:r w:rsidR="00B20534" w:rsidRPr="00D04BCE">
        <w:t>Oct.</w:t>
      </w:r>
      <w:r w:rsidR="00F10465" w:rsidRPr="00D04BCE">
        <w:t xml:space="preserve"> 23</w:t>
      </w:r>
      <w:r w:rsidR="00455B59">
        <w:t>.</w:t>
      </w:r>
    </w:p>
    <w:p w14:paraId="59FE31BA" w14:textId="17472086" w:rsidR="00B20534" w:rsidRPr="00D04BCE" w:rsidRDefault="00D52062" w:rsidP="009250AD">
      <w:pPr>
        <w:pStyle w:val="ListParagraph"/>
        <w:numPr>
          <w:ilvl w:val="0"/>
          <w:numId w:val="2"/>
        </w:numPr>
      </w:pPr>
      <w:hyperlink r:id="rId17" w:history="1">
        <w:r w:rsidR="00F10465" w:rsidRPr="00D04BCE">
          <w:rPr>
            <w:rStyle w:val="Hyperlink"/>
          </w:rPr>
          <w:t>Pierce County PNACAC Fair</w:t>
        </w:r>
      </w:hyperlink>
      <w:r w:rsidR="00455B59">
        <w:rPr>
          <w:rStyle w:val="Hyperlink"/>
        </w:rPr>
        <w:t>.</w:t>
      </w:r>
      <w:r w:rsidR="00F10465" w:rsidRPr="00D04BCE">
        <w:t xml:space="preserve"> </w:t>
      </w:r>
      <w:r w:rsidR="00B20534" w:rsidRPr="00D04BCE">
        <w:t>Oct.</w:t>
      </w:r>
      <w:r w:rsidR="00F10465" w:rsidRPr="00D04BCE">
        <w:t xml:space="preserve"> 24</w:t>
      </w:r>
      <w:r w:rsidR="00455B59">
        <w:t>.</w:t>
      </w:r>
    </w:p>
    <w:p w14:paraId="447E3C92" w14:textId="444E11F5" w:rsidR="00495564" w:rsidRDefault="00D52062" w:rsidP="009250AD">
      <w:pPr>
        <w:pStyle w:val="ListParagraph"/>
        <w:numPr>
          <w:ilvl w:val="0"/>
          <w:numId w:val="2"/>
        </w:numPr>
      </w:pPr>
      <w:hyperlink r:id="rId18" w:history="1">
        <w:r w:rsidR="00495564" w:rsidRPr="00495564">
          <w:rPr>
            <w:rStyle w:val="Hyperlink"/>
          </w:rPr>
          <w:t>University of Idaho High School Design Day.</w:t>
        </w:r>
      </w:hyperlink>
      <w:r w:rsidR="00495564">
        <w:t xml:space="preserve"> Oct. 25</w:t>
      </w:r>
    </w:p>
    <w:p w14:paraId="3333F189" w14:textId="7FC1AFB2" w:rsidR="00B20534" w:rsidRPr="00D04BCE" w:rsidRDefault="00D52062" w:rsidP="009250AD">
      <w:pPr>
        <w:pStyle w:val="ListParagraph"/>
        <w:numPr>
          <w:ilvl w:val="0"/>
          <w:numId w:val="2"/>
        </w:numPr>
      </w:pPr>
      <w:hyperlink r:id="rId19" w:history="1">
        <w:r w:rsidR="00F10465" w:rsidRPr="00D04BCE">
          <w:rPr>
            <w:rStyle w:val="Hyperlink"/>
          </w:rPr>
          <w:t>Seattle NACAC Fair</w:t>
        </w:r>
      </w:hyperlink>
      <w:r w:rsidR="00455B59">
        <w:rPr>
          <w:rStyle w:val="Hyperlink"/>
        </w:rPr>
        <w:t>.</w:t>
      </w:r>
      <w:r w:rsidR="00F10465" w:rsidRPr="00D04BCE">
        <w:t xml:space="preserve"> </w:t>
      </w:r>
      <w:r w:rsidR="00B20534" w:rsidRPr="00D04BCE">
        <w:t>Oct.</w:t>
      </w:r>
      <w:r w:rsidR="00F10465" w:rsidRPr="00D04BCE">
        <w:t xml:space="preserve"> 25 &amp; </w:t>
      </w:r>
      <w:r w:rsidR="00B20534" w:rsidRPr="00D04BCE">
        <w:t>Oct.</w:t>
      </w:r>
      <w:r w:rsidR="00F10465" w:rsidRPr="00D04BCE">
        <w:t xml:space="preserve"> 26</w:t>
      </w:r>
      <w:r w:rsidR="00455B59">
        <w:t>.</w:t>
      </w:r>
    </w:p>
    <w:p w14:paraId="1B1A98F8" w14:textId="2FE34D58" w:rsidR="00C72246" w:rsidRPr="00C72246" w:rsidRDefault="00D52062" w:rsidP="008151EF">
      <w:pPr>
        <w:pStyle w:val="ListParagraph"/>
        <w:numPr>
          <w:ilvl w:val="0"/>
          <w:numId w:val="2"/>
        </w:numPr>
      </w:pPr>
      <w:hyperlink r:id="rId20" w:history="1">
        <w:r w:rsidR="00C72246" w:rsidRPr="00C72246">
          <w:rPr>
            <w:rStyle w:val="Hyperlink"/>
          </w:rPr>
          <w:t>Student Survival Guide for Advocacy in Uncertain Times</w:t>
        </w:r>
      </w:hyperlink>
      <w:r w:rsidR="00C72246" w:rsidRPr="00C72246">
        <w:t xml:space="preserve">. </w:t>
      </w:r>
      <w:r w:rsidR="00C72246">
        <w:t xml:space="preserve">Free event for youth, by youth, co-hosted </w:t>
      </w:r>
      <w:proofErr w:type="gramStart"/>
      <w:r w:rsidR="00C72246">
        <w:t>by  LEV</w:t>
      </w:r>
      <w:proofErr w:type="gramEnd"/>
      <w:r w:rsidR="00C72246">
        <w:t xml:space="preserve"> and CCER. For students, parents, leaders, and community members. </w:t>
      </w:r>
      <w:r w:rsidR="00C72246" w:rsidRPr="00C72246">
        <w:t>Oct.  26, 9:30-3:30, Renton Pavilion</w:t>
      </w:r>
      <w:r w:rsidR="00C72246">
        <w:t xml:space="preserve"> &amp; </w:t>
      </w:r>
      <w:r w:rsidR="00C72246" w:rsidRPr="00C72246">
        <w:t>Zoom.</w:t>
      </w:r>
    </w:p>
    <w:p w14:paraId="3D07CE79" w14:textId="7DE14FAA" w:rsidR="00B20534" w:rsidRPr="00D04BCE" w:rsidRDefault="00D52062" w:rsidP="009250AD">
      <w:pPr>
        <w:pStyle w:val="ListParagraph"/>
        <w:numPr>
          <w:ilvl w:val="0"/>
          <w:numId w:val="2"/>
        </w:numPr>
      </w:pPr>
      <w:hyperlink r:id="rId21" w:history="1">
        <w:r w:rsidR="00F10465" w:rsidRPr="00D04BCE">
          <w:rPr>
            <w:rStyle w:val="Hyperlink"/>
          </w:rPr>
          <w:t>Portland NACAC Fair</w:t>
        </w:r>
        <w:r w:rsidR="00455B59">
          <w:rPr>
            <w:rStyle w:val="Hyperlink"/>
          </w:rPr>
          <w:t>.</w:t>
        </w:r>
      </w:hyperlink>
      <w:r w:rsidR="00F10465" w:rsidRPr="00D04BCE">
        <w:t xml:space="preserve"> </w:t>
      </w:r>
      <w:r w:rsidR="00B20534" w:rsidRPr="00D04BCE">
        <w:t>Oct.</w:t>
      </w:r>
      <w:r w:rsidR="00F10465" w:rsidRPr="00D04BCE">
        <w:t xml:space="preserve"> 27 &amp; </w:t>
      </w:r>
      <w:r w:rsidR="00B20534" w:rsidRPr="00D04BCE">
        <w:t>Oct.</w:t>
      </w:r>
      <w:r w:rsidR="00F10465" w:rsidRPr="00D04BCE">
        <w:t xml:space="preserve"> 28</w:t>
      </w:r>
      <w:r w:rsidR="00455B59">
        <w:t>.</w:t>
      </w:r>
    </w:p>
    <w:p w14:paraId="078C97CC" w14:textId="47BA2910" w:rsidR="00F10465" w:rsidRDefault="00D52062" w:rsidP="009250AD">
      <w:pPr>
        <w:pStyle w:val="ListParagraph"/>
        <w:numPr>
          <w:ilvl w:val="0"/>
          <w:numId w:val="2"/>
        </w:numPr>
      </w:pPr>
      <w:hyperlink r:id="rId22" w:history="1">
        <w:r w:rsidR="00F10465" w:rsidRPr="00D04BCE">
          <w:rPr>
            <w:rStyle w:val="Hyperlink"/>
          </w:rPr>
          <w:t>Spokane NACAC Fair</w:t>
        </w:r>
      </w:hyperlink>
      <w:r w:rsidR="00455B59">
        <w:rPr>
          <w:rStyle w:val="Hyperlink"/>
        </w:rPr>
        <w:t>.</w:t>
      </w:r>
      <w:r w:rsidR="00F10465" w:rsidRPr="00D04BCE">
        <w:t xml:space="preserve"> </w:t>
      </w:r>
      <w:r w:rsidR="00B20534" w:rsidRPr="00D04BCE">
        <w:t>Oct.</w:t>
      </w:r>
      <w:r w:rsidR="00F10465" w:rsidRPr="00D04BCE">
        <w:t xml:space="preserve"> 29</w:t>
      </w:r>
      <w:r w:rsidR="00455B59">
        <w:t>.</w:t>
      </w:r>
    </w:p>
    <w:p w14:paraId="0A9EA3E7" w14:textId="5D5DFD3A" w:rsidR="002D0BF2" w:rsidRDefault="00685AE6" w:rsidP="001042F8">
      <w:pPr>
        <w:pStyle w:val="Heading2"/>
      </w:pPr>
      <w:r w:rsidRPr="003A74DB">
        <w:t>Optional Professional Development</w:t>
      </w:r>
    </w:p>
    <w:p w14:paraId="6592CE5C" w14:textId="77777777" w:rsidR="009E76EC" w:rsidRPr="007F7DF0" w:rsidRDefault="009E76EC" w:rsidP="009E76EC">
      <w:pPr>
        <w:pStyle w:val="ListParagraph"/>
        <w:numPr>
          <w:ilvl w:val="0"/>
          <w:numId w:val="5"/>
        </w:numPr>
      </w:pPr>
      <w:bookmarkStart w:id="2" w:name="link_17"/>
      <w:bookmarkStart w:id="3" w:name="link_15"/>
      <w:bookmarkStart w:id="4" w:name="link_6"/>
      <w:r w:rsidRPr="007F7DF0">
        <w:t xml:space="preserve">Discussion Lab: </w:t>
      </w:r>
      <w:hyperlink r:id="rId23" w:history="1">
        <w:r w:rsidRPr="007F7DF0">
          <w:rPr>
            <w:rStyle w:val="Hyperlink"/>
          </w:rPr>
          <w:t>Family Engagement</w:t>
        </w:r>
      </w:hyperlink>
      <w:r w:rsidRPr="007F7DF0">
        <w:t xml:space="preserve">. From NCCEP. For GEAR UP staff. Oct. 10, Noon. </w:t>
      </w:r>
    </w:p>
    <w:p w14:paraId="4C03906A" w14:textId="77777777" w:rsidR="009E76EC" w:rsidRPr="003D6F1D" w:rsidRDefault="00D52062" w:rsidP="009E76EC">
      <w:pPr>
        <w:pStyle w:val="ListParagraph"/>
        <w:numPr>
          <w:ilvl w:val="0"/>
          <w:numId w:val="5"/>
        </w:numPr>
      </w:pPr>
      <w:hyperlink r:id="rId24" w:history="1"/>
      <w:bookmarkStart w:id="5" w:name="link_8"/>
      <w:r w:rsidR="009E76EC" w:rsidRPr="003D6F1D">
        <w:fldChar w:fldCharType="begin"/>
      </w:r>
      <w:r w:rsidR="009E76EC" w:rsidRPr="003D6F1D">
        <w:instrText>HYPERLINK "https://leadership.wscaconference.org/registration/"</w:instrText>
      </w:r>
      <w:r w:rsidR="009E76EC" w:rsidRPr="003D6F1D">
        <w:fldChar w:fldCharType="separate"/>
      </w:r>
      <w:r w:rsidR="009E76EC" w:rsidRPr="003D6F1D">
        <w:rPr>
          <w:rStyle w:val="Hyperlink"/>
        </w:rPr>
        <w:t>WSCA Fall Leadership Conference</w:t>
      </w:r>
      <w:r w:rsidR="009E76EC" w:rsidRPr="003D6F1D">
        <w:fldChar w:fldCharType="end"/>
      </w:r>
      <w:r w:rsidR="009E76EC" w:rsidRPr="003D6F1D">
        <w:t xml:space="preserve">. For all school counselors and their administrators. Oct. 11-12, Spokane. </w:t>
      </w:r>
      <w:bookmarkEnd w:id="5"/>
    </w:p>
    <w:p w14:paraId="1383D38A" w14:textId="77777777" w:rsidR="00973E93" w:rsidRDefault="00D52062" w:rsidP="00973E93">
      <w:pPr>
        <w:pStyle w:val="ListParagraph"/>
        <w:numPr>
          <w:ilvl w:val="0"/>
          <w:numId w:val="5"/>
        </w:numPr>
      </w:pPr>
      <w:hyperlink r:id="rId25" w:history="1">
        <w:r w:rsidR="00973E93" w:rsidRPr="00785843">
          <w:rPr>
            <w:rStyle w:val="Hyperlink"/>
          </w:rPr>
          <w:t>Universal H</w:t>
        </w:r>
        <w:r w:rsidR="00973E93">
          <w:rPr>
            <w:rStyle w:val="Hyperlink"/>
          </w:rPr>
          <w:t>SBP</w:t>
        </w:r>
        <w:r w:rsidR="00973E93" w:rsidRPr="00785843">
          <w:rPr>
            <w:rStyle w:val="Hyperlink"/>
          </w:rPr>
          <w:t xml:space="preserve"> Platform Listen &amp; Learn Session</w:t>
        </w:r>
        <w:r w:rsidR="00973E93">
          <w:rPr>
            <w:rStyle w:val="Hyperlink"/>
          </w:rPr>
          <w:t>s</w:t>
        </w:r>
      </w:hyperlink>
      <w:r w:rsidR="00973E93" w:rsidRPr="00785843">
        <w:t>. By OSPI</w:t>
      </w:r>
      <w:r w:rsidR="00973E93">
        <w:t>. Learn about the</w:t>
      </w:r>
      <w:r w:rsidR="00973E93" w:rsidRPr="00785843">
        <w:t xml:space="preserve"> statewide transition to a universal H</w:t>
      </w:r>
      <w:r w:rsidR="00973E93">
        <w:t xml:space="preserve">SBP </w:t>
      </w:r>
      <w:r w:rsidR="00973E93" w:rsidRPr="00785843">
        <w:t>platform beginning in Fall 2025.</w:t>
      </w:r>
      <w:r w:rsidR="00973E93">
        <w:t xml:space="preserve"> </w:t>
      </w:r>
    </w:p>
    <w:p w14:paraId="4357223C" w14:textId="6651FADB" w:rsidR="00973E93" w:rsidRPr="00835E12" w:rsidRDefault="00973E93" w:rsidP="00973E93">
      <w:pPr>
        <w:pStyle w:val="ListParagraph"/>
        <w:numPr>
          <w:ilvl w:val="1"/>
          <w:numId w:val="5"/>
        </w:numPr>
      </w:pPr>
      <w:r w:rsidRPr="00835E12">
        <w:t>In-Person:</w:t>
      </w:r>
      <w:r w:rsidR="004562A8" w:rsidRPr="00835E12">
        <w:t xml:space="preserve"> </w:t>
      </w:r>
      <w:r w:rsidRPr="00835E12">
        <w:t>10/23-Spokane.</w:t>
      </w:r>
    </w:p>
    <w:p w14:paraId="00C92E1E" w14:textId="77777777" w:rsidR="00973E93" w:rsidRPr="00785843" w:rsidRDefault="00973E93" w:rsidP="00973E93">
      <w:pPr>
        <w:pStyle w:val="ListParagraph"/>
        <w:numPr>
          <w:ilvl w:val="1"/>
          <w:numId w:val="5"/>
        </w:numPr>
      </w:pPr>
      <w:r w:rsidRPr="00835E12">
        <w:t>Virtual:</w:t>
      </w:r>
      <w:r w:rsidRPr="00785843">
        <w:t>10/21</w:t>
      </w:r>
      <w:r>
        <w:t xml:space="preserve">, </w:t>
      </w:r>
      <w:r w:rsidRPr="00785843">
        <w:t>1:30 – 3</w:t>
      </w:r>
      <w:r>
        <w:t xml:space="preserve"> PM-</w:t>
      </w:r>
      <w:r w:rsidRPr="00785843">
        <w:t xml:space="preserve">School Staff and </w:t>
      </w:r>
      <w:r>
        <w:t>P</w:t>
      </w:r>
      <w:r w:rsidRPr="00785843">
        <w:t>artners</w:t>
      </w:r>
      <w:r>
        <w:t xml:space="preserve">, </w:t>
      </w:r>
      <w:r w:rsidRPr="00785843">
        <w:t>10/21</w:t>
      </w:r>
      <w:r>
        <w:t xml:space="preserve">, </w:t>
      </w:r>
      <w:r w:rsidRPr="00785843">
        <w:t>4</w:t>
      </w:r>
      <w:r>
        <w:t>-5 PM-</w:t>
      </w:r>
      <w:r w:rsidRPr="00785843">
        <w:t> Families, Students, &amp; Community</w:t>
      </w:r>
      <w:r>
        <w:t xml:space="preserve">, </w:t>
      </w:r>
      <w:r w:rsidRPr="00785843">
        <w:t>10/28</w:t>
      </w:r>
      <w:r>
        <w:t>, 3-4:30 PM-</w:t>
      </w:r>
      <w:r w:rsidRPr="00785843">
        <w:t> School Staff and Partners</w:t>
      </w:r>
      <w:r>
        <w:t xml:space="preserve">, </w:t>
      </w:r>
      <w:r w:rsidRPr="00785843">
        <w:t>10/28</w:t>
      </w:r>
      <w:r>
        <w:t>, 5-6 PM-</w:t>
      </w:r>
      <w:r w:rsidRPr="00785843">
        <w:t> Families, Students, &amp; Community</w:t>
      </w:r>
    </w:p>
    <w:bookmarkEnd w:id="2"/>
    <w:bookmarkEnd w:id="3"/>
    <w:p w14:paraId="08009C4D" w14:textId="53BD2467" w:rsidR="00837E10" w:rsidRPr="003D6F1D" w:rsidRDefault="00C408C1" w:rsidP="009250AD">
      <w:pPr>
        <w:pStyle w:val="ListParagraph"/>
        <w:numPr>
          <w:ilvl w:val="0"/>
          <w:numId w:val="5"/>
        </w:numPr>
      </w:pPr>
      <w:r>
        <w:fldChar w:fldCharType="begin"/>
      </w:r>
      <w:r>
        <w:instrText>HYPERLINK "https://councilofpresidents.org/_admissions/"</w:instrText>
      </w:r>
      <w:r>
        <w:fldChar w:fldCharType="separate"/>
      </w:r>
      <w:r w:rsidR="005918CC" w:rsidRPr="003D6F1D">
        <w:rPr>
          <w:rStyle w:val="Hyperlink"/>
        </w:rPr>
        <w:t xml:space="preserve">Webinar Series for K-12 by </w:t>
      </w:r>
      <w:r w:rsidR="00154D3D" w:rsidRPr="003D6F1D">
        <w:rPr>
          <w:rStyle w:val="Hyperlink"/>
        </w:rPr>
        <w:t xml:space="preserve">WA </w:t>
      </w:r>
      <w:r w:rsidR="005918CC" w:rsidRPr="003D6F1D">
        <w:rPr>
          <w:rStyle w:val="Hyperlink"/>
        </w:rPr>
        <w:t>Public</w:t>
      </w:r>
      <w:r w:rsidR="00154D3D" w:rsidRPr="003D6F1D">
        <w:rPr>
          <w:rStyle w:val="Hyperlink"/>
        </w:rPr>
        <w:t xml:space="preserve"> 4-Year</w:t>
      </w:r>
      <w:r w:rsidR="005918CC" w:rsidRPr="003D6F1D">
        <w:rPr>
          <w:rStyle w:val="Hyperlink"/>
        </w:rPr>
        <w:t xml:space="preserve"> Universities</w:t>
      </w:r>
      <w:bookmarkEnd w:id="4"/>
      <w:r>
        <w:rPr>
          <w:rStyle w:val="Hyperlink"/>
        </w:rPr>
        <w:fldChar w:fldCharType="end"/>
      </w:r>
      <w:r w:rsidR="00837E10" w:rsidRPr="003D6F1D">
        <w:t xml:space="preserve">. </w:t>
      </w:r>
      <w:r w:rsidR="00154D3D" w:rsidRPr="003D6F1D">
        <w:t>F</w:t>
      </w:r>
      <w:r w:rsidR="00837E10" w:rsidRPr="003D6F1D">
        <w:t xml:space="preserve">or K-12 practitioners </w:t>
      </w:r>
      <w:r w:rsidR="00154D3D" w:rsidRPr="003D6F1D">
        <w:t xml:space="preserve">by COP. </w:t>
      </w:r>
    </w:p>
    <w:p w14:paraId="5A52F5F5" w14:textId="29C25B2D" w:rsidR="004C425B" w:rsidRPr="003D6F1D" w:rsidRDefault="00D52062" w:rsidP="009250AD">
      <w:pPr>
        <w:pStyle w:val="ListParagraph"/>
        <w:numPr>
          <w:ilvl w:val="1"/>
          <w:numId w:val="5"/>
        </w:numPr>
      </w:pPr>
      <w:hyperlink r:id="rId26" w:tgtFrame="_blank" w:history="1">
        <w:r w:rsidR="004C425B" w:rsidRPr="003D6F1D">
          <w:rPr>
            <w:rStyle w:val="Hyperlink"/>
          </w:rPr>
          <w:t>Oct. 9: Understanding Success from the College Admissions Perspective</w:t>
        </w:r>
      </w:hyperlink>
    </w:p>
    <w:p w14:paraId="3BB2AA0C" w14:textId="51A45D06" w:rsidR="004C425B" w:rsidRPr="003D6F1D" w:rsidRDefault="00D52062" w:rsidP="009250AD">
      <w:pPr>
        <w:pStyle w:val="ListParagraph"/>
        <w:numPr>
          <w:ilvl w:val="1"/>
          <w:numId w:val="5"/>
        </w:numPr>
      </w:pPr>
      <w:hyperlink r:id="rId27" w:tgtFrame="_blank" w:history="1">
        <w:r w:rsidR="004C425B" w:rsidRPr="003D6F1D">
          <w:rPr>
            <w:rStyle w:val="Hyperlink"/>
          </w:rPr>
          <w:t>Nov. 4 Diving Deep into Admissions</w:t>
        </w:r>
      </w:hyperlink>
    </w:p>
    <w:p w14:paraId="742DF473" w14:textId="5E393FDB" w:rsidR="005918CC" w:rsidRPr="003D6F1D" w:rsidRDefault="00D52062" w:rsidP="009250AD">
      <w:pPr>
        <w:pStyle w:val="ListParagraph"/>
        <w:numPr>
          <w:ilvl w:val="1"/>
          <w:numId w:val="5"/>
        </w:numPr>
      </w:pPr>
      <w:hyperlink r:id="rId28" w:tgtFrame="_blank" w:history="1">
        <w:r w:rsidR="004C425B" w:rsidRPr="003D6F1D">
          <w:rPr>
            <w:rStyle w:val="Hyperlink"/>
          </w:rPr>
          <w:t>Apr. 9: The Final Stretch: From High School Graduation to College</w:t>
        </w:r>
      </w:hyperlink>
    </w:p>
    <w:p w14:paraId="6B7B14C0" w14:textId="2AF6B4FB" w:rsidR="007C3223" w:rsidRDefault="00D52062" w:rsidP="009250AD">
      <w:pPr>
        <w:pStyle w:val="ListParagraph"/>
        <w:numPr>
          <w:ilvl w:val="0"/>
          <w:numId w:val="5"/>
        </w:numPr>
      </w:pPr>
      <w:hyperlink r:id="rId29" w:history="1">
        <w:r w:rsidR="001D0CB9" w:rsidRPr="003D6F1D">
          <w:rPr>
            <w:rStyle w:val="Hyperlink"/>
          </w:rPr>
          <w:t>GEAR UP West.</w:t>
        </w:r>
      </w:hyperlink>
      <w:r w:rsidR="001D0CB9" w:rsidRPr="003D6F1D">
        <w:t xml:space="preserve"> Oct. 27 – 29, Albuquerque, NM. </w:t>
      </w:r>
    </w:p>
    <w:p w14:paraId="60191CDC" w14:textId="77777777" w:rsidR="004562A8" w:rsidRDefault="00E27F60" w:rsidP="004562A8">
      <w:pPr>
        <w:pStyle w:val="Heading2"/>
      </w:pPr>
      <w:r w:rsidRPr="00DC331B">
        <w:t>Resources</w:t>
      </w:r>
    </w:p>
    <w:p w14:paraId="4053D8CC" w14:textId="77777777" w:rsidR="00B92FE7" w:rsidRDefault="004B7AE5" w:rsidP="00B92FE7">
      <w:pPr>
        <w:pStyle w:val="ListParagraph"/>
        <w:numPr>
          <w:ilvl w:val="0"/>
          <w:numId w:val="32"/>
        </w:numPr>
        <w:ind w:left="720"/>
      </w:pPr>
      <w:bookmarkStart w:id="6" w:name="link_3"/>
      <w:r w:rsidRPr="002D69A0">
        <w:rPr>
          <w:b/>
          <w:bCs/>
        </w:rPr>
        <w:t xml:space="preserve">WAGU Featured Resource: </w:t>
      </w:r>
      <w:hyperlink r:id="rId30" w:history="1">
        <w:r w:rsidR="009E76EC" w:rsidRPr="002D69A0">
          <w:rPr>
            <w:rStyle w:val="Hyperlink"/>
            <w:b/>
            <w:bCs/>
          </w:rPr>
          <w:t>Zombie Apocalypse Scholarship Activity.</w:t>
        </w:r>
      </w:hyperlink>
      <w:r w:rsidR="009E76EC" w:rsidRPr="009E76EC">
        <w:t xml:space="preserve"> Show students how scholarships are often scored. Have them read and score the submissions. Debrief and help students learn how to avoid common pitfalls. Based on an actual annual scholarship, due 10-31.</w:t>
      </w:r>
    </w:p>
    <w:p w14:paraId="56D6B3E6" w14:textId="77777777" w:rsidR="00B92FE7" w:rsidRDefault="00D52062" w:rsidP="00B92FE7">
      <w:pPr>
        <w:pStyle w:val="ListParagraph"/>
        <w:numPr>
          <w:ilvl w:val="0"/>
          <w:numId w:val="32"/>
        </w:numPr>
        <w:ind w:left="720"/>
      </w:pPr>
      <w:hyperlink r:id="rId31" w:history="1">
        <w:r w:rsidR="00B92FE7" w:rsidRPr="00B92FE7">
          <w:rPr>
            <w:rStyle w:val="Hyperlink"/>
          </w:rPr>
          <w:t>Supporting Undocumented Students with the College Process</w:t>
        </w:r>
      </w:hyperlink>
      <w:r w:rsidR="00B92FE7" w:rsidRPr="00B92FE7">
        <w:t>. From NCAN, the Presidents' Alliance on Higher Education and Immigration</w:t>
      </w:r>
      <w:r w:rsidR="00B92FE7">
        <w:t>, </w:t>
      </w:r>
      <w:r w:rsidR="00B92FE7" w:rsidRPr="00B92FE7">
        <w:t>and Teach for America</w:t>
      </w:r>
      <w:r w:rsidR="00B92FE7">
        <w:t>.</w:t>
      </w:r>
      <w:r w:rsidR="00B92FE7" w:rsidRPr="00B92FE7">
        <w:t xml:space="preserve"> The comprehensive guide empower</w:t>
      </w:r>
      <w:r w:rsidR="00B92FE7">
        <w:t>s</w:t>
      </w:r>
      <w:r w:rsidR="00B92FE7" w:rsidRPr="00B92FE7">
        <w:t xml:space="preserve"> educators, counselors, and administrators with the tools and strategies to effectively support undocumented students on their journey to and through higher education and into meaningful career pathways. </w:t>
      </w:r>
    </w:p>
    <w:p w14:paraId="35A18496" w14:textId="5CCA4570" w:rsidR="00B92FE7" w:rsidRDefault="00B92FE7" w:rsidP="00B92FE7">
      <w:pPr>
        <w:pStyle w:val="ListParagraph"/>
        <w:numPr>
          <w:ilvl w:val="1"/>
          <w:numId w:val="32"/>
        </w:numPr>
      </w:pPr>
      <w:r>
        <w:t xml:space="preserve">Corresponding Webinar: </w:t>
      </w:r>
      <w:hyperlink r:id="rId32" w:anchor="/registration" w:history="1">
        <w:r w:rsidRPr="00B92FE7">
          <w:rPr>
            <w:rStyle w:val="Hyperlink"/>
          </w:rPr>
          <w:t>Supporting Undocumented Students with the College Process.</w:t>
        </w:r>
      </w:hyperlink>
      <w:r>
        <w:t xml:space="preserve"> Learn how to use this guide. </w:t>
      </w:r>
      <w:r w:rsidRPr="00B92FE7">
        <w:t>Thursday, Oct</w:t>
      </w:r>
      <w:r>
        <w:t xml:space="preserve">. </w:t>
      </w:r>
      <w:r w:rsidRPr="00B92FE7">
        <w:t xml:space="preserve">10, at </w:t>
      </w:r>
      <w:r>
        <w:t>10 AM</w:t>
      </w:r>
      <w:r w:rsidRPr="00B92FE7">
        <w:t xml:space="preserve">. </w:t>
      </w:r>
    </w:p>
    <w:p w14:paraId="65C0545A" w14:textId="72C0E13E" w:rsidR="000F715D" w:rsidRDefault="00D52062" w:rsidP="000F715D">
      <w:pPr>
        <w:pStyle w:val="ListParagraph"/>
        <w:numPr>
          <w:ilvl w:val="0"/>
          <w:numId w:val="32"/>
        </w:numPr>
      </w:pPr>
      <w:hyperlink r:id="rId33" w:tgtFrame="_blank" w:history="1">
        <w:r w:rsidR="002D69A0" w:rsidRPr="002D69A0">
          <w:rPr>
            <w:rStyle w:val="Hyperlink"/>
          </w:rPr>
          <w:t xml:space="preserve">College Application Essay Review. </w:t>
        </w:r>
      </w:hyperlink>
      <w:r w:rsidR="002D69A0" w:rsidRPr="002D69A0">
        <w:t xml:space="preserve"> By </w:t>
      </w:r>
      <w:hyperlink r:id="rId34" w:history="1">
        <w:r w:rsidR="002D69A0" w:rsidRPr="002D69A0">
          <w:rPr>
            <w:rStyle w:val="Hyperlink"/>
          </w:rPr>
          <w:t>Get Schooled</w:t>
        </w:r>
      </w:hyperlink>
      <w:r w:rsidR="002D69A0" w:rsidRPr="002D69A0">
        <w:t xml:space="preserve">. </w:t>
      </w:r>
      <w:r w:rsidR="002D69A0">
        <w:t xml:space="preserve">This site </w:t>
      </w:r>
      <w:r w:rsidR="002D69A0" w:rsidRPr="002D69A0">
        <w:t>is free, has no advertising, and never shares personal user data. Do your students need help with college application essays? Get Schooled is legit and reputable and will review your student's college essay for FREE!</w:t>
      </w:r>
      <w:r w:rsidR="000F715D">
        <w:t xml:space="preserve"> </w:t>
      </w:r>
      <w:hyperlink r:id="rId35" w:history="1">
        <w:r w:rsidR="0098235A" w:rsidRPr="00835E12">
          <w:rPr>
            <w:rStyle w:val="Hyperlink"/>
          </w:rPr>
          <w:t>Check out their Scholarship Application Requirements Tracker</w:t>
        </w:r>
      </w:hyperlink>
    </w:p>
    <w:p w14:paraId="426B4F54" w14:textId="5DA3800F" w:rsidR="00B92FE7" w:rsidRPr="00B92FE7" w:rsidRDefault="00D52062" w:rsidP="00B92FE7">
      <w:pPr>
        <w:pStyle w:val="ListParagraph"/>
        <w:numPr>
          <w:ilvl w:val="0"/>
          <w:numId w:val="32"/>
        </w:numPr>
        <w:ind w:left="720"/>
      </w:pPr>
      <w:hyperlink r:id="rId36" w:history="1">
        <w:r w:rsidR="00B92FE7" w:rsidRPr="00B92FE7">
          <w:rPr>
            <w:rStyle w:val="Hyperlink"/>
          </w:rPr>
          <w:t>How To Make Your College List</w:t>
        </w:r>
      </w:hyperlink>
      <w:r w:rsidR="00B92FE7" w:rsidRPr="00B92FE7">
        <w:t xml:space="preserve">. From Oregon Goes To College Resource. Learn what steps to take and download a template. </w:t>
      </w:r>
    </w:p>
    <w:p w14:paraId="3F80163B" w14:textId="4003272B" w:rsidR="004B7AE5" w:rsidRPr="009E76EC" w:rsidRDefault="00D52062" w:rsidP="009E76EC">
      <w:pPr>
        <w:pStyle w:val="ListParagraph"/>
        <w:numPr>
          <w:ilvl w:val="0"/>
          <w:numId w:val="32"/>
        </w:numPr>
        <w:spacing w:before="100" w:beforeAutospacing="1" w:after="160" w:line="252" w:lineRule="auto"/>
        <w:ind w:left="720"/>
      </w:pPr>
      <w:hyperlink r:id="rId37" w:anchor="college-career-knowledge-handouts" w:history="1">
        <w:r w:rsidR="004B7AE5" w:rsidRPr="009E76EC">
          <w:rPr>
            <w:rStyle w:val="Hyperlink"/>
          </w:rPr>
          <w:t xml:space="preserve">The </w:t>
        </w:r>
        <w:r w:rsidR="00EE7BCF" w:rsidRPr="009E76EC">
          <w:rPr>
            <w:rStyle w:val="Hyperlink"/>
          </w:rPr>
          <w:t>College &amp; Career Knowledge</w:t>
        </w:r>
        <w:r w:rsidR="00C72246" w:rsidRPr="009E76EC">
          <w:rPr>
            <w:rStyle w:val="Hyperlink"/>
          </w:rPr>
          <w:t xml:space="preserve"> </w:t>
        </w:r>
        <w:r w:rsidR="004B7AE5" w:rsidRPr="009E76EC">
          <w:rPr>
            <w:rStyle w:val="Hyperlink"/>
          </w:rPr>
          <w:t>Project.</w:t>
        </w:r>
      </w:hyperlink>
      <w:r w:rsidR="00C72246" w:rsidRPr="009E76EC">
        <w:t xml:space="preserve"> </w:t>
      </w:r>
      <w:r w:rsidR="004B7AE5" w:rsidRPr="009E76EC">
        <w:t xml:space="preserve">WSAC and partners </w:t>
      </w:r>
      <w:r w:rsidR="0043770A" w:rsidRPr="009E76EC">
        <w:t xml:space="preserve">created </w:t>
      </w:r>
      <w:r w:rsidR="004B7AE5" w:rsidRPr="009E76EC">
        <w:t>digital handouts</w:t>
      </w:r>
      <w:r w:rsidR="0043770A" w:rsidRPr="009E76EC">
        <w:t xml:space="preserve"> that can be used independently or compiled</w:t>
      </w:r>
      <w:r w:rsidR="004B7AE5" w:rsidRPr="009E76EC">
        <w:t xml:space="preserve"> </w:t>
      </w:r>
      <w:r w:rsidR="005E6A3E" w:rsidRPr="009E76EC">
        <w:t>into a workbook</w:t>
      </w:r>
      <w:r w:rsidR="004B7AE5" w:rsidRPr="009E76EC">
        <w:t xml:space="preserve"> to support </w:t>
      </w:r>
      <w:r w:rsidR="0043770A" w:rsidRPr="009E76EC">
        <w:t>post-high school</w:t>
      </w:r>
      <w:r w:rsidR="004B7AE5" w:rsidRPr="009E76EC">
        <w:t xml:space="preserve"> planning. </w:t>
      </w:r>
    </w:p>
    <w:p w14:paraId="29847D7F" w14:textId="3C07A596" w:rsidR="004B7AE5" w:rsidRPr="009E76EC" w:rsidRDefault="000438D2" w:rsidP="000438D2">
      <w:pPr>
        <w:pStyle w:val="ListParagraph"/>
        <w:numPr>
          <w:ilvl w:val="1"/>
          <w:numId w:val="22"/>
        </w:numPr>
      </w:pPr>
      <w:r w:rsidRPr="009E76EC">
        <w:rPr>
          <w:u w:val="single"/>
        </w:rPr>
        <w:t xml:space="preserve">Download </w:t>
      </w:r>
      <w:r w:rsidR="004B7AE5" w:rsidRPr="009E76EC">
        <w:rPr>
          <w:u w:val="single"/>
        </w:rPr>
        <w:t>Digital Workbooks:</w:t>
      </w:r>
      <w:r w:rsidR="004B7AE5" w:rsidRPr="009E76EC">
        <w:t xml:space="preserve"> </w:t>
      </w:r>
      <w:hyperlink r:id="rId38" w:tgtFrame="_blank" w:history="1">
        <w:r w:rsidR="004B7AE5" w:rsidRPr="009E76EC">
          <w:rPr>
            <w:rStyle w:val="Hyperlink"/>
          </w:rPr>
          <w:t>English</w:t>
        </w:r>
      </w:hyperlink>
      <w:r w:rsidR="004B7AE5" w:rsidRPr="009E76EC">
        <w:t> | </w:t>
      </w:r>
      <w:hyperlink r:id="rId39" w:tgtFrame="_blank" w:history="1">
        <w:r w:rsidR="004B7AE5" w:rsidRPr="009E76EC">
          <w:rPr>
            <w:rStyle w:val="Hyperlink"/>
          </w:rPr>
          <w:t>Spanish</w:t>
        </w:r>
      </w:hyperlink>
      <w:r w:rsidRPr="009E76EC">
        <w:t xml:space="preserve"> </w:t>
      </w:r>
      <w:r w:rsidR="004B7AE5" w:rsidRPr="009E76EC">
        <w:t>| </w:t>
      </w:r>
      <w:hyperlink r:id="rId40" w:tgtFrame="_blank" w:history="1">
        <w:r w:rsidR="004B7AE5" w:rsidRPr="009E76EC">
          <w:rPr>
            <w:rStyle w:val="Hyperlink"/>
          </w:rPr>
          <w:t>Vietnamese</w:t>
        </w:r>
      </w:hyperlink>
      <w:r w:rsidR="004B7AE5" w:rsidRPr="009E76EC">
        <w:t> | </w:t>
      </w:r>
      <w:hyperlink r:id="rId41" w:tgtFrame="_blank" w:history="1">
        <w:r w:rsidR="004B7AE5" w:rsidRPr="009E76EC">
          <w:rPr>
            <w:rStyle w:val="Hyperlink"/>
          </w:rPr>
          <w:t>Ukrainian</w:t>
        </w:r>
      </w:hyperlink>
      <w:r w:rsidR="004B7AE5" w:rsidRPr="009E76EC">
        <w:t> | </w:t>
      </w:r>
      <w:hyperlink r:id="rId42" w:tgtFrame="_blank" w:history="1">
        <w:r w:rsidR="004B7AE5" w:rsidRPr="009E76EC">
          <w:rPr>
            <w:rStyle w:val="Hyperlink"/>
          </w:rPr>
          <w:t>Somali</w:t>
        </w:r>
      </w:hyperlink>
      <w:r w:rsidR="004B7AE5" w:rsidRPr="009E76EC">
        <w:t> | </w:t>
      </w:r>
      <w:hyperlink r:id="rId43" w:tgtFrame="_blank" w:history="1">
        <w:r w:rsidR="004B7AE5" w:rsidRPr="009E76EC">
          <w:rPr>
            <w:rStyle w:val="Hyperlink"/>
          </w:rPr>
          <w:t>Russian</w:t>
        </w:r>
      </w:hyperlink>
      <w:r w:rsidR="004B7AE5" w:rsidRPr="009E76EC">
        <w:t> | </w:t>
      </w:r>
      <w:hyperlink r:id="rId44" w:tgtFrame="_blank" w:history="1">
        <w:r w:rsidR="004B7AE5" w:rsidRPr="009E76EC">
          <w:rPr>
            <w:rStyle w:val="Hyperlink"/>
          </w:rPr>
          <w:t xml:space="preserve">Arabic </w:t>
        </w:r>
      </w:hyperlink>
      <w:r w:rsidR="004B7AE5" w:rsidRPr="009E76EC">
        <w:t xml:space="preserve"> </w:t>
      </w:r>
    </w:p>
    <w:p w14:paraId="33779034" w14:textId="5B9567CC" w:rsidR="004B7AE5" w:rsidRPr="009E76EC" w:rsidRDefault="000438D2" w:rsidP="000438D2">
      <w:pPr>
        <w:pStyle w:val="ListParagraph"/>
        <w:numPr>
          <w:ilvl w:val="1"/>
          <w:numId w:val="22"/>
        </w:numPr>
      </w:pPr>
      <w:r w:rsidRPr="009E76EC">
        <w:rPr>
          <w:u w:val="single"/>
        </w:rPr>
        <w:t xml:space="preserve">Find new </w:t>
      </w:r>
      <w:hyperlink r:id="rId45" w:history="1">
        <w:r w:rsidR="004B7AE5" w:rsidRPr="009E76EC">
          <w:rPr>
            <w:rStyle w:val="Hyperlink"/>
          </w:rPr>
          <w:t>Lesson Plans</w:t>
        </w:r>
      </w:hyperlink>
      <w:r w:rsidR="004B7AE5" w:rsidRPr="009E76EC">
        <w:t xml:space="preserve"> for each chapter of the workbook. </w:t>
      </w:r>
    </w:p>
    <w:p w14:paraId="468C1640" w14:textId="02B25C5B" w:rsidR="00C72246" w:rsidRPr="009E76EC" w:rsidRDefault="00D52062" w:rsidP="000438D2">
      <w:pPr>
        <w:pStyle w:val="ListParagraph"/>
        <w:numPr>
          <w:ilvl w:val="1"/>
          <w:numId w:val="22"/>
        </w:numPr>
      </w:pPr>
      <w:hyperlink r:id="rId46" w:history="1">
        <w:r w:rsidR="000438D2" w:rsidRPr="009E76EC">
          <w:rPr>
            <w:rStyle w:val="Hyperlink"/>
          </w:rPr>
          <w:t>Order</w:t>
        </w:r>
      </w:hyperlink>
      <w:r w:rsidR="004B7AE5" w:rsidRPr="009E76EC">
        <w:t xml:space="preserve"> paper copies of the workbooks through the 12th Year Campaign.</w:t>
      </w:r>
      <w:bookmarkEnd w:id="6"/>
    </w:p>
    <w:p w14:paraId="2C1B4E13" w14:textId="36645E73" w:rsidR="00F8422E" w:rsidRDefault="00685AE6" w:rsidP="00D530DE">
      <w:pPr>
        <w:pStyle w:val="Heading2"/>
      </w:pPr>
      <w:r w:rsidRPr="003A74DB">
        <w:t>In The News</w:t>
      </w:r>
    </w:p>
    <w:p w14:paraId="7FA49844" w14:textId="587F349E" w:rsidR="00FA3897" w:rsidRPr="00A12BEE" w:rsidRDefault="00D52062" w:rsidP="00A12BEE">
      <w:pPr>
        <w:pStyle w:val="ListParagraph"/>
        <w:numPr>
          <w:ilvl w:val="0"/>
          <w:numId w:val="34"/>
        </w:numPr>
      </w:pPr>
      <w:hyperlink r:id="rId47" w:tgtFrame="_blank" w:history="1">
        <w:r w:rsidR="008F6BF4" w:rsidRPr="00A12BEE">
          <w:rPr>
            <w:rStyle w:val="Hyperlink"/>
          </w:rPr>
          <w:t xml:space="preserve">Class </w:t>
        </w:r>
        <w:r w:rsidR="00A12BEE" w:rsidRPr="00A12BEE">
          <w:rPr>
            <w:rStyle w:val="Hyperlink"/>
          </w:rPr>
          <w:t xml:space="preserve">Of 2025: </w:t>
        </w:r>
        <w:r w:rsidR="008F6BF4" w:rsidRPr="00A12BEE">
          <w:rPr>
            <w:rStyle w:val="Hyperlink"/>
          </w:rPr>
          <w:t xml:space="preserve">Junior </w:t>
        </w:r>
        <w:r w:rsidR="00A12BEE" w:rsidRPr="00A12BEE">
          <w:rPr>
            <w:rStyle w:val="Hyperlink"/>
          </w:rPr>
          <w:t>Year Brings New Expectations And Worries About Life After High School</w:t>
        </w:r>
      </w:hyperlink>
      <w:r w:rsidR="00A12BEE" w:rsidRPr="00A12BEE">
        <w:br/>
      </w:r>
      <w:hyperlink r:id="rId48" w:tgtFrame="_blank" w:history="1">
        <w:r w:rsidR="008F6BF4" w:rsidRPr="00A12BEE">
          <w:rPr>
            <w:rStyle w:val="Hyperlink"/>
          </w:rPr>
          <w:t xml:space="preserve">More </w:t>
        </w:r>
        <w:r w:rsidR="00A12BEE" w:rsidRPr="00A12BEE">
          <w:rPr>
            <w:rStyle w:val="Hyperlink"/>
          </w:rPr>
          <w:t>High School Grads Are Enrolling – And Persisting – In College</w:t>
        </w:r>
      </w:hyperlink>
      <w:r w:rsidR="00A12BEE" w:rsidRPr="00A12BEE">
        <w:br/>
      </w:r>
      <w:hyperlink r:id="rId49" w:history="1">
        <w:r w:rsidR="00FA3897" w:rsidRPr="00A12BEE">
          <w:rPr>
            <w:rStyle w:val="Hyperlink"/>
          </w:rPr>
          <w:t>How Do Today’s High Schoolers Fare As They Enter Adulthood</w:t>
        </w:r>
        <w:r w:rsidR="00A12BEE" w:rsidRPr="00A12BEE">
          <w:rPr>
            <w:rStyle w:val="Hyperlink"/>
          </w:rPr>
          <w:t xml:space="preserve">? </w:t>
        </w:r>
        <w:r w:rsidR="00FA3897" w:rsidRPr="00A12BEE">
          <w:rPr>
            <w:rStyle w:val="Hyperlink"/>
          </w:rPr>
          <w:t xml:space="preserve">View </w:t>
        </w:r>
        <w:r w:rsidR="00A12BEE" w:rsidRPr="00A12BEE">
          <w:rPr>
            <w:rStyle w:val="Hyperlink"/>
          </w:rPr>
          <w:t xml:space="preserve">The </w:t>
        </w:r>
        <w:r w:rsidR="00FA3897" w:rsidRPr="00A12BEE">
          <w:rPr>
            <w:rStyle w:val="Hyperlink"/>
          </w:rPr>
          <w:t>Data</w:t>
        </w:r>
      </w:hyperlink>
    </w:p>
    <w:p w14:paraId="24707DD5" w14:textId="1050FB9E" w:rsidR="00FA3897" w:rsidRPr="00A12BEE" w:rsidRDefault="00D52062" w:rsidP="00A12BEE">
      <w:pPr>
        <w:pStyle w:val="ListParagraph"/>
        <w:numPr>
          <w:ilvl w:val="0"/>
          <w:numId w:val="34"/>
        </w:numPr>
      </w:pPr>
      <w:hyperlink r:id="rId50" w:history="1">
        <w:r w:rsidR="00FA3897" w:rsidRPr="00A12BEE">
          <w:rPr>
            <w:rStyle w:val="Hyperlink"/>
          </w:rPr>
          <w:t xml:space="preserve">This </w:t>
        </w:r>
        <w:r w:rsidR="00A12BEE" w:rsidRPr="00A12BEE">
          <w:rPr>
            <w:rStyle w:val="Hyperlink"/>
          </w:rPr>
          <w:t xml:space="preserve">Disabled Woman Built A Career. </w:t>
        </w:r>
        <w:r w:rsidR="00FA3897" w:rsidRPr="00A12BEE">
          <w:rPr>
            <w:rStyle w:val="Hyperlink"/>
          </w:rPr>
          <w:t xml:space="preserve">A </w:t>
        </w:r>
        <w:r w:rsidR="00A12BEE" w:rsidRPr="00A12BEE">
          <w:rPr>
            <w:rStyle w:val="Hyperlink"/>
          </w:rPr>
          <w:t>Federal Program That Helped Now Penalizes Her</w:t>
        </w:r>
      </w:hyperlink>
    </w:p>
    <w:p w14:paraId="1BF008E5" w14:textId="3DD69B89" w:rsidR="00FA3897" w:rsidRPr="00A12BEE" w:rsidRDefault="00D52062" w:rsidP="00A12BEE">
      <w:pPr>
        <w:pStyle w:val="ListParagraph"/>
        <w:numPr>
          <w:ilvl w:val="0"/>
          <w:numId w:val="34"/>
        </w:numPr>
      </w:pPr>
      <w:hyperlink r:id="rId51" w:history="1">
        <w:r w:rsidR="00FA3897" w:rsidRPr="00A12BEE">
          <w:rPr>
            <w:rStyle w:val="Hyperlink"/>
          </w:rPr>
          <w:t>College Uncovered</w:t>
        </w:r>
        <w:r w:rsidR="00A12BEE" w:rsidRPr="00A12BEE">
          <w:rPr>
            <w:rStyle w:val="Hyperlink"/>
          </w:rPr>
          <w:t xml:space="preserve">: </w:t>
        </w:r>
        <w:r w:rsidR="00FA3897" w:rsidRPr="00A12BEE">
          <w:rPr>
            <w:rStyle w:val="Hyperlink"/>
          </w:rPr>
          <w:t>The Rural Higher Education Blues</w:t>
        </w:r>
      </w:hyperlink>
    </w:p>
    <w:p w14:paraId="2406E9A1" w14:textId="042E6F18" w:rsidR="00FA3897" w:rsidRPr="00A12BEE" w:rsidRDefault="00D52062" w:rsidP="00A12BEE">
      <w:pPr>
        <w:pStyle w:val="ListParagraph"/>
        <w:numPr>
          <w:ilvl w:val="0"/>
          <w:numId w:val="34"/>
        </w:numPr>
      </w:pPr>
      <w:hyperlink r:id="rId52" w:history="1">
        <w:r w:rsidR="00FA3897" w:rsidRPr="00A12BEE">
          <w:rPr>
            <w:rStyle w:val="Hyperlink"/>
          </w:rPr>
          <w:t xml:space="preserve">How </w:t>
        </w:r>
        <w:r w:rsidR="00A12BEE" w:rsidRPr="00A12BEE">
          <w:rPr>
            <w:rStyle w:val="Hyperlink"/>
          </w:rPr>
          <w:t>The ‘Opportunity Gap’ Impacts Success In Life</w:t>
        </w:r>
      </w:hyperlink>
    </w:p>
    <w:p w14:paraId="06CDFE96" w14:textId="2C33CDC5" w:rsidR="00FA3897" w:rsidRPr="00A12BEE" w:rsidRDefault="00D52062" w:rsidP="00A12BEE">
      <w:pPr>
        <w:pStyle w:val="ListParagraph"/>
        <w:numPr>
          <w:ilvl w:val="0"/>
          <w:numId w:val="34"/>
        </w:numPr>
      </w:pPr>
      <w:hyperlink r:id="rId53" w:history="1">
        <w:r w:rsidR="00D934EE" w:rsidRPr="00A12BEE">
          <w:rPr>
            <w:rStyle w:val="Hyperlink"/>
          </w:rPr>
          <w:t xml:space="preserve">Students </w:t>
        </w:r>
        <w:r w:rsidR="00A12BEE" w:rsidRPr="00A12BEE">
          <w:rPr>
            <w:rStyle w:val="Hyperlink"/>
          </w:rPr>
          <w:t xml:space="preserve">At </w:t>
        </w:r>
        <w:r w:rsidR="00D934EE" w:rsidRPr="00A12BEE">
          <w:rPr>
            <w:rStyle w:val="Hyperlink"/>
          </w:rPr>
          <w:t>This High School Do Internships</w:t>
        </w:r>
        <w:r w:rsidR="00A12BEE" w:rsidRPr="00A12BEE">
          <w:rPr>
            <w:rStyle w:val="Hyperlink"/>
          </w:rPr>
          <w:t xml:space="preserve">. </w:t>
        </w:r>
        <w:r w:rsidR="00D934EE" w:rsidRPr="00A12BEE">
          <w:rPr>
            <w:rStyle w:val="Hyperlink"/>
          </w:rPr>
          <w:t xml:space="preserve">It’s </w:t>
        </w:r>
        <w:r w:rsidR="00A12BEE" w:rsidRPr="00A12BEE">
          <w:rPr>
            <w:rStyle w:val="Hyperlink"/>
          </w:rPr>
          <w:t xml:space="preserve">A </w:t>
        </w:r>
        <w:r w:rsidR="00D934EE" w:rsidRPr="00A12BEE">
          <w:rPr>
            <w:rStyle w:val="Hyperlink"/>
          </w:rPr>
          <w:t>Game Changer</w:t>
        </w:r>
      </w:hyperlink>
    </w:p>
    <w:p w14:paraId="080E69A3" w14:textId="28C56949" w:rsidR="00D934EE" w:rsidRPr="00A12BEE" w:rsidRDefault="00D52062" w:rsidP="00A12BEE">
      <w:pPr>
        <w:pStyle w:val="ListParagraph"/>
        <w:numPr>
          <w:ilvl w:val="0"/>
          <w:numId w:val="34"/>
        </w:numPr>
      </w:pPr>
      <w:hyperlink r:id="rId54" w:history="1">
        <w:r w:rsidR="00D934EE" w:rsidRPr="00A12BEE">
          <w:rPr>
            <w:rStyle w:val="Hyperlink"/>
          </w:rPr>
          <w:t>Why Are Politicians Talking About Apprenticeships</w:t>
        </w:r>
        <w:r w:rsidR="00A12BEE" w:rsidRPr="00A12BEE">
          <w:rPr>
            <w:rStyle w:val="Hyperlink"/>
          </w:rPr>
          <w:t>?</w:t>
        </w:r>
      </w:hyperlink>
    </w:p>
    <w:p w14:paraId="6E13BD0A" w14:textId="7CAE6A05" w:rsidR="009148DC" w:rsidRPr="00A12BEE" w:rsidRDefault="00D52062" w:rsidP="00A12BEE">
      <w:pPr>
        <w:pStyle w:val="ListParagraph"/>
        <w:numPr>
          <w:ilvl w:val="0"/>
          <w:numId w:val="34"/>
        </w:numPr>
      </w:pPr>
      <w:hyperlink r:id="rId55" w:history="1">
        <w:r w:rsidR="00A12BEE" w:rsidRPr="00A12BEE">
          <w:rPr>
            <w:rStyle w:val="Hyperlink"/>
          </w:rPr>
          <w:t>8 Ways To Make The Future Brighter: From Battling Misinformation To Honoring Grandmas</w:t>
        </w:r>
      </w:hyperlink>
    </w:p>
    <w:p w14:paraId="5CE0761C" w14:textId="2E6D0352" w:rsidR="009148DC" w:rsidRPr="00A12BEE" w:rsidRDefault="00D52062" w:rsidP="00A12BEE">
      <w:pPr>
        <w:pStyle w:val="ListParagraph"/>
        <w:numPr>
          <w:ilvl w:val="0"/>
          <w:numId w:val="34"/>
        </w:numPr>
      </w:pPr>
      <w:hyperlink r:id="rId56" w:history="1">
        <w:r w:rsidR="009148DC" w:rsidRPr="00A12BEE">
          <w:rPr>
            <w:rStyle w:val="Hyperlink"/>
          </w:rPr>
          <w:t xml:space="preserve">Loneliness </w:t>
        </w:r>
        <w:r w:rsidR="00A12BEE" w:rsidRPr="00A12BEE">
          <w:rPr>
            <w:rStyle w:val="Hyperlink"/>
          </w:rPr>
          <w:t xml:space="preserve">In </w:t>
        </w:r>
        <w:r w:rsidR="009148DC" w:rsidRPr="00A12BEE">
          <w:rPr>
            <w:rStyle w:val="Hyperlink"/>
          </w:rPr>
          <w:t>America</w:t>
        </w:r>
        <w:r w:rsidR="00A12BEE" w:rsidRPr="00A12BEE">
          <w:rPr>
            <w:rStyle w:val="Hyperlink"/>
          </w:rPr>
          <w:t xml:space="preserve">: </w:t>
        </w:r>
        <w:r w:rsidR="009148DC" w:rsidRPr="00A12BEE">
          <w:rPr>
            <w:rStyle w:val="Hyperlink"/>
          </w:rPr>
          <w:t xml:space="preserve">Just </w:t>
        </w:r>
        <w:r w:rsidR="00A12BEE" w:rsidRPr="00A12BEE">
          <w:rPr>
            <w:rStyle w:val="Hyperlink"/>
          </w:rPr>
          <w:t xml:space="preserve">The </w:t>
        </w:r>
        <w:r w:rsidR="009148DC" w:rsidRPr="00A12BEE">
          <w:rPr>
            <w:rStyle w:val="Hyperlink"/>
          </w:rPr>
          <w:t xml:space="preserve">Tip </w:t>
        </w:r>
        <w:r w:rsidR="00A12BEE" w:rsidRPr="00A12BEE">
          <w:rPr>
            <w:rStyle w:val="Hyperlink"/>
          </w:rPr>
          <w:t xml:space="preserve">Of The </w:t>
        </w:r>
        <w:r w:rsidR="009148DC" w:rsidRPr="00A12BEE">
          <w:rPr>
            <w:rStyle w:val="Hyperlink"/>
          </w:rPr>
          <w:t>Iceberg</w:t>
        </w:r>
        <w:r w:rsidR="00A12BEE" w:rsidRPr="00A12BEE">
          <w:rPr>
            <w:rStyle w:val="Hyperlink"/>
          </w:rPr>
          <w:t>?</w:t>
        </w:r>
      </w:hyperlink>
    </w:p>
    <w:p w14:paraId="49FF948A" w14:textId="414C849D" w:rsidR="00D934EE" w:rsidRPr="00A12BEE" w:rsidRDefault="00D52062" w:rsidP="00A12BEE">
      <w:pPr>
        <w:pStyle w:val="ListParagraph"/>
        <w:numPr>
          <w:ilvl w:val="0"/>
          <w:numId w:val="34"/>
        </w:numPr>
      </w:pPr>
      <w:hyperlink r:id="rId57" w:history="1">
        <w:r w:rsidR="006806C6" w:rsidRPr="00A12BEE">
          <w:rPr>
            <w:rStyle w:val="Hyperlink"/>
          </w:rPr>
          <w:t xml:space="preserve">Latine Heritage Month </w:t>
        </w:r>
        <w:r w:rsidR="00A12BEE" w:rsidRPr="00A12BEE">
          <w:rPr>
            <w:rStyle w:val="Hyperlink"/>
          </w:rPr>
          <w:t xml:space="preserve">2024: </w:t>
        </w:r>
        <w:r w:rsidR="006806C6" w:rsidRPr="00A12BEE">
          <w:rPr>
            <w:rStyle w:val="Hyperlink"/>
          </w:rPr>
          <w:t xml:space="preserve">Getting </w:t>
        </w:r>
        <w:r w:rsidR="00A12BEE" w:rsidRPr="00A12BEE">
          <w:rPr>
            <w:rStyle w:val="Hyperlink"/>
          </w:rPr>
          <w:t xml:space="preserve">To </w:t>
        </w:r>
        <w:r w:rsidR="006806C6" w:rsidRPr="00A12BEE">
          <w:rPr>
            <w:rStyle w:val="Hyperlink"/>
          </w:rPr>
          <w:t>Know Latine Students</w:t>
        </w:r>
      </w:hyperlink>
    </w:p>
    <w:p w14:paraId="03D55C2D" w14:textId="0C25B115" w:rsidR="003A51E7" w:rsidRPr="00A12BEE" w:rsidRDefault="00D52062" w:rsidP="00A12BEE">
      <w:pPr>
        <w:pStyle w:val="ListParagraph"/>
        <w:numPr>
          <w:ilvl w:val="0"/>
          <w:numId w:val="34"/>
        </w:numPr>
      </w:pPr>
      <w:hyperlink r:id="rId58" w:history="1">
        <w:r w:rsidR="003A51E7" w:rsidRPr="00A12BEE">
          <w:rPr>
            <w:rStyle w:val="Hyperlink"/>
          </w:rPr>
          <w:t xml:space="preserve">We </w:t>
        </w:r>
        <w:r w:rsidR="00A12BEE" w:rsidRPr="00A12BEE">
          <w:rPr>
            <w:rStyle w:val="Hyperlink"/>
          </w:rPr>
          <w:t xml:space="preserve">Can’t Ignore A Crisis Of Confidence In </w:t>
        </w:r>
        <w:r w:rsidR="003A51E7" w:rsidRPr="00A12BEE">
          <w:rPr>
            <w:rStyle w:val="Hyperlink"/>
          </w:rPr>
          <w:t xml:space="preserve">American </w:t>
        </w:r>
        <w:r w:rsidR="00A12BEE" w:rsidRPr="00A12BEE">
          <w:rPr>
            <w:rStyle w:val="Hyperlink"/>
          </w:rPr>
          <w:t>Higher Education</w:t>
        </w:r>
      </w:hyperlink>
    </w:p>
    <w:p w14:paraId="434887BC" w14:textId="77777777" w:rsidR="00A12BEE" w:rsidRDefault="00D52062" w:rsidP="00A12BEE">
      <w:pPr>
        <w:pStyle w:val="ListParagraph"/>
        <w:numPr>
          <w:ilvl w:val="0"/>
          <w:numId w:val="34"/>
        </w:numPr>
      </w:pPr>
      <w:hyperlink r:id="rId59" w:history="1">
        <w:r w:rsidR="00A12BEE" w:rsidRPr="00A12BEE">
          <w:rPr>
            <w:rStyle w:val="Hyperlink"/>
          </w:rPr>
          <w:t>Leveraging Identity And Lived Experience To Uplift Immigrant Youth</w:t>
        </w:r>
      </w:hyperlink>
      <w:r w:rsidR="00A12BEE">
        <w:t xml:space="preserve"> </w:t>
      </w:r>
    </w:p>
    <w:p w14:paraId="531A8C12" w14:textId="22A58769" w:rsidR="006806C6" w:rsidRDefault="00D52062" w:rsidP="00A12BEE">
      <w:pPr>
        <w:pStyle w:val="ListParagraph"/>
        <w:numPr>
          <w:ilvl w:val="0"/>
          <w:numId w:val="34"/>
        </w:numPr>
      </w:pPr>
      <w:hyperlink r:id="rId60" w:history="1">
        <w:r w:rsidR="00A12BEE" w:rsidRPr="00A12BEE">
          <w:rPr>
            <w:rStyle w:val="Hyperlink"/>
          </w:rPr>
          <w:t>No Single Story</w:t>
        </w:r>
      </w:hyperlink>
    </w:p>
    <w:p w14:paraId="788B30D2" w14:textId="740155BC" w:rsidR="007A3D98" w:rsidRDefault="00685AE6" w:rsidP="001042F8">
      <w:pPr>
        <w:pStyle w:val="Heading2"/>
      </w:pPr>
      <w:r w:rsidRPr="003A74DB">
        <w:t>Scholarships &amp; Opportunities</w:t>
      </w:r>
    </w:p>
    <w:p w14:paraId="330B093E" w14:textId="5A71A205" w:rsidR="008557E5" w:rsidRDefault="008557E5" w:rsidP="008557E5">
      <w:pPr>
        <w:spacing w:after="0"/>
        <w:rPr>
          <w:rStyle w:val="Hyperlink"/>
        </w:rPr>
      </w:pPr>
      <w:r w:rsidRPr="00386E1A">
        <w:rPr>
          <w:i/>
          <w:iCs/>
        </w:rPr>
        <w:t xml:space="preserve">Find more opportunities at: </w:t>
      </w:r>
      <w:hyperlink r:id="rId61" w:history="1">
        <w:r w:rsidRPr="00D20FCD">
          <w:rPr>
            <w:rStyle w:val="Hyperlink"/>
          </w:rPr>
          <w:t>https://gearup.wa.gov/educators/scholarships</w:t>
        </w:r>
      </w:hyperlink>
      <w:r>
        <w:rPr>
          <w:rStyle w:val="Hyperlink"/>
        </w:rPr>
        <w:t>.</w:t>
      </w:r>
    </w:p>
    <w:tbl>
      <w:tblPr>
        <w:tblStyle w:val="TableGridLight"/>
        <w:tblW w:w="0" w:type="auto"/>
        <w:tblLayout w:type="fixed"/>
        <w:tblLook w:val="04A0" w:firstRow="1" w:lastRow="0" w:firstColumn="1" w:lastColumn="0" w:noHBand="0" w:noVBand="1"/>
      </w:tblPr>
      <w:tblGrid>
        <w:gridCol w:w="2065"/>
        <w:gridCol w:w="7830"/>
        <w:gridCol w:w="895"/>
      </w:tblGrid>
      <w:tr w:rsidR="008C48D9" w:rsidRPr="005E6A3E" w14:paraId="3C0FD467" w14:textId="77777777" w:rsidTr="005E6A3E">
        <w:trPr>
          <w:trHeight w:val="20"/>
        </w:trPr>
        <w:tc>
          <w:tcPr>
            <w:tcW w:w="2065" w:type="dxa"/>
            <w:shd w:val="clear" w:color="auto" w:fill="000000" w:themeFill="text1"/>
          </w:tcPr>
          <w:p w14:paraId="60C8BD2C" w14:textId="1A6554AA" w:rsidR="00E75CE0" w:rsidRPr="005E6A3E" w:rsidRDefault="00685AE6" w:rsidP="005E6A3E">
            <w:r w:rsidRPr="005E6A3E">
              <w:t>Scholarship</w:t>
            </w:r>
          </w:p>
        </w:tc>
        <w:tc>
          <w:tcPr>
            <w:tcW w:w="7830" w:type="dxa"/>
            <w:shd w:val="clear" w:color="auto" w:fill="000000" w:themeFill="text1"/>
          </w:tcPr>
          <w:p w14:paraId="100E1E59" w14:textId="5A03BC23" w:rsidR="00E75CE0" w:rsidRPr="005E6A3E" w:rsidRDefault="00685AE6" w:rsidP="005E6A3E">
            <w:r w:rsidRPr="005E6A3E">
              <w:t>Brief Description</w:t>
            </w:r>
          </w:p>
        </w:tc>
        <w:tc>
          <w:tcPr>
            <w:tcW w:w="895" w:type="dxa"/>
            <w:shd w:val="clear" w:color="auto" w:fill="000000" w:themeFill="text1"/>
          </w:tcPr>
          <w:p w14:paraId="08AEFC40" w14:textId="53C2E476" w:rsidR="00E75CE0" w:rsidRPr="005E6A3E" w:rsidRDefault="00685AE6" w:rsidP="005E6A3E">
            <w:r w:rsidRPr="005E6A3E">
              <w:t>Due</w:t>
            </w:r>
          </w:p>
        </w:tc>
      </w:tr>
      <w:tr w:rsidR="005E6A3E" w:rsidRPr="005E6A3E" w14:paraId="64D5B60E" w14:textId="77777777" w:rsidTr="005E6A3E">
        <w:trPr>
          <w:trHeight w:val="20"/>
        </w:trPr>
        <w:tc>
          <w:tcPr>
            <w:tcW w:w="2065" w:type="dxa"/>
            <w:hideMark/>
          </w:tcPr>
          <w:p w14:paraId="43CC585B" w14:textId="77777777" w:rsidR="005E6A3E" w:rsidRPr="0098235A" w:rsidRDefault="00D52062" w:rsidP="0098235A">
            <w:hyperlink r:id="rId62" w:history="1">
              <w:r w:rsidR="005E6A3E" w:rsidRPr="0098235A">
                <w:rPr>
                  <w:rStyle w:val="Hyperlink"/>
                </w:rPr>
                <w:t>Apply for the Samsung Solve for Tomorrow Contest.</w:t>
              </w:r>
            </w:hyperlink>
          </w:p>
        </w:tc>
        <w:tc>
          <w:tcPr>
            <w:tcW w:w="7830" w:type="dxa"/>
            <w:hideMark/>
          </w:tcPr>
          <w:p w14:paraId="11667B58" w14:textId="237D5685" w:rsidR="005E6A3E" w:rsidRPr="0098235A" w:rsidRDefault="005E6A3E" w:rsidP="0098235A">
            <w:r w:rsidRPr="0098235A">
              <w:t xml:space="preserve">With the help of their teachers, students can apply to the contest and compete to win $100,000 in prizes for their school, plus the opportunity to work with Samsung employees to develop their prototypes. Through the Solve for Tomorrow competition, teachers can teach </w:t>
            </w:r>
            <w:r w:rsidR="0043770A" w:rsidRPr="0098235A">
              <w:t xml:space="preserve">students problem-based learning (PBL) </w:t>
            </w:r>
            <w:r w:rsidRPr="0098235A">
              <w:t>by challenging them to solve a problem that impacts their community.</w:t>
            </w:r>
          </w:p>
        </w:tc>
        <w:tc>
          <w:tcPr>
            <w:tcW w:w="895" w:type="dxa"/>
            <w:noWrap/>
            <w:hideMark/>
          </w:tcPr>
          <w:p w14:paraId="2396A21B" w14:textId="3B497988" w:rsidR="005E6A3E" w:rsidRPr="0098235A" w:rsidRDefault="005E6A3E" w:rsidP="0098235A">
            <w:r w:rsidRPr="0098235A">
              <w:t>10/24</w:t>
            </w:r>
          </w:p>
        </w:tc>
      </w:tr>
      <w:tr w:rsidR="005E6A3E" w:rsidRPr="005E6A3E" w14:paraId="7A48BFDB" w14:textId="77777777" w:rsidTr="005E6A3E">
        <w:trPr>
          <w:trHeight w:val="20"/>
        </w:trPr>
        <w:tc>
          <w:tcPr>
            <w:tcW w:w="2065" w:type="dxa"/>
            <w:hideMark/>
          </w:tcPr>
          <w:p w14:paraId="75B62587" w14:textId="77777777" w:rsidR="005E6A3E" w:rsidRPr="0098235A" w:rsidRDefault="00D52062" w:rsidP="0098235A">
            <w:hyperlink r:id="rId63" w:history="1">
              <w:r w:rsidR="005E6A3E" w:rsidRPr="0098235A">
                <w:rPr>
                  <w:rStyle w:val="Hyperlink"/>
                </w:rPr>
                <w:t>NCWIT Award for Aspirations in Computing</w:t>
              </w:r>
            </w:hyperlink>
          </w:p>
        </w:tc>
        <w:tc>
          <w:tcPr>
            <w:tcW w:w="7830" w:type="dxa"/>
            <w:hideMark/>
          </w:tcPr>
          <w:p w14:paraId="67CAA234" w14:textId="7A0FFFDB" w:rsidR="005E6A3E" w:rsidRPr="0098235A" w:rsidRDefault="005E6A3E" w:rsidP="0098235A">
            <w:r w:rsidRPr="0098235A">
              <w:t xml:space="preserve">The AiC High School Award honors 9th-12th grade women, genderqueer, and non-binary students for their computing-related achievements and interests and encourages them to pursue their passions. Award recipients are selected based on their aptitude and aspirations in technology and computing, as demonstrated by their computing experience, computing-related activities, leadership experience, tenacity in the face of barriers to access, and plans. </w:t>
            </w:r>
          </w:p>
        </w:tc>
        <w:tc>
          <w:tcPr>
            <w:tcW w:w="895" w:type="dxa"/>
            <w:noWrap/>
            <w:hideMark/>
          </w:tcPr>
          <w:p w14:paraId="63BD8FF6" w14:textId="0CC823D0" w:rsidR="005E6A3E" w:rsidRPr="0098235A" w:rsidRDefault="005E6A3E" w:rsidP="0098235A">
            <w:r w:rsidRPr="0098235A">
              <w:t>10/29</w:t>
            </w:r>
          </w:p>
        </w:tc>
      </w:tr>
      <w:tr w:rsidR="005E6A3E" w:rsidRPr="005E6A3E" w14:paraId="751C227F" w14:textId="77777777" w:rsidTr="005E6A3E">
        <w:trPr>
          <w:trHeight w:val="20"/>
        </w:trPr>
        <w:tc>
          <w:tcPr>
            <w:tcW w:w="2065" w:type="dxa"/>
            <w:hideMark/>
          </w:tcPr>
          <w:p w14:paraId="53F53F8D" w14:textId="77777777" w:rsidR="005E6A3E" w:rsidRPr="0098235A" w:rsidRDefault="00D52062" w:rsidP="0098235A">
            <w:hyperlink r:id="rId64" w:history="1">
              <w:r w:rsidR="005E6A3E" w:rsidRPr="0098235A">
                <w:rPr>
                  <w:rStyle w:val="Hyperlink"/>
                </w:rPr>
                <w:t>U.S. Bank Scholarship Program</w:t>
              </w:r>
            </w:hyperlink>
          </w:p>
        </w:tc>
        <w:tc>
          <w:tcPr>
            <w:tcW w:w="7830" w:type="dxa"/>
            <w:hideMark/>
          </w:tcPr>
          <w:p w14:paraId="0293DBF8" w14:textId="77777777" w:rsidR="005E6A3E" w:rsidRPr="0098235A" w:rsidRDefault="005E6A3E" w:rsidP="0098235A">
            <w:r w:rsidRPr="0098235A">
              <w:t>Complete a series of Financial Genius for Life online learning modules for a chance to win. $2,500-$20,000</w:t>
            </w:r>
          </w:p>
        </w:tc>
        <w:tc>
          <w:tcPr>
            <w:tcW w:w="895" w:type="dxa"/>
            <w:noWrap/>
            <w:hideMark/>
          </w:tcPr>
          <w:p w14:paraId="7D6A611A" w14:textId="75128806" w:rsidR="005E6A3E" w:rsidRPr="0098235A" w:rsidRDefault="005E6A3E" w:rsidP="0098235A">
            <w:r w:rsidRPr="0098235A">
              <w:t>10/30</w:t>
            </w:r>
          </w:p>
        </w:tc>
      </w:tr>
      <w:tr w:rsidR="005E6A3E" w:rsidRPr="005E6A3E" w14:paraId="1B864BA0" w14:textId="77777777" w:rsidTr="005E6A3E">
        <w:trPr>
          <w:trHeight w:val="20"/>
        </w:trPr>
        <w:tc>
          <w:tcPr>
            <w:tcW w:w="2065" w:type="dxa"/>
            <w:hideMark/>
          </w:tcPr>
          <w:p w14:paraId="5364633D" w14:textId="77777777" w:rsidR="005E6A3E" w:rsidRPr="0098235A" w:rsidRDefault="00D52062" w:rsidP="0098235A">
            <w:hyperlink r:id="rId65" w:history="1">
              <w:r w:rsidR="005E6A3E" w:rsidRPr="0098235A">
                <w:rPr>
                  <w:rStyle w:val="Hyperlink"/>
                </w:rPr>
                <w:t>Disney Dreamers Academy Applications.</w:t>
              </w:r>
            </w:hyperlink>
          </w:p>
        </w:tc>
        <w:tc>
          <w:tcPr>
            <w:tcW w:w="7830" w:type="dxa"/>
            <w:hideMark/>
          </w:tcPr>
          <w:p w14:paraId="4D3FF3CD" w14:textId="77777777" w:rsidR="005E6A3E" w:rsidRPr="0098235A" w:rsidRDefault="005E6A3E" w:rsidP="0098235A">
            <w:r w:rsidRPr="0098235A">
              <w:t>(Academy) - Disney Dreamers Academy is a 4-day, power-packed event in which 100 select high school students, ages 13 to 19, are inspired, motivated, and prepared to dream big.</w:t>
            </w:r>
          </w:p>
        </w:tc>
        <w:tc>
          <w:tcPr>
            <w:tcW w:w="895" w:type="dxa"/>
            <w:noWrap/>
            <w:hideMark/>
          </w:tcPr>
          <w:p w14:paraId="2978D4BE" w14:textId="62F9477D" w:rsidR="005E6A3E" w:rsidRPr="0098235A" w:rsidRDefault="005E6A3E" w:rsidP="0098235A">
            <w:r w:rsidRPr="0098235A">
              <w:t>10/31</w:t>
            </w:r>
          </w:p>
        </w:tc>
      </w:tr>
      <w:tr w:rsidR="005E6A3E" w:rsidRPr="005E6A3E" w14:paraId="45D5F2C6" w14:textId="77777777" w:rsidTr="005E6A3E">
        <w:trPr>
          <w:trHeight w:val="20"/>
        </w:trPr>
        <w:tc>
          <w:tcPr>
            <w:tcW w:w="2065" w:type="dxa"/>
            <w:hideMark/>
          </w:tcPr>
          <w:p w14:paraId="0A10015C" w14:textId="77777777" w:rsidR="005E6A3E" w:rsidRPr="0098235A" w:rsidRDefault="00D52062" w:rsidP="0098235A">
            <w:hyperlink r:id="rId66" w:history="1">
              <w:r w:rsidR="005E6A3E" w:rsidRPr="0098235A">
                <w:rPr>
                  <w:rStyle w:val="Hyperlink"/>
                </w:rPr>
                <w:t>Zombie Apocalypse Scholarship</w:t>
              </w:r>
            </w:hyperlink>
          </w:p>
        </w:tc>
        <w:tc>
          <w:tcPr>
            <w:tcW w:w="7830" w:type="dxa"/>
            <w:hideMark/>
          </w:tcPr>
          <w:p w14:paraId="2310DDCC" w14:textId="6718CD96" w:rsidR="005E6A3E" w:rsidRPr="0098235A" w:rsidRDefault="005E6A3E" w:rsidP="0098235A">
            <w:r w:rsidRPr="0098235A">
              <w:t xml:space="preserve">($2,000) - In 250 words or less, submit a response to the question: "Imagine that your high school or college has been overrun with zombies. Your math professor, the cafeteria ladies, and best friend joined the Walking Dead. Flesh out a plan to avoid the zombies, including where you’d hide and the top five </w:t>
            </w:r>
            <w:proofErr w:type="gramStart"/>
            <w:r w:rsidRPr="0098235A">
              <w:t>things</w:t>
            </w:r>
            <w:proofErr w:type="gramEnd"/>
            <w:r w:rsidRPr="0098235A">
              <w:t xml:space="preserve"> you’d bring to stay alive."</w:t>
            </w:r>
          </w:p>
        </w:tc>
        <w:tc>
          <w:tcPr>
            <w:tcW w:w="895" w:type="dxa"/>
            <w:noWrap/>
            <w:hideMark/>
          </w:tcPr>
          <w:p w14:paraId="59199780" w14:textId="10386340" w:rsidR="005E6A3E" w:rsidRPr="0098235A" w:rsidRDefault="005E6A3E" w:rsidP="0098235A">
            <w:r w:rsidRPr="0098235A">
              <w:t>10/31</w:t>
            </w:r>
          </w:p>
        </w:tc>
      </w:tr>
      <w:tr w:rsidR="005E6A3E" w:rsidRPr="005E6A3E" w14:paraId="463837BD" w14:textId="77777777" w:rsidTr="005E6A3E">
        <w:trPr>
          <w:trHeight w:val="20"/>
        </w:trPr>
        <w:tc>
          <w:tcPr>
            <w:tcW w:w="2065" w:type="dxa"/>
            <w:hideMark/>
          </w:tcPr>
          <w:p w14:paraId="3BCF77A3" w14:textId="146125D4" w:rsidR="005E6A3E" w:rsidRPr="0098235A" w:rsidRDefault="00D52062" w:rsidP="0098235A">
            <w:hyperlink r:id="rId67" w:history="1">
              <w:r w:rsidR="005E6A3E" w:rsidRPr="0098235A">
                <w:rPr>
                  <w:rStyle w:val="Hyperlink"/>
                </w:rPr>
                <w:t>Voice of Democracy Scholarship</w:t>
              </w:r>
            </w:hyperlink>
          </w:p>
        </w:tc>
        <w:tc>
          <w:tcPr>
            <w:tcW w:w="7830" w:type="dxa"/>
            <w:hideMark/>
          </w:tcPr>
          <w:p w14:paraId="212D7CA9" w14:textId="523851ED" w:rsidR="005E6A3E" w:rsidRPr="0098235A" w:rsidRDefault="005E6A3E" w:rsidP="0098235A">
            <w:r w:rsidRPr="0098235A">
              <w:t>($35,000) Voice of Democracy audio-essay program gives high school students the unique opportunity to express themselves regarding a democratic and patriotic-themed recorded essay. The national first-place winner receives a $30,000 scholarship paid directly to the recipient’s American university, college, or vocational/technical school.</w:t>
            </w:r>
          </w:p>
        </w:tc>
        <w:tc>
          <w:tcPr>
            <w:tcW w:w="895" w:type="dxa"/>
            <w:noWrap/>
            <w:hideMark/>
          </w:tcPr>
          <w:p w14:paraId="69142E11" w14:textId="5E4443BF" w:rsidR="005E6A3E" w:rsidRPr="0098235A" w:rsidRDefault="005E6A3E" w:rsidP="0098235A">
            <w:r w:rsidRPr="0098235A">
              <w:t>10/31</w:t>
            </w:r>
          </w:p>
        </w:tc>
      </w:tr>
      <w:tr w:rsidR="00AB55B6" w:rsidRPr="005E6A3E" w14:paraId="51031D86" w14:textId="77777777" w:rsidTr="005E6A3E">
        <w:trPr>
          <w:trHeight w:val="20"/>
        </w:trPr>
        <w:tc>
          <w:tcPr>
            <w:tcW w:w="2065" w:type="dxa"/>
          </w:tcPr>
          <w:p w14:paraId="5C27442E" w14:textId="1EDF8F72" w:rsidR="00AB55B6" w:rsidRPr="0098235A" w:rsidRDefault="00D52062" w:rsidP="0098235A">
            <w:hyperlink r:id="rId68" w:tgtFrame="_blank" w:history="1">
              <w:r w:rsidR="00AB55B6" w:rsidRPr="0098235A">
                <w:rPr>
                  <w:rStyle w:val="Hyperlink"/>
                </w:rPr>
                <w:t>AGC Workforce Development Scholarship</w:t>
              </w:r>
            </w:hyperlink>
          </w:p>
        </w:tc>
        <w:tc>
          <w:tcPr>
            <w:tcW w:w="7830" w:type="dxa"/>
          </w:tcPr>
          <w:p w14:paraId="696F7E3D" w14:textId="5C212FF9" w:rsidR="00AB55B6" w:rsidRPr="0098235A" w:rsidRDefault="00AB55B6" w:rsidP="0098235A">
            <w:r w:rsidRPr="0098235A">
              <w:t>$1,000 for students pursuing associate degrees, technical training, or certificates to enter the construction industry.</w:t>
            </w:r>
          </w:p>
        </w:tc>
        <w:tc>
          <w:tcPr>
            <w:tcW w:w="895" w:type="dxa"/>
            <w:noWrap/>
          </w:tcPr>
          <w:p w14:paraId="754AC8B7" w14:textId="71829D36" w:rsidR="00AB55B6" w:rsidRPr="0098235A" w:rsidRDefault="00AB55B6" w:rsidP="0098235A">
            <w:r w:rsidRPr="0098235A">
              <w:t>11/1</w:t>
            </w:r>
          </w:p>
        </w:tc>
      </w:tr>
      <w:tr w:rsidR="0098235A" w:rsidRPr="005E6A3E" w14:paraId="0782A431" w14:textId="77777777" w:rsidTr="005E6A3E">
        <w:trPr>
          <w:trHeight w:val="20"/>
        </w:trPr>
        <w:tc>
          <w:tcPr>
            <w:tcW w:w="2065" w:type="dxa"/>
          </w:tcPr>
          <w:p w14:paraId="26D2B2B9" w14:textId="4CA168DE" w:rsidR="0098235A" w:rsidRPr="0098235A" w:rsidRDefault="00D52062" w:rsidP="0098235A">
            <w:hyperlink r:id="rId69" w:history="1">
              <w:r w:rsidR="0098235A" w:rsidRPr="0098235A">
                <w:rPr>
                  <w:rStyle w:val="Hyperlink"/>
                </w:rPr>
                <w:t>Haz La U</w:t>
              </w:r>
            </w:hyperlink>
          </w:p>
        </w:tc>
        <w:tc>
          <w:tcPr>
            <w:tcW w:w="7830" w:type="dxa"/>
          </w:tcPr>
          <w:p w14:paraId="6FE5D80E" w14:textId="77777777" w:rsidR="0098235A" w:rsidRPr="0098235A" w:rsidRDefault="0098235A" w:rsidP="0098235A">
            <w:r w:rsidRPr="0098235A">
              <w:t>From Colgate in partnership with the Hispanic Heritage Foundation.</w:t>
            </w:r>
          </w:p>
          <w:p w14:paraId="7C1F2105" w14:textId="3B52694C" w:rsidR="0098235A" w:rsidRPr="0098235A" w:rsidRDefault="0098235A" w:rsidP="0098235A">
            <w:r w:rsidRPr="0098235A">
              <w:t xml:space="preserve">Have you focused on academic excellence, dedicated service to your community, and demonstrated leadership? </w:t>
            </w:r>
            <w:r>
              <w:t xml:space="preserve">One </w:t>
            </w:r>
            <w:r w:rsidRPr="0098235A">
              <w:t>o</w:t>
            </w:r>
            <w:r>
              <w:t>f 31</w:t>
            </w:r>
            <w:r w:rsidRPr="0098235A">
              <w:t xml:space="preserve"> e</w:t>
            </w:r>
            <w:r>
              <w:t>ducati</w:t>
            </w:r>
            <w:r w:rsidRPr="0098235A">
              <w:t>o</w:t>
            </w:r>
            <w:r>
              <w:t>nal g</w:t>
            </w:r>
            <w:r w:rsidRPr="0098235A">
              <w:t>r</w:t>
            </w:r>
            <w:r>
              <w:t>an</w:t>
            </w:r>
            <w:r w:rsidRPr="0098235A">
              <w:t>t</w:t>
            </w:r>
            <w:r>
              <w:t>s</w:t>
            </w:r>
            <w:r w:rsidRPr="0098235A">
              <w:t xml:space="preserve"> could reward y</w:t>
            </w:r>
            <w:r>
              <w:t>ou</w:t>
            </w:r>
            <w:r w:rsidRPr="0098235A">
              <w:t>r ef</w:t>
            </w:r>
            <w:r>
              <w:t>f</w:t>
            </w:r>
            <w:r w:rsidRPr="0098235A">
              <w:t>ort</w:t>
            </w:r>
            <w:r>
              <w:t>,</w:t>
            </w:r>
            <w:r w:rsidRPr="0098235A">
              <w:t xml:space="preserve"> with Colgate providing $100,000 in total support.</w:t>
            </w:r>
          </w:p>
        </w:tc>
        <w:tc>
          <w:tcPr>
            <w:tcW w:w="895" w:type="dxa"/>
            <w:noWrap/>
          </w:tcPr>
          <w:p w14:paraId="5142B766" w14:textId="7F2E00B0" w:rsidR="0098235A" w:rsidRPr="0098235A" w:rsidRDefault="0098235A" w:rsidP="0098235A">
            <w:r w:rsidRPr="0098235A">
              <w:t>11/3</w:t>
            </w:r>
          </w:p>
        </w:tc>
      </w:tr>
      <w:tr w:rsidR="005E6A3E" w:rsidRPr="005E6A3E" w14:paraId="7E62F05C" w14:textId="77777777" w:rsidTr="005E6A3E">
        <w:trPr>
          <w:trHeight w:val="20"/>
        </w:trPr>
        <w:tc>
          <w:tcPr>
            <w:tcW w:w="2065" w:type="dxa"/>
            <w:hideMark/>
          </w:tcPr>
          <w:p w14:paraId="75BF2745" w14:textId="77777777" w:rsidR="005E6A3E" w:rsidRPr="0098235A" w:rsidRDefault="00D52062" w:rsidP="0098235A">
            <w:hyperlink r:id="rId70" w:history="1">
              <w:r w:rsidR="005E6A3E" w:rsidRPr="0098235A">
                <w:rPr>
                  <w:rStyle w:val="Hyperlink"/>
                </w:rPr>
                <w:t>Elks Most Valuable Student Competition</w:t>
              </w:r>
            </w:hyperlink>
          </w:p>
        </w:tc>
        <w:tc>
          <w:tcPr>
            <w:tcW w:w="7830" w:type="dxa"/>
            <w:hideMark/>
          </w:tcPr>
          <w:p w14:paraId="41528B8F" w14:textId="6B8B2BF4" w:rsidR="005E6A3E" w:rsidRPr="0098235A" w:rsidRDefault="005E6A3E" w:rsidP="0098235A">
            <w:r w:rsidRPr="0098235A">
              <w:t>Ranging from $1,000 to $7,500 per year</w:t>
            </w:r>
            <w:r w:rsidR="0071363B" w:rsidRPr="0098235A">
              <w:t>.</w:t>
            </w:r>
            <w:r w:rsidRPr="0098235A">
              <w:t xml:space="preserve"> Most Valuable Student scholarships are for full-time students pursuing a four-year degree (minimum of 12 semester hours) in a U.S. college or university. All scholarships are in the form of certificates of award, conditional upon the full-time enrollment of the winner in an accredited U.S. college or university.</w:t>
            </w:r>
          </w:p>
        </w:tc>
        <w:tc>
          <w:tcPr>
            <w:tcW w:w="895" w:type="dxa"/>
            <w:noWrap/>
            <w:hideMark/>
          </w:tcPr>
          <w:p w14:paraId="16C0D2C8" w14:textId="7BE7EABF" w:rsidR="005E6A3E" w:rsidRPr="0098235A" w:rsidRDefault="005E6A3E" w:rsidP="0098235A">
            <w:r w:rsidRPr="0098235A">
              <w:t>11/12</w:t>
            </w:r>
          </w:p>
        </w:tc>
      </w:tr>
      <w:tr w:rsidR="005E6A3E" w:rsidRPr="005E6A3E" w14:paraId="154C90F0" w14:textId="77777777" w:rsidTr="005E6A3E">
        <w:trPr>
          <w:trHeight w:val="20"/>
        </w:trPr>
        <w:tc>
          <w:tcPr>
            <w:tcW w:w="2065" w:type="dxa"/>
            <w:hideMark/>
          </w:tcPr>
          <w:p w14:paraId="34ABF1FC" w14:textId="77777777" w:rsidR="005E6A3E" w:rsidRPr="0098235A" w:rsidRDefault="00D52062" w:rsidP="0098235A">
            <w:hyperlink r:id="rId71" w:history="1">
              <w:r w:rsidR="005E6A3E" w:rsidRPr="0098235A">
                <w:rPr>
                  <w:rStyle w:val="Hyperlink"/>
                </w:rPr>
                <w:t>Jack Kent Cooke College Scholarship Program</w:t>
              </w:r>
            </w:hyperlink>
          </w:p>
        </w:tc>
        <w:tc>
          <w:tcPr>
            <w:tcW w:w="7830" w:type="dxa"/>
            <w:hideMark/>
          </w:tcPr>
          <w:p w14:paraId="436F0E10" w14:textId="0F6256ED" w:rsidR="005E6A3E" w:rsidRPr="0098235A" w:rsidRDefault="005E6A3E" w:rsidP="0098235A">
            <w:r w:rsidRPr="0098235A">
              <w:t>The Cooke College Scholarship Program is an undergraduate program available to high-achieving high school seniors with financial needs who seek to attend and graduate from the nation's top four-year colleges and universities. Each award is intended to cover a significant share of the student’s educational expenses – including tuition, living expenses, books, and required fees. Awards vary by individual, based on the cost of tuition and other grants or scholarships they may receive.</w:t>
            </w:r>
          </w:p>
        </w:tc>
        <w:tc>
          <w:tcPr>
            <w:tcW w:w="895" w:type="dxa"/>
            <w:noWrap/>
            <w:hideMark/>
          </w:tcPr>
          <w:p w14:paraId="167B5A86" w14:textId="0B25A4F7" w:rsidR="005E6A3E" w:rsidRPr="0098235A" w:rsidRDefault="005E6A3E" w:rsidP="0098235A">
            <w:r w:rsidRPr="0098235A">
              <w:t>11/14</w:t>
            </w:r>
          </w:p>
        </w:tc>
      </w:tr>
      <w:tr w:rsidR="005E6A3E" w:rsidRPr="005E6A3E" w14:paraId="40E9E187" w14:textId="77777777" w:rsidTr="005E6A3E">
        <w:trPr>
          <w:trHeight w:val="20"/>
        </w:trPr>
        <w:tc>
          <w:tcPr>
            <w:tcW w:w="2065" w:type="dxa"/>
            <w:hideMark/>
          </w:tcPr>
          <w:p w14:paraId="3560FAE4" w14:textId="77777777" w:rsidR="005E6A3E" w:rsidRPr="0098235A" w:rsidRDefault="00D52062" w:rsidP="0098235A">
            <w:hyperlink r:id="rId72" w:history="1">
              <w:r w:rsidR="005E6A3E" w:rsidRPr="0098235A">
                <w:rPr>
                  <w:rStyle w:val="Hyperlink"/>
                </w:rPr>
                <w:t>Odenza Marketing Group Scholarship</w:t>
              </w:r>
            </w:hyperlink>
          </w:p>
        </w:tc>
        <w:tc>
          <w:tcPr>
            <w:tcW w:w="7830" w:type="dxa"/>
            <w:hideMark/>
          </w:tcPr>
          <w:p w14:paraId="6485BD0A" w14:textId="733C02F5" w:rsidR="005E6A3E" w:rsidRPr="0098235A" w:rsidRDefault="005E6A3E" w:rsidP="0098235A">
            <w:r w:rsidRPr="0098235A">
              <w:t xml:space="preserve">($500) Must submit two small essays, one related to travel, &amp; the other on why they deserve a scholarship. Must be 16-25, w/ 2.5 GPA or greater. US citizenship is required. </w:t>
            </w:r>
          </w:p>
        </w:tc>
        <w:tc>
          <w:tcPr>
            <w:tcW w:w="895" w:type="dxa"/>
            <w:noWrap/>
            <w:hideMark/>
          </w:tcPr>
          <w:p w14:paraId="79B21C05" w14:textId="3E3649B5" w:rsidR="005E6A3E" w:rsidRPr="0098235A" w:rsidRDefault="005E6A3E" w:rsidP="0098235A">
            <w:r w:rsidRPr="0098235A">
              <w:t>11/15</w:t>
            </w:r>
          </w:p>
        </w:tc>
      </w:tr>
      <w:tr w:rsidR="005E6A3E" w:rsidRPr="005E6A3E" w14:paraId="1BBA8A53" w14:textId="77777777" w:rsidTr="005E6A3E">
        <w:trPr>
          <w:trHeight w:val="20"/>
        </w:trPr>
        <w:tc>
          <w:tcPr>
            <w:tcW w:w="2065" w:type="dxa"/>
            <w:hideMark/>
          </w:tcPr>
          <w:p w14:paraId="677DDFAB" w14:textId="77777777" w:rsidR="005E6A3E" w:rsidRPr="0098235A" w:rsidRDefault="00D52062" w:rsidP="0098235A">
            <w:hyperlink r:id="rId73" w:anchor="sthash.2vdhoRcz.dpbs" w:history="1">
              <w:r w:rsidR="005E6A3E" w:rsidRPr="0098235A">
                <w:rPr>
                  <w:rStyle w:val="Hyperlink"/>
                </w:rPr>
                <w:t>10 Words or Less Scholarship</w:t>
              </w:r>
            </w:hyperlink>
          </w:p>
        </w:tc>
        <w:tc>
          <w:tcPr>
            <w:tcW w:w="7830" w:type="dxa"/>
            <w:hideMark/>
          </w:tcPr>
          <w:p w14:paraId="62FA84FA" w14:textId="77777777" w:rsidR="005E6A3E" w:rsidRPr="0098235A" w:rsidRDefault="005E6A3E" w:rsidP="0098235A">
            <w:r w:rsidRPr="0098235A">
              <w:t>($500) - In 10 words or less, say why you deserve the scholarship.</w:t>
            </w:r>
          </w:p>
        </w:tc>
        <w:tc>
          <w:tcPr>
            <w:tcW w:w="895" w:type="dxa"/>
            <w:noWrap/>
            <w:hideMark/>
          </w:tcPr>
          <w:p w14:paraId="3FCC4D34" w14:textId="43B68483" w:rsidR="005E6A3E" w:rsidRPr="0098235A" w:rsidRDefault="005E6A3E" w:rsidP="0098235A">
            <w:r w:rsidRPr="0098235A">
              <w:t>11/15</w:t>
            </w:r>
          </w:p>
        </w:tc>
      </w:tr>
      <w:tr w:rsidR="000F715D" w:rsidRPr="005E6A3E" w14:paraId="0BEB494D" w14:textId="77777777" w:rsidTr="005E6A3E">
        <w:trPr>
          <w:trHeight w:val="20"/>
        </w:trPr>
        <w:tc>
          <w:tcPr>
            <w:tcW w:w="2065" w:type="dxa"/>
          </w:tcPr>
          <w:p w14:paraId="49E61495" w14:textId="7822BAF9" w:rsidR="000F715D" w:rsidRPr="0098235A" w:rsidRDefault="00D52062" w:rsidP="0098235A">
            <w:hyperlink r:id="rId74" w:history="1">
              <w:r w:rsidR="000F715D" w:rsidRPr="0098235A">
                <w:rPr>
                  <w:rStyle w:val="Hyperlink"/>
                </w:rPr>
                <w:t>National Honor Society Scholarship</w:t>
              </w:r>
            </w:hyperlink>
          </w:p>
        </w:tc>
        <w:tc>
          <w:tcPr>
            <w:tcW w:w="7830" w:type="dxa"/>
          </w:tcPr>
          <w:p w14:paraId="1AB07857" w14:textId="312EBC6E" w:rsidR="000F715D" w:rsidRPr="0098235A" w:rsidRDefault="000F715D" w:rsidP="0098235A">
            <w:r w:rsidRPr="0098235A">
              <w:t>Up to $25,000 for high school seniors who are members in good standing of an affiliated National Honor Society chapter.</w:t>
            </w:r>
          </w:p>
        </w:tc>
        <w:tc>
          <w:tcPr>
            <w:tcW w:w="895" w:type="dxa"/>
            <w:noWrap/>
          </w:tcPr>
          <w:p w14:paraId="7F055DC5" w14:textId="5043ACF0" w:rsidR="000F715D" w:rsidRPr="0098235A" w:rsidRDefault="000F715D" w:rsidP="0098235A">
            <w:r w:rsidRPr="0098235A">
              <w:t>11/26</w:t>
            </w:r>
          </w:p>
        </w:tc>
      </w:tr>
      <w:tr w:rsidR="005E6A3E" w:rsidRPr="005E6A3E" w14:paraId="414B6CCC" w14:textId="77777777" w:rsidTr="005E6A3E">
        <w:trPr>
          <w:trHeight w:val="20"/>
        </w:trPr>
        <w:tc>
          <w:tcPr>
            <w:tcW w:w="2065" w:type="dxa"/>
            <w:hideMark/>
          </w:tcPr>
          <w:p w14:paraId="5E596219" w14:textId="77777777" w:rsidR="005E6A3E" w:rsidRPr="0098235A" w:rsidRDefault="00D52062" w:rsidP="0098235A">
            <w:hyperlink r:id="rId75" w:history="1">
              <w:r w:rsidR="005E6A3E" w:rsidRPr="0098235A">
                <w:rPr>
                  <w:rStyle w:val="Hyperlink"/>
                </w:rPr>
                <w:t>Governor's Scholarship for Foster Youth</w:t>
              </w:r>
            </w:hyperlink>
          </w:p>
        </w:tc>
        <w:tc>
          <w:tcPr>
            <w:tcW w:w="7830" w:type="dxa"/>
            <w:hideMark/>
          </w:tcPr>
          <w:p w14:paraId="26155205" w14:textId="77777777" w:rsidR="005E6A3E" w:rsidRPr="0098235A" w:rsidRDefault="005E6A3E" w:rsidP="0098235A">
            <w:r w:rsidRPr="0098235A">
              <w:t>($2,000-$4,000) - The Washington State Governors' Scholarship for Foster Youth is a scholarship program that helps young men and women from foster care continue their education and earn a college degree.</w:t>
            </w:r>
          </w:p>
        </w:tc>
        <w:tc>
          <w:tcPr>
            <w:tcW w:w="895" w:type="dxa"/>
            <w:noWrap/>
            <w:hideMark/>
          </w:tcPr>
          <w:p w14:paraId="1AF843BD" w14:textId="4C0674AC" w:rsidR="005E6A3E" w:rsidRPr="0098235A" w:rsidRDefault="005E6A3E" w:rsidP="0098235A">
            <w:r w:rsidRPr="0098235A">
              <w:t>11/30</w:t>
            </w:r>
          </w:p>
        </w:tc>
      </w:tr>
      <w:tr w:rsidR="005E6A3E" w:rsidRPr="005E6A3E" w14:paraId="28844178" w14:textId="77777777" w:rsidTr="005E6A3E">
        <w:trPr>
          <w:trHeight w:val="20"/>
        </w:trPr>
        <w:tc>
          <w:tcPr>
            <w:tcW w:w="2065" w:type="dxa"/>
            <w:hideMark/>
          </w:tcPr>
          <w:p w14:paraId="05999E5D" w14:textId="77777777" w:rsidR="005E6A3E" w:rsidRPr="0098235A" w:rsidRDefault="00D52062" w:rsidP="0098235A">
            <w:hyperlink r:id="rId76" w:history="1">
              <w:r w:rsidR="005E6A3E" w:rsidRPr="0098235A">
                <w:rPr>
                  <w:rStyle w:val="Hyperlink"/>
                </w:rPr>
                <w:t>Leadership 1000 Scholarship</w:t>
              </w:r>
            </w:hyperlink>
          </w:p>
        </w:tc>
        <w:tc>
          <w:tcPr>
            <w:tcW w:w="7830" w:type="dxa"/>
            <w:hideMark/>
          </w:tcPr>
          <w:p w14:paraId="715CF780" w14:textId="77777777" w:rsidR="005E6A3E" w:rsidRPr="0098235A" w:rsidRDefault="005E6A3E" w:rsidP="0098235A">
            <w:r w:rsidRPr="0098235A">
              <w:t>The Leadership 1000 Scholarship awards funding to high school seniors attending eligible high schools and planning to enroll in a Washington state college or university. The scholarship is renewable, and it is available in amounts up to $5,000 per academic year. In addition to the scholarship, scholars receive guidance regarding career, financial aid, and networking opportunities with CSF alums and scholarship donors to ensure students graduate with a four-year degree and succeed in life.</w:t>
            </w:r>
          </w:p>
        </w:tc>
        <w:tc>
          <w:tcPr>
            <w:tcW w:w="895" w:type="dxa"/>
            <w:noWrap/>
            <w:hideMark/>
          </w:tcPr>
          <w:p w14:paraId="168FDFAA" w14:textId="2EB6D795" w:rsidR="005E6A3E" w:rsidRPr="0098235A" w:rsidRDefault="005E6A3E" w:rsidP="0098235A">
            <w:r w:rsidRPr="0098235A">
              <w:t>11/30</w:t>
            </w:r>
          </w:p>
        </w:tc>
      </w:tr>
      <w:tr w:rsidR="005E6A3E" w:rsidRPr="005E6A3E" w14:paraId="1DAC3280" w14:textId="77777777" w:rsidTr="005E6A3E">
        <w:trPr>
          <w:trHeight w:val="20"/>
        </w:trPr>
        <w:tc>
          <w:tcPr>
            <w:tcW w:w="2065" w:type="dxa"/>
            <w:hideMark/>
          </w:tcPr>
          <w:p w14:paraId="74D061B9" w14:textId="77777777" w:rsidR="005E6A3E" w:rsidRPr="0098235A" w:rsidRDefault="00D52062" w:rsidP="0098235A">
            <w:hyperlink r:id="rId77" w:history="1">
              <w:r w:rsidR="005E6A3E" w:rsidRPr="0098235A">
                <w:rPr>
                  <w:rStyle w:val="Hyperlink"/>
                </w:rPr>
                <w:t>Education Matters</w:t>
              </w:r>
            </w:hyperlink>
          </w:p>
        </w:tc>
        <w:tc>
          <w:tcPr>
            <w:tcW w:w="7830" w:type="dxa"/>
            <w:hideMark/>
          </w:tcPr>
          <w:p w14:paraId="7941DAD5" w14:textId="13DB4B9A" w:rsidR="005E6A3E" w:rsidRPr="0098235A" w:rsidRDefault="005E6A3E" w:rsidP="0098235A">
            <w:r w:rsidRPr="0098235A">
              <w:t>($5,000) - In 250 words or less, submit a response to the question: "What would you say to someone who thinks education doesn't matter or that college is a waste of time and money?" This award is for U.S. students. You must be 14 years of age or older to apply. Must be a legal U.S. resident. Must reside in the 50 United States or the District of Columbia.</w:t>
            </w:r>
          </w:p>
        </w:tc>
        <w:tc>
          <w:tcPr>
            <w:tcW w:w="895" w:type="dxa"/>
            <w:noWrap/>
            <w:hideMark/>
          </w:tcPr>
          <w:p w14:paraId="6E751B7B" w14:textId="37793497" w:rsidR="005E6A3E" w:rsidRPr="0098235A" w:rsidRDefault="005E6A3E" w:rsidP="0098235A">
            <w:r w:rsidRPr="0098235A">
              <w:t>11/30</w:t>
            </w:r>
          </w:p>
        </w:tc>
      </w:tr>
      <w:tr w:rsidR="005E6A3E" w:rsidRPr="005E6A3E" w14:paraId="308B59F4" w14:textId="77777777" w:rsidTr="005E6A3E">
        <w:trPr>
          <w:trHeight w:val="20"/>
        </w:trPr>
        <w:tc>
          <w:tcPr>
            <w:tcW w:w="2065" w:type="dxa"/>
            <w:hideMark/>
          </w:tcPr>
          <w:p w14:paraId="721A12DE" w14:textId="77777777" w:rsidR="005E6A3E" w:rsidRPr="0098235A" w:rsidRDefault="00D52062" w:rsidP="0098235A">
            <w:hyperlink r:id="rId78" w:history="1">
              <w:r w:rsidR="005E6A3E" w:rsidRPr="0098235A">
                <w:rPr>
                  <w:rStyle w:val="Hyperlink"/>
                </w:rPr>
                <w:t>Dell Scholars Program.</w:t>
              </w:r>
            </w:hyperlink>
          </w:p>
        </w:tc>
        <w:tc>
          <w:tcPr>
            <w:tcW w:w="7830" w:type="dxa"/>
            <w:hideMark/>
          </w:tcPr>
          <w:p w14:paraId="6D52BB97" w14:textId="5F1711CD" w:rsidR="005E6A3E" w:rsidRPr="0098235A" w:rsidRDefault="005E6A3E" w:rsidP="0098235A">
            <w:r w:rsidRPr="0098235A">
              <w:t xml:space="preserve">($20,000) - The Dell Scholars Program emphasizes a student’s determination to succeed </w:t>
            </w:r>
            <w:r w:rsidR="0043770A" w:rsidRPr="0098235A">
              <w:t>beyond</w:t>
            </w:r>
            <w:r w:rsidRPr="0098235A">
              <w:t xml:space="preserve"> academic record and test scores. Our GPA requirements are Grit, Potential, and Ambition. We reward low-income, highly motivated students who are better than their numbers indicate and demonstrate the drive to succeed despite personal obstacles. Our scholars have demonstrated grit, potential, and ambition in their quest for a college education.</w:t>
            </w:r>
          </w:p>
        </w:tc>
        <w:tc>
          <w:tcPr>
            <w:tcW w:w="895" w:type="dxa"/>
            <w:noWrap/>
            <w:hideMark/>
          </w:tcPr>
          <w:p w14:paraId="19F39442" w14:textId="3FE346F1" w:rsidR="005E6A3E" w:rsidRPr="0098235A" w:rsidRDefault="005E6A3E" w:rsidP="0098235A">
            <w:r w:rsidRPr="0098235A">
              <w:t>12/1</w:t>
            </w:r>
          </w:p>
        </w:tc>
      </w:tr>
      <w:tr w:rsidR="005E6A3E" w:rsidRPr="005E6A3E" w14:paraId="57D7B0E4" w14:textId="77777777" w:rsidTr="005E6A3E">
        <w:trPr>
          <w:trHeight w:val="20"/>
        </w:trPr>
        <w:tc>
          <w:tcPr>
            <w:tcW w:w="2065" w:type="dxa"/>
            <w:hideMark/>
          </w:tcPr>
          <w:p w14:paraId="6D06C566" w14:textId="77777777" w:rsidR="005E6A3E" w:rsidRPr="0098235A" w:rsidRDefault="00D52062" w:rsidP="0098235A">
            <w:hyperlink r:id="rId79" w:history="1">
              <w:r w:rsidR="005E6A3E" w:rsidRPr="0098235A">
                <w:rPr>
                  <w:rStyle w:val="Hyperlink"/>
                </w:rPr>
                <w:t>Point Foundation: The Point Flagship Scholarship</w:t>
              </w:r>
            </w:hyperlink>
          </w:p>
        </w:tc>
        <w:tc>
          <w:tcPr>
            <w:tcW w:w="7830" w:type="dxa"/>
            <w:hideMark/>
          </w:tcPr>
          <w:p w14:paraId="37CFB924" w14:textId="0C28A75E" w:rsidR="005E6A3E" w:rsidRPr="0098235A" w:rsidRDefault="005E6A3E" w:rsidP="0098235A">
            <w:r w:rsidRPr="0098235A">
              <w:t>The Point Flagship Scholarship empowers LGBTQ students to earn their undergraduate, graduate, &amp; doctoral degrees at accredited colleges in the United States. Amount: Financial award based on need, renewable for up to four years of support.</w:t>
            </w:r>
          </w:p>
        </w:tc>
        <w:tc>
          <w:tcPr>
            <w:tcW w:w="895" w:type="dxa"/>
            <w:noWrap/>
            <w:hideMark/>
          </w:tcPr>
          <w:p w14:paraId="36FE60E3" w14:textId="0D256D56" w:rsidR="005E6A3E" w:rsidRPr="0098235A" w:rsidRDefault="005E6A3E" w:rsidP="0098235A">
            <w:r w:rsidRPr="0098235A">
              <w:t>12/5</w:t>
            </w:r>
          </w:p>
        </w:tc>
      </w:tr>
      <w:tr w:rsidR="005E6A3E" w:rsidRPr="005E6A3E" w14:paraId="43517767" w14:textId="77777777" w:rsidTr="005E6A3E">
        <w:trPr>
          <w:trHeight w:val="20"/>
        </w:trPr>
        <w:tc>
          <w:tcPr>
            <w:tcW w:w="2065" w:type="dxa"/>
            <w:hideMark/>
          </w:tcPr>
          <w:p w14:paraId="08A9FF29" w14:textId="77777777" w:rsidR="005E6A3E" w:rsidRPr="0098235A" w:rsidRDefault="00D52062" w:rsidP="0098235A">
            <w:hyperlink r:id="rId80" w:history="1">
              <w:r w:rsidR="005E6A3E" w:rsidRPr="0098235A">
                <w:rPr>
                  <w:rStyle w:val="Hyperlink"/>
                </w:rPr>
                <w:t>Scholastic Art &amp; Writing Awards Scholarships</w:t>
              </w:r>
            </w:hyperlink>
          </w:p>
        </w:tc>
        <w:tc>
          <w:tcPr>
            <w:tcW w:w="7830" w:type="dxa"/>
            <w:hideMark/>
          </w:tcPr>
          <w:p w14:paraId="7CAE83AF" w14:textId="1E588115" w:rsidR="005E6A3E" w:rsidRPr="0098235A" w:rsidRDefault="005E6A3E" w:rsidP="0098235A">
            <w:r w:rsidRPr="0098235A">
              <w:t>Teens in grades 7–12 (ages 13 and up) can apply in 28 categories of art and writing. See the link for local deadlines: http://www.artandwriting.org/the-awards/guidelines-deadlines</w:t>
            </w:r>
          </w:p>
        </w:tc>
        <w:tc>
          <w:tcPr>
            <w:tcW w:w="895" w:type="dxa"/>
            <w:noWrap/>
            <w:hideMark/>
          </w:tcPr>
          <w:p w14:paraId="4DFECED4" w14:textId="6FE0314A" w:rsidR="005E6A3E" w:rsidRPr="0098235A" w:rsidRDefault="005E6A3E" w:rsidP="0098235A">
            <w:r w:rsidRPr="0098235A">
              <w:t>12/5</w:t>
            </w:r>
          </w:p>
        </w:tc>
      </w:tr>
      <w:tr w:rsidR="000F715D" w:rsidRPr="005E6A3E" w14:paraId="691F0F80" w14:textId="77777777" w:rsidTr="005E6A3E">
        <w:trPr>
          <w:trHeight w:val="20"/>
        </w:trPr>
        <w:tc>
          <w:tcPr>
            <w:tcW w:w="2065" w:type="dxa"/>
          </w:tcPr>
          <w:p w14:paraId="7F647F89" w14:textId="73A0680E" w:rsidR="000F715D" w:rsidRPr="0098235A" w:rsidRDefault="00D52062" w:rsidP="0098235A">
            <w:hyperlink r:id="rId81" w:history="1">
              <w:r w:rsidR="000F715D" w:rsidRPr="0098235A">
                <w:rPr>
                  <w:rStyle w:val="Hyperlink"/>
                </w:rPr>
                <w:t>Dedication to Education</w:t>
              </w:r>
            </w:hyperlink>
          </w:p>
        </w:tc>
        <w:tc>
          <w:tcPr>
            <w:tcW w:w="7830" w:type="dxa"/>
          </w:tcPr>
          <w:p w14:paraId="4D7DB5C3" w14:textId="22E21CD5" w:rsidR="000F715D" w:rsidRPr="0098235A" w:rsidRDefault="000F715D" w:rsidP="0098235A">
            <w:r w:rsidRPr="0098235A">
              <w:t xml:space="preserve">From Get Schooled. Who’s </w:t>
            </w:r>
            <w:proofErr w:type="gramStart"/>
            <w:r w:rsidRPr="0098235A">
              <w:t>Eligible?:</w:t>
            </w:r>
            <w:proofErr w:type="gramEnd"/>
            <w:r w:rsidRPr="0098235A">
              <w:t xml:space="preserve"> Current High School Juniors and Seniors (Classes of 2025 &amp; 2026).  Award: $2,000 Scholarship (Five (5) Scholarships in Total)</w:t>
            </w:r>
          </w:p>
        </w:tc>
        <w:tc>
          <w:tcPr>
            <w:tcW w:w="895" w:type="dxa"/>
            <w:noWrap/>
          </w:tcPr>
          <w:p w14:paraId="6AB2D194" w14:textId="593DBD89" w:rsidR="000F715D" w:rsidRPr="0098235A" w:rsidRDefault="000F715D" w:rsidP="0098235A">
            <w:r w:rsidRPr="0098235A">
              <w:t>12/8</w:t>
            </w:r>
          </w:p>
        </w:tc>
      </w:tr>
      <w:tr w:rsidR="005E6A3E" w:rsidRPr="005E6A3E" w14:paraId="4E156D30" w14:textId="77777777" w:rsidTr="005E6A3E">
        <w:trPr>
          <w:trHeight w:val="20"/>
        </w:trPr>
        <w:tc>
          <w:tcPr>
            <w:tcW w:w="2065" w:type="dxa"/>
            <w:hideMark/>
          </w:tcPr>
          <w:p w14:paraId="275E82D6" w14:textId="77777777" w:rsidR="005E6A3E" w:rsidRPr="0098235A" w:rsidRDefault="00D52062" w:rsidP="0098235A">
            <w:hyperlink r:id="rId82" w:history="1">
              <w:r w:rsidR="005E6A3E" w:rsidRPr="0098235A">
                <w:rPr>
                  <w:rStyle w:val="Hyperlink"/>
                </w:rPr>
                <w:t>NASA Student Art Contest</w:t>
              </w:r>
            </w:hyperlink>
          </w:p>
        </w:tc>
        <w:tc>
          <w:tcPr>
            <w:tcW w:w="7830" w:type="dxa"/>
            <w:hideMark/>
          </w:tcPr>
          <w:p w14:paraId="6FCE0C1A" w14:textId="1BCBC0A2" w:rsidR="005E6A3E" w:rsidRPr="0098235A" w:rsidRDefault="005E6A3E" w:rsidP="0098235A">
            <w:r w:rsidRPr="0098235A">
              <w:t>This year’s theme encourages students to recognize the relationship between art, science, and technology around them and discover new ways to connect the dots.</w:t>
            </w:r>
            <w:r w:rsidR="0071363B" w:rsidRPr="0098235A">
              <w:t xml:space="preserve"> </w:t>
            </w:r>
            <w:r w:rsidRPr="0098235A">
              <w:t>NASA’s Langley Research Center in Hampton, Virginia, invites students in grades K-12 to participate in the 2024 NASA Langley Art Contest, using the theme “Connect the Dots.” The contest is open to all children who are residents of the United States and currently in grades K-12</w:t>
            </w:r>
          </w:p>
        </w:tc>
        <w:tc>
          <w:tcPr>
            <w:tcW w:w="895" w:type="dxa"/>
            <w:noWrap/>
            <w:hideMark/>
          </w:tcPr>
          <w:p w14:paraId="4EB342C5" w14:textId="06CFD4CE" w:rsidR="005E6A3E" w:rsidRPr="0098235A" w:rsidRDefault="005E6A3E" w:rsidP="0098235A">
            <w:r w:rsidRPr="0098235A">
              <w:t>12/31</w:t>
            </w:r>
          </w:p>
        </w:tc>
      </w:tr>
      <w:tr w:rsidR="005E6A3E" w:rsidRPr="005E6A3E" w14:paraId="6D993E04" w14:textId="77777777" w:rsidTr="005E6A3E">
        <w:trPr>
          <w:trHeight w:val="20"/>
        </w:trPr>
        <w:tc>
          <w:tcPr>
            <w:tcW w:w="2065" w:type="dxa"/>
            <w:hideMark/>
          </w:tcPr>
          <w:p w14:paraId="270A9A50" w14:textId="77777777" w:rsidR="005E6A3E" w:rsidRPr="0098235A" w:rsidRDefault="00D52062" w:rsidP="0098235A">
            <w:hyperlink r:id="rId83" w:history="1">
              <w:r w:rsidR="005E6A3E" w:rsidRPr="0098235A">
                <w:rPr>
                  <w:rStyle w:val="Hyperlink"/>
                </w:rPr>
                <w:t>Top Ten List Scholarship</w:t>
              </w:r>
            </w:hyperlink>
          </w:p>
        </w:tc>
        <w:tc>
          <w:tcPr>
            <w:tcW w:w="7830" w:type="dxa"/>
            <w:hideMark/>
          </w:tcPr>
          <w:p w14:paraId="5CCEBAAA" w14:textId="747D98C3" w:rsidR="005E6A3E" w:rsidRPr="0098235A" w:rsidRDefault="005E6A3E" w:rsidP="0098235A">
            <w:r w:rsidRPr="0098235A">
              <w:t>($1,500) - In 250 words or less, submit a response to the question: "Create a Top Ten List of the top ten reasons you should get this scholarship."</w:t>
            </w:r>
          </w:p>
        </w:tc>
        <w:tc>
          <w:tcPr>
            <w:tcW w:w="895" w:type="dxa"/>
            <w:noWrap/>
            <w:hideMark/>
          </w:tcPr>
          <w:p w14:paraId="01DBF02A" w14:textId="6E238C1E" w:rsidR="005E6A3E" w:rsidRPr="0098235A" w:rsidRDefault="005E6A3E" w:rsidP="0098235A">
            <w:r w:rsidRPr="0098235A">
              <w:t>12/31</w:t>
            </w:r>
          </w:p>
        </w:tc>
      </w:tr>
      <w:tr w:rsidR="005E6A3E" w:rsidRPr="005E6A3E" w14:paraId="06941FC9" w14:textId="77777777" w:rsidTr="005E6A3E">
        <w:trPr>
          <w:trHeight w:val="20"/>
        </w:trPr>
        <w:tc>
          <w:tcPr>
            <w:tcW w:w="2065" w:type="dxa"/>
            <w:hideMark/>
          </w:tcPr>
          <w:p w14:paraId="2AED1997" w14:textId="1FA9E920" w:rsidR="005E6A3E" w:rsidRPr="0098235A" w:rsidRDefault="00D52062" w:rsidP="0098235A">
            <w:hyperlink r:id="rId84" w:history="1">
              <w:r w:rsidR="005E6A3E" w:rsidRPr="0098235A">
                <w:rPr>
                  <w:rStyle w:val="Hyperlink"/>
                </w:rPr>
                <w:t>Unigo $10K Scholarship</w:t>
              </w:r>
            </w:hyperlink>
          </w:p>
        </w:tc>
        <w:tc>
          <w:tcPr>
            <w:tcW w:w="7830" w:type="dxa"/>
            <w:hideMark/>
          </w:tcPr>
          <w:p w14:paraId="64FB8341" w14:textId="2D8EA489" w:rsidR="0071363B" w:rsidRPr="0098235A" w:rsidRDefault="005E6A3E" w:rsidP="0098235A">
            <w:r w:rsidRPr="0098235A">
              <w:t xml:space="preserve">($10,000) - Submit an online written response to the question: </w:t>
            </w:r>
            <w:r w:rsidR="0071363B" w:rsidRPr="0098235A">
              <w:t xml:space="preserve">"Would you rather be smart, funny, or rich? Why?" </w:t>
            </w:r>
            <w:r w:rsidRPr="0098235A">
              <w:t xml:space="preserve"> (250 words or less)</w:t>
            </w:r>
          </w:p>
        </w:tc>
        <w:tc>
          <w:tcPr>
            <w:tcW w:w="895" w:type="dxa"/>
            <w:noWrap/>
            <w:hideMark/>
          </w:tcPr>
          <w:p w14:paraId="1FE746CE" w14:textId="64C35E52" w:rsidR="005E6A3E" w:rsidRPr="0098235A" w:rsidRDefault="005E6A3E" w:rsidP="0098235A">
            <w:r w:rsidRPr="0098235A">
              <w:t>12/31</w:t>
            </w:r>
          </w:p>
        </w:tc>
      </w:tr>
      <w:tr w:rsidR="005E6A3E" w:rsidRPr="005E6A3E" w14:paraId="1D2CF6F0" w14:textId="77777777" w:rsidTr="005E6A3E">
        <w:trPr>
          <w:trHeight w:val="20"/>
        </w:trPr>
        <w:tc>
          <w:tcPr>
            <w:tcW w:w="2065" w:type="dxa"/>
            <w:hideMark/>
          </w:tcPr>
          <w:p w14:paraId="7B94186A" w14:textId="77777777" w:rsidR="005E6A3E" w:rsidRPr="0098235A" w:rsidRDefault="00D52062" w:rsidP="0098235A">
            <w:hyperlink r:id="rId85" w:history="1">
              <w:r w:rsidR="005E6A3E" w:rsidRPr="0098235A">
                <w:rPr>
                  <w:rStyle w:val="Hyperlink"/>
                </w:rPr>
                <w:t>Mann Lake Beekeeping Scholarship</w:t>
              </w:r>
            </w:hyperlink>
          </w:p>
        </w:tc>
        <w:tc>
          <w:tcPr>
            <w:tcW w:w="7830" w:type="dxa"/>
            <w:hideMark/>
          </w:tcPr>
          <w:p w14:paraId="7B7995C3" w14:textId="29DEE438" w:rsidR="005E6A3E" w:rsidRPr="0098235A" w:rsidRDefault="005E6A3E" w:rsidP="0098235A">
            <w:r w:rsidRPr="0098235A">
              <w:t>Mann Lake’s scholarship is for college students who aspire to be outstanding and extraordinary. We are looking for academically excellent students pursuing a better education who are currently enrolled in or about to enroll in an apiology program, majoring in agriculture and environmental sciences or related studies.</w:t>
            </w:r>
          </w:p>
        </w:tc>
        <w:tc>
          <w:tcPr>
            <w:tcW w:w="895" w:type="dxa"/>
            <w:noWrap/>
            <w:hideMark/>
          </w:tcPr>
          <w:p w14:paraId="02735267" w14:textId="360660B5" w:rsidR="005E6A3E" w:rsidRPr="0098235A" w:rsidRDefault="005E6A3E" w:rsidP="0098235A">
            <w:r w:rsidRPr="0098235A">
              <w:t>12/31</w:t>
            </w:r>
          </w:p>
        </w:tc>
      </w:tr>
      <w:tr w:rsidR="005E6A3E" w:rsidRPr="005E6A3E" w14:paraId="43139089" w14:textId="77777777" w:rsidTr="005E6A3E">
        <w:trPr>
          <w:trHeight w:val="20"/>
        </w:trPr>
        <w:tc>
          <w:tcPr>
            <w:tcW w:w="2065" w:type="dxa"/>
            <w:hideMark/>
          </w:tcPr>
          <w:p w14:paraId="610A0D89" w14:textId="77777777" w:rsidR="005E6A3E" w:rsidRPr="0098235A" w:rsidRDefault="00D52062" w:rsidP="0098235A">
            <w:hyperlink r:id="rId86" w:history="1">
              <w:r w:rsidR="005E6A3E" w:rsidRPr="0098235A">
                <w:rPr>
                  <w:rStyle w:val="Hyperlink"/>
                </w:rPr>
                <w:t>Stromberg’s Scholarship Program</w:t>
              </w:r>
            </w:hyperlink>
          </w:p>
        </w:tc>
        <w:tc>
          <w:tcPr>
            <w:tcW w:w="7830" w:type="dxa"/>
            <w:hideMark/>
          </w:tcPr>
          <w:p w14:paraId="59B62206" w14:textId="0BF45846" w:rsidR="005E6A3E" w:rsidRPr="0098235A" w:rsidRDefault="005E6A3E" w:rsidP="0098235A">
            <w:r w:rsidRPr="0098235A">
              <w:t>The Stromberg’s Chicken scholarship provides a one-time reward of $1000 for tuition, books, computers, accommodation, or any education-related expense. There’s no GPA requirement and no application forms.</w:t>
            </w:r>
          </w:p>
        </w:tc>
        <w:tc>
          <w:tcPr>
            <w:tcW w:w="895" w:type="dxa"/>
            <w:hideMark/>
          </w:tcPr>
          <w:p w14:paraId="3B44378B" w14:textId="2DB8CF54" w:rsidR="005E6A3E" w:rsidRPr="0098235A" w:rsidRDefault="005E6A3E" w:rsidP="0098235A">
            <w:r w:rsidRPr="0098235A">
              <w:t>12/31</w:t>
            </w:r>
          </w:p>
        </w:tc>
      </w:tr>
      <w:tr w:rsidR="008C48D9" w:rsidRPr="005E6A3E" w14:paraId="669BF21E" w14:textId="77777777" w:rsidTr="005E6A3E">
        <w:trPr>
          <w:trHeight w:val="20"/>
        </w:trPr>
        <w:tc>
          <w:tcPr>
            <w:tcW w:w="10790" w:type="dxa"/>
            <w:gridSpan w:val="3"/>
            <w:tcBorders>
              <w:top w:val="single" w:sz="4" w:space="0" w:color="BFBFBF" w:themeColor="background1" w:themeShade="BF"/>
              <w:left w:val="nil"/>
              <w:bottom w:val="nil"/>
              <w:right w:val="nil"/>
            </w:tcBorders>
          </w:tcPr>
          <w:p w14:paraId="7EC85619" w14:textId="56C36D5E" w:rsidR="008C48D9" w:rsidRPr="005E6A3E" w:rsidRDefault="008C48D9" w:rsidP="0071363B">
            <w:pPr>
              <w:jc w:val="center"/>
            </w:pPr>
            <w:r w:rsidRPr="005E6A3E">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88" r:link="rId8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E6A3E">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91" r:link="rId92">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5E6A3E">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94" r:link="rId9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C48D9" w:rsidRPr="005E6A3E" w14:paraId="7931BCB8" w14:textId="77777777" w:rsidTr="005E6A3E">
        <w:trPr>
          <w:trHeight w:val="20"/>
        </w:trPr>
        <w:tc>
          <w:tcPr>
            <w:tcW w:w="10790" w:type="dxa"/>
            <w:gridSpan w:val="3"/>
            <w:tcBorders>
              <w:top w:val="nil"/>
              <w:left w:val="nil"/>
              <w:bottom w:val="nil"/>
              <w:right w:val="nil"/>
            </w:tcBorders>
          </w:tcPr>
          <w:p w14:paraId="55675B98" w14:textId="640A781B" w:rsidR="008C48D9" w:rsidRPr="005E6A3E" w:rsidRDefault="008C48D9" w:rsidP="0071363B">
            <w:pPr>
              <w:jc w:val="center"/>
            </w:pPr>
            <w:r w:rsidRPr="005E6A3E">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33DE3ED0" w:rsidR="00807DCB" w:rsidRPr="00402790" w:rsidRDefault="00807DCB" w:rsidP="005244CE">
      <w:pPr>
        <w:tabs>
          <w:tab w:val="left" w:pos="3546"/>
        </w:tabs>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3pt;height:12.3pt;visibility:visible;mso-wrap-style:square" o:bullet="t">
        <v:imagedata r:id="rId1" o:title="🎧"/>
      </v:shape>
    </w:pict>
  </w:numPicBullet>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0C7764A"/>
    <w:multiLevelType w:val="multilevel"/>
    <w:tmpl w:val="6E02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05362"/>
    <w:multiLevelType w:val="hybridMultilevel"/>
    <w:tmpl w:val="CC160C58"/>
    <w:lvl w:ilvl="0" w:tplc="03DA1C1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90301E"/>
    <w:multiLevelType w:val="hybridMultilevel"/>
    <w:tmpl w:val="4F4A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905FB"/>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75D5C"/>
    <w:multiLevelType w:val="hybridMultilevel"/>
    <w:tmpl w:val="A7806304"/>
    <w:lvl w:ilvl="0" w:tplc="2CD672A2">
      <w:start w:val="1"/>
      <w:numFmt w:val="bullet"/>
      <w:lvlText w:val=""/>
      <w:lvlPicBulletId w:val="0"/>
      <w:lvlJc w:val="left"/>
      <w:pPr>
        <w:tabs>
          <w:tab w:val="num" w:pos="720"/>
        </w:tabs>
        <w:ind w:left="720" w:hanging="360"/>
      </w:pPr>
      <w:rPr>
        <w:rFonts w:ascii="Symbol" w:hAnsi="Symbol" w:hint="default"/>
      </w:rPr>
    </w:lvl>
    <w:lvl w:ilvl="1" w:tplc="435CA6EE" w:tentative="1">
      <w:start w:val="1"/>
      <w:numFmt w:val="bullet"/>
      <w:lvlText w:val=""/>
      <w:lvlJc w:val="left"/>
      <w:pPr>
        <w:tabs>
          <w:tab w:val="num" w:pos="1440"/>
        </w:tabs>
        <w:ind w:left="1440" w:hanging="360"/>
      </w:pPr>
      <w:rPr>
        <w:rFonts w:ascii="Symbol" w:hAnsi="Symbol" w:hint="default"/>
      </w:rPr>
    </w:lvl>
    <w:lvl w:ilvl="2" w:tplc="704438A2" w:tentative="1">
      <w:start w:val="1"/>
      <w:numFmt w:val="bullet"/>
      <w:lvlText w:val=""/>
      <w:lvlJc w:val="left"/>
      <w:pPr>
        <w:tabs>
          <w:tab w:val="num" w:pos="2160"/>
        </w:tabs>
        <w:ind w:left="2160" w:hanging="360"/>
      </w:pPr>
      <w:rPr>
        <w:rFonts w:ascii="Symbol" w:hAnsi="Symbol" w:hint="default"/>
      </w:rPr>
    </w:lvl>
    <w:lvl w:ilvl="3" w:tplc="29D09E6E" w:tentative="1">
      <w:start w:val="1"/>
      <w:numFmt w:val="bullet"/>
      <w:lvlText w:val=""/>
      <w:lvlJc w:val="left"/>
      <w:pPr>
        <w:tabs>
          <w:tab w:val="num" w:pos="2880"/>
        </w:tabs>
        <w:ind w:left="2880" w:hanging="360"/>
      </w:pPr>
      <w:rPr>
        <w:rFonts w:ascii="Symbol" w:hAnsi="Symbol" w:hint="default"/>
      </w:rPr>
    </w:lvl>
    <w:lvl w:ilvl="4" w:tplc="8B50FA2E" w:tentative="1">
      <w:start w:val="1"/>
      <w:numFmt w:val="bullet"/>
      <w:lvlText w:val=""/>
      <w:lvlJc w:val="left"/>
      <w:pPr>
        <w:tabs>
          <w:tab w:val="num" w:pos="3600"/>
        </w:tabs>
        <w:ind w:left="3600" w:hanging="360"/>
      </w:pPr>
      <w:rPr>
        <w:rFonts w:ascii="Symbol" w:hAnsi="Symbol" w:hint="default"/>
      </w:rPr>
    </w:lvl>
    <w:lvl w:ilvl="5" w:tplc="5EB854A4" w:tentative="1">
      <w:start w:val="1"/>
      <w:numFmt w:val="bullet"/>
      <w:lvlText w:val=""/>
      <w:lvlJc w:val="left"/>
      <w:pPr>
        <w:tabs>
          <w:tab w:val="num" w:pos="4320"/>
        </w:tabs>
        <w:ind w:left="4320" w:hanging="360"/>
      </w:pPr>
      <w:rPr>
        <w:rFonts w:ascii="Symbol" w:hAnsi="Symbol" w:hint="default"/>
      </w:rPr>
    </w:lvl>
    <w:lvl w:ilvl="6" w:tplc="6F5C7E90" w:tentative="1">
      <w:start w:val="1"/>
      <w:numFmt w:val="bullet"/>
      <w:lvlText w:val=""/>
      <w:lvlJc w:val="left"/>
      <w:pPr>
        <w:tabs>
          <w:tab w:val="num" w:pos="5040"/>
        </w:tabs>
        <w:ind w:left="5040" w:hanging="360"/>
      </w:pPr>
      <w:rPr>
        <w:rFonts w:ascii="Symbol" w:hAnsi="Symbol" w:hint="default"/>
      </w:rPr>
    </w:lvl>
    <w:lvl w:ilvl="7" w:tplc="020E25A2" w:tentative="1">
      <w:start w:val="1"/>
      <w:numFmt w:val="bullet"/>
      <w:lvlText w:val=""/>
      <w:lvlJc w:val="left"/>
      <w:pPr>
        <w:tabs>
          <w:tab w:val="num" w:pos="5760"/>
        </w:tabs>
        <w:ind w:left="5760" w:hanging="360"/>
      </w:pPr>
      <w:rPr>
        <w:rFonts w:ascii="Symbol" w:hAnsi="Symbol" w:hint="default"/>
      </w:rPr>
    </w:lvl>
    <w:lvl w:ilvl="8" w:tplc="3C3419F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C243E1F"/>
    <w:multiLevelType w:val="hybridMultilevel"/>
    <w:tmpl w:val="D706AAB6"/>
    <w:lvl w:ilvl="0" w:tplc="03DA1C1A">
      <w:start w:val="2020"/>
      <w:numFmt w:val="bullet"/>
      <w:lvlText w:val="·"/>
      <w:lvlJc w:val="left"/>
      <w:pPr>
        <w:ind w:left="1440" w:hanging="360"/>
      </w:pPr>
      <w:rPr>
        <w:rFonts w:ascii="Tw Cen MT" w:eastAsiaTheme="minorEastAsia" w:hAnsi="Tw Cen MT" w:cstheme="minorBidi"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966370"/>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06BB0"/>
    <w:multiLevelType w:val="hybridMultilevel"/>
    <w:tmpl w:val="ACCECA66"/>
    <w:lvl w:ilvl="0" w:tplc="03DA1C1A">
      <w:start w:val="2020"/>
      <w:numFmt w:val="bullet"/>
      <w:lvlText w:val="·"/>
      <w:lvlJc w:val="left"/>
      <w:pPr>
        <w:ind w:left="1440" w:hanging="360"/>
      </w:pPr>
      <w:rPr>
        <w:rFonts w:ascii="Tw Cen MT" w:eastAsiaTheme="minorEastAsia" w:hAnsi="Tw Cen MT" w:cstheme="minorBidi"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002B9D"/>
    <w:multiLevelType w:val="multilevel"/>
    <w:tmpl w:val="E7F0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A2AD1"/>
    <w:multiLevelType w:val="hybridMultilevel"/>
    <w:tmpl w:val="4F8C0FA0"/>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81848"/>
    <w:multiLevelType w:val="hybridMultilevel"/>
    <w:tmpl w:val="494EB1E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A4157"/>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820454"/>
    <w:multiLevelType w:val="hybridMultilevel"/>
    <w:tmpl w:val="1040C6AE"/>
    <w:lvl w:ilvl="0" w:tplc="FFFFFFFF">
      <w:start w:val="2020"/>
      <w:numFmt w:val="bullet"/>
      <w:lvlText w:val="·"/>
      <w:lvlJc w:val="left"/>
      <w:pPr>
        <w:ind w:left="720" w:hanging="360"/>
      </w:pPr>
      <w:rPr>
        <w:rFonts w:ascii="Tw Cen MT" w:eastAsiaTheme="minorEastAsia" w:hAnsi="Tw Cen MT" w:cstheme="minorBidi" w:hint="default"/>
        <w:color w:val="auto"/>
      </w:rPr>
    </w:lvl>
    <w:lvl w:ilvl="1" w:tplc="03DA1C1A">
      <w:start w:val="2020"/>
      <w:numFmt w:val="bullet"/>
      <w:lvlText w:val="·"/>
      <w:lvlJc w:val="left"/>
      <w:pPr>
        <w:ind w:left="1440" w:hanging="360"/>
      </w:pPr>
      <w:rPr>
        <w:rFonts w:ascii="Tw Cen MT" w:eastAsiaTheme="minorEastAsia" w:hAnsi="Tw Cen MT" w:cstheme="minorBidi"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7C723B"/>
    <w:multiLevelType w:val="multilevel"/>
    <w:tmpl w:val="0722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D605BC"/>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044A11"/>
    <w:multiLevelType w:val="multilevel"/>
    <w:tmpl w:val="5E60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C35DF"/>
    <w:multiLevelType w:val="hybridMultilevel"/>
    <w:tmpl w:val="BCB4D55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47178"/>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E474A"/>
    <w:multiLevelType w:val="hybridMultilevel"/>
    <w:tmpl w:val="13B68C8E"/>
    <w:lvl w:ilvl="0" w:tplc="FFFFFFFF">
      <w:start w:val="2020"/>
      <w:numFmt w:val="bullet"/>
      <w:lvlText w:val="·"/>
      <w:lvlJc w:val="left"/>
      <w:pPr>
        <w:ind w:left="1440" w:hanging="360"/>
      </w:pPr>
      <w:rPr>
        <w:rFonts w:ascii="Tw Cen MT" w:eastAsiaTheme="minorEastAsia" w:hAnsi="Tw Cen MT" w:cstheme="minorBidi" w:hint="default"/>
        <w:color w:val="auto"/>
      </w:rPr>
    </w:lvl>
    <w:lvl w:ilvl="1" w:tplc="03DA1C1A">
      <w:start w:val="2020"/>
      <w:numFmt w:val="bullet"/>
      <w:lvlText w:val="·"/>
      <w:lvlJc w:val="left"/>
      <w:pPr>
        <w:ind w:left="2160" w:hanging="360"/>
      </w:pPr>
      <w:rPr>
        <w:rFonts w:ascii="Tw Cen MT" w:eastAsiaTheme="minorEastAsia" w:hAnsi="Tw Cen MT" w:cstheme="minorBidi"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F1C235D"/>
    <w:multiLevelType w:val="hybridMultilevel"/>
    <w:tmpl w:val="D33AE5F4"/>
    <w:lvl w:ilvl="0" w:tplc="03DA1C1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C341F6"/>
    <w:multiLevelType w:val="hybridMultilevel"/>
    <w:tmpl w:val="711EECD6"/>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C5AEB"/>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3E2DDD"/>
    <w:multiLevelType w:val="hybridMultilevel"/>
    <w:tmpl w:val="4CF49CF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9235C8"/>
    <w:multiLevelType w:val="hybridMultilevel"/>
    <w:tmpl w:val="DB44794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91BFC"/>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E41DA7"/>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5279BE"/>
    <w:multiLevelType w:val="multilevel"/>
    <w:tmpl w:val="8854A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316D14"/>
    <w:multiLevelType w:val="hybridMultilevel"/>
    <w:tmpl w:val="D5827468"/>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A716F0"/>
    <w:multiLevelType w:val="hybridMultilevel"/>
    <w:tmpl w:val="66E00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56559"/>
    <w:multiLevelType w:val="hybridMultilevel"/>
    <w:tmpl w:val="486EF29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92081"/>
    <w:multiLevelType w:val="hybridMultilevel"/>
    <w:tmpl w:val="450A07A8"/>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D669F"/>
    <w:multiLevelType w:val="hybridMultilevel"/>
    <w:tmpl w:val="BF2ED86E"/>
    <w:lvl w:ilvl="0" w:tplc="03DA1C1A">
      <w:start w:val="2020"/>
      <w:numFmt w:val="bullet"/>
      <w:lvlText w:val="·"/>
      <w:lvlJc w:val="left"/>
      <w:pPr>
        <w:ind w:left="720" w:hanging="360"/>
      </w:pPr>
      <w:rPr>
        <w:rFonts w:ascii="Tw Cen MT" w:eastAsiaTheme="minorEastAsia" w:hAnsi="Tw Cen MT" w:cstheme="minorBidi"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838573A"/>
    <w:multiLevelType w:val="hybridMultilevel"/>
    <w:tmpl w:val="0AD03470"/>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3957D4"/>
    <w:multiLevelType w:val="multilevel"/>
    <w:tmpl w:val="6600A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5052267">
    <w:abstractNumId w:val="0"/>
  </w:num>
  <w:num w:numId="2" w16cid:durableId="1292783803">
    <w:abstractNumId w:val="25"/>
  </w:num>
  <w:num w:numId="3" w16cid:durableId="299922079">
    <w:abstractNumId w:val="4"/>
  </w:num>
  <w:num w:numId="4" w16cid:durableId="2063166224">
    <w:abstractNumId w:val="6"/>
  </w:num>
  <w:num w:numId="5" w16cid:durableId="1831022298">
    <w:abstractNumId w:val="10"/>
  </w:num>
  <w:num w:numId="6" w16cid:durableId="1162236172">
    <w:abstractNumId w:val="30"/>
  </w:num>
  <w:num w:numId="7" w16cid:durableId="1034886303">
    <w:abstractNumId w:val="15"/>
  </w:num>
  <w:num w:numId="8" w16cid:durableId="1812865519">
    <w:abstractNumId w:val="27"/>
  </w:num>
  <w:num w:numId="9" w16cid:durableId="338317055">
    <w:abstractNumId w:val="20"/>
  </w:num>
  <w:num w:numId="10" w16cid:durableId="1594392338">
    <w:abstractNumId w:val="7"/>
  </w:num>
  <w:num w:numId="11" w16cid:durableId="868375866">
    <w:abstractNumId w:val="18"/>
  </w:num>
  <w:num w:numId="12" w16cid:durableId="215776892">
    <w:abstractNumId w:val="17"/>
  </w:num>
  <w:num w:numId="13" w16cid:durableId="2006322653">
    <w:abstractNumId w:val="1"/>
  </w:num>
  <w:num w:numId="14" w16cid:durableId="695038353">
    <w:abstractNumId w:val="19"/>
  </w:num>
  <w:num w:numId="15" w16cid:durableId="919563918">
    <w:abstractNumId w:val="3"/>
  </w:num>
  <w:num w:numId="16" w16cid:durableId="1987271088">
    <w:abstractNumId w:val="14"/>
  </w:num>
  <w:num w:numId="17" w16cid:durableId="1770546305">
    <w:abstractNumId w:val="26"/>
  </w:num>
  <w:num w:numId="18" w16cid:durableId="1337884391">
    <w:abstractNumId w:val="11"/>
  </w:num>
  <w:num w:numId="19" w16cid:durableId="1211304742">
    <w:abstractNumId w:val="22"/>
  </w:num>
  <w:num w:numId="20" w16cid:durableId="1825245202">
    <w:abstractNumId w:val="34"/>
  </w:num>
  <w:num w:numId="21" w16cid:durableId="1392269457">
    <w:abstractNumId w:val="29"/>
  </w:num>
  <w:num w:numId="22" w16cid:durableId="613173305">
    <w:abstractNumId w:val="32"/>
  </w:num>
  <w:num w:numId="23" w16cid:durableId="1981616484">
    <w:abstractNumId w:val="21"/>
  </w:num>
  <w:num w:numId="24" w16cid:durableId="13580594">
    <w:abstractNumId w:val="31"/>
  </w:num>
  <w:num w:numId="25" w16cid:durableId="259068170">
    <w:abstractNumId w:val="24"/>
  </w:num>
  <w:num w:numId="26" w16cid:durableId="432865753">
    <w:abstractNumId w:val="5"/>
  </w:num>
  <w:num w:numId="27" w16cid:durableId="861095552">
    <w:abstractNumId w:val="16"/>
  </w:num>
  <w:num w:numId="28" w16cid:durableId="729159497">
    <w:abstractNumId w:val="13"/>
  </w:num>
  <w:num w:numId="29" w16cid:durableId="1104226457">
    <w:abstractNumId w:val="9"/>
  </w:num>
  <w:num w:numId="30" w16cid:durableId="1539927875">
    <w:abstractNumId w:val="12"/>
  </w:num>
  <w:num w:numId="31" w16cid:durableId="1705057257">
    <w:abstractNumId w:val="33"/>
  </w:num>
  <w:num w:numId="32" w16cid:durableId="311183292">
    <w:abstractNumId w:val="8"/>
  </w:num>
  <w:num w:numId="33" w16cid:durableId="978612013">
    <w:abstractNumId w:val="23"/>
  </w:num>
  <w:num w:numId="34" w16cid:durableId="427389454">
    <w:abstractNumId w:val="2"/>
  </w:num>
  <w:num w:numId="35" w16cid:durableId="1028681817">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EDB"/>
    <w:rsid w:val="00031F8C"/>
    <w:rsid w:val="00031FB4"/>
    <w:rsid w:val="00032039"/>
    <w:rsid w:val="0003204C"/>
    <w:rsid w:val="00032354"/>
    <w:rsid w:val="00032CB0"/>
    <w:rsid w:val="00032E4A"/>
    <w:rsid w:val="00032E9E"/>
    <w:rsid w:val="000332C9"/>
    <w:rsid w:val="000333B1"/>
    <w:rsid w:val="000337ED"/>
    <w:rsid w:val="00033F58"/>
    <w:rsid w:val="00034699"/>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F6C"/>
    <w:rsid w:val="000431A6"/>
    <w:rsid w:val="0004327F"/>
    <w:rsid w:val="00043330"/>
    <w:rsid w:val="000437DF"/>
    <w:rsid w:val="000438D2"/>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29B"/>
    <w:rsid w:val="00074448"/>
    <w:rsid w:val="000745DC"/>
    <w:rsid w:val="000750BB"/>
    <w:rsid w:val="00075172"/>
    <w:rsid w:val="0007524E"/>
    <w:rsid w:val="000757C1"/>
    <w:rsid w:val="00076066"/>
    <w:rsid w:val="0007676C"/>
    <w:rsid w:val="00076C7A"/>
    <w:rsid w:val="00076DB3"/>
    <w:rsid w:val="0007735E"/>
    <w:rsid w:val="00077CAF"/>
    <w:rsid w:val="000807A0"/>
    <w:rsid w:val="00080BB2"/>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518E"/>
    <w:rsid w:val="0008546A"/>
    <w:rsid w:val="0008585D"/>
    <w:rsid w:val="00085F7B"/>
    <w:rsid w:val="0008669D"/>
    <w:rsid w:val="00086942"/>
    <w:rsid w:val="00087750"/>
    <w:rsid w:val="00087959"/>
    <w:rsid w:val="00087A27"/>
    <w:rsid w:val="00087A2C"/>
    <w:rsid w:val="00087DB1"/>
    <w:rsid w:val="00087E0B"/>
    <w:rsid w:val="000908E8"/>
    <w:rsid w:val="00091116"/>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4C90"/>
    <w:rsid w:val="000950C5"/>
    <w:rsid w:val="000951FD"/>
    <w:rsid w:val="00095273"/>
    <w:rsid w:val="000956C5"/>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E15"/>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4081"/>
    <w:rsid w:val="000F441F"/>
    <w:rsid w:val="000F49CD"/>
    <w:rsid w:val="000F69D3"/>
    <w:rsid w:val="000F6CBD"/>
    <w:rsid w:val="000F715D"/>
    <w:rsid w:val="000F7380"/>
    <w:rsid w:val="000F74E8"/>
    <w:rsid w:val="000F7CF6"/>
    <w:rsid w:val="00100051"/>
    <w:rsid w:val="001003F3"/>
    <w:rsid w:val="00100523"/>
    <w:rsid w:val="00101178"/>
    <w:rsid w:val="001012E4"/>
    <w:rsid w:val="0010141C"/>
    <w:rsid w:val="00101861"/>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213"/>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18D"/>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BFC"/>
    <w:rsid w:val="0013384F"/>
    <w:rsid w:val="00133AA4"/>
    <w:rsid w:val="001348B7"/>
    <w:rsid w:val="00134A34"/>
    <w:rsid w:val="00134ADD"/>
    <w:rsid w:val="00134F3D"/>
    <w:rsid w:val="001351FE"/>
    <w:rsid w:val="00135433"/>
    <w:rsid w:val="00135609"/>
    <w:rsid w:val="00135A52"/>
    <w:rsid w:val="00135CCB"/>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2CD"/>
    <w:rsid w:val="00153C3C"/>
    <w:rsid w:val="00154029"/>
    <w:rsid w:val="00154442"/>
    <w:rsid w:val="001544BD"/>
    <w:rsid w:val="001544F3"/>
    <w:rsid w:val="001545B5"/>
    <w:rsid w:val="0015478F"/>
    <w:rsid w:val="00154D3D"/>
    <w:rsid w:val="00154E9E"/>
    <w:rsid w:val="00155B54"/>
    <w:rsid w:val="001568E4"/>
    <w:rsid w:val="00157061"/>
    <w:rsid w:val="00157253"/>
    <w:rsid w:val="00157985"/>
    <w:rsid w:val="001609D5"/>
    <w:rsid w:val="00160AC4"/>
    <w:rsid w:val="001610DD"/>
    <w:rsid w:val="0016121C"/>
    <w:rsid w:val="00161321"/>
    <w:rsid w:val="001615ED"/>
    <w:rsid w:val="00161E6F"/>
    <w:rsid w:val="0016210B"/>
    <w:rsid w:val="001628B7"/>
    <w:rsid w:val="00162C08"/>
    <w:rsid w:val="00162E91"/>
    <w:rsid w:val="00163396"/>
    <w:rsid w:val="0016429A"/>
    <w:rsid w:val="0016436F"/>
    <w:rsid w:val="00164588"/>
    <w:rsid w:val="00164974"/>
    <w:rsid w:val="00165128"/>
    <w:rsid w:val="00165170"/>
    <w:rsid w:val="00165221"/>
    <w:rsid w:val="00165B64"/>
    <w:rsid w:val="00165F4D"/>
    <w:rsid w:val="001666FC"/>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F0"/>
    <w:rsid w:val="001938AB"/>
    <w:rsid w:val="00193D11"/>
    <w:rsid w:val="00193E24"/>
    <w:rsid w:val="001940F0"/>
    <w:rsid w:val="00194393"/>
    <w:rsid w:val="00194892"/>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7AE"/>
    <w:rsid w:val="001B1866"/>
    <w:rsid w:val="001B1AAD"/>
    <w:rsid w:val="001B1F21"/>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A11"/>
    <w:rsid w:val="001D6F21"/>
    <w:rsid w:val="001D70B7"/>
    <w:rsid w:val="001D72A2"/>
    <w:rsid w:val="001D74F6"/>
    <w:rsid w:val="001D75D2"/>
    <w:rsid w:val="001D7FA0"/>
    <w:rsid w:val="001D7FCF"/>
    <w:rsid w:val="001E01CF"/>
    <w:rsid w:val="001E0584"/>
    <w:rsid w:val="001E0965"/>
    <w:rsid w:val="001E0C86"/>
    <w:rsid w:val="001E0E98"/>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780"/>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E05"/>
    <w:rsid w:val="00217090"/>
    <w:rsid w:val="002170A0"/>
    <w:rsid w:val="002174A6"/>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6B7"/>
    <w:rsid w:val="00224AF6"/>
    <w:rsid w:val="00225260"/>
    <w:rsid w:val="002253DF"/>
    <w:rsid w:val="002254A8"/>
    <w:rsid w:val="002259B7"/>
    <w:rsid w:val="00225C81"/>
    <w:rsid w:val="00225E70"/>
    <w:rsid w:val="002264DB"/>
    <w:rsid w:val="0022685F"/>
    <w:rsid w:val="00226BF0"/>
    <w:rsid w:val="00226D3E"/>
    <w:rsid w:val="00226F81"/>
    <w:rsid w:val="00227E5E"/>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2F07"/>
    <w:rsid w:val="00243606"/>
    <w:rsid w:val="00243940"/>
    <w:rsid w:val="00243ABA"/>
    <w:rsid w:val="00243AE0"/>
    <w:rsid w:val="00243BDF"/>
    <w:rsid w:val="00243D3B"/>
    <w:rsid w:val="00243E13"/>
    <w:rsid w:val="00243F83"/>
    <w:rsid w:val="002448A5"/>
    <w:rsid w:val="002448BA"/>
    <w:rsid w:val="00244BFF"/>
    <w:rsid w:val="002453A6"/>
    <w:rsid w:val="00245B51"/>
    <w:rsid w:val="00246544"/>
    <w:rsid w:val="00246991"/>
    <w:rsid w:val="002469B6"/>
    <w:rsid w:val="00246E6C"/>
    <w:rsid w:val="00246FC2"/>
    <w:rsid w:val="00247076"/>
    <w:rsid w:val="00247343"/>
    <w:rsid w:val="00247AD0"/>
    <w:rsid w:val="00247D49"/>
    <w:rsid w:val="0025025E"/>
    <w:rsid w:val="002502AC"/>
    <w:rsid w:val="0025035F"/>
    <w:rsid w:val="00250649"/>
    <w:rsid w:val="002506F8"/>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07D"/>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6AC"/>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34"/>
    <w:rsid w:val="002C4169"/>
    <w:rsid w:val="002C42DF"/>
    <w:rsid w:val="002C46A4"/>
    <w:rsid w:val="002C4999"/>
    <w:rsid w:val="002C5085"/>
    <w:rsid w:val="002C563F"/>
    <w:rsid w:val="002C574E"/>
    <w:rsid w:val="002C5AC7"/>
    <w:rsid w:val="002C5FC2"/>
    <w:rsid w:val="002C6307"/>
    <w:rsid w:val="002C6619"/>
    <w:rsid w:val="002C6ED6"/>
    <w:rsid w:val="002C6FFD"/>
    <w:rsid w:val="002C753D"/>
    <w:rsid w:val="002C76FD"/>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9A0"/>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6D33"/>
    <w:rsid w:val="002F73A6"/>
    <w:rsid w:val="002F7484"/>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1D5C"/>
    <w:rsid w:val="00332061"/>
    <w:rsid w:val="0033233F"/>
    <w:rsid w:val="0033238B"/>
    <w:rsid w:val="00332870"/>
    <w:rsid w:val="00332AF6"/>
    <w:rsid w:val="00332F93"/>
    <w:rsid w:val="003330D0"/>
    <w:rsid w:val="00333327"/>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0EF3"/>
    <w:rsid w:val="00351086"/>
    <w:rsid w:val="003513A5"/>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AF0"/>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6E"/>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35A"/>
    <w:rsid w:val="003A29CA"/>
    <w:rsid w:val="003A2CD0"/>
    <w:rsid w:val="003A398B"/>
    <w:rsid w:val="003A4FAA"/>
    <w:rsid w:val="003A51E7"/>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E5C"/>
    <w:rsid w:val="003C7E78"/>
    <w:rsid w:val="003C7EFA"/>
    <w:rsid w:val="003D09A4"/>
    <w:rsid w:val="003D09B2"/>
    <w:rsid w:val="003D0B9E"/>
    <w:rsid w:val="003D0C82"/>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6F1D"/>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C7"/>
    <w:rsid w:val="003F269A"/>
    <w:rsid w:val="003F2737"/>
    <w:rsid w:val="003F29D6"/>
    <w:rsid w:val="003F2A60"/>
    <w:rsid w:val="003F2AD5"/>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1F"/>
    <w:rsid w:val="003F7199"/>
    <w:rsid w:val="003F742F"/>
    <w:rsid w:val="003F7A15"/>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70A"/>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B59"/>
    <w:rsid w:val="00455C14"/>
    <w:rsid w:val="00455CF7"/>
    <w:rsid w:val="00455E41"/>
    <w:rsid w:val="00455F23"/>
    <w:rsid w:val="004561F0"/>
    <w:rsid w:val="004562A8"/>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933"/>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564"/>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A7696"/>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8A9"/>
    <w:rsid w:val="004B5C5E"/>
    <w:rsid w:val="004B632C"/>
    <w:rsid w:val="004B6BB2"/>
    <w:rsid w:val="004B6C82"/>
    <w:rsid w:val="004B6FA8"/>
    <w:rsid w:val="004B709B"/>
    <w:rsid w:val="004B7623"/>
    <w:rsid w:val="004B7A10"/>
    <w:rsid w:val="004B7AE5"/>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92"/>
    <w:rsid w:val="004E07F4"/>
    <w:rsid w:val="004E14F7"/>
    <w:rsid w:val="004E1F72"/>
    <w:rsid w:val="004E20AE"/>
    <w:rsid w:val="004E21D1"/>
    <w:rsid w:val="004E2296"/>
    <w:rsid w:val="004E2E4D"/>
    <w:rsid w:val="004E344B"/>
    <w:rsid w:val="004E3DEB"/>
    <w:rsid w:val="004E3E0A"/>
    <w:rsid w:val="004E3F3C"/>
    <w:rsid w:val="004E40D4"/>
    <w:rsid w:val="004E5370"/>
    <w:rsid w:val="004E5375"/>
    <w:rsid w:val="004E5779"/>
    <w:rsid w:val="004E5999"/>
    <w:rsid w:val="004E5CA7"/>
    <w:rsid w:val="004E5CD8"/>
    <w:rsid w:val="004E5DE8"/>
    <w:rsid w:val="004E5F27"/>
    <w:rsid w:val="004E6373"/>
    <w:rsid w:val="004E6EE5"/>
    <w:rsid w:val="004E7CE4"/>
    <w:rsid w:val="004E7CF4"/>
    <w:rsid w:val="004E7E52"/>
    <w:rsid w:val="004E7EA6"/>
    <w:rsid w:val="004E7F71"/>
    <w:rsid w:val="004F0162"/>
    <w:rsid w:val="004F02C2"/>
    <w:rsid w:val="004F0453"/>
    <w:rsid w:val="004F057D"/>
    <w:rsid w:val="004F0BA2"/>
    <w:rsid w:val="004F0C9D"/>
    <w:rsid w:val="004F1714"/>
    <w:rsid w:val="004F19D2"/>
    <w:rsid w:val="004F1A72"/>
    <w:rsid w:val="004F1EF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9C9"/>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B72"/>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E95"/>
    <w:rsid w:val="00537FD2"/>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7496"/>
    <w:rsid w:val="00547631"/>
    <w:rsid w:val="005477FB"/>
    <w:rsid w:val="00547CB2"/>
    <w:rsid w:val="005502A6"/>
    <w:rsid w:val="00551195"/>
    <w:rsid w:val="005512A6"/>
    <w:rsid w:val="0055158F"/>
    <w:rsid w:val="005518C8"/>
    <w:rsid w:val="00552C23"/>
    <w:rsid w:val="00552CE9"/>
    <w:rsid w:val="005531D0"/>
    <w:rsid w:val="0055346F"/>
    <w:rsid w:val="005539A7"/>
    <w:rsid w:val="005539F6"/>
    <w:rsid w:val="00554080"/>
    <w:rsid w:val="005541E3"/>
    <w:rsid w:val="005544EF"/>
    <w:rsid w:val="0055454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501"/>
    <w:rsid w:val="005A26A2"/>
    <w:rsid w:val="005A285E"/>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D80"/>
    <w:rsid w:val="005A4F66"/>
    <w:rsid w:val="005A53EE"/>
    <w:rsid w:val="005A5462"/>
    <w:rsid w:val="005A57A9"/>
    <w:rsid w:val="005A59EE"/>
    <w:rsid w:val="005A5B7E"/>
    <w:rsid w:val="005A5DDC"/>
    <w:rsid w:val="005A6254"/>
    <w:rsid w:val="005A651D"/>
    <w:rsid w:val="005A666F"/>
    <w:rsid w:val="005A67E1"/>
    <w:rsid w:val="005A6895"/>
    <w:rsid w:val="005A778F"/>
    <w:rsid w:val="005A7AA9"/>
    <w:rsid w:val="005B0065"/>
    <w:rsid w:val="005B05F8"/>
    <w:rsid w:val="005B0A90"/>
    <w:rsid w:val="005B0D52"/>
    <w:rsid w:val="005B0D5E"/>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C88"/>
    <w:rsid w:val="005D4E9F"/>
    <w:rsid w:val="005D4F02"/>
    <w:rsid w:val="005D4F0D"/>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54A9"/>
    <w:rsid w:val="005E554D"/>
    <w:rsid w:val="005E57EE"/>
    <w:rsid w:val="005E5F98"/>
    <w:rsid w:val="005E5FA1"/>
    <w:rsid w:val="005E61A6"/>
    <w:rsid w:val="005E61ED"/>
    <w:rsid w:val="005E620E"/>
    <w:rsid w:val="005E65F3"/>
    <w:rsid w:val="005E6734"/>
    <w:rsid w:val="005E6A3E"/>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921"/>
    <w:rsid w:val="005F2DA8"/>
    <w:rsid w:val="005F2EFC"/>
    <w:rsid w:val="005F3689"/>
    <w:rsid w:val="005F37A5"/>
    <w:rsid w:val="005F3935"/>
    <w:rsid w:val="005F3A5D"/>
    <w:rsid w:val="005F3D82"/>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87C"/>
    <w:rsid w:val="005F7B28"/>
    <w:rsid w:val="005F7BFF"/>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5E9"/>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6C6"/>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D4B"/>
    <w:rsid w:val="00684E41"/>
    <w:rsid w:val="0068554A"/>
    <w:rsid w:val="0068568A"/>
    <w:rsid w:val="006856E6"/>
    <w:rsid w:val="00685AE6"/>
    <w:rsid w:val="0068661A"/>
    <w:rsid w:val="006867D2"/>
    <w:rsid w:val="00686CF8"/>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CAA"/>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09B8"/>
    <w:rsid w:val="006B1363"/>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3766"/>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6BFC"/>
    <w:rsid w:val="006C707C"/>
    <w:rsid w:val="006C7123"/>
    <w:rsid w:val="006C716B"/>
    <w:rsid w:val="006D06EC"/>
    <w:rsid w:val="006D0744"/>
    <w:rsid w:val="006D079E"/>
    <w:rsid w:val="006D11B2"/>
    <w:rsid w:val="006D120F"/>
    <w:rsid w:val="006D16AE"/>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CD0"/>
    <w:rsid w:val="006E3A3E"/>
    <w:rsid w:val="006E3B07"/>
    <w:rsid w:val="006E46F3"/>
    <w:rsid w:val="006E4A32"/>
    <w:rsid w:val="006E4A69"/>
    <w:rsid w:val="006E4ACC"/>
    <w:rsid w:val="006E4B32"/>
    <w:rsid w:val="006E4EEB"/>
    <w:rsid w:val="006E5426"/>
    <w:rsid w:val="006E5AF0"/>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77"/>
    <w:rsid w:val="006F4FDE"/>
    <w:rsid w:val="006F53A6"/>
    <w:rsid w:val="006F56C1"/>
    <w:rsid w:val="006F56CD"/>
    <w:rsid w:val="006F579E"/>
    <w:rsid w:val="006F5F69"/>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63B"/>
    <w:rsid w:val="00713BBF"/>
    <w:rsid w:val="00713DE6"/>
    <w:rsid w:val="00714242"/>
    <w:rsid w:val="00714347"/>
    <w:rsid w:val="0071459B"/>
    <w:rsid w:val="007148C2"/>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08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7DD"/>
    <w:rsid w:val="00765F3F"/>
    <w:rsid w:val="007669F6"/>
    <w:rsid w:val="00766C0F"/>
    <w:rsid w:val="00767637"/>
    <w:rsid w:val="00767C2C"/>
    <w:rsid w:val="00767C44"/>
    <w:rsid w:val="00770765"/>
    <w:rsid w:val="00770984"/>
    <w:rsid w:val="00770DD0"/>
    <w:rsid w:val="00770E90"/>
    <w:rsid w:val="00771698"/>
    <w:rsid w:val="00772446"/>
    <w:rsid w:val="00772539"/>
    <w:rsid w:val="00772ACF"/>
    <w:rsid w:val="00772E73"/>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4D"/>
    <w:rsid w:val="00785843"/>
    <w:rsid w:val="00785F14"/>
    <w:rsid w:val="00785F3A"/>
    <w:rsid w:val="007864F1"/>
    <w:rsid w:val="007868F1"/>
    <w:rsid w:val="00787D71"/>
    <w:rsid w:val="0079054A"/>
    <w:rsid w:val="0079070C"/>
    <w:rsid w:val="00790868"/>
    <w:rsid w:val="00790A27"/>
    <w:rsid w:val="00790D25"/>
    <w:rsid w:val="00790EB7"/>
    <w:rsid w:val="00790F0B"/>
    <w:rsid w:val="00791F09"/>
    <w:rsid w:val="00792847"/>
    <w:rsid w:val="00792DA9"/>
    <w:rsid w:val="007931E5"/>
    <w:rsid w:val="00793356"/>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C16"/>
    <w:rsid w:val="007A4DDD"/>
    <w:rsid w:val="007A5617"/>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9F6"/>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DA8"/>
    <w:rsid w:val="007B7045"/>
    <w:rsid w:val="007B706A"/>
    <w:rsid w:val="007B70F9"/>
    <w:rsid w:val="007B7308"/>
    <w:rsid w:val="007B7721"/>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25F"/>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AED"/>
    <w:rsid w:val="007F0B40"/>
    <w:rsid w:val="007F0C9E"/>
    <w:rsid w:val="007F0FD4"/>
    <w:rsid w:val="007F18DD"/>
    <w:rsid w:val="007F1A2A"/>
    <w:rsid w:val="007F20A2"/>
    <w:rsid w:val="007F20F9"/>
    <w:rsid w:val="007F2129"/>
    <w:rsid w:val="007F2A0B"/>
    <w:rsid w:val="007F2C78"/>
    <w:rsid w:val="007F2D4C"/>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7F7DF0"/>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D52"/>
    <w:rsid w:val="0080521D"/>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E12"/>
    <w:rsid w:val="00835FDD"/>
    <w:rsid w:val="0083696A"/>
    <w:rsid w:val="00836A7B"/>
    <w:rsid w:val="00836BA5"/>
    <w:rsid w:val="00836CCB"/>
    <w:rsid w:val="008375E7"/>
    <w:rsid w:val="00837927"/>
    <w:rsid w:val="00837B2B"/>
    <w:rsid w:val="00837E10"/>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1B7"/>
    <w:rsid w:val="008508CC"/>
    <w:rsid w:val="0085098C"/>
    <w:rsid w:val="00850B03"/>
    <w:rsid w:val="00850FDF"/>
    <w:rsid w:val="0085105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AD9"/>
    <w:rsid w:val="00854F43"/>
    <w:rsid w:val="00855578"/>
    <w:rsid w:val="008556F6"/>
    <w:rsid w:val="0085576A"/>
    <w:rsid w:val="008557E5"/>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5C7"/>
    <w:rsid w:val="0087293D"/>
    <w:rsid w:val="00872A65"/>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3D3"/>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88D"/>
    <w:rsid w:val="00881A3A"/>
    <w:rsid w:val="00881FFF"/>
    <w:rsid w:val="00882701"/>
    <w:rsid w:val="008828D5"/>
    <w:rsid w:val="00882976"/>
    <w:rsid w:val="0088321D"/>
    <w:rsid w:val="00883715"/>
    <w:rsid w:val="00883798"/>
    <w:rsid w:val="00883A5B"/>
    <w:rsid w:val="00884880"/>
    <w:rsid w:val="008848D7"/>
    <w:rsid w:val="00885675"/>
    <w:rsid w:val="008857AB"/>
    <w:rsid w:val="008858FF"/>
    <w:rsid w:val="00885B95"/>
    <w:rsid w:val="00885BD5"/>
    <w:rsid w:val="00885D0E"/>
    <w:rsid w:val="00885D72"/>
    <w:rsid w:val="00885E40"/>
    <w:rsid w:val="0088600B"/>
    <w:rsid w:val="00886554"/>
    <w:rsid w:val="008870A0"/>
    <w:rsid w:val="00887211"/>
    <w:rsid w:val="0088790F"/>
    <w:rsid w:val="00887AEA"/>
    <w:rsid w:val="00887C56"/>
    <w:rsid w:val="00890B5D"/>
    <w:rsid w:val="00890C3B"/>
    <w:rsid w:val="00890CE8"/>
    <w:rsid w:val="00890CEB"/>
    <w:rsid w:val="0089134A"/>
    <w:rsid w:val="0089160E"/>
    <w:rsid w:val="00893073"/>
    <w:rsid w:val="0089374F"/>
    <w:rsid w:val="00893C19"/>
    <w:rsid w:val="008942ED"/>
    <w:rsid w:val="008944A6"/>
    <w:rsid w:val="0089465C"/>
    <w:rsid w:val="00894A6F"/>
    <w:rsid w:val="0089513B"/>
    <w:rsid w:val="008951D5"/>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A18"/>
    <w:rsid w:val="008E2DAF"/>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85"/>
    <w:rsid w:val="008E64F5"/>
    <w:rsid w:val="008E6CA5"/>
    <w:rsid w:val="008E6FD0"/>
    <w:rsid w:val="008E7498"/>
    <w:rsid w:val="008E755D"/>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C62"/>
    <w:rsid w:val="008F4F8F"/>
    <w:rsid w:val="008F5435"/>
    <w:rsid w:val="008F57C0"/>
    <w:rsid w:val="008F5858"/>
    <w:rsid w:val="008F58B3"/>
    <w:rsid w:val="008F6470"/>
    <w:rsid w:val="008F64DF"/>
    <w:rsid w:val="008F6A6A"/>
    <w:rsid w:val="008F6BF4"/>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0A5"/>
    <w:rsid w:val="009042F4"/>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8DC"/>
    <w:rsid w:val="00914C1F"/>
    <w:rsid w:val="00915456"/>
    <w:rsid w:val="009156FF"/>
    <w:rsid w:val="00916066"/>
    <w:rsid w:val="009163BB"/>
    <w:rsid w:val="009164F9"/>
    <w:rsid w:val="00916F44"/>
    <w:rsid w:val="0091724E"/>
    <w:rsid w:val="00917AB5"/>
    <w:rsid w:val="00917CC4"/>
    <w:rsid w:val="009200F5"/>
    <w:rsid w:val="00920921"/>
    <w:rsid w:val="00920F58"/>
    <w:rsid w:val="0092107C"/>
    <w:rsid w:val="0092150C"/>
    <w:rsid w:val="00921D52"/>
    <w:rsid w:val="00922C2B"/>
    <w:rsid w:val="00922C2C"/>
    <w:rsid w:val="0092313E"/>
    <w:rsid w:val="00923618"/>
    <w:rsid w:val="0092367B"/>
    <w:rsid w:val="0092381B"/>
    <w:rsid w:val="00923AF4"/>
    <w:rsid w:val="00924ED9"/>
    <w:rsid w:val="00925002"/>
    <w:rsid w:val="009250AD"/>
    <w:rsid w:val="009259D6"/>
    <w:rsid w:val="009259F8"/>
    <w:rsid w:val="00925A9D"/>
    <w:rsid w:val="00926B24"/>
    <w:rsid w:val="00926BBC"/>
    <w:rsid w:val="00926BD8"/>
    <w:rsid w:val="00927175"/>
    <w:rsid w:val="0092728E"/>
    <w:rsid w:val="009277C2"/>
    <w:rsid w:val="009279DF"/>
    <w:rsid w:val="00927A57"/>
    <w:rsid w:val="00927C76"/>
    <w:rsid w:val="00927FAA"/>
    <w:rsid w:val="00930210"/>
    <w:rsid w:val="0093180B"/>
    <w:rsid w:val="00931A80"/>
    <w:rsid w:val="0093200E"/>
    <w:rsid w:val="0093230B"/>
    <w:rsid w:val="00932533"/>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167"/>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453"/>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251C"/>
    <w:rsid w:val="009736B8"/>
    <w:rsid w:val="00973740"/>
    <w:rsid w:val="009738A5"/>
    <w:rsid w:val="00973E93"/>
    <w:rsid w:val="00973E97"/>
    <w:rsid w:val="00973FAC"/>
    <w:rsid w:val="0097412E"/>
    <w:rsid w:val="0097458D"/>
    <w:rsid w:val="009747ED"/>
    <w:rsid w:val="009749E7"/>
    <w:rsid w:val="00974A49"/>
    <w:rsid w:val="00974A84"/>
    <w:rsid w:val="00974B3C"/>
    <w:rsid w:val="00974B83"/>
    <w:rsid w:val="00974CC2"/>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35A"/>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1E8B"/>
    <w:rsid w:val="009B2044"/>
    <w:rsid w:val="009B2357"/>
    <w:rsid w:val="009B2455"/>
    <w:rsid w:val="009B2D6C"/>
    <w:rsid w:val="009B2E95"/>
    <w:rsid w:val="009B2EAD"/>
    <w:rsid w:val="009B2F97"/>
    <w:rsid w:val="009B31E3"/>
    <w:rsid w:val="009B3BA9"/>
    <w:rsid w:val="009B3C5B"/>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6313"/>
    <w:rsid w:val="009C6850"/>
    <w:rsid w:val="009C686D"/>
    <w:rsid w:val="009C6A56"/>
    <w:rsid w:val="009C6D79"/>
    <w:rsid w:val="009C76D7"/>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2573"/>
    <w:rsid w:val="009D26A3"/>
    <w:rsid w:val="009D2828"/>
    <w:rsid w:val="009D2E2C"/>
    <w:rsid w:val="009D3425"/>
    <w:rsid w:val="009D3495"/>
    <w:rsid w:val="009D382F"/>
    <w:rsid w:val="009D3DB1"/>
    <w:rsid w:val="009D3EBD"/>
    <w:rsid w:val="009D3EC8"/>
    <w:rsid w:val="009D4103"/>
    <w:rsid w:val="009D416A"/>
    <w:rsid w:val="009D4970"/>
    <w:rsid w:val="009D4BA7"/>
    <w:rsid w:val="009D4D69"/>
    <w:rsid w:val="009D513C"/>
    <w:rsid w:val="009D574E"/>
    <w:rsid w:val="009D58C8"/>
    <w:rsid w:val="009D5A40"/>
    <w:rsid w:val="009D5AAB"/>
    <w:rsid w:val="009D607B"/>
    <w:rsid w:val="009D6465"/>
    <w:rsid w:val="009D67DE"/>
    <w:rsid w:val="009D6A18"/>
    <w:rsid w:val="009D6BF8"/>
    <w:rsid w:val="009D6E11"/>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6E3F"/>
    <w:rsid w:val="009E7075"/>
    <w:rsid w:val="009E71AF"/>
    <w:rsid w:val="009E76B5"/>
    <w:rsid w:val="009E76EC"/>
    <w:rsid w:val="009E77A5"/>
    <w:rsid w:val="009E79BC"/>
    <w:rsid w:val="009E7AD2"/>
    <w:rsid w:val="009F078D"/>
    <w:rsid w:val="009F080E"/>
    <w:rsid w:val="009F12D6"/>
    <w:rsid w:val="009F14CC"/>
    <w:rsid w:val="009F157F"/>
    <w:rsid w:val="009F1F21"/>
    <w:rsid w:val="009F21BC"/>
    <w:rsid w:val="009F285C"/>
    <w:rsid w:val="009F2906"/>
    <w:rsid w:val="009F2BF9"/>
    <w:rsid w:val="009F2DCA"/>
    <w:rsid w:val="009F2DFB"/>
    <w:rsid w:val="009F319B"/>
    <w:rsid w:val="009F34B2"/>
    <w:rsid w:val="009F37EC"/>
    <w:rsid w:val="009F3BB7"/>
    <w:rsid w:val="009F3DDC"/>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3E20"/>
    <w:rsid w:val="00A0401B"/>
    <w:rsid w:val="00A04062"/>
    <w:rsid w:val="00A0440F"/>
    <w:rsid w:val="00A0477E"/>
    <w:rsid w:val="00A04DB8"/>
    <w:rsid w:val="00A05047"/>
    <w:rsid w:val="00A05207"/>
    <w:rsid w:val="00A053CA"/>
    <w:rsid w:val="00A05CCF"/>
    <w:rsid w:val="00A05E83"/>
    <w:rsid w:val="00A05FCD"/>
    <w:rsid w:val="00A06DDE"/>
    <w:rsid w:val="00A06E3F"/>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2BEE"/>
    <w:rsid w:val="00A13151"/>
    <w:rsid w:val="00A13158"/>
    <w:rsid w:val="00A135E8"/>
    <w:rsid w:val="00A13868"/>
    <w:rsid w:val="00A13987"/>
    <w:rsid w:val="00A13A94"/>
    <w:rsid w:val="00A13AC5"/>
    <w:rsid w:val="00A14121"/>
    <w:rsid w:val="00A1435C"/>
    <w:rsid w:val="00A143C5"/>
    <w:rsid w:val="00A1445E"/>
    <w:rsid w:val="00A146E0"/>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C49"/>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304B1"/>
    <w:rsid w:val="00A304EA"/>
    <w:rsid w:val="00A3086B"/>
    <w:rsid w:val="00A30B6F"/>
    <w:rsid w:val="00A30D0A"/>
    <w:rsid w:val="00A31537"/>
    <w:rsid w:val="00A316D9"/>
    <w:rsid w:val="00A31A10"/>
    <w:rsid w:val="00A32065"/>
    <w:rsid w:val="00A32485"/>
    <w:rsid w:val="00A326C6"/>
    <w:rsid w:val="00A3347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EA8"/>
    <w:rsid w:val="00A40229"/>
    <w:rsid w:val="00A40578"/>
    <w:rsid w:val="00A407F7"/>
    <w:rsid w:val="00A41214"/>
    <w:rsid w:val="00A41921"/>
    <w:rsid w:val="00A421BC"/>
    <w:rsid w:val="00A42B85"/>
    <w:rsid w:val="00A4314A"/>
    <w:rsid w:val="00A433C8"/>
    <w:rsid w:val="00A43505"/>
    <w:rsid w:val="00A435D9"/>
    <w:rsid w:val="00A437FD"/>
    <w:rsid w:val="00A443F5"/>
    <w:rsid w:val="00A44655"/>
    <w:rsid w:val="00A4521A"/>
    <w:rsid w:val="00A4581C"/>
    <w:rsid w:val="00A46536"/>
    <w:rsid w:val="00A4659E"/>
    <w:rsid w:val="00A465A1"/>
    <w:rsid w:val="00A465E2"/>
    <w:rsid w:val="00A46870"/>
    <w:rsid w:val="00A473C4"/>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FB1"/>
    <w:rsid w:val="00A66358"/>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8E6"/>
    <w:rsid w:val="00AA19D0"/>
    <w:rsid w:val="00AA1C26"/>
    <w:rsid w:val="00AA1CAF"/>
    <w:rsid w:val="00AA1E9F"/>
    <w:rsid w:val="00AA1ECC"/>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99"/>
    <w:rsid w:val="00AA77F4"/>
    <w:rsid w:val="00AB08D0"/>
    <w:rsid w:val="00AB0AA6"/>
    <w:rsid w:val="00AB111C"/>
    <w:rsid w:val="00AB1370"/>
    <w:rsid w:val="00AB18CA"/>
    <w:rsid w:val="00AB1CBF"/>
    <w:rsid w:val="00AB2431"/>
    <w:rsid w:val="00AB24FA"/>
    <w:rsid w:val="00AB35D3"/>
    <w:rsid w:val="00AB3681"/>
    <w:rsid w:val="00AB4219"/>
    <w:rsid w:val="00AB432A"/>
    <w:rsid w:val="00AB46BA"/>
    <w:rsid w:val="00AB4C55"/>
    <w:rsid w:val="00AB4CFB"/>
    <w:rsid w:val="00AB4EB3"/>
    <w:rsid w:val="00AB500E"/>
    <w:rsid w:val="00AB55B6"/>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5BD"/>
    <w:rsid w:val="00AC16D7"/>
    <w:rsid w:val="00AC1AC4"/>
    <w:rsid w:val="00AC20D5"/>
    <w:rsid w:val="00AC2679"/>
    <w:rsid w:val="00AC2B41"/>
    <w:rsid w:val="00AC2B8B"/>
    <w:rsid w:val="00AC2E20"/>
    <w:rsid w:val="00AC3018"/>
    <w:rsid w:val="00AC31D3"/>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49D"/>
    <w:rsid w:val="00AD792A"/>
    <w:rsid w:val="00AD7995"/>
    <w:rsid w:val="00AD7F5C"/>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EF5"/>
    <w:rsid w:val="00AF4015"/>
    <w:rsid w:val="00AF473D"/>
    <w:rsid w:val="00AF4C60"/>
    <w:rsid w:val="00AF510D"/>
    <w:rsid w:val="00AF51E0"/>
    <w:rsid w:val="00AF5C01"/>
    <w:rsid w:val="00AF67B6"/>
    <w:rsid w:val="00AF71E1"/>
    <w:rsid w:val="00AF766D"/>
    <w:rsid w:val="00AF7756"/>
    <w:rsid w:val="00AF77E8"/>
    <w:rsid w:val="00AF7981"/>
    <w:rsid w:val="00AF79FB"/>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3ED"/>
    <w:rsid w:val="00B1084C"/>
    <w:rsid w:val="00B11692"/>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B35"/>
    <w:rsid w:val="00B30DD9"/>
    <w:rsid w:val="00B313A1"/>
    <w:rsid w:val="00B31606"/>
    <w:rsid w:val="00B3182F"/>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B75"/>
    <w:rsid w:val="00B42F0E"/>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3B0"/>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D8C"/>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2FE7"/>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F6A"/>
    <w:rsid w:val="00BA4045"/>
    <w:rsid w:val="00BA42A2"/>
    <w:rsid w:val="00BA46E3"/>
    <w:rsid w:val="00BA4710"/>
    <w:rsid w:val="00BA48F9"/>
    <w:rsid w:val="00BA491C"/>
    <w:rsid w:val="00BA49B5"/>
    <w:rsid w:val="00BA4D93"/>
    <w:rsid w:val="00BA4FFC"/>
    <w:rsid w:val="00BA53E5"/>
    <w:rsid w:val="00BA628F"/>
    <w:rsid w:val="00BA64D0"/>
    <w:rsid w:val="00BA6603"/>
    <w:rsid w:val="00BA6620"/>
    <w:rsid w:val="00BA6B83"/>
    <w:rsid w:val="00BA6D24"/>
    <w:rsid w:val="00BA6F8B"/>
    <w:rsid w:val="00BA75C1"/>
    <w:rsid w:val="00BA7B42"/>
    <w:rsid w:val="00BA7EB1"/>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91F"/>
    <w:rsid w:val="00C11D45"/>
    <w:rsid w:val="00C12255"/>
    <w:rsid w:val="00C1244B"/>
    <w:rsid w:val="00C1253B"/>
    <w:rsid w:val="00C125B7"/>
    <w:rsid w:val="00C129EF"/>
    <w:rsid w:val="00C12B76"/>
    <w:rsid w:val="00C12D79"/>
    <w:rsid w:val="00C13650"/>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0F"/>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7C3"/>
    <w:rsid w:val="00C33865"/>
    <w:rsid w:val="00C33A63"/>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8C1"/>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746B"/>
    <w:rsid w:val="00C678C2"/>
    <w:rsid w:val="00C679B2"/>
    <w:rsid w:val="00C67BEA"/>
    <w:rsid w:val="00C7016B"/>
    <w:rsid w:val="00C70638"/>
    <w:rsid w:val="00C70678"/>
    <w:rsid w:val="00C70E0D"/>
    <w:rsid w:val="00C7139B"/>
    <w:rsid w:val="00C714ED"/>
    <w:rsid w:val="00C717B6"/>
    <w:rsid w:val="00C71DDE"/>
    <w:rsid w:val="00C72246"/>
    <w:rsid w:val="00C72455"/>
    <w:rsid w:val="00C72AD9"/>
    <w:rsid w:val="00C72DB8"/>
    <w:rsid w:val="00C72EF1"/>
    <w:rsid w:val="00C7301C"/>
    <w:rsid w:val="00C731F3"/>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6FB"/>
    <w:rsid w:val="00C8673A"/>
    <w:rsid w:val="00C86CDC"/>
    <w:rsid w:val="00C87231"/>
    <w:rsid w:val="00C87342"/>
    <w:rsid w:val="00C8742F"/>
    <w:rsid w:val="00C8757F"/>
    <w:rsid w:val="00C87650"/>
    <w:rsid w:val="00C878BA"/>
    <w:rsid w:val="00C878F3"/>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3174"/>
    <w:rsid w:val="00CA4764"/>
    <w:rsid w:val="00CA4A16"/>
    <w:rsid w:val="00CA4C2B"/>
    <w:rsid w:val="00CA4C56"/>
    <w:rsid w:val="00CA4D31"/>
    <w:rsid w:val="00CA4F10"/>
    <w:rsid w:val="00CA50CB"/>
    <w:rsid w:val="00CA5261"/>
    <w:rsid w:val="00CA5307"/>
    <w:rsid w:val="00CA5694"/>
    <w:rsid w:val="00CA5873"/>
    <w:rsid w:val="00CA59E6"/>
    <w:rsid w:val="00CA5AFD"/>
    <w:rsid w:val="00CA5B6D"/>
    <w:rsid w:val="00CA5EB4"/>
    <w:rsid w:val="00CA602A"/>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3B7"/>
    <w:rsid w:val="00CC249F"/>
    <w:rsid w:val="00CC2AFC"/>
    <w:rsid w:val="00CC30CF"/>
    <w:rsid w:val="00CC31DC"/>
    <w:rsid w:val="00CC33B6"/>
    <w:rsid w:val="00CC3965"/>
    <w:rsid w:val="00CC3EED"/>
    <w:rsid w:val="00CC40C0"/>
    <w:rsid w:val="00CC4150"/>
    <w:rsid w:val="00CC4214"/>
    <w:rsid w:val="00CC42AB"/>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6EC"/>
    <w:rsid w:val="00CD2B95"/>
    <w:rsid w:val="00CD336C"/>
    <w:rsid w:val="00CD355B"/>
    <w:rsid w:val="00CD3745"/>
    <w:rsid w:val="00CD4486"/>
    <w:rsid w:val="00CD449E"/>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6FC"/>
    <w:rsid w:val="00CE197A"/>
    <w:rsid w:val="00CE1A8F"/>
    <w:rsid w:val="00CE214C"/>
    <w:rsid w:val="00CE28FD"/>
    <w:rsid w:val="00CE2E71"/>
    <w:rsid w:val="00CE2FFE"/>
    <w:rsid w:val="00CE38D4"/>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C8C"/>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062"/>
    <w:rsid w:val="00D528D3"/>
    <w:rsid w:val="00D529F1"/>
    <w:rsid w:val="00D52C39"/>
    <w:rsid w:val="00D530DE"/>
    <w:rsid w:val="00D5382A"/>
    <w:rsid w:val="00D5426B"/>
    <w:rsid w:val="00D542E9"/>
    <w:rsid w:val="00D545AF"/>
    <w:rsid w:val="00D54A6D"/>
    <w:rsid w:val="00D5507C"/>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CA6"/>
    <w:rsid w:val="00D61D61"/>
    <w:rsid w:val="00D61E3A"/>
    <w:rsid w:val="00D61E82"/>
    <w:rsid w:val="00D621B7"/>
    <w:rsid w:val="00D62274"/>
    <w:rsid w:val="00D62309"/>
    <w:rsid w:val="00D628F3"/>
    <w:rsid w:val="00D62B14"/>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67D00"/>
    <w:rsid w:val="00D70770"/>
    <w:rsid w:val="00D70E48"/>
    <w:rsid w:val="00D7182C"/>
    <w:rsid w:val="00D71911"/>
    <w:rsid w:val="00D725A3"/>
    <w:rsid w:val="00D726D2"/>
    <w:rsid w:val="00D729AA"/>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4EE"/>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65C"/>
    <w:rsid w:val="00DA78DA"/>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7F3"/>
    <w:rsid w:val="00DC4812"/>
    <w:rsid w:val="00DC4980"/>
    <w:rsid w:val="00DC4F24"/>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6523"/>
    <w:rsid w:val="00DD6672"/>
    <w:rsid w:val="00DD68F6"/>
    <w:rsid w:val="00DD6E55"/>
    <w:rsid w:val="00DD70A5"/>
    <w:rsid w:val="00DD759C"/>
    <w:rsid w:val="00DD791B"/>
    <w:rsid w:val="00DD7A44"/>
    <w:rsid w:val="00DD7F8B"/>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96C"/>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0B"/>
    <w:rsid w:val="00E02C95"/>
    <w:rsid w:val="00E02F7B"/>
    <w:rsid w:val="00E040E9"/>
    <w:rsid w:val="00E045A6"/>
    <w:rsid w:val="00E04675"/>
    <w:rsid w:val="00E04910"/>
    <w:rsid w:val="00E04ACE"/>
    <w:rsid w:val="00E04CDF"/>
    <w:rsid w:val="00E06319"/>
    <w:rsid w:val="00E0643E"/>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CB4"/>
    <w:rsid w:val="00E16566"/>
    <w:rsid w:val="00E16646"/>
    <w:rsid w:val="00E167AE"/>
    <w:rsid w:val="00E17308"/>
    <w:rsid w:val="00E176B7"/>
    <w:rsid w:val="00E177D4"/>
    <w:rsid w:val="00E17A32"/>
    <w:rsid w:val="00E2026B"/>
    <w:rsid w:val="00E20542"/>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22"/>
    <w:rsid w:val="00E42997"/>
    <w:rsid w:val="00E439A6"/>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BA5"/>
    <w:rsid w:val="00E47E74"/>
    <w:rsid w:val="00E5003E"/>
    <w:rsid w:val="00E50093"/>
    <w:rsid w:val="00E50492"/>
    <w:rsid w:val="00E506CD"/>
    <w:rsid w:val="00E50C06"/>
    <w:rsid w:val="00E50F55"/>
    <w:rsid w:val="00E5154D"/>
    <w:rsid w:val="00E515AD"/>
    <w:rsid w:val="00E51C1D"/>
    <w:rsid w:val="00E521B3"/>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4BEF"/>
    <w:rsid w:val="00E65826"/>
    <w:rsid w:val="00E65831"/>
    <w:rsid w:val="00E659E1"/>
    <w:rsid w:val="00E65AD3"/>
    <w:rsid w:val="00E65CE4"/>
    <w:rsid w:val="00E65E5D"/>
    <w:rsid w:val="00E6677C"/>
    <w:rsid w:val="00E66D73"/>
    <w:rsid w:val="00E66DE3"/>
    <w:rsid w:val="00E67252"/>
    <w:rsid w:val="00E67317"/>
    <w:rsid w:val="00E675D6"/>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859"/>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CD"/>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25"/>
    <w:rsid w:val="00EB377F"/>
    <w:rsid w:val="00EB38E1"/>
    <w:rsid w:val="00EB3C51"/>
    <w:rsid w:val="00EB404B"/>
    <w:rsid w:val="00EB427B"/>
    <w:rsid w:val="00EB43CB"/>
    <w:rsid w:val="00EB4585"/>
    <w:rsid w:val="00EB4728"/>
    <w:rsid w:val="00EB4EB3"/>
    <w:rsid w:val="00EB54FA"/>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22D4"/>
    <w:rsid w:val="00EE29D8"/>
    <w:rsid w:val="00EE2B72"/>
    <w:rsid w:val="00EE2C08"/>
    <w:rsid w:val="00EE2C47"/>
    <w:rsid w:val="00EE2CB4"/>
    <w:rsid w:val="00EE306E"/>
    <w:rsid w:val="00EE3089"/>
    <w:rsid w:val="00EE32EE"/>
    <w:rsid w:val="00EE34B4"/>
    <w:rsid w:val="00EE368A"/>
    <w:rsid w:val="00EE3BA1"/>
    <w:rsid w:val="00EE3F19"/>
    <w:rsid w:val="00EE3F5B"/>
    <w:rsid w:val="00EE44B4"/>
    <w:rsid w:val="00EE45FB"/>
    <w:rsid w:val="00EE4685"/>
    <w:rsid w:val="00EE5832"/>
    <w:rsid w:val="00EE5B6D"/>
    <w:rsid w:val="00EE5BB5"/>
    <w:rsid w:val="00EE5CEE"/>
    <w:rsid w:val="00EE601D"/>
    <w:rsid w:val="00EE63D1"/>
    <w:rsid w:val="00EE6777"/>
    <w:rsid w:val="00EE6C32"/>
    <w:rsid w:val="00EE72CB"/>
    <w:rsid w:val="00EE7324"/>
    <w:rsid w:val="00EE7456"/>
    <w:rsid w:val="00EE7A4E"/>
    <w:rsid w:val="00EE7AA1"/>
    <w:rsid w:val="00EE7BCF"/>
    <w:rsid w:val="00EE7BD6"/>
    <w:rsid w:val="00EF0119"/>
    <w:rsid w:val="00EF01AD"/>
    <w:rsid w:val="00EF03BD"/>
    <w:rsid w:val="00EF04EC"/>
    <w:rsid w:val="00EF1AF4"/>
    <w:rsid w:val="00EF1CE4"/>
    <w:rsid w:val="00EF1F52"/>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22C"/>
    <w:rsid w:val="00EF55D8"/>
    <w:rsid w:val="00EF5998"/>
    <w:rsid w:val="00EF5B5C"/>
    <w:rsid w:val="00EF5F3B"/>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2D9"/>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A68"/>
    <w:rsid w:val="00F22B9C"/>
    <w:rsid w:val="00F241DD"/>
    <w:rsid w:val="00F24B57"/>
    <w:rsid w:val="00F24E64"/>
    <w:rsid w:val="00F252E7"/>
    <w:rsid w:val="00F254FF"/>
    <w:rsid w:val="00F25CE0"/>
    <w:rsid w:val="00F262D4"/>
    <w:rsid w:val="00F264EF"/>
    <w:rsid w:val="00F265CC"/>
    <w:rsid w:val="00F2699C"/>
    <w:rsid w:val="00F26FCB"/>
    <w:rsid w:val="00F270F6"/>
    <w:rsid w:val="00F2766D"/>
    <w:rsid w:val="00F276A0"/>
    <w:rsid w:val="00F27AEA"/>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0F3E"/>
    <w:rsid w:val="00F415A1"/>
    <w:rsid w:val="00F419E1"/>
    <w:rsid w:val="00F423A7"/>
    <w:rsid w:val="00F42874"/>
    <w:rsid w:val="00F430FF"/>
    <w:rsid w:val="00F44344"/>
    <w:rsid w:val="00F4440A"/>
    <w:rsid w:val="00F4463F"/>
    <w:rsid w:val="00F44654"/>
    <w:rsid w:val="00F449EF"/>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DD9"/>
    <w:rsid w:val="00F52FC4"/>
    <w:rsid w:val="00F5311D"/>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60134"/>
    <w:rsid w:val="00F601CF"/>
    <w:rsid w:val="00F602DF"/>
    <w:rsid w:val="00F60371"/>
    <w:rsid w:val="00F60676"/>
    <w:rsid w:val="00F6077E"/>
    <w:rsid w:val="00F61071"/>
    <w:rsid w:val="00F61AF3"/>
    <w:rsid w:val="00F61B4F"/>
    <w:rsid w:val="00F62114"/>
    <w:rsid w:val="00F62411"/>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E83"/>
    <w:rsid w:val="00F75056"/>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8BE"/>
    <w:rsid w:val="00F85D2B"/>
    <w:rsid w:val="00F86324"/>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A94"/>
    <w:rsid w:val="00F93D62"/>
    <w:rsid w:val="00F943FA"/>
    <w:rsid w:val="00F944E5"/>
    <w:rsid w:val="00F945B7"/>
    <w:rsid w:val="00F94CA8"/>
    <w:rsid w:val="00F94F16"/>
    <w:rsid w:val="00F95533"/>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897"/>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107D"/>
    <w:rsid w:val="00FF179B"/>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EB"/>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785843"/>
  </w:style>
  <w:style w:type="paragraph" w:customStyle="1" w:styleId="hidden-xs">
    <w:name w:val="hidden-xs"/>
    <w:basedOn w:val="Normal"/>
    <w:rsid w:val="001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19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2707914">
      <w:bodyDiv w:val="1"/>
      <w:marLeft w:val="0"/>
      <w:marRight w:val="0"/>
      <w:marTop w:val="0"/>
      <w:marBottom w:val="0"/>
      <w:divBdr>
        <w:top w:val="none" w:sz="0" w:space="0" w:color="auto"/>
        <w:left w:val="none" w:sz="0" w:space="0" w:color="auto"/>
        <w:bottom w:val="none" w:sz="0" w:space="0" w:color="auto"/>
        <w:right w:val="none" w:sz="0" w:space="0" w:color="auto"/>
      </w:divBdr>
    </w:div>
    <w:div w:id="2708652">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001">
      <w:bodyDiv w:val="1"/>
      <w:marLeft w:val="0"/>
      <w:marRight w:val="0"/>
      <w:marTop w:val="0"/>
      <w:marBottom w:val="0"/>
      <w:divBdr>
        <w:top w:val="none" w:sz="0" w:space="0" w:color="auto"/>
        <w:left w:val="none" w:sz="0" w:space="0" w:color="auto"/>
        <w:bottom w:val="none" w:sz="0" w:space="0" w:color="auto"/>
        <w:right w:val="none" w:sz="0" w:space="0" w:color="auto"/>
      </w:divBdr>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388245">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1632478">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388750">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18">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00152">
      <w:bodyDiv w:val="1"/>
      <w:marLeft w:val="0"/>
      <w:marRight w:val="0"/>
      <w:marTop w:val="0"/>
      <w:marBottom w:val="0"/>
      <w:divBdr>
        <w:top w:val="none" w:sz="0" w:space="0" w:color="auto"/>
        <w:left w:val="none" w:sz="0" w:space="0" w:color="auto"/>
        <w:bottom w:val="none" w:sz="0" w:space="0" w:color="auto"/>
        <w:right w:val="none" w:sz="0" w:space="0" w:color="auto"/>
      </w:divBdr>
      <w:divsChild>
        <w:div w:id="1873377156">
          <w:marLeft w:val="0"/>
          <w:marRight w:val="0"/>
          <w:marTop w:val="0"/>
          <w:marBottom w:val="0"/>
          <w:divBdr>
            <w:top w:val="none" w:sz="0" w:space="0" w:color="auto"/>
            <w:left w:val="none" w:sz="0" w:space="0" w:color="auto"/>
            <w:bottom w:val="none" w:sz="0" w:space="0" w:color="auto"/>
            <w:right w:val="none" w:sz="0" w:space="0" w:color="auto"/>
          </w:divBdr>
          <w:divsChild>
            <w:div w:id="984772232">
              <w:marLeft w:val="0"/>
              <w:marRight w:val="0"/>
              <w:marTop w:val="0"/>
              <w:marBottom w:val="0"/>
              <w:divBdr>
                <w:top w:val="none" w:sz="0" w:space="0" w:color="auto"/>
                <w:left w:val="none" w:sz="0" w:space="0" w:color="auto"/>
                <w:bottom w:val="none" w:sz="0" w:space="0" w:color="auto"/>
                <w:right w:val="none" w:sz="0" w:space="0" w:color="auto"/>
              </w:divBdr>
            </w:div>
          </w:divsChild>
        </w:div>
        <w:div w:id="475605779">
          <w:marLeft w:val="0"/>
          <w:marRight w:val="0"/>
          <w:marTop w:val="120"/>
          <w:marBottom w:val="0"/>
          <w:divBdr>
            <w:top w:val="none" w:sz="0" w:space="0" w:color="auto"/>
            <w:left w:val="none" w:sz="0" w:space="0" w:color="auto"/>
            <w:bottom w:val="none" w:sz="0" w:space="0" w:color="auto"/>
            <w:right w:val="none" w:sz="0" w:space="0" w:color="auto"/>
          </w:divBdr>
          <w:divsChild>
            <w:div w:id="57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521471">
      <w:bodyDiv w:val="1"/>
      <w:marLeft w:val="0"/>
      <w:marRight w:val="0"/>
      <w:marTop w:val="0"/>
      <w:marBottom w:val="0"/>
      <w:divBdr>
        <w:top w:val="none" w:sz="0" w:space="0" w:color="auto"/>
        <w:left w:val="none" w:sz="0" w:space="0" w:color="auto"/>
        <w:bottom w:val="none" w:sz="0" w:space="0" w:color="auto"/>
        <w:right w:val="none" w:sz="0" w:space="0" w:color="auto"/>
      </w:divBdr>
      <w:divsChild>
        <w:div w:id="1328905155">
          <w:marLeft w:val="0"/>
          <w:marRight w:val="0"/>
          <w:marTop w:val="0"/>
          <w:marBottom w:val="270"/>
          <w:divBdr>
            <w:top w:val="none" w:sz="0" w:space="0" w:color="auto"/>
            <w:left w:val="none" w:sz="0" w:space="0" w:color="auto"/>
            <w:bottom w:val="none" w:sz="0" w:space="0" w:color="auto"/>
            <w:right w:val="none" w:sz="0" w:space="0" w:color="auto"/>
          </w:divBdr>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62971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493922">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41819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29970008">
      <w:bodyDiv w:val="1"/>
      <w:marLeft w:val="0"/>
      <w:marRight w:val="0"/>
      <w:marTop w:val="0"/>
      <w:marBottom w:val="0"/>
      <w:divBdr>
        <w:top w:val="none" w:sz="0" w:space="0" w:color="auto"/>
        <w:left w:val="none" w:sz="0" w:space="0" w:color="auto"/>
        <w:bottom w:val="none" w:sz="0" w:space="0" w:color="auto"/>
        <w:right w:val="none" w:sz="0" w:space="0" w:color="auto"/>
      </w:divBdr>
      <w:divsChild>
        <w:div w:id="1098410673">
          <w:marLeft w:val="0"/>
          <w:marRight w:val="0"/>
          <w:marTop w:val="0"/>
          <w:marBottom w:val="0"/>
          <w:divBdr>
            <w:top w:val="none" w:sz="0" w:space="0" w:color="auto"/>
            <w:left w:val="none" w:sz="0" w:space="0" w:color="auto"/>
            <w:bottom w:val="none" w:sz="0" w:space="0" w:color="auto"/>
            <w:right w:val="none" w:sz="0" w:space="0" w:color="auto"/>
          </w:divBdr>
          <w:divsChild>
            <w:div w:id="326595367">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single" w:sz="6" w:space="0" w:color="DDDDDD"/>
                    <w:left w:val="none" w:sz="0" w:space="0" w:color="auto"/>
                    <w:bottom w:val="single" w:sz="6" w:space="0" w:color="DDDDDD"/>
                    <w:right w:val="single" w:sz="6" w:space="0" w:color="DDDDDD"/>
                  </w:divBdr>
                  <w:divsChild>
                    <w:div w:id="320279261">
                      <w:marLeft w:val="0"/>
                      <w:marRight w:val="0"/>
                      <w:marTop w:val="0"/>
                      <w:marBottom w:val="0"/>
                      <w:divBdr>
                        <w:top w:val="none" w:sz="0" w:space="0" w:color="auto"/>
                        <w:left w:val="none" w:sz="0" w:space="0" w:color="auto"/>
                        <w:bottom w:val="none" w:sz="0" w:space="0" w:color="auto"/>
                        <w:right w:val="none" w:sz="0" w:space="0" w:color="auto"/>
                      </w:divBdr>
                      <w:divsChild>
                        <w:div w:id="1817598974">
                          <w:marLeft w:val="0"/>
                          <w:marRight w:val="0"/>
                          <w:marTop w:val="0"/>
                          <w:marBottom w:val="0"/>
                          <w:divBdr>
                            <w:top w:val="none" w:sz="0" w:space="0" w:color="auto"/>
                            <w:left w:val="none" w:sz="0" w:space="0" w:color="auto"/>
                            <w:bottom w:val="none" w:sz="0" w:space="0" w:color="auto"/>
                            <w:right w:val="none" w:sz="0" w:space="0" w:color="auto"/>
                          </w:divBdr>
                        </w:div>
                        <w:div w:id="821387031">
                          <w:marLeft w:val="0"/>
                          <w:marRight w:val="0"/>
                          <w:marTop w:val="0"/>
                          <w:marBottom w:val="0"/>
                          <w:divBdr>
                            <w:top w:val="none" w:sz="0" w:space="0" w:color="auto"/>
                            <w:left w:val="none" w:sz="0" w:space="0" w:color="auto"/>
                            <w:bottom w:val="none" w:sz="0" w:space="0" w:color="auto"/>
                            <w:right w:val="none" w:sz="0" w:space="0" w:color="auto"/>
                          </w:divBdr>
                          <w:divsChild>
                            <w:div w:id="1393768011">
                              <w:marLeft w:val="0"/>
                              <w:marRight w:val="0"/>
                              <w:marTop w:val="0"/>
                              <w:marBottom w:val="0"/>
                              <w:divBdr>
                                <w:top w:val="none" w:sz="0" w:space="0" w:color="auto"/>
                                <w:left w:val="none" w:sz="0" w:space="0" w:color="auto"/>
                                <w:bottom w:val="none" w:sz="0" w:space="0" w:color="auto"/>
                                <w:right w:val="none" w:sz="0" w:space="0" w:color="auto"/>
                              </w:divBdr>
                            </w:div>
                            <w:div w:id="1969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205">
                  <w:marLeft w:val="0"/>
                  <w:marRight w:val="0"/>
                  <w:marTop w:val="0"/>
                  <w:marBottom w:val="0"/>
                  <w:divBdr>
                    <w:top w:val="single" w:sz="6" w:space="0" w:color="DDDDDD"/>
                    <w:left w:val="single" w:sz="6" w:space="0" w:color="DDDDDD"/>
                    <w:bottom w:val="single" w:sz="6" w:space="0" w:color="DDDDDD"/>
                    <w:right w:val="none" w:sz="0" w:space="0" w:color="auto"/>
                  </w:divBdr>
                  <w:divsChild>
                    <w:div w:id="2103840969">
                      <w:marLeft w:val="0"/>
                      <w:marRight w:val="0"/>
                      <w:marTop w:val="0"/>
                      <w:marBottom w:val="0"/>
                      <w:divBdr>
                        <w:top w:val="none" w:sz="0" w:space="0" w:color="auto"/>
                        <w:left w:val="none" w:sz="0" w:space="0" w:color="auto"/>
                        <w:bottom w:val="none" w:sz="0" w:space="0" w:color="auto"/>
                        <w:right w:val="none" w:sz="0" w:space="0" w:color="auto"/>
                      </w:divBdr>
                      <w:divsChild>
                        <w:div w:id="1015306764">
                          <w:marLeft w:val="0"/>
                          <w:marRight w:val="0"/>
                          <w:marTop w:val="0"/>
                          <w:marBottom w:val="0"/>
                          <w:divBdr>
                            <w:top w:val="none" w:sz="0" w:space="0" w:color="auto"/>
                            <w:left w:val="none" w:sz="0" w:space="0" w:color="auto"/>
                            <w:bottom w:val="none" w:sz="0" w:space="0" w:color="auto"/>
                            <w:right w:val="none" w:sz="0" w:space="0" w:color="auto"/>
                          </w:divBdr>
                        </w:div>
                        <w:div w:id="1126923536">
                          <w:marLeft w:val="0"/>
                          <w:marRight w:val="0"/>
                          <w:marTop w:val="0"/>
                          <w:marBottom w:val="0"/>
                          <w:divBdr>
                            <w:top w:val="none" w:sz="0" w:space="0" w:color="auto"/>
                            <w:left w:val="none" w:sz="0" w:space="0" w:color="auto"/>
                            <w:bottom w:val="none" w:sz="0" w:space="0" w:color="auto"/>
                            <w:right w:val="none" w:sz="0" w:space="0" w:color="auto"/>
                          </w:divBdr>
                          <w:divsChild>
                            <w:div w:id="474027919">
                              <w:marLeft w:val="0"/>
                              <w:marRight w:val="0"/>
                              <w:marTop w:val="0"/>
                              <w:marBottom w:val="0"/>
                              <w:divBdr>
                                <w:top w:val="none" w:sz="0" w:space="0" w:color="auto"/>
                                <w:left w:val="none" w:sz="0" w:space="0" w:color="auto"/>
                                <w:bottom w:val="none" w:sz="0" w:space="0" w:color="auto"/>
                                <w:right w:val="none" w:sz="0" w:space="0" w:color="auto"/>
                              </w:divBdr>
                            </w:div>
                            <w:div w:id="1428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5586">
          <w:marLeft w:val="0"/>
          <w:marRight w:val="0"/>
          <w:marTop w:val="300"/>
          <w:marBottom w:val="600"/>
          <w:divBdr>
            <w:top w:val="none" w:sz="0" w:space="0" w:color="auto"/>
            <w:left w:val="none" w:sz="0" w:space="0" w:color="auto"/>
            <w:bottom w:val="none" w:sz="0" w:space="0" w:color="auto"/>
            <w:right w:val="none" w:sz="0" w:space="0" w:color="auto"/>
          </w:divBdr>
        </w:div>
      </w:divsChild>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07992">
      <w:bodyDiv w:val="1"/>
      <w:marLeft w:val="0"/>
      <w:marRight w:val="0"/>
      <w:marTop w:val="0"/>
      <w:marBottom w:val="0"/>
      <w:divBdr>
        <w:top w:val="none" w:sz="0" w:space="0" w:color="auto"/>
        <w:left w:val="none" w:sz="0" w:space="0" w:color="auto"/>
        <w:bottom w:val="none" w:sz="0" w:space="0" w:color="auto"/>
        <w:right w:val="none" w:sz="0" w:space="0" w:color="auto"/>
      </w:divBdr>
      <w:divsChild>
        <w:div w:id="950163516">
          <w:marLeft w:val="0"/>
          <w:marRight w:val="0"/>
          <w:marTop w:val="0"/>
          <w:marBottom w:val="0"/>
          <w:divBdr>
            <w:top w:val="none" w:sz="0" w:space="0" w:color="auto"/>
            <w:left w:val="none" w:sz="0" w:space="0" w:color="auto"/>
            <w:bottom w:val="none" w:sz="0" w:space="0" w:color="auto"/>
            <w:right w:val="none" w:sz="0" w:space="0" w:color="auto"/>
          </w:divBdr>
          <w:divsChild>
            <w:div w:id="1656564951">
              <w:marLeft w:val="0"/>
              <w:marRight w:val="0"/>
              <w:marTop w:val="0"/>
              <w:marBottom w:val="180"/>
              <w:divBdr>
                <w:top w:val="none" w:sz="0" w:space="0" w:color="auto"/>
                <w:left w:val="none" w:sz="0" w:space="0" w:color="auto"/>
                <w:bottom w:val="none" w:sz="0" w:space="0" w:color="auto"/>
                <w:right w:val="none" w:sz="0" w:space="0" w:color="auto"/>
              </w:divBdr>
              <w:divsChild>
                <w:div w:id="1742096033">
                  <w:marLeft w:val="0"/>
                  <w:marRight w:val="0"/>
                  <w:marTop w:val="0"/>
                  <w:marBottom w:val="0"/>
                  <w:divBdr>
                    <w:top w:val="none" w:sz="0" w:space="0" w:color="auto"/>
                    <w:left w:val="none" w:sz="0" w:space="0" w:color="auto"/>
                    <w:bottom w:val="none" w:sz="0" w:space="0" w:color="auto"/>
                    <w:right w:val="none" w:sz="0" w:space="0" w:color="auto"/>
                  </w:divBdr>
                  <w:divsChild>
                    <w:div w:id="1130513068">
                      <w:marLeft w:val="0"/>
                      <w:marRight w:val="0"/>
                      <w:marTop w:val="0"/>
                      <w:marBottom w:val="0"/>
                      <w:divBdr>
                        <w:top w:val="none" w:sz="0" w:space="0" w:color="auto"/>
                        <w:left w:val="none" w:sz="0" w:space="0" w:color="auto"/>
                        <w:bottom w:val="none" w:sz="0" w:space="0" w:color="auto"/>
                        <w:right w:val="none" w:sz="0" w:space="0" w:color="auto"/>
                      </w:divBdr>
                      <w:divsChild>
                        <w:div w:id="1205755318">
                          <w:marLeft w:val="0"/>
                          <w:marRight w:val="0"/>
                          <w:marTop w:val="75"/>
                          <w:marBottom w:val="75"/>
                          <w:divBdr>
                            <w:top w:val="none" w:sz="0" w:space="0" w:color="auto"/>
                            <w:left w:val="none" w:sz="0" w:space="0" w:color="auto"/>
                            <w:bottom w:val="none" w:sz="0" w:space="0" w:color="auto"/>
                            <w:right w:val="none" w:sz="0" w:space="0" w:color="auto"/>
                          </w:divBdr>
                        </w:div>
                        <w:div w:id="1588686948">
                          <w:marLeft w:val="0"/>
                          <w:marRight w:val="0"/>
                          <w:marTop w:val="75"/>
                          <w:marBottom w:val="75"/>
                          <w:divBdr>
                            <w:top w:val="none" w:sz="0" w:space="0" w:color="auto"/>
                            <w:left w:val="none" w:sz="0" w:space="0" w:color="auto"/>
                            <w:bottom w:val="none" w:sz="0" w:space="0" w:color="auto"/>
                            <w:right w:val="none" w:sz="0" w:space="0" w:color="auto"/>
                          </w:divBdr>
                          <w:divsChild>
                            <w:div w:id="11632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676">
          <w:marLeft w:val="0"/>
          <w:marRight w:val="0"/>
          <w:marTop w:val="0"/>
          <w:marBottom w:val="0"/>
          <w:divBdr>
            <w:top w:val="none" w:sz="0" w:space="0" w:color="auto"/>
            <w:left w:val="none" w:sz="0" w:space="0" w:color="auto"/>
            <w:bottom w:val="none" w:sz="0" w:space="0" w:color="auto"/>
            <w:right w:val="none" w:sz="0" w:space="0" w:color="auto"/>
          </w:divBdr>
          <w:divsChild>
            <w:div w:id="51927217">
              <w:marLeft w:val="0"/>
              <w:marRight w:val="0"/>
              <w:marTop w:val="0"/>
              <w:marBottom w:val="0"/>
              <w:divBdr>
                <w:top w:val="none" w:sz="0" w:space="0" w:color="auto"/>
                <w:left w:val="none" w:sz="0" w:space="0" w:color="auto"/>
                <w:bottom w:val="none" w:sz="0" w:space="0" w:color="auto"/>
                <w:right w:val="none" w:sz="0" w:space="0" w:color="auto"/>
              </w:divBdr>
              <w:divsChild>
                <w:div w:id="1800877964">
                  <w:marLeft w:val="0"/>
                  <w:marRight w:val="0"/>
                  <w:marTop w:val="0"/>
                  <w:marBottom w:val="0"/>
                  <w:divBdr>
                    <w:top w:val="none" w:sz="0" w:space="0" w:color="auto"/>
                    <w:left w:val="none" w:sz="0" w:space="0" w:color="auto"/>
                    <w:bottom w:val="none" w:sz="0" w:space="0" w:color="auto"/>
                    <w:right w:val="none" w:sz="0" w:space="0" w:color="auto"/>
                  </w:divBdr>
                  <w:divsChild>
                    <w:div w:id="415130040">
                      <w:marLeft w:val="0"/>
                      <w:marRight w:val="0"/>
                      <w:marTop w:val="0"/>
                      <w:marBottom w:val="0"/>
                      <w:divBdr>
                        <w:top w:val="none" w:sz="0" w:space="0" w:color="auto"/>
                        <w:left w:val="none" w:sz="0" w:space="0" w:color="auto"/>
                        <w:bottom w:val="none" w:sz="0" w:space="0" w:color="auto"/>
                        <w:right w:val="none" w:sz="0" w:space="0" w:color="auto"/>
                      </w:divBdr>
                      <w:divsChild>
                        <w:div w:id="1649901077">
                          <w:marLeft w:val="0"/>
                          <w:marRight w:val="0"/>
                          <w:marTop w:val="75"/>
                          <w:marBottom w:val="75"/>
                          <w:divBdr>
                            <w:top w:val="none" w:sz="0" w:space="0" w:color="auto"/>
                            <w:left w:val="none" w:sz="0" w:space="0" w:color="auto"/>
                            <w:bottom w:val="none" w:sz="0" w:space="0" w:color="auto"/>
                            <w:right w:val="none" w:sz="0" w:space="0" w:color="auto"/>
                          </w:divBdr>
                          <w:divsChild>
                            <w:div w:id="1420179759">
                              <w:marLeft w:val="0"/>
                              <w:marRight w:val="0"/>
                              <w:marTop w:val="0"/>
                              <w:marBottom w:val="0"/>
                              <w:divBdr>
                                <w:top w:val="none" w:sz="0" w:space="0" w:color="auto"/>
                                <w:left w:val="none" w:sz="0" w:space="0" w:color="auto"/>
                                <w:bottom w:val="none" w:sz="0" w:space="0" w:color="auto"/>
                                <w:right w:val="none" w:sz="0" w:space="0" w:color="auto"/>
                              </w:divBdr>
                              <w:divsChild>
                                <w:div w:id="97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0958652">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8125848">
      <w:bodyDiv w:val="1"/>
      <w:marLeft w:val="0"/>
      <w:marRight w:val="0"/>
      <w:marTop w:val="0"/>
      <w:marBottom w:val="0"/>
      <w:divBdr>
        <w:top w:val="none" w:sz="0" w:space="0" w:color="auto"/>
        <w:left w:val="none" w:sz="0" w:space="0" w:color="auto"/>
        <w:bottom w:val="none" w:sz="0" w:space="0" w:color="auto"/>
        <w:right w:val="none" w:sz="0" w:space="0" w:color="auto"/>
      </w:divBdr>
      <w:divsChild>
        <w:div w:id="1451851353">
          <w:marLeft w:val="0"/>
          <w:marRight w:val="0"/>
          <w:marTop w:val="0"/>
          <w:marBottom w:val="0"/>
          <w:divBdr>
            <w:top w:val="none" w:sz="0" w:space="0" w:color="auto"/>
            <w:left w:val="none" w:sz="0" w:space="0" w:color="auto"/>
            <w:bottom w:val="none" w:sz="0" w:space="0" w:color="auto"/>
            <w:right w:val="none" w:sz="0" w:space="0" w:color="auto"/>
          </w:divBdr>
          <w:divsChild>
            <w:div w:id="1127237666">
              <w:marLeft w:val="0"/>
              <w:marRight w:val="0"/>
              <w:marTop w:val="0"/>
              <w:marBottom w:val="0"/>
              <w:divBdr>
                <w:top w:val="none" w:sz="0" w:space="0" w:color="auto"/>
                <w:left w:val="none" w:sz="0" w:space="0" w:color="auto"/>
                <w:bottom w:val="none" w:sz="0" w:space="0" w:color="auto"/>
                <w:right w:val="none" w:sz="0" w:space="0" w:color="auto"/>
              </w:divBdr>
            </w:div>
          </w:divsChild>
        </w:div>
        <w:div w:id="1645500563">
          <w:marLeft w:val="0"/>
          <w:marRight w:val="0"/>
          <w:marTop w:val="120"/>
          <w:marBottom w:val="0"/>
          <w:divBdr>
            <w:top w:val="none" w:sz="0" w:space="0" w:color="auto"/>
            <w:left w:val="none" w:sz="0" w:space="0" w:color="auto"/>
            <w:bottom w:val="none" w:sz="0" w:space="0" w:color="auto"/>
            <w:right w:val="none" w:sz="0" w:space="0" w:color="auto"/>
          </w:divBdr>
          <w:divsChild>
            <w:div w:id="928853681">
              <w:marLeft w:val="0"/>
              <w:marRight w:val="0"/>
              <w:marTop w:val="0"/>
              <w:marBottom w:val="0"/>
              <w:divBdr>
                <w:top w:val="none" w:sz="0" w:space="0" w:color="auto"/>
                <w:left w:val="none" w:sz="0" w:space="0" w:color="auto"/>
                <w:bottom w:val="none" w:sz="0" w:space="0" w:color="auto"/>
                <w:right w:val="none" w:sz="0" w:space="0" w:color="auto"/>
              </w:divBdr>
            </w:div>
          </w:divsChild>
        </w:div>
        <w:div w:id="546917542">
          <w:marLeft w:val="0"/>
          <w:marRight w:val="0"/>
          <w:marTop w:val="120"/>
          <w:marBottom w:val="0"/>
          <w:divBdr>
            <w:top w:val="none" w:sz="0" w:space="0" w:color="auto"/>
            <w:left w:val="none" w:sz="0" w:space="0" w:color="auto"/>
            <w:bottom w:val="none" w:sz="0" w:space="0" w:color="auto"/>
            <w:right w:val="none" w:sz="0" w:space="0" w:color="auto"/>
          </w:divBdr>
          <w:divsChild>
            <w:div w:id="458915599">
              <w:marLeft w:val="0"/>
              <w:marRight w:val="0"/>
              <w:marTop w:val="0"/>
              <w:marBottom w:val="0"/>
              <w:divBdr>
                <w:top w:val="none" w:sz="0" w:space="0" w:color="auto"/>
                <w:left w:val="none" w:sz="0" w:space="0" w:color="auto"/>
                <w:bottom w:val="none" w:sz="0" w:space="0" w:color="auto"/>
                <w:right w:val="none" w:sz="0" w:space="0" w:color="auto"/>
              </w:divBdr>
            </w:div>
          </w:divsChild>
        </w:div>
        <w:div w:id="263731952">
          <w:marLeft w:val="0"/>
          <w:marRight w:val="0"/>
          <w:marTop w:val="120"/>
          <w:marBottom w:val="0"/>
          <w:divBdr>
            <w:top w:val="none" w:sz="0" w:space="0" w:color="auto"/>
            <w:left w:val="none" w:sz="0" w:space="0" w:color="auto"/>
            <w:bottom w:val="none" w:sz="0" w:space="0" w:color="auto"/>
            <w:right w:val="none" w:sz="0" w:space="0" w:color="auto"/>
          </w:divBdr>
          <w:divsChild>
            <w:div w:id="424113262">
              <w:marLeft w:val="0"/>
              <w:marRight w:val="0"/>
              <w:marTop w:val="0"/>
              <w:marBottom w:val="0"/>
              <w:divBdr>
                <w:top w:val="none" w:sz="0" w:space="0" w:color="auto"/>
                <w:left w:val="none" w:sz="0" w:space="0" w:color="auto"/>
                <w:bottom w:val="none" w:sz="0" w:space="0" w:color="auto"/>
                <w:right w:val="none" w:sz="0" w:space="0" w:color="auto"/>
              </w:divBdr>
            </w:div>
            <w:div w:id="1364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489079">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6627">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787321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0521025">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007234">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2577932">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702915">
      <w:bodyDiv w:val="1"/>
      <w:marLeft w:val="0"/>
      <w:marRight w:val="0"/>
      <w:marTop w:val="0"/>
      <w:marBottom w:val="0"/>
      <w:divBdr>
        <w:top w:val="none" w:sz="0" w:space="0" w:color="auto"/>
        <w:left w:val="none" w:sz="0" w:space="0" w:color="auto"/>
        <w:bottom w:val="none" w:sz="0" w:space="0" w:color="auto"/>
        <w:right w:val="none" w:sz="0" w:space="0" w:color="auto"/>
      </w:divBdr>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298870">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492138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078562">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272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818">
          <w:marLeft w:val="0"/>
          <w:marRight w:val="0"/>
          <w:marTop w:val="0"/>
          <w:marBottom w:val="0"/>
          <w:divBdr>
            <w:top w:val="none" w:sz="0" w:space="0" w:color="auto"/>
            <w:left w:val="none" w:sz="0" w:space="0" w:color="auto"/>
            <w:bottom w:val="none" w:sz="0" w:space="0" w:color="auto"/>
            <w:right w:val="none" w:sz="0" w:space="0" w:color="auto"/>
          </w:divBdr>
          <w:divsChild>
            <w:div w:id="771391116">
              <w:marLeft w:val="0"/>
              <w:marRight w:val="0"/>
              <w:marTop w:val="0"/>
              <w:marBottom w:val="0"/>
              <w:divBdr>
                <w:top w:val="none" w:sz="0" w:space="0" w:color="auto"/>
                <w:left w:val="none" w:sz="0" w:space="0" w:color="auto"/>
                <w:bottom w:val="none" w:sz="0" w:space="0" w:color="auto"/>
                <w:right w:val="none" w:sz="0" w:space="0" w:color="auto"/>
              </w:divBdr>
            </w:div>
          </w:divsChild>
        </w:div>
        <w:div w:id="599728715">
          <w:marLeft w:val="0"/>
          <w:marRight w:val="0"/>
          <w:marTop w:val="120"/>
          <w:marBottom w:val="0"/>
          <w:divBdr>
            <w:top w:val="none" w:sz="0" w:space="0" w:color="auto"/>
            <w:left w:val="none" w:sz="0" w:space="0" w:color="auto"/>
            <w:bottom w:val="none" w:sz="0" w:space="0" w:color="auto"/>
            <w:right w:val="none" w:sz="0" w:space="0" w:color="auto"/>
          </w:divBdr>
          <w:divsChild>
            <w:div w:id="529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39348">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282797">
      <w:bodyDiv w:val="1"/>
      <w:marLeft w:val="0"/>
      <w:marRight w:val="0"/>
      <w:marTop w:val="0"/>
      <w:marBottom w:val="0"/>
      <w:divBdr>
        <w:top w:val="none" w:sz="0" w:space="0" w:color="auto"/>
        <w:left w:val="none" w:sz="0" w:space="0" w:color="auto"/>
        <w:bottom w:val="none" w:sz="0" w:space="0" w:color="auto"/>
        <w:right w:val="none" w:sz="0" w:space="0" w:color="auto"/>
      </w:divBdr>
      <w:divsChild>
        <w:div w:id="1505435808">
          <w:marLeft w:val="0"/>
          <w:marRight w:val="0"/>
          <w:marTop w:val="0"/>
          <w:marBottom w:val="552"/>
          <w:divBdr>
            <w:top w:val="none" w:sz="0" w:space="0" w:color="auto"/>
            <w:left w:val="none" w:sz="0" w:space="0" w:color="auto"/>
            <w:bottom w:val="none" w:sz="0" w:space="0" w:color="auto"/>
            <w:right w:val="none" w:sz="0" w:space="0" w:color="auto"/>
          </w:divBdr>
        </w:div>
      </w:divsChild>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419780">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39276">
      <w:bodyDiv w:val="1"/>
      <w:marLeft w:val="0"/>
      <w:marRight w:val="0"/>
      <w:marTop w:val="0"/>
      <w:marBottom w:val="0"/>
      <w:divBdr>
        <w:top w:val="none" w:sz="0" w:space="0" w:color="auto"/>
        <w:left w:val="none" w:sz="0" w:space="0" w:color="auto"/>
        <w:bottom w:val="none" w:sz="0" w:space="0" w:color="auto"/>
        <w:right w:val="none" w:sz="0" w:space="0" w:color="auto"/>
      </w:divBdr>
    </w:div>
    <w:div w:id="815874807">
      <w:bodyDiv w:val="1"/>
      <w:marLeft w:val="0"/>
      <w:marRight w:val="0"/>
      <w:marTop w:val="0"/>
      <w:marBottom w:val="0"/>
      <w:divBdr>
        <w:top w:val="none" w:sz="0" w:space="0" w:color="auto"/>
        <w:left w:val="none" w:sz="0" w:space="0" w:color="auto"/>
        <w:bottom w:val="none" w:sz="0" w:space="0" w:color="auto"/>
        <w:right w:val="none" w:sz="0" w:space="0" w:color="auto"/>
      </w:divBdr>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104325">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857373">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474795">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6905129">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152346">
      <w:bodyDiv w:val="1"/>
      <w:marLeft w:val="0"/>
      <w:marRight w:val="0"/>
      <w:marTop w:val="0"/>
      <w:marBottom w:val="0"/>
      <w:divBdr>
        <w:top w:val="none" w:sz="0" w:space="0" w:color="auto"/>
        <w:left w:val="none" w:sz="0" w:space="0" w:color="auto"/>
        <w:bottom w:val="none" w:sz="0" w:space="0" w:color="auto"/>
        <w:right w:val="none" w:sz="0" w:space="0" w:color="auto"/>
      </w:divBdr>
      <w:divsChild>
        <w:div w:id="488330923">
          <w:marLeft w:val="0"/>
          <w:marRight w:val="0"/>
          <w:marTop w:val="0"/>
          <w:marBottom w:val="0"/>
          <w:divBdr>
            <w:top w:val="none" w:sz="0" w:space="0" w:color="auto"/>
            <w:left w:val="none" w:sz="0" w:space="0" w:color="auto"/>
            <w:bottom w:val="none" w:sz="0" w:space="0" w:color="auto"/>
            <w:right w:val="none" w:sz="0" w:space="0" w:color="auto"/>
          </w:divBdr>
        </w:div>
        <w:div w:id="1870491118">
          <w:marLeft w:val="0"/>
          <w:marRight w:val="0"/>
          <w:marTop w:val="0"/>
          <w:marBottom w:val="0"/>
          <w:divBdr>
            <w:top w:val="none" w:sz="0" w:space="0" w:color="auto"/>
            <w:left w:val="none" w:sz="0" w:space="0" w:color="auto"/>
            <w:bottom w:val="none" w:sz="0" w:space="0" w:color="auto"/>
            <w:right w:val="none" w:sz="0" w:space="0" w:color="auto"/>
          </w:divBdr>
        </w:div>
        <w:div w:id="1842886168">
          <w:marLeft w:val="0"/>
          <w:marRight w:val="0"/>
          <w:marTop w:val="0"/>
          <w:marBottom w:val="0"/>
          <w:divBdr>
            <w:top w:val="none" w:sz="0" w:space="0" w:color="auto"/>
            <w:left w:val="none" w:sz="0" w:space="0" w:color="auto"/>
            <w:bottom w:val="none" w:sz="0" w:space="0" w:color="auto"/>
            <w:right w:val="none" w:sz="0" w:space="0" w:color="auto"/>
          </w:divBdr>
        </w:div>
        <w:div w:id="1520504114">
          <w:marLeft w:val="0"/>
          <w:marRight w:val="0"/>
          <w:marTop w:val="0"/>
          <w:marBottom w:val="0"/>
          <w:divBdr>
            <w:top w:val="none" w:sz="0" w:space="0" w:color="auto"/>
            <w:left w:val="none" w:sz="0" w:space="0" w:color="auto"/>
            <w:bottom w:val="none" w:sz="0" w:space="0" w:color="auto"/>
            <w:right w:val="none" w:sz="0" w:space="0" w:color="auto"/>
          </w:divBdr>
        </w:div>
      </w:divsChild>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4363">
      <w:bodyDiv w:val="1"/>
      <w:marLeft w:val="0"/>
      <w:marRight w:val="0"/>
      <w:marTop w:val="0"/>
      <w:marBottom w:val="0"/>
      <w:divBdr>
        <w:top w:val="none" w:sz="0" w:space="0" w:color="auto"/>
        <w:left w:val="none" w:sz="0" w:space="0" w:color="auto"/>
        <w:bottom w:val="none" w:sz="0" w:space="0" w:color="auto"/>
        <w:right w:val="none" w:sz="0" w:space="0" w:color="auto"/>
      </w:divBdr>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999426440">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427348">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4396847">
      <w:bodyDiv w:val="1"/>
      <w:marLeft w:val="0"/>
      <w:marRight w:val="0"/>
      <w:marTop w:val="0"/>
      <w:marBottom w:val="0"/>
      <w:divBdr>
        <w:top w:val="none" w:sz="0" w:space="0" w:color="auto"/>
        <w:left w:val="none" w:sz="0" w:space="0" w:color="auto"/>
        <w:bottom w:val="none" w:sz="0" w:space="0" w:color="auto"/>
        <w:right w:val="none" w:sz="0" w:space="0" w:color="auto"/>
      </w:divBdr>
      <w:divsChild>
        <w:div w:id="1078358839">
          <w:marLeft w:val="0"/>
          <w:marRight w:val="0"/>
          <w:marTop w:val="0"/>
          <w:marBottom w:val="0"/>
          <w:divBdr>
            <w:top w:val="none" w:sz="0" w:space="0" w:color="auto"/>
            <w:left w:val="none" w:sz="0" w:space="0" w:color="auto"/>
            <w:bottom w:val="none" w:sz="0" w:space="0" w:color="auto"/>
            <w:right w:val="none" w:sz="0" w:space="0" w:color="auto"/>
          </w:divBdr>
        </w:div>
        <w:div w:id="1019425390">
          <w:marLeft w:val="0"/>
          <w:marRight w:val="0"/>
          <w:marTop w:val="0"/>
          <w:marBottom w:val="0"/>
          <w:divBdr>
            <w:top w:val="single" w:sz="6" w:space="0" w:color="D9DCE3"/>
            <w:left w:val="none" w:sz="0" w:space="0" w:color="D9DCE3"/>
            <w:bottom w:val="single" w:sz="6" w:space="0" w:color="D9DCE3"/>
            <w:right w:val="none" w:sz="0" w:space="0" w:color="D9DCE3"/>
          </w:divBdr>
        </w:div>
      </w:divsChild>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349872">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200790">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704002">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237568">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536293">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654594">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26849">
      <w:bodyDiv w:val="1"/>
      <w:marLeft w:val="0"/>
      <w:marRight w:val="0"/>
      <w:marTop w:val="0"/>
      <w:marBottom w:val="0"/>
      <w:divBdr>
        <w:top w:val="none" w:sz="0" w:space="0" w:color="auto"/>
        <w:left w:val="none" w:sz="0" w:space="0" w:color="auto"/>
        <w:bottom w:val="none" w:sz="0" w:space="0" w:color="auto"/>
        <w:right w:val="none" w:sz="0" w:space="0" w:color="auto"/>
      </w:divBdr>
      <w:divsChild>
        <w:div w:id="2003269199">
          <w:marLeft w:val="0"/>
          <w:marRight w:val="0"/>
          <w:marTop w:val="0"/>
          <w:marBottom w:val="0"/>
          <w:divBdr>
            <w:top w:val="none" w:sz="0" w:space="0" w:color="auto"/>
            <w:left w:val="none" w:sz="0" w:space="0" w:color="auto"/>
            <w:bottom w:val="none" w:sz="0" w:space="0" w:color="auto"/>
            <w:right w:val="none" w:sz="0" w:space="0" w:color="auto"/>
          </w:divBdr>
        </w:div>
        <w:div w:id="1771118453">
          <w:marLeft w:val="0"/>
          <w:marRight w:val="0"/>
          <w:marTop w:val="0"/>
          <w:marBottom w:val="0"/>
          <w:divBdr>
            <w:top w:val="none" w:sz="0" w:space="0" w:color="auto"/>
            <w:left w:val="none" w:sz="0" w:space="0" w:color="auto"/>
            <w:bottom w:val="none" w:sz="0" w:space="0" w:color="auto"/>
            <w:right w:val="none" w:sz="0" w:space="0" w:color="auto"/>
          </w:divBdr>
        </w:div>
      </w:divsChild>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897693">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444605">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5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5062">
          <w:marLeft w:val="0"/>
          <w:marRight w:val="0"/>
          <w:marTop w:val="150"/>
          <w:marBottom w:val="150"/>
          <w:divBdr>
            <w:top w:val="none" w:sz="0" w:space="0" w:color="auto"/>
            <w:left w:val="none" w:sz="0" w:space="0" w:color="auto"/>
            <w:bottom w:val="none" w:sz="0" w:space="0" w:color="auto"/>
            <w:right w:val="none" w:sz="0" w:space="0" w:color="auto"/>
          </w:divBdr>
        </w:div>
        <w:div w:id="292293034">
          <w:marLeft w:val="0"/>
          <w:marRight w:val="0"/>
          <w:marTop w:val="0"/>
          <w:marBottom w:val="150"/>
          <w:divBdr>
            <w:top w:val="none" w:sz="0" w:space="0" w:color="auto"/>
            <w:left w:val="none" w:sz="0" w:space="0" w:color="auto"/>
            <w:bottom w:val="none" w:sz="0" w:space="0" w:color="auto"/>
            <w:right w:val="none" w:sz="0" w:space="0" w:color="auto"/>
          </w:divBdr>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627209">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2050232">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546818">
      <w:bodyDiv w:val="1"/>
      <w:marLeft w:val="0"/>
      <w:marRight w:val="0"/>
      <w:marTop w:val="0"/>
      <w:marBottom w:val="0"/>
      <w:divBdr>
        <w:top w:val="none" w:sz="0" w:space="0" w:color="auto"/>
        <w:left w:val="none" w:sz="0" w:space="0" w:color="auto"/>
        <w:bottom w:val="none" w:sz="0" w:space="0" w:color="auto"/>
        <w:right w:val="none" w:sz="0" w:space="0" w:color="auto"/>
      </w:divBdr>
      <w:divsChild>
        <w:div w:id="1599288872">
          <w:marLeft w:val="0"/>
          <w:marRight w:val="0"/>
          <w:marTop w:val="0"/>
          <w:marBottom w:val="0"/>
          <w:divBdr>
            <w:top w:val="single" w:sz="2" w:space="0" w:color="auto"/>
            <w:left w:val="single" w:sz="2" w:space="0" w:color="auto"/>
            <w:bottom w:val="single" w:sz="2" w:space="0" w:color="auto"/>
            <w:right w:val="single" w:sz="2" w:space="0" w:color="auto"/>
          </w:divBdr>
        </w:div>
        <w:div w:id="1024667787">
          <w:marLeft w:val="0"/>
          <w:marRight w:val="0"/>
          <w:marTop w:val="0"/>
          <w:marBottom w:val="0"/>
          <w:divBdr>
            <w:top w:val="single" w:sz="2" w:space="0" w:color="auto"/>
            <w:left w:val="single" w:sz="2" w:space="0" w:color="auto"/>
            <w:bottom w:val="single" w:sz="2" w:space="0" w:color="auto"/>
            <w:right w:val="single" w:sz="2" w:space="0" w:color="auto"/>
          </w:divBdr>
        </w:div>
      </w:divsChild>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594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49010">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577060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3627">
      <w:bodyDiv w:val="1"/>
      <w:marLeft w:val="0"/>
      <w:marRight w:val="0"/>
      <w:marTop w:val="0"/>
      <w:marBottom w:val="0"/>
      <w:divBdr>
        <w:top w:val="none" w:sz="0" w:space="0" w:color="auto"/>
        <w:left w:val="none" w:sz="0" w:space="0" w:color="auto"/>
        <w:bottom w:val="none" w:sz="0" w:space="0" w:color="auto"/>
        <w:right w:val="none" w:sz="0" w:space="0" w:color="auto"/>
      </w:divBdr>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641357">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3932470">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7763">
      <w:bodyDiv w:val="1"/>
      <w:marLeft w:val="0"/>
      <w:marRight w:val="0"/>
      <w:marTop w:val="0"/>
      <w:marBottom w:val="0"/>
      <w:divBdr>
        <w:top w:val="none" w:sz="0" w:space="0" w:color="auto"/>
        <w:left w:val="none" w:sz="0" w:space="0" w:color="auto"/>
        <w:bottom w:val="none" w:sz="0" w:space="0" w:color="auto"/>
        <w:right w:val="none" w:sz="0" w:space="0" w:color="auto"/>
      </w:divBdr>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590328">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7948461">
      <w:bodyDiv w:val="1"/>
      <w:marLeft w:val="0"/>
      <w:marRight w:val="0"/>
      <w:marTop w:val="0"/>
      <w:marBottom w:val="0"/>
      <w:divBdr>
        <w:top w:val="none" w:sz="0" w:space="0" w:color="auto"/>
        <w:left w:val="none" w:sz="0" w:space="0" w:color="auto"/>
        <w:bottom w:val="none" w:sz="0" w:space="0" w:color="auto"/>
        <w:right w:val="none" w:sz="0" w:space="0" w:color="auto"/>
      </w:divBdr>
      <w:divsChild>
        <w:div w:id="513763371">
          <w:marLeft w:val="0"/>
          <w:marRight w:val="0"/>
          <w:marTop w:val="100"/>
          <w:marBottom w:val="0"/>
          <w:divBdr>
            <w:top w:val="none" w:sz="0" w:space="0" w:color="auto"/>
            <w:left w:val="none" w:sz="0" w:space="0" w:color="auto"/>
            <w:bottom w:val="none" w:sz="0" w:space="0" w:color="auto"/>
            <w:right w:val="none" w:sz="0" w:space="0" w:color="auto"/>
          </w:divBdr>
        </w:div>
      </w:divsChild>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183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0739818">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736819">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8765698">
      <w:bodyDiv w:val="1"/>
      <w:marLeft w:val="0"/>
      <w:marRight w:val="0"/>
      <w:marTop w:val="0"/>
      <w:marBottom w:val="0"/>
      <w:divBdr>
        <w:top w:val="none" w:sz="0" w:space="0" w:color="auto"/>
        <w:left w:val="none" w:sz="0" w:space="0" w:color="auto"/>
        <w:bottom w:val="none" w:sz="0" w:space="0" w:color="auto"/>
        <w:right w:val="none" w:sz="0" w:space="0" w:color="auto"/>
      </w:divBdr>
      <w:divsChild>
        <w:div w:id="910577602">
          <w:marLeft w:val="0"/>
          <w:marRight w:val="0"/>
          <w:marTop w:val="0"/>
          <w:marBottom w:val="270"/>
          <w:divBdr>
            <w:top w:val="none" w:sz="0" w:space="0" w:color="auto"/>
            <w:left w:val="none" w:sz="0" w:space="0" w:color="auto"/>
            <w:bottom w:val="none" w:sz="0" w:space="0" w:color="auto"/>
            <w:right w:val="none" w:sz="0" w:space="0" w:color="auto"/>
          </w:divBdr>
        </w:div>
      </w:divsChild>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0610325">
      <w:bodyDiv w:val="1"/>
      <w:marLeft w:val="0"/>
      <w:marRight w:val="0"/>
      <w:marTop w:val="0"/>
      <w:marBottom w:val="0"/>
      <w:divBdr>
        <w:top w:val="none" w:sz="0" w:space="0" w:color="auto"/>
        <w:left w:val="none" w:sz="0" w:space="0" w:color="auto"/>
        <w:bottom w:val="none" w:sz="0" w:space="0" w:color="auto"/>
        <w:right w:val="none" w:sz="0" w:space="0" w:color="auto"/>
      </w:divBdr>
      <w:divsChild>
        <w:div w:id="1151169183">
          <w:marLeft w:val="0"/>
          <w:marRight w:val="0"/>
          <w:marTop w:val="0"/>
          <w:marBottom w:val="0"/>
          <w:divBdr>
            <w:top w:val="none" w:sz="0" w:space="0" w:color="auto"/>
            <w:left w:val="none" w:sz="0" w:space="0" w:color="auto"/>
            <w:bottom w:val="none" w:sz="0" w:space="0" w:color="auto"/>
            <w:right w:val="none" w:sz="0" w:space="0" w:color="auto"/>
          </w:divBdr>
          <w:divsChild>
            <w:div w:id="1727876720">
              <w:marLeft w:val="0"/>
              <w:marRight w:val="0"/>
              <w:marTop w:val="0"/>
              <w:marBottom w:val="0"/>
              <w:divBdr>
                <w:top w:val="none" w:sz="0" w:space="0" w:color="auto"/>
                <w:left w:val="none" w:sz="0" w:space="0" w:color="auto"/>
                <w:bottom w:val="none" w:sz="0" w:space="0" w:color="auto"/>
                <w:right w:val="none" w:sz="0" w:space="0" w:color="auto"/>
              </w:divBdr>
            </w:div>
          </w:divsChild>
        </w:div>
        <w:div w:id="87392213">
          <w:marLeft w:val="0"/>
          <w:marRight w:val="0"/>
          <w:marTop w:val="120"/>
          <w:marBottom w:val="0"/>
          <w:divBdr>
            <w:top w:val="none" w:sz="0" w:space="0" w:color="auto"/>
            <w:left w:val="none" w:sz="0" w:space="0" w:color="auto"/>
            <w:bottom w:val="none" w:sz="0" w:space="0" w:color="auto"/>
            <w:right w:val="none" w:sz="0" w:space="0" w:color="auto"/>
          </w:divBdr>
          <w:divsChild>
            <w:div w:id="1430849887">
              <w:marLeft w:val="0"/>
              <w:marRight w:val="0"/>
              <w:marTop w:val="0"/>
              <w:marBottom w:val="0"/>
              <w:divBdr>
                <w:top w:val="none" w:sz="0" w:space="0" w:color="auto"/>
                <w:left w:val="none" w:sz="0" w:space="0" w:color="auto"/>
                <w:bottom w:val="none" w:sz="0" w:space="0" w:color="auto"/>
                <w:right w:val="none" w:sz="0" w:space="0" w:color="auto"/>
              </w:divBdr>
            </w:div>
          </w:divsChild>
        </w:div>
        <w:div w:id="855653273">
          <w:marLeft w:val="0"/>
          <w:marRight w:val="0"/>
          <w:marTop w:val="120"/>
          <w:marBottom w:val="0"/>
          <w:divBdr>
            <w:top w:val="none" w:sz="0" w:space="0" w:color="auto"/>
            <w:left w:val="none" w:sz="0" w:space="0" w:color="auto"/>
            <w:bottom w:val="none" w:sz="0" w:space="0" w:color="auto"/>
            <w:right w:val="none" w:sz="0" w:space="0" w:color="auto"/>
          </w:divBdr>
          <w:divsChild>
            <w:div w:id="959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31067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374319">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06975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81745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03508">
      <w:bodyDiv w:val="1"/>
      <w:marLeft w:val="0"/>
      <w:marRight w:val="0"/>
      <w:marTop w:val="0"/>
      <w:marBottom w:val="0"/>
      <w:divBdr>
        <w:top w:val="none" w:sz="0" w:space="0" w:color="auto"/>
        <w:left w:val="none" w:sz="0" w:space="0" w:color="auto"/>
        <w:bottom w:val="none" w:sz="0" w:space="0" w:color="auto"/>
        <w:right w:val="none" w:sz="0" w:space="0" w:color="auto"/>
      </w:divBdr>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1612458">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2337">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543013">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019521">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651415">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1193">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3451">
      <w:bodyDiv w:val="1"/>
      <w:marLeft w:val="0"/>
      <w:marRight w:val="0"/>
      <w:marTop w:val="0"/>
      <w:marBottom w:val="0"/>
      <w:divBdr>
        <w:top w:val="none" w:sz="0" w:space="0" w:color="auto"/>
        <w:left w:val="none" w:sz="0" w:space="0" w:color="auto"/>
        <w:bottom w:val="none" w:sz="0" w:space="0" w:color="auto"/>
        <w:right w:val="none" w:sz="0" w:space="0" w:color="auto"/>
      </w:divBdr>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us02web.zoom.us/webinar/register/WN_P8WZpWT4SNSL4tHBznJGMw" TargetMode="External"/><Relationship Id="rId21" Type="http://schemas.openxmlformats.org/officeDocument/2006/relationships/hyperlink" Target="https://www.nacacnet.org/nacac-college-fairs/" TargetMode="External"/><Relationship Id="rId42" Type="http://schemas.openxmlformats.org/officeDocument/2006/relationships/hyperlink" Target="https://heyzine.com/flip-book/ccksomali" TargetMode="External"/><Relationship Id="rId47" Type="http://schemas.openxmlformats.org/officeDocument/2006/relationships/hyperlink" Target="https://www.opb.org/article/2024/09/16/junior-year-class-of-2025-documentary-students-education" TargetMode="External"/><Relationship Id="rId63" Type="http://schemas.openxmlformats.org/officeDocument/2006/relationships/hyperlink" Target="https://www.aspirations.org/award-programs/apply-for-the-award-for-aic" TargetMode="External"/><Relationship Id="rId68" Type="http://schemas.openxmlformats.org/officeDocument/2006/relationships/hyperlink" Target="https://www.agc.org/learn/education-and-research-foundation/scholarship-program" TargetMode="External"/><Relationship Id="rId84" Type="http://schemas.openxmlformats.org/officeDocument/2006/relationships/hyperlink" Target="https://www.unigo.com/scholarships/our-scholarships/unigo-10k-scholarship" TargetMode="External"/><Relationship Id="rId89" Type="http://schemas.openxmlformats.org/officeDocument/2006/relationships/image" Target="cid:image003.jpg@01D341AB.22959DC0" TargetMode="External"/><Relationship Id="rId16" Type="http://schemas.openxmlformats.org/officeDocument/2006/relationships/hyperlink" Target="https://docs.google.com/document/d/1oELovlvqYmCD7NY0nDw7A_b1Bbeoj4-M7VNBDaQfxoI/edit" TargetMode="External"/><Relationship Id="rId11" Type="http://schemas.openxmlformats.org/officeDocument/2006/relationships/image" Target="media/image2.png"/><Relationship Id="rId32" Type="http://schemas.openxmlformats.org/officeDocument/2006/relationships/hyperlink" Target="https://us02web.zoom.us/webinar/register/4117248776160/WN_MjnK25z4STi8dslWvDMOQQ" TargetMode="External"/><Relationship Id="rId37" Type="http://schemas.openxmlformats.org/officeDocument/2006/relationships/hyperlink" Target="https://wsac.wa.gov/12th-year-campaign" TargetMode="External"/><Relationship Id="rId53" Type="http://schemas.openxmlformats.org/officeDocument/2006/relationships/hyperlink" Target="https://www.edweek.org/teaching-learning/students-at-this-high-school-do-internships-its-a-game-changer/2024/09" TargetMode="External"/><Relationship Id="rId58" Type="http://schemas.openxmlformats.org/officeDocument/2006/relationships/hyperlink" Target="https://www.luminafoundation.org/news-and-views/we-cant-ignore-a-crisis-of-confidence-in-american-higher-education" TargetMode="External"/><Relationship Id="rId74" Type="http://schemas.openxmlformats.org/officeDocument/2006/relationships/hyperlink" Target="https://www.nationalhonorsociety.org/advisers/the-nhs-scholarship/" TargetMode="External"/><Relationship Id="rId79" Type="http://schemas.openxmlformats.org/officeDocument/2006/relationships/hyperlink" Target="https://www.pointfoundation.org/point-apply/apply-now/" TargetMode="External"/><Relationship Id="rId5" Type="http://schemas.openxmlformats.org/officeDocument/2006/relationships/numbering" Target="numbering.xml"/><Relationship Id="rId90" Type="http://schemas.openxmlformats.org/officeDocument/2006/relationships/hyperlink" Target="http://www.instagram.com/gearupwa" TargetMode="External"/><Relationship Id="rId95" Type="http://schemas.openxmlformats.org/officeDocument/2006/relationships/image" Target="cid:image015.jpg@01D341AF.8987B190" TargetMode="External"/><Relationship Id="rId22" Type="http://schemas.openxmlformats.org/officeDocument/2006/relationships/hyperlink" Target="https://www.nacacnet.org/nacac-college-fairs/" TargetMode="External"/><Relationship Id="rId27" Type="http://schemas.openxmlformats.org/officeDocument/2006/relationships/hyperlink" Target="https://us02web.zoom.us/webinar/register/WN_36e5tUOJTgaysucrdSYevw" TargetMode="External"/><Relationship Id="rId43" Type="http://schemas.openxmlformats.org/officeDocument/2006/relationships/hyperlink" Target="https://heyzine.com/flip-book/cckrussian" TargetMode="External"/><Relationship Id="rId48" Type="http://schemas.openxmlformats.org/officeDocument/2006/relationships/hyperlink" Target="https://www.ccdaily.com/2024/09/more-high-school-grads-are-enrolling-and-persisting-in-college" TargetMode="External"/><Relationship Id="rId64" Type="http://schemas.openxmlformats.org/officeDocument/2006/relationships/hyperlink" Target="https://www.usbank.com/about-us-bank/community/student-scholarship.html" TargetMode="External"/><Relationship Id="rId69" Type="http://schemas.openxmlformats.org/officeDocument/2006/relationships/hyperlink" Target="https://hhfawards.hispanicheritage.org/2024/forms/welcome.php" TargetMode="External"/><Relationship Id="rId80" Type="http://schemas.openxmlformats.org/officeDocument/2006/relationships/hyperlink" Target="https://www.artandwriting.org/scholarships/" TargetMode="External"/><Relationship Id="rId85" Type="http://schemas.openxmlformats.org/officeDocument/2006/relationships/hyperlink" Target="https://www.mannlakeltd.com/scholarship/" TargetMode="External"/><Relationship Id="rId3" Type="http://schemas.openxmlformats.org/officeDocument/2006/relationships/customXml" Target="../customXml/item3.xml"/><Relationship Id="rId12" Type="http://schemas.openxmlformats.org/officeDocument/2006/relationships/hyperlink" Target="https://www.governmentjobs.com/careers/washington/jobs/4670173/associate-director-of-gear-up-capacity-building?department%5b0%5d=Washington%20Student%20Achievement%20Council&amp;sort=PostingDate|Descending&amp;pagetype=jobOpportunitiesJobs" TargetMode="External"/><Relationship Id="rId17" Type="http://schemas.openxmlformats.org/officeDocument/2006/relationships/hyperlink" Target="https://www.pnacac.org/fall-fairs" TargetMode="External"/><Relationship Id="rId25" Type="http://schemas.openxmlformats.org/officeDocument/2006/relationships/hyperlink" Target="https://forms.office.com/pages/responsepage.aspx?id=z1z-sqUQ_kauRaAmdBKveusnGjSqecFPjqSL79aKBp1UMUU2VEVFTkhaWUQyMFQ0UVo5TTlXQzdaNC4u" TargetMode="External"/><Relationship Id="rId33" Type="http://schemas.openxmlformats.org/officeDocument/2006/relationships/hyperlink" Target="https://getschooled.com/college-review/" TargetMode="External"/><Relationship Id="rId38" Type="http://schemas.openxmlformats.org/officeDocument/2006/relationships/hyperlink" Target="https://heyzine.com/flip-book/2b8d20a307.html" TargetMode="External"/><Relationship Id="rId46" Type="http://schemas.openxmlformats.org/officeDocument/2006/relationships/hyperlink" Target="https://survey.alchemer.com/s3/7924130/Order-Form" TargetMode="External"/><Relationship Id="rId59" Type="http://schemas.openxmlformats.org/officeDocument/2006/relationships/hyperlink" Target="https://educationnorthwest.org/insights/leveraging-identity-and-lived-experience-uplift-immigrant-youth" TargetMode="External"/><Relationship Id="rId67" Type="http://schemas.openxmlformats.org/officeDocument/2006/relationships/hyperlink" Target="https://www.vfw.org/VOD/" TargetMode="External"/><Relationship Id="rId20" Type="http://schemas.openxmlformats.org/officeDocument/2006/relationships/hyperlink" Target="https://educationvoters.salsalabs.org/2024_youth_advocacy_summit/index.html" TargetMode="External"/><Relationship Id="rId41" Type="http://schemas.openxmlformats.org/officeDocument/2006/relationships/hyperlink" Target="https://heyzine.com/flip-book/cckukrainian" TargetMode="External"/><Relationship Id="rId54" Type="http://schemas.openxmlformats.org/officeDocument/2006/relationships/hyperlink" Target="https://www.insidehighered.com/news/government/politics-elections/2024/10/04/why-politicians-are-talking-about-apprenticeships" TargetMode="External"/><Relationship Id="rId62" Type="http://schemas.openxmlformats.org/officeDocument/2006/relationships/hyperlink" Target="http://www.samsung.com/us/solvefortomorrow/home.html" TargetMode="External"/><Relationship Id="rId70" Type="http://schemas.openxmlformats.org/officeDocument/2006/relationships/hyperlink" Target="http://www.elks.org/ENF/scholars/mvs.cfm" TargetMode="External"/><Relationship Id="rId75" Type="http://schemas.openxmlformats.org/officeDocument/2006/relationships/hyperlink" Target="https://www.collegesuccessfoundation.org/wagovernors" TargetMode="External"/><Relationship Id="rId83" Type="http://schemas.openxmlformats.org/officeDocument/2006/relationships/hyperlink" Target="https://www.unigo.com/scholarships/our-scholarships/top-ten-list-scholarship" TargetMode="External"/><Relationship Id="rId88" Type="http://schemas.openxmlformats.org/officeDocument/2006/relationships/image" Target="media/image3.jpeg"/><Relationship Id="rId91" Type="http://schemas.openxmlformats.org/officeDocument/2006/relationships/image" Target="media/image4.jpe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ateofwa.sharepoint.com/sites/WSAC-gearup/Shared%20Documents/GEARUP/Grant%20IV/Weekly%20Bulletins/&#183;%09https:/www.americanprogress.org/article/investing-in-gear-up-to-advance-college-and-career-readiness-pathways-to-success/" TargetMode="External"/><Relationship Id="rId23" Type="http://schemas.openxmlformats.org/officeDocument/2006/relationships/hyperlink" Target="https://www.edpartnerships.org/nccep-events/2024/10-10-discussion-lab?mc_cid=fe7e6d9c12&amp;mc_eid=a2f060beda" TargetMode="External"/><Relationship Id="rId28" Type="http://schemas.openxmlformats.org/officeDocument/2006/relationships/hyperlink" Target="https://us02web.zoom.us/webinar/register/WN_hiuQz5GoTLWX4iZ2Rtlrvg" TargetMode="External"/><Relationship Id="rId36" Type="http://schemas.openxmlformats.org/officeDocument/2006/relationships/hyperlink" Target="https://oregongoestocollege.org/apply/list" TargetMode="External"/><Relationship Id="rId49" Type="http://schemas.openxmlformats.org/officeDocument/2006/relationships/hyperlink" Target="https://www.edweek.org/teaching-learning/how-do-todays-high-schoolers-fare-as-they-enter-adulthood-view-the-data/2024/09" TargetMode="External"/><Relationship Id="rId57" Type="http://schemas.openxmlformats.org/officeDocument/2006/relationships/hyperlink" Target="https://educationnorthwest.org/insights/latine-heritage-month-2024-getting-know-latine-students" TargetMode="External"/><Relationship Id="rId10" Type="http://schemas.openxmlformats.org/officeDocument/2006/relationships/endnotes" Target="endnotes.xml"/><Relationship Id="rId31" Type="http://schemas.openxmlformats.org/officeDocument/2006/relationships/hyperlink" Target="https://www.higheredimmigrationportal.org/effective_practice/k-12-advising-guide/" TargetMode="External"/><Relationship Id="rId44" Type="http://schemas.openxmlformats.org/officeDocument/2006/relationships/hyperlink" Target="https://heyzine.com/flip-book/cckarabic" TargetMode="External"/><Relationship Id="rId52" Type="http://schemas.openxmlformats.org/officeDocument/2006/relationships/hyperlink" Target="https://hechingerreport.org/how-the-opportunity-gap-impacts-success-in-life" TargetMode="External"/><Relationship Id="rId60" Type="http://schemas.openxmlformats.org/officeDocument/2006/relationships/hyperlink" Target="https://educationnorthwest.org/insights/no-single-story-latinx-heritage-month" TargetMode="External"/><Relationship Id="rId65" Type="http://schemas.openxmlformats.org/officeDocument/2006/relationships/hyperlink" Target="https://www.disneydreamersacademy.com/be-a-dreamer/apply/" TargetMode="External"/><Relationship Id="rId73" Type="http://schemas.openxmlformats.org/officeDocument/2006/relationships/hyperlink" Target="https://www.studentscholarships.org/easy.php" TargetMode="External"/><Relationship Id="rId78" Type="http://schemas.openxmlformats.org/officeDocument/2006/relationships/hyperlink" Target="https://www.dellscholars.org/scholarship/" TargetMode="External"/><Relationship Id="rId81" Type="http://schemas.openxmlformats.org/officeDocument/2006/relationships/hyperlink" Target="https://getschooled.com/dedication-to-education-scholarship/" TargetMode="External"/><Relationship Id="rId86" Type="http://schemas.openxmlformats.org/officeDocument/2006/relationships/hyperlink" Target="https://www.strombergschickens.com/scholarship/" TargetMode="External"/><Relationship Id="rId94"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ernmentjobs.com/careers/washington/jobs/4670085/associate-director-of-gear-up?department%5b0%5d=Washington%20Student%20Achievement%20Council&amp;sort=PostingDate|Descending&amp;pagetype=jobOpportunitiesJobs" TargetMode="External"/><Relationship Id="rId18" Type="http://schemas.openxmlformats.org/officeDocument/2006/relationships/hyperlink" Target="https://www.uidaho.edu/caa/highschool-events/hsdd" TargetMode="External"/><Relationship Id="rId39" Type="http://schemas.openxmlformats.org/officeDocument/2006/relationships/hyperlink" Target="https://heyzine.com/flip-book/e23ccf06fb.html" TargetMode="External"/><Relationship Id="rId34" Type="http://schemas.openxmlformats.org/officeDocument/2006/relationships/hyperlink" Target="https://getschooled.com/about-us/" TargetMode="External"/><Relationship Id="rId50" Type="http://schemas.openxmlformats.org/officeDocument/2006/relationships/hyperlink" Target="https://www.npr.org/2024/10/01/g-s1-25453/social-security-ssi-disabilities-work-outdated" TargetMode="External"/><Relationship Id="rId55" Type="http://schemas.openxmlformats.org/officeDocument/2006/relationships/hyperlink" Target="https://www.npr.org/sections/goats-and-soda/2024/10/04/g-s1-25439/summit-for-the-future-united-nations" TargetMode="External"/><Relationship Id="rId76" Type="http://schemas.openxmlformats.org/officeDocument/2006/relationships/hyperlink" Target="https://www.collegesuccessfoundation.org/wa/scholarships/leadership-1000?"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jkcf.org/scholarship-programs/college-scholarship/" TargetMode="External"/><Relationship Id="rId92" Type="http://schemas.openxmlformats.org/officeDocument/2006/relationships/image" Target="cid:image005.jpg@01D341AB.22959DC0" TargetMode="External"/><Relationship Id="rId2" Type="http://schemas.openxmlformats.org/officeDocument/2006/relationships/customXml" Target="../customXml/item2.xml"/><Relationship Id="rId29" Type="http://schemas.openxmlformats.org/officeDocument/2006/relationships/hyperlink" Target="https://go.wsuprofed.com/website/72800/" TargetMode="External"/><Relationship Id="rId24" Type="http://schemas.openxmlformats.org/officeDocument/2006/relationships/hyperlink" Target="https://leadership.wscaconference.org/" TargetMode="External"/><Relationship Id="rId40" Type="http://schemas.openxmlformats.org/officeDocument/2006/relationships/hyperlink" Target="https://heyzine.com/flip-book/cckvietnamese" TargetMode="External"/><Relationship Id="rId45" Type="http://schemas.openxmlformats.org/officeDocument/2006/relationships/hyperlink" Target="http://bit.ly/cckstudentlessons" TargetMode="External"/><Relationship Id="rId66" Type="http://schemas.openxmlformats.org/officeDocument/2006/relationships/hyperlink" Target="https://www.unigo.com/scholarships/our-scholarships/zombie-apocalypse-scholarship" TargetMode="External"/><Relationship Id="rId87" Type="http://schemas.openxmlformats.org/officeDocument/2006/relationships/hyperlink" Target="http://www.facebook.com/gearupwa" TargetMode="External"/><Relationship Id="rId61" Type="http://schemas.openxmlformats.org/officeDocument/2006/relationships/hyperlink" Target="https://gearup.wa.gov/educators/scholarships" TargetMode="External"/><Relationship Id="rId82" Type="http://schemas.openxmlformats.org/officeDocument/2006/relationships/hyperlink" Target="https://artcontest.larc.nasa.gov/" TargetMode="External"/><Relationship Id="rId19" Type="http://schemas.openxmlformats.org/officeDocument/2006/relationships/hyperlink" Target="https://www.nacacnet.org/nacac-college-fairs/" TargetMode="External"/><Relationship Id="rId14" Type="http://schemas.openxmlformats.org/officeDocument/2006/relationships/hyperlink" Target="https://wsac-wa-gov.zoom.us/meeting/register/tZIpdeqhpz4vHNdZOlG_R9SBwxRStNtSmNMB?utm_medium=email&amp;utm_source=WSAC" TargetMode="External"/><Relationship Id="rId30" Type="http://schemas.openxmlformats.org/officeDocument/2006/relationships/hyperlink" Target="https://gearup.wa.gov/file/zombie-apocalypse-scholarship-activity" TargetMode="External"/><Relationship Id="rId35" Type="http://schemas.openxmlformats.org/officeDocument/2006/relationships/hyperlink" Target="https://getschooled.com/article/5886-scholarship-tracker/" TargetMode="External"/><Relationship Id="rId56" Type="http://schemas.openxmlformats.org/officeDocument/2006/relationships/hyperlink" Target="https://mcc.gse.harvard.edu/reports/loneliness-in-america-2024" TargetMode="External"/><Relationship Id="rId77" Type="http://schemas.openxmlformats.org/officeDocument/2006/relationships/hyperlink" Target="https://www.unigo.com/scholarships/our-scholarships/education-matters-scholarship" TargetMode="External"/><Relationship Id="rId8" Type="http://schemas.openxmlformats.org/officeDocument/2006/relationships/webSettings" Target="webSettings.xml"/><Relationship Id="rId51" Type="http://schemas.openxmlformats.org/officeDocument/2006/relationships/hyperlink" Target="https://hechingerreport.org/college-uncovered-the-rural-higher-education-blues" TargetMode="External"/><Relationship Id="rId72" Type="http://schemas.openxmlformats.org/officeDocument/2006/relationships/hyperlink" Target="http://www.odenzascholarships.com/awards/8/eligibility_odenza_marketing_group_scholarship.phphttp:/www.odenzascholarships.com/" TargetMode="External"/><Relationship Id="rId93" Type="http://schemas.openxmlformats.org/officeDocument/2006/relationships/hyperlink" Target="http://bit.ly/gearupw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2.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0BE91-53E9-49F5-BD17-557967D76B6C}">
  <ds:schemaRefs>
    <ds:schemaRef ds:uri="http://purl.org/dc/terms/"/>
    <ds:schemaRef ds:uri="http://purl.org/dc/dcmitype/"/>
    <ds:schemaRef ds:uri="5e639225-d472-42e6-928f-095886cc035f"/>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schemas.openxmlformats.org/package/2006/metadata/core-properties"/>
    <ds:schemaRef ds:uri="54fbc30f-95dc-44dd-b098-5b77f5028df9"/>
    <ds:schemaRef ds:uri="http://purl.org/dc/elements/1.1/"/>
  </ds:schemaRefs>
</ds:datastoreItem>
</file>

<file path=customXml/itemProps4.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3</TotalTime>
  <Pages>4</Pages>
  <Words>2013</Words>
  <Characters>11113</Characters>
  <Application>Microsoft Office Word</Application>
  <DocSecurity>0</DocSecurity>
  <Lines>251</Lines>
  <Paragraphs>131</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4</cp:revision>
  <cp:lastPrinted>2022-12-06T16:50:00Z</cp:lastPrinted>
  <dcterms:created xsi:type="dcterms:W3CDTF">2024-10-08T14:37:00Z</dcterms:created>
  <dcterms:modified xsi:type="dcterms:W3CDTF">2024-10-08T14:39:00Z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