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5697BAB0" w:rsidR="00942B86" w:rsidRPr="00566AA7" w:rsidRDefault="00942B86" w:rsidP="00CD5CC0">
            <w:pPr>
              <w:pStyle w:val="Heading3"/>
              <w:spacing w:before="0"/>
              <w:jc w:val="right"/>
            </w:pPr>
            <w:r w:rsidRPr="00566AA7">
              <w:t xml:space="preserve">Issue: </w:t>
            </w:r>
            <w:r w:rsidR="007A76B5">
              <w:rPr>
                <w:rStyle w:val="IntenseEmphasis"/>
                <w:color w:val="000000" w:themeColor="text1"/>
              </w:rPr>
              <w:t xml:space="preserve">November </w:t>
            </w:r>
            <w:r w:rsidR="0081239A" w:rsidRPr="00125BAA">
              <w:rPr>
                <w:rStyle w:val="IntenseEmphasis"/>
                <w:color w:val="000000" w:themeColor="text1"/>
              </w:rPr>
              <w:t>25-29</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39A5F570" w14:textId="77777777" w:rsidR="00EB52F4" w:rsidRPr="007D539E" w:rsidRDefault="00EB52F4" w:rsidP="00EB52F4">
      <w:pPr>
        <w:pStyle w:val="ListParagraph"/>
        <w:numPr>
          <w:ilvl w:val="0"/>
          <w:numId w:val="20"/>
        </w:numPr>
      </w:pPr>
      <w:bookmarkStart w:id="0" w:name="link_9"/>
      <w:bookmarkStart w:id="1" w:name="_Hlk167098486"/>
      <w:r w:rsidRPr="007D539E">
        <w:rPr>
          <w:b/>
          <w:bCs/>
        </w:rPr>
        <w:t xml:space="preserve">Customizable </w:t>
      </w:r>
      <w:hyperlink r:id="rId12" w:history="1">
        <w:r w:rsidRPr="007D539E">
          <w:rPr>
            <w:rStyle w:val="Hyperlink"/>
            <w:b/>
            <w:bCs/>
          </w:rPr>
          <w:t>Quarterly Family Newsletters</w:t>
        </w:r>
      </w:hyperlink>
      <w:r w:rsidRPr="007D539E">
        <w:rPr>
          <w:b/>
          <w:bCs/>
        </w:rPr>
        <w:t>.</w:t>
      </w:r>
      <w:r w:rsidRPr="007D539E">
        <w:t xml:space="preserve"> These templates provide college/career readiness information for students by grade level (7-12). </w:t>
      </w:r>
      <w:r>
        <w:t>They are available</w:t>
      </w:r>
      <w:r w:rsidRPr="007D539E">
        <w:t xml:space="preserve"> in English and Spanish</w:t>
      </w:r>
      <w:r w:rsidRPr="007D539E">
        <w:rPr>
          <w:i/>
          <w:iCs/>
        </w:rPr>
        <w:t>.</w:t>
      </w:r>
    </w:p>
    <w:p w14:paraId="3C734181" w14:textId="0762C2F9" w:rsidR="00AF3D71" w:rsidRPr="00EB52F4" w:rsidRDefault="00AF3D71" w:rsidP="0086799B">
      <w:pPr>
        <w:pStyle w:val="ListParagraph"/>
        <w:numPr>
          <w:ilvl w:val="0"/>
          <w:numId w:val="20"/>
        </w:numPr>
      </w:pPr>
      <w:r w:rsidRPr="00EB52F4">
        <w:rPr>
          <w:b/>
          <w:bCs/>
        </w:rPr>
        <w:t>The FAFSA is now Open for 2025-26!</w:t>
      </w:r>
      <w:bookmarkEnd w:id="0"/>
      <w:r w:rsidR="00EB52F4" w:rsidRPr="00EB52F4">
        <w:rPr>
          <w:b/>
          <w:bCs/>
        </w:rPr>
        <w:t xml:space="preserve"> </w:t>
      </w:r>
      <w:r w:rsidR="00EB52F4">
        <w:rPr>
          <w:b/>
          <w:bCs/>
        </w:rPr>
        <w:t xml:space="preserve"> </w:t>
      </w:r>
      <w:r w:rsidRPr="00EB52F4">
        <w:t xml:space="preserve">In Washington State, there are two ways to </w:t>
      </w:r>
      <w:hyperlink r:id="rId13" w:tgtFrame="_blank" w:tooltip="Apply for Financial Aid" w:history="1">
        <w:r w:rsidRPr="00EB52F4">
          <w:rPr>
            <w:rStyle w:val="Hyperlink"/>
          </w:rPr>
          <w:t>apply for financial aid</w:t>
        </w:r>
      </w:hyperlink>
      <w:r w:rsidRPr="00EB52F4">
        <w:t xml:space="preserve"> for college or career training. U.S. citizens and eligible non-citizens can apply for federal and state aid with the FAFSA. People who can't file the FAFSA due to immigration status can apply only for state aid with the WASFA (Washington Application for State Financial Aid), as can people from mixed-status families who prefer not to file the federal form. Both FAFSA and WASFA are pathways for Washington State residents to apply for </w:t>
      </w:r>
      <w:hyperlink r:id="rId14" w:tgtFrame="_blank" w:tooltip="WAgrant.org" w:history="1">
        <w:r w:rsidRPr="00EB52F4">
          <w:rPr>
            <w:rStyle w:val="Hyperlink"/>
          </w:rPr>
          <w:t>Washington College Grant (WA Grant)</w:t>
        </w:r>
      </w:hyperlink>
      <w:r w:rsidRPr="00EB52F4">
        <w:t xml:space="preserve"> and other financial aid. </w:t>
      </w:r>
    </w:p>
    <w:p w14:paraId="02CC41DA" w14:textId="3D305AF7" w:rsidR="009D38CF" w:rsidRPr="00EB52F4" w:rsidRDefault="00220528" w:rsidP="009100FB">
      <w:pPr>
        <w:pStyle w:val="ListParagraph"/>
        <w:numPr>
          <w:ilvl w:val="0"/>
          <w:numId w:val="20"/>
        </w:numPr>
      </w:pPr>
      <w:hyperlink r:id="rId15" w:tgtFrame="_blank" w:history="1">
        <w:r w:rsidR="009D38CF" w:rsidRPr="00220528">
          <w:rPr>
            <w:rStyle w:val="Hyperlink"/>
            <w:b/>
            <w:bCs/>
          </w:rPr>
          <w:t>FAFSA Live Webinar Series</w:t>
        </w:r>
      </w:hyperlink>
      <w:r w:rsidR="00EB52F4" w:rsidRPr="00220528">
        <w:rPr>
          <w:b/>
          <w:bCs/>
        </w:rPr>
        <w:t>.</w:t>
      </w:r>
      <w:r w:rsidR="00EB52F4">
        <w:t xml:space="preserve"> </w:t>
      </w:r>
      <w:r w:rsidR="009D38CF" w:rsidRPr="00EB52F4">
        <w:t>Join Federal Student Aid</w:t>
      </w:r>
      <w:r w:rsidR="00EB52F4">
        <w:t xml:space="preserve"> </w:t>
      </w:r>
      <w:r w:rsidR="00EB52F4" w:rsidRPr="00125BAA">
        <w:rPr>
          <w:b/>
          <w:bCs/>
        </w:rPr>
        <w:t>on Dec. 10</w:t>
      </w:r>
      <w:r w:rsidR="009D38CF" w:rsidRPr="00EB52F4">
        <w:t> for a free, one-day virtual event to guide students, parents, and college/career professionals through submitting the 2025–26 Free Application for Federal Student Aid (FAFSA) form. The live webinar series offers tailored sessions for independent and dependent students, featuring: </w:t>
      </w:r>
    </w:p>
    <w:p w14:paraId="7106F35A" w14:textId="376EE386" w:rsidR="009D38CF" w:rsidRPr="00EB52F4" w:rsidRDefault="009D38CF" w:rsidP="00EB52F4">
      <w:pPr>
        <w:pStyle w:val="ListParagraph"/>
        <w:numPr>
          <w:ilvl w:val="1"/>
          <w:numId w:val="20"/>
        </w:numPr>
      </w:pPr>
      <w:r w:rsidRPr="00EB52F4">
        <w:t>The Student Aid Account</w:t>
      </w:r>
      <w:hyperlink r:id="rId16" w:tgtFrame="_blank" w:history="1">
        <w:r w:rsidRPr="00EB52F4">
          <w:rPr>
            <w:rStyle w:val="Hyperlink"/>
          </w:rPr>
          <w:t xml:space="preserve"> </w:t>
        </w:r>
      </w:hyperlink>
      <w:r w:rsidRPr="00EB52F4">
        <w:t>Overview (1</w:t>
      </w:r>
      <w:r w:rsidR="00EB52F4">
        <w:t>0:</w:t>
      </w:r>
      <w:r w:rsidRPr="00EB52F4">
        <w:t xml:space="preserve">30 </w:t>
      </w:r>
      <w:r w:rsidR="00EB52F4">
        <w:t>AM)</w:t>
      </w:r>
      <w:r w:rsidRPr="00EB52F4">
        <w:t> </w:t>
      </w:r>
    </w:p>
    <w:p w14:paraId="32B2B584" w14:textId="5D0E8DA5" w:rsidR="009D38CF" w:rsidRPr="00EB52F4" w:rsidRDefault="009D38CF" w:rsidP="00EB52F4">
      <w:pPr>
        <w:pStyle w:val="ListParagraph"/>
        <w:numPr>
          <w:ilvl w:val="1"/>
          <w:numId w:val="20"/>
        </w:numPr>
      </w:pPr>
      <w:r w:rsidRPr="00EB52F4">
        <w:t>Navigating the 2025–26 FAFSA Form for Dependent Students (</w:t>
      </w:r>
      <w:r w:rsidR="00EB52F4">
        <w:t>1</w:t>
      </w:r>
      <w:r w:rsidRPr="00EB52F4">
        <w:t>:30</w:t>
      </w:r>
      <w:r w:rsidR="00EB52F4">
        <w:t xml:space="preserve"> PM</w:t>
      </w:r>
      <w:r w:rsidRPr="00EB52F4">
        <w:t>) </w:t>
      </w:r>
    </w:p>
    <w:p w14:paraId="0CEA5010" w14:textId="31872EDB" w:rsidR="009D38CF" w:rsidRPr="00EB52F4" w:rsidRDefault="009D38CF" w:rsidP="00EB52F4">
      <w:pPr>
        <w:pStyle w:val="ListParagraph"/>
        <w:numPr>
          <w:ilvl w:val="1"/>
          <w:numId w:val="20"/>
        </w:numPr>
      </w:pPr>
      <w:r w:rsidRPr="00EB52F4">
        <w:t>Navigating the 2025–26 FAFSA Form for Independent Students (</w:t>
      </w:r>
      <w:r w:rsidR="00EB52F4">
        <w:t>3</w:t>
      </w:r>
      <w:r w:rsidRPr="00EB52F4">
        <w:t xml:space="preserve">:30 </w:t>
      </w:r>
      <w:r w:rsidR="00EB52F4">
        <w:t>PM)</w:t>
      </w:r>
    </w:p>
    <w:bookmarkEnd w:id="1"/>
    <w:p w14:paraId="3C39E5F5" w14:textId="0733C014" w:rsidR="00EB01D4" w:rsidRDefault="00685AE6" w:rsidP="001042F8">
      <w:pPr>
        <w:pStyle w:val="Heading2"/>
      </w:pPr>
      <w:r w:rsidRPr="007D539E">
        <w:t>Student Recruitment &amp; Outreach Events</w:t>
      </w:r>
    </w:p>
    <w:p w14:paraId="0C69AF19" w14:textId="77777777" w:rsidR="00973E93" w:rsidRDefault="00220528" w:rsidP="00042D30">
      <w:pPr>
        <w:pStyle w:val="ListParagraph"/>
        <w:numPr>
          <w:ilvl w:val="0"/>
          <w:numId w:val="2"/>
        </w:numPr>
        <w:ind w:left="720"/>
      </w:pPr>
      <w:hyperlink r:id="rId17" w:anchor="heading=h.42fu3w63mb46" w:history="1">
        <w:r w:rsidR="007B79CB" w:rsidRPr="003F711F">
          <w:rPr>
            <w:rStyle w:val="Hyperlink"/>
          </w:rPr>
          <w:t>1</w:t>
        </w:r>
        <w:r w:rsidR="00C940EB" w:rsidRPr="003F711F">
          <w:rPr>
            <w:rStyle w:val="Hyperlink"/>
          </w:rPr>
          <w:t>2th Year Campaign Financial Aid Information &amp; Filing Events.</w:t>
        </w:r>
      </w:hyperlink>
      <w:r w:rsidR="00C940EB" w:rsidRPr="003F711F">
        <w:t xml:space="preserve"> Most events are virtual. Spanish events are available.</w:t>
      </w:r>
      <w:bookmarkStart w:id="2" w:name="Virtual_Workshop"/>
    </w:p>
    <w:bookmarkEnd w:id="2"/>
    <w:p w14:paraId="0A9EA3E7" w14:textId="5D5DFD3A" w:rsidR="002D0BF2" w:rsidRDefault="00685AE6" w:rsidP="001042F8">
      <w:pPr>
        <w:pStyle w:val="Heading2"/>
      </w:pPr>
      <w:r w:rsidRPr="003A74DB">
        <w:t>Optional Professional Development</w:t>
      </w:r>
    </w:p>
    <w:p w14:paraId="0B8184DC" w14:textId="1A58E9FE" w:rsidR="007D539E" w:rsidRDefault="00A668B4" w:rsidP="0081239A">
      <w:pPr>
        <w:pStyle w:val="ListParagraph"/>
        <w:numPr>
          <w:ilvl w:val="0"/>
          <w:numId w:val="4"/>
        </w:numPr>
      </w:pPr>
      <w:r w:rsidRPr="00A668B4">
        <w:t xml:space="preserve">3-Part Series: </w:t>
      </w:r>
      <w:hyperlink r:id="rId18" w:history="1">
        <w:r w:rsidRPr="00A668B4">
          <w:rPr>
            <w:rStyle w:val="Hyperlink"/>
          </w:rPr>
          <w:t>School Counselors as Agents of Change</w:t>
        </w:r>
      </w:hyperlink>
      <w:r w:rsidRPr="00A668B4">
        <w:t xml:space="preserve">. By OSPI. </w:t>
      </w:r>
      <w:r w:rsidR="0081239A">
        <w:t>Dec. 4, 9 AM</w:t>
      </w:r>
      <w:r w:rsidR="007D539E" w:rsidRPr="007D539E">
        <w:t xml:space="preserve">. </w:t>
      </w:r>
    </w:p>
    <w:p w14:paraId="6E8DFDAF" w14:textId="70B44DD7" w:rsidR="00CB4C7D" w:rsidRPr="007D539E" w:rsidRDefault="00CB4C7D" w:rsidP="00EB52F4">
      <w:pPr>
        <w:pStyle w:val="ListParagraph"/>
        <w:numPr>
          <w:ilvl w:val="0"/>
          <w:numId w:val="4"/>
        </w:numPr>
      </w:pPr>
      <w:r>
        <w:t xml:space="preserve">Webinar: </w:t>
      </w:r>
      <w:hyperlink r:id="rId19" w:history="1">
        <w:r w:rsidRPr="00CB4C7D">
          <w:rPr>
            <w:rStyle w:val="Hyperlink"/>
          </w:rPr>
          <w:t>McKinney-Vento: Unaccompanied Homeless Youth Panel</w:t>
        </w:r>
      </w:hyperlink>
      <w:r>
        <w:t>. By OSPI. Dec. 4, 1 PM.</w:t>
      </w:r>
    </w:p>
    <w:p w14:paraId="56BF246D" w14:textId="05C066E9" w:rsidR="008052E6" w:rsidRPr="005E4986" w:rsidRDefault="005E4986" w:rsidP="00042D30">
      <w:pPr>
        <w:pStyle w:val="ListParagraph"/>
        <w:numPr>
          <w:ilvl w:val="0"/>
          <w:numId w:val="6"/>
        </w:numPr>
      </w:pPr>
      <w:r w:rsidRPr="005E4986">
        <w:t xml:space="preserve">Webinar: </w:t>
      </w:r>
      <w:hyperlink r:id="rId20" w:history="1">
        <w:r w:rsidR="008052E6" w:rsidRPr="005E4986">
          <w:rPr>
            <w:rStyle w:val="Hyperlink"/>
          </w:rPr>
          <w:t>Ensuring Students Can Pursue Postsecondary Pathways</w:t>
        </w:r>
      </w:hyperlink>
      <w:r w:rsidRPr="005E4986">
        <w:t xml:space="preserve">. By </w:t>
      </w:r>
      <w:r w:rsidR="008052E6" w:rsidRPr="005E4986">
        <w:t>NCA</w:t>
      </w:r>
      <w:r w:rsidRPr="005E4986">
        <w:t xml:space="preserve">N </w:t>
      </w:r>
      <w:r>
        <w:t>&amp;</w:t>
      </w:r>
      <w:r w:rsidRPr="005E4986">
        <w:t xml:space="preserve"> Dr. Mandy Savitz-Romer. </w:t>
      </w:r>
      <w:r w:rsidR="008052E6" w:rsidRPr="005E4986">
        <w:t xml:space="preserve">Dec 5, </w:t>
      </w:r>
      <w:r>
        <w:t>11 AM</w:t>
      </w:r>
      <w:r w:rsidRPr="005E4986">
        <w:t xml:space="preserve">. </w:t>
      </w:r>
    </w:p>
    <w:p w14:paraId="6D2CDB54" w14:textId="174426D0" w:rsidR="00A668B4" w:rsidRPr="00A668B4" w:rsidRDefault="00220528" w:rsidP="00042D30">
      <w:pPr>
        <w:pStyle w:val="ListParagraph"/>
        <w:numPr>
          <w:ilvl w:val="0"/>
          <w:numId w:val="4"/>
        </w:numPr>
      </w:pPr>
      <w:hyperlink r:id="rId21" w:history="1">
        <w:r w:rsidR="00A668B4" w:rsidRPr="00A668B4">
          <w:rPr>
            <w:rStyle w:val="Hyperlink"/>
          </w:rPr>
          <w:t>WSCA Conference</w:t>
        </w:r>
      </w:hyperlink>
      <w:r w:rsidR="00A668B4" w:rsidRPr="00A668B4">
        <w:t xml:space="preserve">. Mar. 5-7. Seattle. </w:t>
      </w:r>
      <w:r w:rsidR="00033231">
        <w:t>The call for proposals is</w:t>
      </w:r>
      <w:r w:rsidR="00A668B4" w:rsidRPr="00A668B4">
        <w:t xml:space="preserve"> now open!</w:t>
      </w:r>
    </w:p>
    <w:p w14:paraId="75E96A73" w14:textId="2C91CADC" w:rsidR="00DE01E8" w:rsidRDefault="00DE01E8" w:rsidP="00042D30">
      <w:pPr>
        <w:pStyle w:val="ListParagraph"/>
        <w:numPr>
          <w:ilvl w:val="0"/>
          <w:numId w:val="4"/>
        </w:numPr>
      </w:pPr>
      <w:r>
        <w:t xml:space="preserve">Virtual: </w:t>
      </w:r>
      <w:hyperlink r:id="rId22" w:history="1">
        <w:r w:rsidRPr="00DE01E8">
          <w:rPr>
            <w:rStyle w:val="Hyperlink"/>
          </w:rPr>
          <w:t>NCCEP GEAR UP Academy.</w:t>
        </w:r>
      </w:hyperlink>
      <w:r>
        <w:t xml:space="preserve"> Feb. 3-6</w:t>
      </w:r>
      <w:r w:rsidR="00033231">
        <w:t>.</w:t>
      </w:r>
      <w:r>
        <w:t xml:space="preserve"> </w:t>
      </w:r>
      <w:r w:rsidR="00033231">
        <w:t>Reg is now open!</w:t>
      </w:r>
    </w:p>
    <w:p w14:paraId="71255305" w14:textId="795F3DCC" w:rsidR="009D1E07" w:rsidRPr="00A668B4" w:rsidRDefault="00220528" w:rsidP="0052727A">
      <w:pPr>
        <w:pStyle w:val="ListParagraph"/>
        <w:numPr>
          <w:ilvl w:val="0"/>
          <w:numId w:val="4"/>
        </w:numPr>
      </w:pPr>
      <w:hyperlink r:id="rId23" w:history="1">
        <w:r w:rsidR="008C1E73" w:rsidRPr="00A668B4">
          <w:rPr>
            <w:rStyle w:val="Hyperlink"/>
          </w:rPr>
          <w:t>NCCEP/GEAR UP Annual Conference</w:t>
        </w:r>
      </w:hyperlink>
      <w:r w:rsidR="008C1E73" w:rsidRPr="00A668B4">
        <w:t>. July 13–16, San Francisco</w:t>
      </w:r>
      <w:r w:rsidR="00A668B4" w:rsidRPr="00A668B4">
        <w:t xml:space="preserve">. </w:t>
      </w:r>
      <w:hyperlink r:id="rId24"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66F8A4B4" w14:textId="4CEF2CD1" w:rsidR="006E2599" w:rsidRPr="00EB52F4" w:rsidRDefault="005A235E" w:rsidP="004F78DD">
      <w:pPr>
        <w:numPr>
          <w:ilvl w:val="0"/>
          <w:numId w:val="17"/>
        </w:numPr>
        <w:shd w:val="clear" w:color="auto" w:fill="FFFFFF"/>
        <w:spacing w:after="0" w:line="240" w:lineRule="auto"/>
      </w:pPr>
      <w:r w:rsidRPr="00125BAA">
        <w:rPr>
          <w:b/>
          <w:bCs/>
        </w:rPr>
        <w:t xml:space="preserve">WAGU Featured Resource: </w:t>
      </w:r>
      <w:hyperlink r:id="rId25" w:history="1">
        <w:r w:rsidR="00125BAA" w:rsidRPr="00125BAA">
          <w:rPr>
            <w:rStyle w:val="Hyperlink"/>
          </w:rPr>
          <w:t>Financial Aid Information for Youth in Foster Care</w:t>
        </w:r>
      </w:hyperlink>
      <w:r w:rsidR="00125BAA">
        <w:t>. T</w:t>
      </w:r>
      <w:r w:rsidR="006E2599" w:rsidRPr="00EB52F4">
        <w:t>his handout accompanies the 12th Year Campaign Junior/Senior Student Workbook and guides students through college admissions and financial aid.</w:t>
      </w:r>
    </w:p>
    <w:p w14:paraId="3F083410" w14:textId="77777777" w:rsidR="00EB52F4" w:rsidRPr="00EB52F4" w:rsidRDefault="00220528" w:rsidP="00EB52F4">
      <w:pPr>
        <w:pStyle w:val="ListParagraph"/>
        <w:numPr>
          <w:ilvl w:val="0"/>
          <w:numId w:val="17"/>
        </w:numPr>
        <w:rPr>
          <w:sz w:val="24"/>
          <w:szCs w:val="24"/>
        </w:rPr>
      </w:pPr>
      <w:hyperlink r:id="rId26" w:history="1">
        <w:r w:rsidR="00EB52F4" w:rsidRPr="00EB52F4">
          <w:rPr>
            <w:rStyle w:val="Hyperlink"/>
          </w:rPr>
          <w:t>Fee Waivers for GEAR UP Students</w:t>
        </w:r>
      </w:hyperlink>
      <w:r w:rsidR="00EB52F4" w:rsidRPr="00EB52F4">
        <w:t xml:space="preserve">. NCCEP has partnered with the Common App and NACAC to provide GEAR UP families with fee waivers for college applications. </w:t>
      </w:r>
      <w:r w:rsidR="00EB52F4" w:rsidRPr="00EB52F4">
        <w:rPr>
          <w:i/>
          <w:iCs/>
        </w:rPr>
        <w:t xml:space="preserve">Access the Educator </w:t>
      </w:r>
      <w:hyperlink r:id="rId27" w:history="1">
        <w:r w:rsidR="00EB52F4" w:rsidRPr="00EB52F4">
          <w:rPr>
            <w:rStyle w:val="Hyperlink"/>
            <w:i/>
            <w:iCs/>
          </w:rPr>
          <w:t>College Application Fee Waiver Resource Guide</w:t>
        </w:r>
      </w:hyperlink>
      <w:r w:rsidR="00EB52F4" w:rsidRPr="00EB52F4">
        <w:rPr>
          <w:i/>
          <w:iCs/>
        </w:rPr>
        <w:t xml:space="preserve"> and the Student </w:t>
      </w:r>
      <w:hyperlink r:id="rId28" w:tgtFrame="_blank" w:history="1">
        <w:r w:rsidR="00EB52F4" w:rsidRPr="00EB52F4">
          <w:rPr>
            <w:rStyle w:val="Hyperlink"/>
            <w:i/>
            <w:iCs/>
          </w:rPr>
          <w:t>Fee Waiver Flyer</w:t>
        </w:r>
      </w:hyperlink>
      <w:r w:rsidR="00EB52F4" w:rsidRPr="00EB52F4">
        <w:rPr>
          <w:i/>
          <w:iCs/>
        </w:rPr>
        <w:t xml:space="preserve">. </w:t>
      </w:r>
    </w:p>
    <w:p w14:paraId="0C96F6FC" w14:textId="664983B4" w:rsidR="00F94F78" w:rsidRDefault="00220528" w:rsidP="00EB52F4">
      <w:pPr>
        <w:pStyle w:val="ListParagraph"/>
        <w:numPr>
          <w:ilvl w:val="0"/>
          <w:numId w:val="17"/>
        </w:numPr>
      </w:pPr>
      <w:hyperlink r:id="rId29" w:history="1">
        <w:r w:rsidR="00EB52F4" w:rsidRPr="00EB52F4">
          <w:rPr>
            <w:rStyle w:val="Hyperlink"/>
          </w:rPr>
          <w:t>FAFSA Tips for the Class of 2025</w:t>
        </w:r>
      </w:hyperlink>
      <w:r w:rsidR="00EB52F4" w:rsidRPr="00EB52F4">
        <w:t xml:space="preserve">. From BigFuture. </w:t>
      </w:r>
      <w:r w:rsidR="00F94F78" w:rsidRPr="00EB52F4">
        <w:t xml:space="preserve">Help your high school </w:t>
      </w:r>
      <w:r w:rsidR="00EB52F4">
        <w:t>seniors</w:t>
      </w:r>
      <w:r w:rsidR="00F94F78" w:rsidRPr="00EB52F4">
        <w:t xml:space="preserve"> secure their financial aid by following these steps. </w:t>
      </w:r>
    </w:p>
    <w:p w14:paraId="3ABE8A36" w14:textId="5E8ABC5E" w:rsidR="00125BAA" w:rsidRPr="00EB52F4" w:rsidRDefault="00125BAA" w:rsidP="00AA4ECD">
      <w:pPr>
        <w:pStyle w:val="ListParagraph"/>
        <w:numPr>
          <w:ilvl w:val="0"/>
          <w:numId w:val="17"/>
        </w:numPr>
      </w:pPr>
      <w:r w:rsidRPr="00125BAA">
        <w:t>Need more help? </w:t>
      </w:r>
      <w:hyperlink r:id="rId30" w:history="1">
        <w:r w:rsidRPr="00125BAA">
          <w:rPr>
            <w:rStyle w:val="Hyperlink"/>
          </w:rPr>
          <w:t>Contact Otter</w:t>
        </w:r>
      </w:hyperlink>
      <w:r w:rsidRPr="00125BAA">
        <w:t>! Otter, the OtterBot, is a free texting service designed to help Washington high school seniors navigate financial aid for college and career education. Access OtterBot by texting “Hi Otter” to 360-928-7281.</w:t>
      </w:r>
    </w:p>
    <w:p w14:paraId="2C1B4E13" w14:textId="62269794" w:rsidR="00F8422E" w:rsidRDefault="00685AE6" w:rsidP="00DE01E8">
      <w:pPr>
        <w:pStyle w:val="Heading2"/>
      </w:pPr>
      <w:r w:rsidRPr="007D539E">
        <w:t>In The News</w:t>
      </w:r>
    </w:p>
    <w:p w14:paraId="4EA8402C" w14:textId="77777777" w:rsidR="00EB52F4" w:rsidRPr="00EB52F4" w:rsidRDefault="00EB52F4" w:rsidP="00EB52F4">
      <w:pPr>
        <w:pStyle w:val="ListParagraph"/>
        <w:numPr>
          <w:ilvl w:val="0"/>
          <w:numId w:val="20"/>
        </w:numPr>
      </w:pPr>
      <w:r>
        <w:t>WSAC’s</w:t>
      </w:r>
      <w:r w:rsidRPr="00EB52F4">
        <w:t xml:space="preserve"> Christina Winstead and Michele Shepard Zampini of The Institute for College Access and Success </w:t>
      </w:r>
      <w:hyperlink r:id="rId31" w:tgtFrame="_blank" w:history="1">
        <w:r w:rsidRPr="00EB52F4">
          <w:rPr>
            <w:rStyle w:val="Hyperlink"/>
          </w:rPr>
          <w:t>were quoted in a story about how to complete the FAFSA.</w:t>
        </w:r>
      </w:hyperlink>
    </w:p>
    <w:p w14:paraId="023018BA" w14:textId="7B697029" w:rsidR="00DB5917" w:rsidRPr="00EB52F4" w:rsidRDefault="00220528" w:rsidP="00EB52F4">
      <w:pPr>
        <w:pStyle w:val="ListParagraph"/>
        <w:numPr>
          <w:ilvl w:val="0"/>
          <w:numId w:val="19"/>
        </w:numPr>
      </w:pPr>
      <w:hyperlink r:id="rId32" w:history="1">
        <w:r w:rsidR="00DB5917" w:rsidRPr="00EB52F4">
          <w:rPr>
            <w:rStyle w:val="Hyperlink"/>
          </w:rPr>
          <w:t xml:space="preserve">A Bill </w:t>
        </w:r>
        <w:r w:rsidR="00EB52F4" w:rsidRPr="00EB52F4">
          <w:rPr>
            <w:rStyle w:val="Hyperlink"/>
          </w:rPr>
          <w:t xml:space="preserve">To </w:t>
        </w:r>
        <w:r w:rsidR="00DB5917" w:rsidRPr="00EB52F4">
          <w:rPr>
            <w:rStyle w:val="Hyperlink"/>
          </w:rPr>
          <w:t xml:space="preserve">Kill </w:t>
        </w:r>
        <w:r w:rsidR="00EB52F4" w:rsidRPr="00EB52F4">
          <w:rPr>
            <w:rStyle w:val="Hyperlink"/>
          </w:rPr>
          <w:t xml:space="preserve">The </w:t>
        </w:r>
        <w:r w:rsidR="00DB5917" w:rsidRPr="00EB52F4">
          <w:rPr>
            <w:rStyle w:val="Hyperlink"/>
          </w:rPr>
          <w:t>Education Department Is Already Filed</w:t>
        </w:r>
        <w:r w:rsidR="00EB52F4" w:rsidRPr="00EB52F4">
          <w:rPr>
            <w:rStyle w:val="Hyperlink"/>
          </w:rPr>
          <w:t xml:space="preserve">. </w:t>
        </w:r>
        <w:r w:rsidR="00DB5917" w:rsidRPr="00EB52F4">
          <w:rPr>
            <w:rStyle w:val="Hyperlink"/>
          </w:rPr>
          <w:t>Here’s What It Says</w:t>
        </w:r>
      </w:hyperlink>
    </w:p>
    <w:p w14:paraId="323DA169" w14:textId="6AE9095C" w:rsidR="00101D3E" w:rsidRPr="00EB52F4" w:rsidRDefault="00220528" w:rsidP="00DB5917">
      <w:pPr>
        <w:pStyle w:val="ListParagraph"/>
        <w:numPr>
          <w:ilvl w:val="0"/>
          <w:numId w:val="17"/>
        </w:numPr>
      </w:pPr>
      <w:hyperlink r:id="rId33" w:history="1">
        <w:r w:rsidR="00101D3E" w:rsidRPr="00EB52F4">
          <w:rPr>
            <w:rStyle w:val="Hyperlink"/>
          </w:rPr>
          <w:t xml:space="preserve">Trump </w:t>
        </w:r>
        <w:r w:rsidR="00EB52F4" w:rsidRPr="00EB52F4">
          <w:rPr>
            <w:rStyle w:val="Hyperlink"/>
          </w:rPr>
          <w:t xml:space="preserve">Picks </w:t>
        </w:r>
        <w:r w:rsidR="00101D3E" w:rsidRPr="00EB52F4">
          <w:rPr>
            <w:rStyle w:val="Hyperlink"/>
          </w:rPr>
          <w:t xml:space="preserve">Linda </w:t>
        </w:r>
        <w:r w:rsidR="00F226B7" w:rsidRPr="00EB52F4">
          <w:rPr>
            <w:rStyle w:val="Hyperlink"/>
          </w:rPr>
          <w:t>McMahon</w:t>
        </w:r>
        <w:r w:rsidR="00EB52F4" w:rsidRPr="00EB52F4">
          <w:rPr>
            <w:rStyle w:val="Hyperlink"/>
          </w:rPr>
          <w:t xml:space="preserve"> To Lead, And Possibly Dismantle, </w:t>
        </w:r>
        <w:r w:rsidR="00101D3E" w:rsidRPr="00EB52F4">
          <w:rPr>
            <w:rStyle w:val="Hyperlink"/>
          </w:rPr>
          <w:t>Education Department</w:t>
        </w:r>
      </w:hyperlink>
    </w:p>
    <w:p w14:paraId="79D8B693" w14:textId="15B89CF5" w:rsidR="00684BB4" w:rsidRPr="00EB52F4" w:rsidRDefault="00220528" w:rsidP="00DB5917">
      <w:pPr>
        <w:pStyle w:val="ListParagraph"/>
        <w:numPr>
          <w:ilvl w:val="0"/>
          <w:numId w:val="17"/>
        </w:numPr>
      </w:pPr>
      <w:hyperlink r:id="rId34" w:history="1">
        <w:r w:rsidR="00684BB4" w:rsidRPr="00EB52F4">
          <w:rPr>
            <w:rStyle w:val="Hyperlink"/>
          </w:rPr>
          <w:t xml:space="preserve">What </w:t>
        </w:r>
        <w:r w:rsidR="00EB52F4" w:rsidRPr="00EB52F4">
          <w:rPr>
            <w:rStyle w:val="Hyperlink"/>
          </w:rPr>
          <w:t xml:space="preserve">A </w:t>
        </w:r>
        <w:r w:rsidR="00684BB4" w:rsidRPr="00EB52F4">
          <w:rPr>
            <w:rStyle w:val="Hyperlink"/>
          </w:rPr>
          <w:t xml:space="preserve">Trump </w:t>
        </w:r>
        <w:r w:rsidR="00EB52F4" w:rsidRPr="00EB52F4">
          <w:rPr>
            <w:rStyle w:val="Hyperlink"/>
          </w:rPr>
          <w:t>Presidency Might Mean For Student Loan Forgiveness</w:t>
        </w:r>
      </w:hyperlink>
    </w:p>
    <w:p w14:paraId="15A896F2" w14:textId="54F98172" w:rsidR="00684BB4" w:rsidRPr="00EB52F4" w:rsidRDefault="00220528" w:rsidP="00DB5917">
      <w:pPr>
        <w:pStyle w:val="ListParagraph"/>
        <w:numPr>
          <w:ilvl w:val="0"/>
          <w:numId w:val="17"/>
        </w:numPr>
      </w:pPr>
      <w:hyperlink r:id="rId35" w:history="1">
        <w:r w:rsidR="00684BB4" w:rsidRPr="00EB52F4">
          <w:rPr>
            <w:rStyle w:val="Hyperlink"/>
          </w:rPr>
          <w:t xml:space="preserve">Students </w:t>
        </w:r>
        <w:r w:rsidR="00EB52F4" w:rsidRPr="00EB52F4">
          <w:rPr>
            <w:rStyle w:val="Hyperlink"/>
          </w:rPr>
          <w:t xml:space="preserve">Can Now Apply For Federal College Aid. </w:t>
        </w:r>
        <w:r w:rsidR="00684BB4" w:rsidRPr="00EB52F4">
          <w:rPr>
            <w:rStyle w:val="Hyperlink"/>
          </w:rPr>
          <w:t xml:space="preserve">Officials </w:t>
        </w:r>
        <w:r w:rsidR="00EB52F4" w:rsidRPr="00EB52F4">
          <w:rPr>
            <w:rStyle w:val="Hyperlink"/>
          </w:rPr>
          <w:t>Hope For A Smoother Rollout This Year</w:t>
        </w:r>
      </w:hyperlink>
    </w:p>
    <w:p w14:paraId="19D52E78" w14:textId="133D1826" w:rsidR="00684BB4" w:rsidRPr="00EB52F4" w:rsidRDefault="00220528" w:rsidP="00DB5917">
      <w:pPr>
        <w:pStyle w:val="ListParagraph"/>
        <w:numPr>
          <w:ilvl w:val="0"/>
          <w:numId w:val="17"/>
        </w:numPr>
      </w:pPr>
      <w:hyperlink r:id="rId36" w:history="1">
        <w:r w:rsidR="00684BB4" w:rsidRPr="00EB52F4">
          <w:rPr>
            <w:rStyle w:val="Hyperlink"/>
          </w:rPr>
          <w:t xml:space="preserve">Red States Back Trump’s Plan </w:t>
        </w:r>
        <w:r w:rsidR="00EB52F4" w:rsidRPr="00EB52F4">
          <w:rPr>
            <w:rStyle w:val="Hyperlink"/>
          </w:rPr>
          <w:t xml:space="preserve">To </w:t>
        </w:r>
        <w:r w:rsidR="00684BB4" w:rsidRPr="00EB52F4">
          <w:rPr>
            <w:rStyle w:val="Hyperlink"/>
          </w:rPr>
          <w:t>Abolish Education Department</w:t>
        </w:r>
      </w:hyperlink>
    </w:p>
    <w:p w14:paraId="33B2125E" w14:textId="006E3CA5" w:rsidR="00684BB4" w:rsidRPr="00EB52F4" w:rsidRDefault="00220528" w:rsidP="00DB5917">
      <w:pPr>
        <w:pStyle w:val="ListParagraph"/>
        <w:numPr>
          <w:ilvl w:val="0"/>
          <w:numId w:val="17"/>
        </w:numPr>
      </w:pPr>
      <w:hyperlink r:id="rId37" w:history="1">
        <w:r w:rsidR="00684BB4" w:rsidRPr="00EB52F4">
          <w:rPr>
            <w:rStyle w:val="Hyperlink"/>
          </w:rPr>
          <w:t>College Uncovered</w:t>
        </w:r>
        <w:r w:rsidR="00EB52F4" w:rsidRPr="00EB52F4">
          <w:rPr>
            <w:rStyle w:val="Hyperlink"/>
          </w:rPr>
          <w:t xml:space="preserve">: </w:t>
        </w:r>
        <w:r w:rsidR="00684BB4" w:rsidRPr="00EB52F4">
          <w:rPr>
            <w:rStyle w:val="Hyperlink"/>
          </w:rPr>
          <w:t xml:space="preserve">What Comes Next </w:t>
        </w:r>
        <w:r w:rsidR="00EB52F4" w:rsidRPr="00EB52F4">
          <w:rPr>
            <w:rStyle w:val="Hyperlink"/>
          </w:rPr>
          <w:t xml:space="preserve">On </w:t>
        </w:r>
        <w:r w:rsidR="00684BB4" w:rsidRPr="00EB52F4">
          <w:rPr>
            <w:rStyle w:val="Hyperlink"/>
          </w:rPr>
          <w:t>Campus</w:t>
        </w:r>
        <w:r w:rsidR="00EB52F4" w:rsidRPr="00EB52F4">
          <w:rPr>
            <w:rStyle w:val="Hyperlink"/>
          </w:rPr>
          <w:t>?</w:t>
        </w:r>
      </w:hyperlink>
    </w:p>
    <w:p w14:paraId="70349398" w14:textId="7DFE2D38" w:rsidR="00684BB4" w:rsidRPr="00EB52F4" w:rsidRDefault="00220528" w:rsidP="00DB5917">
      <w:pPr>
        <w:pStyle w:val="ListParagraph"/>
        <w:numPr>
          <w:ilvl w:val="0"/>
          <w:numId w:val="17"/>
        </w:numPr>
      </w:pPr>
      <w:hyperlink r:id="rId38" w:history="1">
        <w:r w:rsidR="00CB4C7D" w:rsidRPr="00EB52F4">
          <w:rPr>
            <w:rStyle w:val="Hyperlink"/>
          </w:rPr>
          <w:t>Native Students</w:t>
        </w:r>
        <w:r w:rsidR="00EB52F4" w:rsidRPr="00EB52F4">
          <w:rPr>
            <w:rStyle w:val="Hyperlink"/>
          </w:rPr>
          <w:t xml:space="preserve">—And </w:t>
        </w:r>
        <w:r w:rsidR="00CB4C7D" w:rsidRPr="00EB52F4">
          <w:rPr>
            <w:rStyle w:val="Hyperlink"/>
          </w:rPr>
          <w:t>Non</w:t>
        </w:r>
        <w:r w:rsidR="00EB52F4" w:rsidRPr="00EB52F4">
          <w:rPr>
            <w:rStyle w:val="Hyperlink"/>
          </w:rPr>
          <w:t>-</w:t>
        </w:r>
        <w:r w:rsidR="00CB4C7D" w:rsidRPr="00EB52F4">
          <w:rPr>
            <w:rStyle w:val="Hyperlink"/>
          </w:rPr>
          <w:t>Native Students</w:t>
        </w:r>
        <w:r w:rsidR="00EB52F4" w:rsidRPr="00EB52F4">
          <w:rPr>
            <w:rStyle w:val="Hyperlink"/>
          </w:rPr>
          <w:t>—</w:t>
        </w:r>
        <w:r w:rsidR="00CB4C7D" w:rsidRPr="00EB52F4">
          <w:rPr>
            <w:rStyle w:val="Hyperlink"/>
          </w:rPr>
          <w:t xml:space="preserve">Deserve </w:t>
        </w:r>
        <w:r w:rsidR="00EB52F4" w:rsidRPr="00EB52F4">
          <w:rPr>
            <w:rStyle w:val="Hyperlink"/>
          </w:rPr>
          <w:t xml:space="preserve">To </w:t>
        </w:r>
        <w:r w:rsidR="00CB4C7D" w:rsidRPr="00EB52F4">
          <w:rPr>
            <w:rStyle w:val="Hyperlink"/>
          </w:rPr>
          <w:t xml:space="preserve">Learn About </w:t>
        </w:r>
        <w:r w:rsidR="00EB52F4" w:rsidRPr="00EB52F4">
          <w:rPr>
            <w:rStyle w:val="Hyperlink"/>
          </w:rPr>
          <w:t xml:space="preserve">The </w:t>
        </w:r>
        <w:r w:rsidR="00CB4C7D" w:rsidRPr="00EB52F4">
          <w:rPr>
            <w:rStyle w:val="Hyperlink"/>
          </w:rPr>
          <w:t xml:space="preserve">True Experiences </w:t>
        </w:r>
        <w:r w:rsidR="00EB52F4" w:rsidRPr="00EB52F4">
          <w:rPr>
            <w:rStyle w:val="Hyperlink"/>
          </w:rPr>
          <w:t xml:space="preserve">Of </w:t>
        </w:r>
        <w:r w:rsidR="00CB4C7D" w:rsidRPr="00EB52F4">
          <w:rPr>
            <w:rStyle w:val="Hyperlink"/>
          </w:rPr>
          <w:t>Indigenous People</w:t>
        </w:r>
      </w:hyperlink>
    </w:p>
    <w:p w14:paraId="2F404B71" w14:textId="01FB6F81" w:rsidR="00DB5917" w:rsidRPr="00EB52F4" w:rsidRDefault="00DB5917" w:rsidP="00EB52F4">
      <w:pPr>
        <w:pStyle w:val="ListParagraph"/>
        <w:numPr>
          <w:ilvl w:val="0"/>
          <w:numId w:val="17"/>
        </w:numPr>
        <w:rPr>
          <w:rStyle w:val="Hyperlink"/>
        </w:rPr>
      </w:pPr>
      <w:r w:rsidRPr="00EB52F4">
        <w:fldChar w:fldCharType="begin"/>
      </w:r>
      <w:r w:rsidRPr="00EB52F4">
        <w:instrText>HYPERLINK "https://www.ncan.org/news/687438/Linda-McMahon-What-Do-We-Know.htm" \t "_blank"</w:instrText>
      </w:r>
      <w:r w:rsidRPr="00EB52F4">
        <w:fldChar w:fldCharType="separate"/>
      </w:r>
      <w:r w:rsidR="00EB52F4">
        <w:rPr>
          <w:rStyle w:val="Hyperlink"/>
        </w:rPr>
        <w:t>Linda McMahon: What Do We Know?</w:t>
      </w:r>
    </w:p>
    <w:p w14:paraId="5E353F1C" w14:textId="17BC2FDB" w:rsidR="00DB5917" w:rsidRPr="00EB52F4" w:rsidRDefault="00DB5917" w:rsidP="00DB5917">
      <w:pPr>
        <w:pStyle w:val="ListParagraph"/>
        <w:numPr>
          <w:ilvl w:val="0"/>
          <w:numId w:val="17"/>
        </w:numPr>
        <w:rPr>
          <w:rStyle w:val="Hyperlink"/>
        </w:rPr>
      </w:pPr>
      <w:r w:rsidRPr="00EB52F4">
        <w:fldChar w:fldCharType="end"/>
      </w:r>
      <w:r w:rsidRPr="00EB52F4">
        <w:fldChar w:fldCharType="begin"/>
      </w:r>
      <w:r w:rsidRPr="00EB52F4">
        <w:instrText>HYPERLINK "https://www.ncan.org/news/687661/Common-Apps-Early-Application-Trends-Reveal-Encouraging-Signs-for-Underserved-Students.htm" \t "_blank"</w:instrText>
      </w:r>
      <w:r w:rsidRPr="00EB52F4">
        <w:fldChar w:fldCharType="separate"/>
      </w:r>
      <w:r w:rsidRPr="00EB52F4">
        <w:rPr>
          <w:rStyle w:val="Hyperlink"/>
        </w:rPr>
        <w:t xml:space="preserve">Common App’s Early Application Trends Reveal Encouraging Signs </w:t>
      </w:r>
      <w:r w:rsidR="00EB52F4" w:rsidRPr="00EB52F4">
        <w:rPr>
          <w:rStyle w:val="Hyperlink"/>
        </w:rPr>
        <w:t xml:space="preserve">For </w:t>
      </w:r>
      <w:r w:rsidRPr="00EB52F4">
        <w:rPr>
          <w:rStyle w:val="Hyperlink"/>
        </w:rPr>
        <w:t>Underserved Students</w:t>
      </w:r>
    </w:p>
    <w:p w14:paraId="3E5F9C78" w14:textId="71409E5F" w:rsidR="00CB4C7D" w:rsidRPr="00EB52F4" w:rsidRDefault="00DB5917" w:rsidP="006F57F6">
      <w:pPr>
        <w:pStyle w:val="ListParagraph"/>
        <w:numPr>
          <w:ilvl w:val="0"/>
          <w:numId w:val="14"/>
        </w:numPr>
      </w:pPr>
      <w:r w:rsidRPr="00EB52F4">
        <w:fldChar w:fldCharType="end"/>
      </w:r>
      <w:hyperlink r:id="rId39" w:history="1">
        <w:r w:rsidR="00F94F78" w:rsidRPr="00EB52F4">
          <w:rPr>
            <w:rStyle w:val="Hyperlink"/>
          </w:rPr>
          <w:t>The FAFSA Is Live</w:t>
        </w:r>
        <w:r w:rsidR="00EB52F4" w:rsidRPr="00EB52F4">
          <w:rPr>
            <w:rStyle w:val="Hyperlink"/>
          </w:rPr>
          <w:t xml:space="preserve">, </w:t>
        </w:r>
        <w:r w:rsidR="00F94F78" w:rsidRPr="00EB52F4">
          <w:rPr>
            <w:rStyle w:val="Hyperlink"/>
          </w:rPr>
          <w:t>Tested</w:t>
        </w:r>
        <w:r w:rsidR="00EB52F4" w:rsidRPr="00EB52F4">
          <w:rPr>
            <w:rStyle w:val="Hyperlink"/>
          </w:rPr>
          <w:t>, And ‘</w:t>
        </w:r>
        <w:r w:rsidR="00F94F78" w:rsidRPr="00EB52F4">
          <w:rPr>
            <w:rStyle w:val="Hyperlink"/>
          </w:rPr>
          <w:t>Already Working’</w:t>
        </w:r>
      </w:hyperlink>
    </w:p>
    <w:p w14:paraId="1FC5FFA2" w14:textId="7729F4F4" w:rsidR="00F94F78" w:rsidRPr="00EB52F4" w:rsidRDefault="00220528" w:rsidP="006F57F6">
      <w:pPr>
        <w:pStyle w:val="ListParagraph"/>
        <w:numPr>
          <w:ilvl w:val="0"/>
          <w:numId w:val="14"/>
        </w:numPr>
      </w:pPr>
      <w:hyperlink r:id="rId40" w:history="1">
        <w:r w:rsidR="00F94F78" w:rsidRPr="00EB52F4">
          <w:rPr>
            <w:rStyle w:val="Hyperlink"/>
          </w:rPr>
          <w:t xml:space="preserve">Despite </w:t>
        </w:r>
        <w:r w:rsidR="00EB52F4" w:rsidRPr="00EB52F4">
          <w:rPr>
            <w:rStyle w:val="Hyperlink"/>
          </w:rPr>
          <w:t xml:space="preserve">High-Cost Toll, </w:t>
        </w:r>
        <w:r w:rsidR="00F94F78" w:rsidRPr="00EB52F4">
          <w:rPr>
            <w:rStyle w:val="Hyperlink"/>
          </w:rPr>
          <w:t xml:space="preserve">Pell Institute </w:t>
        </w:r>
        <w:r w:rsidR="00EB52F4" w:rsidRPr="00EB52F4">
          <w:rPr>
            <w:rStyle w:val="Hyperlink"/>
          </w:rPr>
          <w:t>Study Finds Students Of Color Believe Higher Education Well Worth The Investment</w:t>
        </w:r>
      </w:hyperlink>
    </w:p>
    <w:p w14:paraId="4B376EB8" w14:textId="1F7A91BE" w:rsidR="00F94F78" w:rsidRPr="00EB52F4" w:rsidRDefault="00220528" w:rsidP="006F57F6">
      <w:pPr>
        <w:pStyle w:val="ListParagraph"/>
        <w:numPr>
          <w:ilvl w:val="0"/>
          <w:numId w:val="14"/>
        </w:numPr>
      </w:pPr>
      <w:hyperlink r:id="rId41" w:history="1">
        <w:r w:rsidR="00F94F78" w:rsidRPr="00EB52F4">
          <w:rPr>
            <w:rStyle w:val="Hyperlink"/>
          </w:rPr>
          <w:t>Despite Challenges</w:t>
        </w:r>
        <w:r w:rsidR="00EB52F4" w:rsidRPr="00EB52F4">
          <w:rPr>
            <w:rStyle w:val="Hyperlink"/>
          </w:rPr>
          <w:t xml:space="preserve">, </w:t>
        </w:r>
        <w:r w:rsidR="00F94F78" w:rsidRPr="00EB52F4">
          <w:rPr>
            <w:rStyle w:val="Hyperlink"/>
          </w:rPr>
          <w:t>Long</w:t>
        </w:r>
        <w:r w:rsidR="00EB52F4" w:rsidRPr="00EB52F4">
          <w:rPr>
            <w:rStyle w:val="Hyperlink"/>
          </w:rPr>
          <w:t>-</w:t>
        </w:r>
        <w:r w:rsidR="00F94F78" w:rsidRPr="00EB52F4">
          <w:rPr>
            <w:rStyle w:val="Hyperlink"/>
          </w:rPr>
          <w:t>Run FAFSA Trends Show Promise</w:t>
        </w:r>
      </w:hyperlink>
    </w:p>
    <w:p w14:paraId="519988A1" w14:textId="0CFA9B9F" w:rsidR="00F94F78" w:rsidRPr="00EB52F4" w:rsidRDefault="00220528" w:rsidP="00614047">
      <w:pPr>
        <w:pStyle w:val="ListParagraph"/>
        <w:numPr>
          <w:ilvl w:val="0"/>
          <w:numId w:val="14"/>
        </w:numPr>
      </w:pPr>
      <w:hyperlink r:id="rId42" w:history="1">
        <w:r w:rsidR="00F94F78" w:rsidRPr="00EB52F4">
          <w:rPr>
            <w:rStyle w:val="Hyperlink"/>
          </w:rPr>
          <w:t xml:space="preserve">Supporting </w:t>
        </w:r>
        <w:r w:rsidR="00EB52F4" w:rsidRPr="00EB52F4">
          <w:rPr>
            <w:rStyle w:val="Hyperlink"/>
          </w:rPr>
          <w:t>Student Success Beyond Academics</w:t>
        </w:r>
      </w:hyperlink>
    </w:p>
    <w:p w14:paraId="788B30D2" w14:textId="4C1F151F" w:rsidR="007A3D98" w:rsidRPr="00EB52F4" w:rsidRDefault="00685AE6" w:rsidP="00EB52F4">
      <w:pPr>
        <w:pStyle w:val="Heading2"/>
      </w:pPr>
      <w:r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3" w:history="1">
        <w:r w:rsidRPr="00D20FCD">
          <w:rPr>
            <w:rStyle w:val="Hyperlink"/>
          </w:rPr>
          <w:t>https://gearup.wa.gov/educators/scholarships</w:t>
        </w:r>
      </w:hyperlink>
      <w:r>
        <w:rPr>
          <w:rStyle w:val="Hyperlink"/>
        </w:rPr>
        <w:t>.</w:t>
      </w:r>
    </w:p>
    <w:p w14:paraId="102064A6" w14:textId="2D7E37B9" w:rsidR="005A235E" w:rsidRPr="00DB5917" w:rsidRDefault="00220528" w:rsidP="00042D30">
      <w:pPr>
        <w:pStyle w:val="ListParagraph"/>
        <w:numPr>
          <w:ilvl w:val="0"/>
          <w:numId w:val="9"/>
        </w:numPr>
        <w:jc w:val="both"/>
        <w:rPr>
          <w:color w:val="0000FF" w:themeColor="hyperlink"/>
          <w:u w:val="single"/>
        </w:rPr>
      </w:pPr>
      <w:hyperlink r:id="rId44" w:tgtFrame="_blank" w:history="1">
        <w:r w:rsidR="005A235E" w:rsidRPr="008F4381">
          <w:rPr>
            <w:rStyle w:val="Hyperlink"/>
          </w:rPr>
          <w:t>Get Schooled’s Scholarship Finder</w:t>
        </w:r>
      </w:hyperlink>
      <w:r w:rsidR="005A235E" w:rsidRPr="008F4381">
        <w:t>.</w:t>
      </w:r>
      <w:r w:rsidR="005A235E" w:rsidRPr="008F4381">
        <w:rPr>
          <w:b/>
          <w:bCs/>
        </w:rPr>
        <w:t xml:space="preserve"> </w:t>
      </w:r>
      <w:r w:rsidR="005A235E" w:rsidRPr="00645412">
        <w:t>This</w:t>
      </w:r>
      <w:r w:rsidR="005A235E" w:rsidRPr="008F4381">
        <w:rPr>
          <w:b/>
          <w:bCs/>
        </w:rPr>
        <w:t xml:space="preserve"> </w:t>
      </w:r>
      <w:r w:rsidR="005A235E" w:rsidRPr="00645412">
        <w:t>free scholarship search database for students</w:t>
      </w:r>
      <w:r w:rsidR="005A235E">
        <w:t xml:space="preserve"> is safe</w:t>
      </w:r>
      <w:r w:rsidR="00125BAA">
        <w:t xml:space="preserve"> and legit</w:t>
      </w:r>
      <w:r w:rsidR="005A235E">
        <w:t xml:space="preserve"> and will</w:t>
      </w:r>
      <w:r w:rsidR="005A235E" w:rsidRPr="00645412">
        <w:t xml:space="preserve"> never sell or share their personal information.</w:t>
      </w:r>
    </w:p>
    <w:p w14:paraId="3E6709DF" w14:textId="43B5F6E1" w:rsidR="00DB5917" w:rsidRPr="00125BAA" w:rsidRDefault="00DB5917" w:rsidP="00125BAA">
      <w:pPr>
        <w:pStyle w:val="ListParagraph"/>
        <w:numPr>
          <w:ilvl w:val="0"/>
          <w:numId w:val="9"/>
        </w:numPr>
      </w:pPr>
      <w:r w:rsidRPr="00125BAA">
        <w:t xml:space="preserve">The Attorney General’s Office is recruiting youth to serve on a statewide </w:t>
      </w:r>
      <w:hyperlink r:id="rId45" w:history="1">
        <w:r w:rsidRPr="00125BAA">
          <w:rPr>
            <w:rStyle w:val="Hyperlink"/>
          </w:rPr>
          <w:t>Youth Advisory Group for the HearMeWA Program.</w:t>
        </w:r>
      </w:hyperlink>
      <w:r w:rsidRPr="00125BAA">
        <w:t xml:space="preserve"> </w:t>
      </w:r>
      <w:proofErr w:type="spellStart"/>
      <w:r w:rsidRPr="00220528">
        <w:t>HearMeWA</w:t>
      </w:r>
      <w:proofErr w:type="spellEnd"/>
      <w:r w:rsidRPr="00125BAA">
        <w:t xml:space="preserve"> is a free statewide program for youth up to age 25 who are dealing with a range of challenges, from stress and anxiety to threats and abuse</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E6A3E" w14:paraId="3C0FD467" w14:textId="77777777" w:rsidTr="00125BAA">
        <w:trPr>
          <w:trHeight w:val="20"/>
        </w:trPr>
        <w:tc>
          <w:tcPr>
            <w:tcW w:w="2065" w:type="dxa"/>
            <w:shd w:val="clear" w:color="auto" w:fill="000000" w:themeFill="text1"/>
          </w:tcPr>
          <w:p w14:paraId="60C8BD2C" w14:textId="1A6554AA" w:rsidR="00E75CE0" w:rsidRPr="00125BAA" w:rsidRDefault="00685AE6" w:rsidP="00125BAA">
            <w:pPr>
              <w:rPr>
                <w:b/>
                <w:bCs/>
              </w:rPr>
            </w:pPr>
            <w:r w:rsidRPr="00125BAA">
              <w:rPr>
                <w:b/>
                <w:bCs/>
              </w:rPr>
              <w:t>Scholarship</w:t>
            </w:r>
          </w:p>
        </w:tc>
        <w:tc>
          <w:tcPr>
            <w:tcW w:w="7830" w:type="dxa"/>
            <w:shd w:val="clear" w:color="auto" w:fill="000000" w:themeFill="text1"/>
          </w:tcPr>
          <w:p w14:paraId="100E1E59" w14:textId="5A03BC23" w:rsidR="00E75CE0" w:rsidRPr="00125BAA" w:rsidRDefault="00685AE6" w:rsidP="00125BAA">
            <w:pPr>
              <w:rPr>
                <w:b/>
                <w:bCs/>
              </w:rPr>
            </w:pPr>
            <w:r w:rsidRPr="00125BAA">
              <w:rPr>
                <w:b/>
                <w:bCs/>
              </w:rPr>
              <w:t>Brief Description</w:t>
            </w:r>
          </w:p>
        </w:tc>
        <w:tc>
          <w:tcPr>
            <w:tcW w:w="895" w:type="dxa"/>
            <w:shd w:val="clear" w:color="auto" w:fill="000000" w:themeFill="text1"/>
          </w:tcPr>
          <w:p w14:paraId="08AEFC40" w14:textId="53C2E476" w:rsidR="00E75CE0" w:rsidRPr="00125BAA" w:rsidRDefault="00685AE6" w:rsidP="00125BAA">
            <w:pPr>
              <w:rPr>
                <w:b/>
                <w:bCs/>
              </w:rPr>
            </w:pPr>
            <w:r w:rsidRPr="00125BAA">
              <w:rPr>
                <w:b/>
                <w:bCs/>
              </w:rPr>
              <w:t>Due</w:t>
            </w:r>
          </w:p>
        </w:tc>
      </w:tr>
      <w:tr w:rsidR="000F715D" w:rsidRPr="005E6A3E" w14:paraId="0BEB494D" w14:textId="77777777" w:rsidTr="00125BAA">
        <w:trPr>
          <w:trHeight w:val="20"/>
        </w:trPr>
        <w:tc>
          <w:tcPr>
            <w:tcW w:w="2065" w:type="dxa"/>
          </w:tcPr>
          <w:p w14:paraId="49E61495" w14:textId="7822BAF9" w:rsidR="000F715D" w:rsidRPr="00125BAA" w:rsidRDefault="00220528" w:rsidP="00360F66">
            <w:hyperlink r:id="rId46" w:history="1">
              <w:r w:rsidR="000F715D" w:rsidRPr="00125BAA">
                <w:rPr>
                  <w:rStyle w:val="Hyperlink"/>
                </w:rPr>
                <w:t>National Honor Society Scholarship</w:t>
              </w:r>
            </w:hyperlink>
          </w:p>
        </w:tc>
        <w:tc>
          <w:tcPr>
            <w:tcW w:w="7830" w:type="dxa"/>
          </w:tcPr>
          <w:p w14:paraId="1AB07857" w14:textId="312EBC6E" w:rsidR="000F715D" w:rsidRPr="00125BAA" w:rsidRDefault="000F715D" w:rsidP="00360F66">
            <w:r w:rsidRPr="00125BAA">
              <w:t>Up to $25,000 for high school seniors who are members in good standing of an affiliated National Honor Society chapter.</w:t>
            </w:r>
          </w:p>
        </w:tc>
        <w:tc>
          <w:tcPr>
            <w:tcW w:w="895" w:type="dxa"/>
            <w:noWrap/>
          </w:tcPr>
          <w:p w14:paraId="7F055DC5" w14:textId="5043ACF0" w:rsidR="000F715D" w:rsidRPr="00125BAA" w:rsidRDefault="000F715D" w:rsidP="00360F66">
            <w:r w:rsidRPr="00125BAA">
              <w:t>11/26</w:t>
            </w:r>
          </w:p>
        </w:tc>
      </w:tr>
      <w:tr w:rsidR="005E6A3E" w:rsidRPr="005E6A3E" w14:paraId="414B6CCC" w14:textId="77777777" w:rsidTr="00125BAA">
        <w:trPr>
          <w:trHeight w:val="20"/>
        </w:trPr>
        <w:tc>
          <w:tcPr>
            <w:tcW w:w="2065" w:type="dxa"/>
            <w:hideMark/>
          </w:tcPr>
          <w:p w14:paraId="5E596219" w14:textId="77777777" w:rsidR="005E6A3E" w:rsidRPr="00125BAA" w:rsidRDefault="00220528" w:rsidP="00360F66">
            <w:hyperlink r:id="rId47" w:history="1">
              <w:r w:rsidR="005E6A3E" w:rsidRPr="00125BAA">
                <w:rPr>
                  <w:rStyle w:val="Hyperlink"/>
                </w:rPr>
                <w:t>Governor's Scholarship for Foster Youth</w:t>
              </w:r>
            </w:hyperlink>
          </w:p>
        </w:tc>
        <w:tc>
          <w:tcPr>
            <w:tcW w:w="7830" w:type="dxa"/>
            <w:hideMark/>
          </w:tcPr>
          <w:p w14:paraId="26155205" w14:textId="77777777" w:rsidR="005E6A3E" w:rsidRPr="00125BAA" w:rsidRDefault="005E6A3E" w:rsidP="00360F66">
            <w:r w:rsidRPr="00125BAA">
              <w:t>($2,000-$4,000) - The Washington State Governors' Scholarship for Foster Youth is a scholarship program that helps young men and women from foster care continue their education and earn a college degree.</w:t>
            </w:r>
          </w:p>
        </w:tc>
        <w:tc>
          <w:tcPr>
            <w:tcW w:w="895" w:type="dxa"/>
            <w:noWrap/>
            <w:hideMark/>
          </w:tcPr>
          <w:p w14:paraId="1AF843BD" w14:textId="4C0674AC" w:rsidR="005E6A3E" w:rsidRPr="00125BAA" w:rsidRDefault="005E6A3E" w:rsidP="00360F66">
            <w:r w:rsidRPr="00125BAA">
              <w:t>11/30</w:t>
            </w:r>
          </w:p>
        </w:tc>
      </w:tr>
      <w:tr w:rsidR="005E6A3E" w:rsidRPr="005E6A3E" w14:paraId="28844178" w14:textId="77777777" w:rsidTr="00125BAA">
        <w:trPr>
          <w:trHeight w:val="20"/>
        </w:trPr>
        <w:tc>
          <w:tcPr>
            <w:tcW w:w="2065" w:type="dxa"/>
            <w:hideMark/>
          </w:tcPr>
          <w:p w14:paraId="05999E5D" w14:textId="77777777" w:rsidR="005E6A3E" w:rsidRPr="00125BAA" w:rsidRDefault="00220528" w:rsidP="00360F66">
            <w:hyperlink r:id="rId48" w:history="1">
              <w:r w:rsidR="005E6A3E" w:rsidRPr="00125BAA">
                <w:rPr>
                  <w:rStyle w:val="Hyperlink"/>
                </w:rPr>
                <w:t>Leadership 1000 Scholarship</w:t>
              </w:r>
            </w:hyperlink>
          </w:p>
        </w:tc>
        <w:tc>
          <w:tcPr>
            <w:tcW w:w="7830" w:type="dxa"/>
            <w:hideMark/>
          </w:tcPr>
          <w:p w14:paraId="715CF780" w14:textId="77777777" w:rsidR="005E6A3E" w:rsidRPr="00125BAA" w:rsidRDefault="005E6A3E" w:rsidP="00360F66">
            <w:r w:rsidRPr="00125BAA">
              <w:t>The Leadership 1000 Scholarship awards funding to high school seniors attending eligible high schools and planning to enroll in a Washington state college or university. The scholarship is renewable, and it is available in amounts up to $5,000 per academic year. In addition to the scholarship, scholars receive guidance regarding career, financial aid, and networking opportunities with CSF alums and scholarship donors to ensure students graduate with a four-year degree and succeed in life.</w:t>
            </w:r>
          </w:p>
        </w:tc>
        <w:tc>
          <w:tcPr>
            <w:tcW w:w="895" w:type="dxa"/>
            <w:noWrap/>
            <w:hideMark/>
          </w:tcPr>
          <w:p w14:paraId="168FDFAA" w14:textId="2EB6D795" w:rsidR="005E6A3E" w:rsidRPr="00125BAA" w:rsidRDefault="005E6A3E" w:rsidP="00360F66">
            <w:r w:rsidRPr="00125BAA">
              <w:t>11/30</w:t>
            </w:r>
          </w:p>
        </w:tc>
      </w:tr>
      <w:tr w:rsidR="005E6A3E" w:rsidRPr="005E6A3E" w14:paraId="1DAC3280" w14:textId="77777777" w:rsidTr="00125BAA">
        <w:trPr>
          <w:trHeight w:val="20"/>
        </w:trPr>
        <w:tc>
          <w:tcPr>
            <w:tcW w:w="2065" w:type="dxa"/>
            <w:hideMark/>
          </w:tcPr>
          <w:p w14:paraId="74D061B9" w14:textId="77777777" w:rsidR="005E6A3E" w:rsidRPr="00125BAA" w:rsidRDefault="00220528" w:rsidP="00360F66">
            <w:hyperlink r:id="rId49" w:history="1">
              <w:r w:rsidR="005E6A3E" w:rsidRPr="00125BAA">
                <w:rPr>
                  <w:rStyle w:val="Hyperlink"/>
                </w:rPr>
                <w:t>Education Matters</w:t>
              </w:r>
            </w:hyperlink>
          </w:p>
        </w:tc>
        <w:tc>
          <w:tcPr>
            <w:tcW w:w="7830" w:type="dxa"/>
            <w:hideMark/>
          </w:tcPr>
          <w:p w14:paraId="7941DAD5" w14:textId="13DB4B9A" w:rsidR="005E6A3E" w:rsidRPr="00125BAA" w:rsidRDefault="005E6A3E" w:rsidP="00360F66">
            <w:r w:rsidRPr="00125BAA">
              <w:t>($5,000) - In 250 words or less, submit a response to the question: "What would you say to someone who thinks education doesn't matter or that college is a waste of time and money?" This award is for U.S. students. You must be 14 years of age or older to apply. Must be a legal U.S. resident. Must reside in the 50 United States or the District of Columbia.</w:t>
            </w:r>
          </w:p>
        </w:tc>
        <w:tc>
          <w:tcPr>
            <w:tcW w:w="895" w:type="dxa"/>
            <w:noWrap/>
            <w:hideMark/>
          </w:tcPr>
          <w:p w14:paraId="6E751B7B" w14:textId="37793497" w:rsidR="005E6A3E" w:rsidRPr="00125BAA" w:rsidRDefault="005E6A3E" w:rsidP="00360F66">
            <w:r w:rsidRPr="00125BAA">
              <w:t>11/30</w:t>
            </w:r>
          </w:p>
        </w:tc>
      </w:tr>
      <w:tr w:rsidR="005E6A3E" w:rsidRPr="005E6A3E" w14:paraId="308B59F4" w14:textId="77777777" w:rsidTr="00125BAA">
        <w:trPr>
          <w:trHeight w:val="20"/>
        </w:trPr>
        <w:tc>
          <w:tcPr>
            <w:tcW w:w="2065" w:type="dxa"/>
            <w:hideMark/>
          </w:tcPr>
          <w:p w14:paraId="721A12DE" w14:textId="5B682040" w:rsidR="005E6A3E" w:rsidRPr="00125BAA" w:rsidRDefault="00220528" w:rsidP="00360F66">
            <w:hyperlink r:id="rId50" w:history="1">
              <w:r w:rsidR="005E6A3E" w:rsidRPr="00125BAA">
                <w:rPr>
                  <w:rStyle w:val="Hyperlink"/>
                </w:rPr>
                <w:t>Dell Scholars Program</w:t>
              </w:r>
            </w:hyperlink>
          </w:p>
        </w:tc>
        <w:tc>
          <w:tcPr>
            <w:tcW w:w="7830" w:type="dxa"/>
            <w:hideMark/>
          </w:tcPr>
          <w:p w14:paraId="6D52BB97" w14:textId="44AA2099" w:rsidR="005E6A3E" w:rsidRPr="00125BAA" w:rsidRDefault="005E6A3E" w:rsidP="00360F66">
            <w:r w:rsidRPr="00125BAA">
              <w:t xml:space="preserve">($20,000) - The Dell Scholars Program emphasizes a student’s determination to succeed </w:t>
            </w:r>
            <w:r w:rsidR="0043770A" w:rsidRPr="00125BAA">
              <w:t>beyond</w:t>
            </w:r>
            <w:r w:rsidRPr="00125BAA">
              <w:t xml:space="preserve"> academic record and test scores. Our GPA requirements are Grit, Potential, and Ambition. We reward low-income, highly motivated students who are better than their numbers indicate and demonstrate the drive to succeed despite personal obstacles. </w:t>
            </w:r>
          </w:p>
        </w:tc>
        <w:tc>
          <w:tcPr>
            <w:tcW w:w="895" w:type="dxa"/>
            <w:noWrap/>
            <w:hideMark/>
          </w:tcPr>
          <w:p w14:paraId="19F39442" w14:textId="3FE346F1" w:rsidR="005E6A3E" w:rsidRPr="00125BAA" w:rsidRDefault="005E6A3E" w:rsidP="00360F66">
            <w:r w:rsidRPr="00125BAA">
              <w:t>12/1</w:t>
            </w:r>
          </w:p>
        </w:tc>
      </w:tr>
      <w:tr w:rsidR="005E6A3E" w:rsidRPr="005E6A3E" w14:paraId="57D7B0E4" w14:textId="77777777" w:rsidTr="00125BAA">
        <w:trPr>
          <w:trHeight w:val="20"/>
        </w:trPr>
        <w:tc>
          <w:tcPr>
            <w:tcW w:w="2065" w:type="dxa"/>
            <w:hideMark/>
          </w:tcPr>
          <w:p w14:paraId="6D06C566" w14:textId="77777777" w:rsidR="005E6A3E" w:rsidRPr="00125BAA" w:rsidRDefault="00220528" w:rsidP="00360F66">
            <w:hyperlink r:id="rId51" w:history="1">
              <w:r w:rsidR="005E6A3E" w:rsidRPr="00125BAA">
                <w:rPr>
                  <w:rStyle w:val="Hyperlink"/>
                </w:rPr>
                <w:t>Point Foundation: The Point Flagship Scholarship</w:t>
              </w:r>
            </w:hyperlink>
          </w:p>
        </w:tc>
        <w:tc>
          <w:tcPr>
            <w:tcW w:w="7830" w:type="dxa"/>
            <w:hideMark/>
          </w:tcPr>
          <w:p w14:paraId="37CFB924" w14:textId="0C28A75E" w:rsidR="005E6A3E" w:rsidRPr="00125BAA" w:rsidRDefault="005E6A3E" w:rsidP="00360F66">
            <w:r w:rsidRPr="00125BAA">
              <w:t>The Point Flagship Scholarship empowers LGBTQ students to earn their undergraduate, graduate, &amp; doctoral degrees at accredited colleges in the United States. Amount: Financial award based on need, renewable for up to four years of support.</w:t>
            </w:r>
          </w:p>
        </w:tc>
        <w:tc>
          <w:tcPr>
            <w:tcW w:w="895" w:type="dxa"/>
            <w:noWrap/>
            <w:hideMark/>
          </w:tcPr>
          <w:p w14:paraId="36FE60E3" w14:textId="0D256D56" w:rsidR="005E6A3E" w:rsidRPr="00125BAA" w:rsidRDefault="005E6A3E" w:rsidP="00360F66">
            <w:r w:rsidRPr="00125BAA">
              <w:t>12/5</w:t>
            </w:r>
          </w:p>
        </w:tc>
      </w:tr>
      <w:tr w:rsidR="005E6A3E" w:rsidRPr="005E6A3E" w14:paraId="43517767" w14:textId="77777777" w:rsidTr="00125BAA">
        <w:trPr>
          <w:trHeight w:val="20"/>
        </w:trPr>
        <w:tc>
          <w:tcPr>
            <w:tcW w:w="2065" w:type="dxa"/>
            <w:hideMark/>
          </w:tcPr>
          <w:p w14:paraId="08A9FF29" w14:textId="77777777" w:rsidR="005E6A3E" w:rsidRPr="00125BAA" w:rsidRDefault="00220528" w:rsidP="00360F66">
            <w:hyperlink r:id="rId52" w:history="1">
              <w:r w:rsidR="005E6A3E" w:rsidRPr="00125BAA">
                <w:rPr>
                  <w:rStyle w:val="Hyperlink"/>
                </w:rPr>
                <w:t>Scholastic Art &amp; Writing Awards Scholarships</w:t>
              </w:r>
            </w:hyperlink>
          </w:p>
        </w:tc>
        <w:tc>
          <w:tcPr>
            <w:tcW w:w="7830" w:type="dxa"/>
            <w:hideMark/>
          </w:tcPr>
          <w:p w14:paraId="7CAE83AF" w14:textId="1E588115" w:rsidR="005E6A3E" w:rsidRPr="00125BAA" w:rsidRDefault="005E6A3E" w:rsidP="00360F66">
            <w:r w:rsidRPr="00125BAA">
              <w:t>Teens in grades 7–12 (ages 13 and up) can apply in 28 categories of art and writing. See the link for local deadlines: http://www.artandwriting.org/the-awards/guidelines-deadlines</w:t>
            </w:r>
          </w:p>
        </w:tc>
        <w:tc>
          <w:tcPr>
            <w:tcW w:w="895" w:type="dxa"/>
            <w:noWrap/>
            <w:hideMark/>
          </w:tcPr>
          <w:p w14:paraId="4DFECED4" w14:textId="6FE0314A" w:rsidR="005E6A3E" w:rsidRPr="00125BAA" w:rsidRDefault="005E6A3E" w:rsidP="00360F66">
            <w:r w:rsidRPr="00125BAA">
              <w:t>12/5</w:t>
            </w:r>
          </w:p>
        </w:tc>
      </w:tr>
      <w:tr w:rsidR="000F715D" w:rsidRPr="005E6A3E" w14:paraId="691F0F80" w14:textId="77777777" w:rsidTr="00125BAA">
        <w:trPr>
          <w:trHeight w:val="20"/>
        </w:trPr>
        <w:tc>
          <w:tcPr>
            <w:tcW w:w="2065" w:type="dxa"/>
          </w:tcPr>
          <w:p w14:paraId="7F647F89" w14:textId="73A0680E" w:rsidR="000F715D" w:rsidRPr="00125BAA" w:rsidRDefault="00220528" w:rsidP="00360F66">
            <w:hyperlink r:id="rId53" w:history="1">
              <w:r w:rsidR="000F715D" w:rsidRPr="00125BAA">
                <w:rPr>
                  <w:rStyle w:val="Hyperlink"/>
                </w:rPr>
                <w:t>Dedication to Education</w:t>
              </w:r>
            </w:hyperlink>
          </w:p>
        </w:tc>
        <w:tc>
          <w:tcPr>
            <w:tcW w:w="7830" w:type="dxa"/>
          </w:tcPr>
          <w:p w14:paraId="4D7DB5C3" w14:textId="22E21CD5" w:rsidR="000F715D" w:rsidRPr="00125BAA" w:rsidRDefault="000F715D" w:rsidP="00360F66">
            <w:r w:rsidRPr="00125BAA">
              <w:t xml:space="preserve">From Get Schooled. Who’s </w:t>
            </w:r>
            <w:proofErr w:type="gramStart"/>
            <w:r w:rsidRPr="00125BAA">
              <w:t>Eligible?:</w:t>
            </w:r>
            <w:proofErr w:type="gramEnd"/>
            <w:r w:rsidRPr="00125BAA">
              <w:t xml:space="preserve"> Current High School Juniors and Seniors (Classes of 2025 &amp; 2026).  Award: $2,000 Scholarship (Five (5) Scholarships in Total)</w:t>
            </w:r>
          </w:p>
        </w:tc>
        <w:tc>
          <w:tcPr>
            <w:tcW w:w="895" w:type="dxa"/>
            <w:noWrap/>
          </w:tcPr>
          <w:p w14:paraId="6AB2D194" w14:textId="593DBD89" w:rsidR="000F715D" w:rsidRPr="00125BAA" w:rsidRDefault="000F715D" w:rsidP="00360F66">
            <w:r w:rsidRPr="00125BAA">
              <w:t>12/8</w:t>
            </w:r>
          </w:p>
        </w:tc>
      </w:tr>
      <w:tr w:rsidR="00A94225" w:rsidRPr="005E6A3E" w14:paraId="36BF0430" w14:textId="77777777" w:rsidTr="00125BAA">
        <w:trPr>
          <w:trHeight w:val="20"/>
        </w:trPr>
        <w:tc>
          <w:tcPr>
            <w:tcW w:w="2065" w:type="dxa"/>
          </w:tcPr>
          <w:p w14:paraId="15A3C9BC" w14:textId="223ED244" w:rsidR="00A94225" w:rsidRPr="00125BAA" w:rsidRDefault="00220528" w:rsidP="00360F66">
            <w:hyperlink r:id="rId54" w:tgtFrame="_blank" w:history="1">
              <w:r w:rsidR="00A94225" w:rsidRPr="00125BAA">
                <w:rPr>
                  <w:rStyle w:val="Hyperlink"/>
                </w:rPr>
                <w:t>Reach For Your Peak</w:t>
              </w:r>
            </w:hyperlink>
          </w:p>
        </w:tc>
        <w:tc>
          <w:tcPr>
            <w:tcW w:w="7830" w:type="dxa"/>
          </w:tcPr>
          <w:p w14:paraId="477EF136" w14:textId="1D7B5877" w:rsidR="00A94225" w:rsidRPr="00125BAA" w:rsidRDefault="00A94225" w:rsidP="00360F66">
            <w:r w:rsidRPr="00125BAA">
              <w:t>A $2,500 scholarship for a high school junior or senior living in Oregon or Washington.</w:t>
            </w:r>
          </w:p>
        </w:tc>
        <w:tc>
          <w:tcPr>
            <w:tcW w:w="895" w:type="dxa"/>
            <w:noWrap/>
          </w:tcPr>
          <w:p w14:paraId="6BF87C22" w14:textId="4AC00332" w:rsidR="00A94225" w:rsidRPr="00125BAA" w:rsidRDefault="00A94225" w:rsidP="00360F66">
            <w:r w:rsidRPr="00125BAA">
              <w:t>12/8</w:t>
            </w:r>
          </w:p>
        </w:tc>
      </w:tr>
      <w:tr w:rsidR="005E6A3E" w:rsidRPr="005E6A3E" w14:paraId="4E156D30" w14:textId="77777777" w:rsidTr="00125BAA">
        <w:trPr>
          <w:trHeight w:val="20"/>
        </w:trPr>
        <w:tc>
          <w:tcPr>
            <w:tcW w:w="2065" w:type="dxa"/>
            <w:hideMark/>
          </w:tcPr>
          <w:p w14:paraId="275E82D6" w14:textId="77777777" w:rsidR="005E6A3E" w:rsidRPr="00125BAA" w:rsidRDefault="00220528" w:rsidP="00360F66">
            <w:hyperlink r:id="rId55" w:history="1">
              <w:r w:rsidR="005E6A3E" w:rsidRPr="00125BAA">
                <w:rPr>
                  <w:rStyle w:val="Hyperlink"/>
                </w:rPr>
                <w:t>NASA Student Art Contest</w:t>
              </w:r>
            </w:hyperlink>
          </w:p>
        </w:tc>
        <w:tc>
          <w:tcPr>
            <w:tcW w:w="7830" w:type="dxa"/>
            <w:hideMark/>
          </w:tcPr>
          <w:p w14:paraId="6FCE0C1A" w14:textId="1BCBC0A2" w:rsidR="005E6A3E" w:rsidRPr="00125BAA" w:rsidRDefault="005E6A3E" w:rsidP="00360F66">
            <w:r w:rsidRPr="00125BAA">
              <w:t>This year’s theme encourages students to recognize the relationship between art, science, and technology around them and discover new ways to connect the dots.</w:t>
            </w:r>
            <w:r w:rsidR="0071363B" w:rsidRPr="00125BAA">
              <w:t xml:space="preserve"> </w:t>
            </w:r>
            <w:r w:rsidRPr="00125BAA">
              <w:t>NASA’s Langley Research Center in Hampton, Virginia, invites students in grades K-12 to participate in the 2024 NASA Langley Art Contest, using the theme “Connect the Dots.” The contest is open to all children who are residents of the United States and currently in grades K-12</w:t>
            </w:r>
          </w:p>
        </w:tc>
        <w:tc>
          <w:tcPr>
            <w:tcW w:w="895" w:type="dxa"/>
            <w:noWrap/>
            <w:hideMark/>
          </w:tcPr>
          <w:p w14:paraId="4EB342C5" w14:textId="06CFD4CE" w:rsidR="005E6A3E" w:rsidRPr="00125BAA" w:rsidRDefault="005E6A3E" w:rsidP="00360F66">
            <w:r w:rsidRPr="00125BAA">
              <w:t>12/31</w:t>
            </w:r>
          </w:p>
        </w:tc>
      </w:tr>
      <w:tr w:rsidR="005E6A3E" w:rsidRPr="005E6A3E" w14:paraId="6D993E04" w14:textId="77777777" w:rsidTr="00125BAA">
        <w:trPr>
          <w:trHeight w:val="20"/>
        </w:trPr>
        <w:tc>
          <w:tcPr>
            <w:tcW w:w="2065" w:type="dxa"/>
            <w:hideMark/>
          </w:tcPr>
          <w:p w14:paraId="270A9A50" w14:textId="77777777" w:rsidR="005E6A3E" w:rsidRPr="00125BAA" w:rsidRDefault="00220528" w:rsidP="00360F66">
            <w:hyperlink r:id="rId56" w:history="1">
              <w:r w:rsidR="005E6A3E" w:rsidRPr="00125BAA">
                <w:rPr>
                  <w:rStyle w:val="Hyperlink"/>
                </w:rPr>
                <w:t>Top Ten List Scholarship</w:t>
              </w:r>
            </w:hyperlink>
          </w:p>
        </w:tc>
        <w:tc>
          <w:tcPr>
            <w:tcW w:w="7830" w:type="dxa"/>
            <w:hideMark/>
          </w:tcPr>
          <w:p w14:paraId="5CCEBAAA" w14:textId="747D98C3" w:rsidR="005E6A3E" w:rsidRPr="00125BAA" w:rsidRDefault="005E6A3E" w:rsidP="00360F66">
            <w:r w:rsidRPr="00125BAA">
              <w:t>($1,500) - In 250 words or less, submit a response to the question: "Create a Top Ten List of the top ten reasons you should get this scholarship."</w:t>
            </w:r>
          </w:p>
        </w:tc>
        <w:tc>
          <w:tcPr>
            <w:tcW w:w="895" w:type="dxa"/>
            <w:noWrap/>
            <w:hideMark/>
          </w:tcPr>
          <w:p w14:paraId="01DBF02A" w14:textId="6E238C1E" w:rsidR="005E6A3E" w:rsidRPr="00125BAA" w:rsidRDefault="005E6A3E" w:rsidP="00360F66">
            <w:r w:rsidRPr="00125BAA">
              <w:t>12/31</w:t>
            </w:r>
          </w:p>
        </w:tc>
      </w:tr>
      <w:tr w:rsidR="005E6A3E" w:rsidRPr="005E6A3E" w14:paraId="06941FC9" w14:textId="77777777" w:rsidTr="00125BAA">
        <w:trPr>
          <w:trHeight w:val="20"/>
        </w:trPr>
        <w:tc>
          <w:tcPr>
            <w:tcW w:w="2065" w:type="dxa"/>
            <w:hideMark/>
          </w:tcPr>
          <w:p w14:paraId="2AED1997" w14:textId="1FA9E920" w:rsidR="005E6A3E" w:rsidRPr="00125BAA" w:rsidRDefault="00220528" w:rsidP="00360F66">
            <w:hyperlink r:id="rId57" w:history="1">
              <w:r w:rsidR="005E6A3E" w:rsidRPr="00125BAA">
                <w:rPr>
                  <w:rStyle w:val="Hyperlink"/>
                </w:rPr>
                <w:t>Unigo $10K Scholarship</w:t>
              </w:r>
            </w:hyperlink>
          </w:p>
        </w:tc>
        <w:tc>
          <w:tcPr>
            <w:tcW w:w="7830" w:type="dxa"/>
            <w:hideMark/>
          </w:tcPr>
          <w:p w14:paraId="64FB8341" w14:textId="2D8EA489" w:rsidR="0071363B" w:rsidRPr="00125BAA" w:rsidRDefault="005E6A3E" w:rsidP="00360F66">
            <w:r w:rsidRPr="00125BAA">
              <w:t xml:space="preserve">($10,000) - Submit an online written response to the question: </w:t>
            </w:r>
            <w:r w:rsidR="0071363B" w:rsidRPr="00125BAA">
              <w:t xml:space="preserve">"Would you rather be smart, funny, or rich? Why?" </w:t>
            </w:r>
            <w:r w:rsidRPr="00125BAA">
              <w:t xml:space="preserve"> (250 words or less)</w:t>
            </w:r>
          </w:p>
        </w:tc>
        <w:tc>
          <w:tcPr>
            <w:tcW w:w="895" w:type="dxa"/>
            <w:noWrap/>
            <w:hideMark/>
          </w:tcPr>
          <w:p w14:paraId="1FE746CE" w14:textId="64C35E52" w:rsidR="005E6A3E" w:rsidRPr="00125BAA" w:rsidRDefault="005E6A3E" w:rsidP="00360F66">
            <w:r w:rsidRPr="00125BAA">
              <w:t>12/31</w:t>
            </w:r>
          </w:p>
        </w:tc>
      </w:tr>
      <w:tr w:rsidR="005E6A3E" w:rsidRPr="005E6A3E" w14:paraId="1D2CF6F0" w14:textId="77777777" w:rsidTr="00125BAA">
        <w:trPr>
          <w:trHeight w:val="20"/>
        </w:trPr>
        <w:tc>
          <w:tcPr>
            <w:tcW w:w="2065" w:type="dxa"/>
            <w:hideMark/>
          </w:tcPr>
          <w:p w14:paraId="7B94186A" w14:textId="77777777" w:rsidR="005E6A3E" w:rsidRPr="00125BAA" w:rsidRDefault="00220528" w:rsidP="00360F66">
            <w:hyperlink r:id="rId58" w:history="1">
              <w:r w:rsidR="005E6A3E" w:rsidRPr="00125BAA">
                <w:rPr>
                  <w:rStyle w:val="Hyperlink"/>
                </w:rPr>
                <w:t>Mann Lake Beekeeping Scholarship</w:t>
              </w:r>
            </w:hyperlink>
          </w:p>
        </w:tc>
        <w:tc>
          <w:tcPr>
            <w:tcW w:w="7830" w:type="dxa"/>
            <w:hideMark/>
          </w:tcPr>
          <w:p w14:paraId="7B7995C3" w14:textId="29DEE438" w:rsidR="005E6A3E" w:rsidRPr="00125BAA" w:rsidRDefault="005E6A3E" w:rsidP="00360F66">
            <w:r w:rsidRPr="00125BAA">
              <w:t>Mann Lake’s scholarship is for college students who aspire to be outstanding and extraordinary. We are looking for academically excellent students pursuing a better education who are currently enrolled in or about to enroll in an apiology program, majoring in agriculture and environmental sciences or related studies.</w:t>
            </w:r>
          </w:p>
        </w:tc>
        <w:tc>
          <w:tcPr>
            <w:tcW w:w="895" w:type="dxa"/>
            <w:noWrap/>
            <w:hideMark/>
          </w:tcPr>
          <w:p w14:paraId="02735267" w14:textId="360660B5" w:rsidR="005E6A3E" w:rsidRPr="00125BAA" w:rsidRDefault="005E6A3E" w:rsidP="00360F66">
            <w:r w:rsidRPr="00125BAA">
              <w:t>12/31</w:t>
            </w:r>
          </w:p>
        </w:tc>
      </w:tr>
      <w:tr w:rsidR="005E6A3E" w:rsidRPr="005E6A3E" w14:paraId="43139089" w14:textId="77777777" w:rsidTr="00125BAA">
        <w:trPr>
          <w:trHeight w:val="20"/>
        </w:trPr>
        <w:tc>
          <w:tcPr>
            <w:tcW w:w="2065" w:type="dxa"/>
            <w:hideMark/>
          </w:tcPr>
          <w:p w14:paraId="610A0D89" w14:textId="77777777" w:rsidR="005E6A3E" w:rsidRPr="00125BAA" w:rsidRDefault="00220528" w:rsidP="00360F66">
            <w:hyperlink r:id="rId59" w:history="1">
              <w:r w:rsidR="005E6A3E" w:rsidRPr="00125BAA">
                <w:rPr>
                  <w:rStyle w:val="Hyperlink"/>
                </w:rPr>
                <w:t>Stromberg’s Scholarship Program</w:t>
              </w:r>
            </w:hyperlink>
          </w:p>
        </w:tc>
        <w:tc>
          <w:tcPr>
            <w:tcW w:w="7830" w:type="dxa"/>
            <w:hideMark/>
          </w:tcPr>
          <w:p w14:paraId="59B62206" w14:textId="0BF45846" w:rsidR="005E6A3E" w:rsidRPr="00125BAA" w:rsidRDefault="005E6A3E" w:rsidP="00360F66">
            <w:r w:rsidRPr="00125BAA">
              <w:t>The Stromberg’s Chicken scholarship provides a one-time reward of $1000 for tuition, books, computers, accommodation, or any education-related expense. There’s no GPA requirement and no application forms.</w:t>
            </w:r>
          </w:p>
        </w:tc>
        <w:tc>
          <w:tcPr>
            <w:tcW w:w="895" w:type="dxa"/>
            <w:hideMark/>
          </w:tcPr>
          <w:p w14:paraId="3B44378B" w14:textId="2DB8CF54" w:rsidR="005E6A3E" w:rsidRPr="00125BAA" w:rsidRDefault="005E6A3E" w:rsidP="00360F66">
            <w:r w:rsidRPr="00125BAA">
              <w:t>12/31</w:t>
            </w:r>
          </w:p>
        </w:tc>
      </w:tr>
      <w:tr w:rsidR="00125BAA" w:rsidRPr="00125BAA" w14:paraId="5090959A" w14:textId="77777777" w:rsidTr="00125BAA">
        <w:trPr>
          <w:trHeight w:val="20"/>
        </w:trPr>
        <w:tc>
          <w:tcPr>
            <w:tcW w:w="2065" w:type="dxa"/>
            <w:hideMark/>
          </w:tcPr>
          <w:p w14:paraId="534C9371" w14:textId="77777777" w:rsidR="00125BAA" w:rsidRPr="00125BAA" w:rsidRDefault="00220528" w:rsidP="00125BAA">
            <w:hyperlink r:id="rId60" w:history="1">
              <w:r w:rsidR="00125BAA" w:rsidRPr="00125BAA">
                <w:rPr>
                  <w:rStyle w:val="Hyperlink"/>
                </w:rPr>
                <w:t xml:space="preserve">American Fire Sprinkler Association High School Senior Scholarship Contest </w:t>
              </w:r>
            </w:hyperlink>
          </w:p>
        </w:tc>
        <w:tc>
          <w:tcPr>
            <w:tcW w:w="7830" w:type="dxa"/>
            <w:hideMark/>
          </w:tcPr>
          <w:p w14:paraId="3BC13FDA" w14:textId="77777777" w:rsidR="00125BAA" w:rsidRPr="00125BAA" w:rsidRDefault="00125BAA" w:rsidP="00125BAA">
            <w:r w:rsidRPr="00125BAA">
              <w:t>Open to HS seniors. Citizenship/legal residency is required. A total of $20,000 is awarded. Ten (10) winners will receive a scholarship of $2,000 each.</w:t>
            </w:r>
          </w:p>
        </w:tc>
        <w:tc>
          <w:tcPr>
            <w:tcW w:w="895" w:type="dxa"/>
            <w:noWrap/>
            <w:hideMark/>
          </w:tcPr>
          <w:p w14:paraId="7FBB53F3" w14:textId="730AA95B" w:rsidR="00125BAA" w:rsidRPr="00125BAA" w:rsidRDefault="00125BAA" w:rsidP="00125BAA">
            <w:r w:rsidRPr="00125BAA">
              <w:t>1/1</w:t>
            </w:r>
          </w:p>
        </w:tc>
      </w:tr>
      <w:tr w:rsidR="00125BAA" w:rsidRPr="00125BAA" w14:paraId="78EA76E3" w14:textId="77777777" w:rsidTr="00125BAA">
        <w:trPr>
          <w:trHeight w:val="20"/>
        </w:trPr>
        <w:tc>
          <w:tcPr>
            <w:tcW w:w="2065" w:type="dxa"/>
            <w:hideMark/>
          </w:tcPr>
          <w:p w14:paraId="55C80664" w14:textId="77777777" w:rsidR="00125BAA" w:rsidRPr="00125BAA" w:rsidRDefault="00220528" w:rsidP="00125BAA">
            <w:hyperlink r:id="rId61" w:history="1">
              <w:r w:rsidR="00125BAA" w:rsidRPr="00125BAA">
                <w:rPr>
                  <w:rStyle w:val="Hyperlink"/>
                </w:rPr>
                <w:t>GSBA Scholarship Fund</w:t>
              </w:r>
            </w:hyperlink>
          </w:p>
        </w:tc>
        <w:tc>
          <w:tcPr>
            <w:tcW w:w="7830" w:type="dxa"/>
            <w:hideMark/>
          </w:tcPr>
          <w:p w14:paraId="75AA152C" w14:textId="77777777" w:rsidR="00125BAA" w:rsidRPr="00125BAA" w:rsidRDefault="00125BAA" w:rsidP="00125BAA">
            <w:r w:rsidRPr="00125BAA">
              <w:t>($8,000) - The average annual award amount for each scholar is $8,000. In addition, GSBA invests in our scholars' leadership development through annual programs and workshops.</w:t>
            </w:r>
          </w:p>
        </w:tc>
        <w:tc>
          <w:tcPr>
            <w:tcW w:w="895" w:type="dxa"/>
            <w:noWrap/>
            <w:hideMark/>
          </w:tcPr>
          <w:p w14:paraId="18FB39F0" w14:textId="7B0FFC6B" w:rsidR="00125BAA" w:rsidRPr="00125BAA" w:rsidRDefault="00125BAA" w:rsidP="00125BAA">
            <w:r w:rsidRPr="00125BAA">
              <w:t>1/3</w:t>
            </w:r>
          </w:p>
        </w:tc>
      </w:tr>
      <w:tr w:rsidR="00125BAA" w:rsidRPr="00125BAA" w14:paraId="652E9AE0" w14:textId="77777777" w:rsidTr="00125BAA">
        <w:trPr>
          <w:trHeight w:val="20"/>
        </w:trPr>
        <w:tc>
          <w:tcPr>
            <w:tcW w:w="2065" w:type="dxa"/>
            <w:hideMark/>
          </w:tcPr>
          <w:p w14:paraId="55DFE656" w14:textId="77777777" w:rsidR="00125BAA" w:rsidRPr="00125BAA" w:rsidRDefault="00220528" w:rsidP="00125BAA">
            <w:hyperlink r:id="rId62" w:history="1">
              <w:r w:rsidR="00125BAA" w:rsidRPr="00125BAA">
                <w:rPr>
                  <w:rStyle w:val="Hyperlink"/>
                </w:rPr>
                <w:t xml:space="preserve">GE-Reagan Foundation Scholarship </w:t>
              </w:r>
            </w:hyperlink>
          </w:p>
        </w:tc>
        <w:tc>
          <w:tcPr>
            <w:tcW w:w="7830" w:type="dxa"/>
            <w:hideMark/>
          </w:tcPr>
          <w:p w14:paraId="09946576" w14:textId="77777777" w:rsidR="00125BAA" w:rsidRPr="00125BAA" w:rsidRDefault="00125BAA" w:rsidP="00125BAA">
            <w:r w:rsidRPr="00125BAA">
              <w:t xml:space="preserve">For college-bound students who demonstrate exemplary leadership, drive, integrity, and citizenship with financial assistance to pursue higher education. Through the generous support of GE, this national program annually awards numerous students $10,000 in renewable scholarships </w:t>
            </w:r>
            <w:proofErr w:type="gramStart"/>
            <w:r w:rsidRPr="00125BAA">
              <w:t>-  up</w:t>
            </w:r>
            <w:proofErr w:type="gramEnd"/>
            <w:r w:rsidRPr="00125BAA">
              <w:t xml:space="preserve"> to $40,000 total - for tuition, school fees, books, supplies, and on-campus room and board</w:t>
            </w:r>
          </w:p>
        </w:tc>
        <w:tc>
          <w:tcPr>
            <w:tcW w:w="895" w:type="dxa"/>
            <w:noWrap/>
            <w:hideMark/>
          </w:tcPr>
          <w:p w14:paraId="1D0508C8" w14:textId="2F539885" w:rsidR="00125BAA" w:rsidRPr="00125BAA" w:rsidRDefault="00125BAA" w:rsidP="00125BAA">
            <w:r w:rsidRPr="00125BAA">
              <w:t>1/4</w:t>
            </w:r>
          </w:p>
        </w:tc>
      </w:tr>
      <w:tr w:rsidR="00125BAA" w:rsidRPr="00125BAA" w14:paraId="12C0A3AB" w14:textId="77777777" w:rsidTr="00125BAA">
        <w:trPr>
          <w:trHeight w:val="20"/>
        </w:trPr>
        <w:tc>
          <w:tcPr>
            <w:tcW w:w="2065" w:type="dxa"/>
            <w:hideMark/>
          </w:tcPr>
          <w:p w14:paraId="47F86262" w14:textId="77777777" w:rsidR="00125BAA" w:rsidRPr="00125BAA" w:rsidRDefault="00220528" w:rsidP="00125BAA">
            <w:hyperlink r:id="rId63" w:history="1">
              <w:r w:rsidR="00125BAA" w:rsidRPr="00125BAA">
                <w:rPr>
                  <w:rStyle w:val="Hyperlink"/>
                </w:rPr>
                <w:t>Washington World Fellows Domestic Advocates</w:t>
              </w:r>
            </w:hyperlink>
          </w:p>
        </w:tc>
        <w:tc>
          <w:tcPr>
            <w:tcW w:w="7830" w:type="dxa"/>
            <w:hideMark/>
          </w:tcPr>
          <w:p w14:paraId="1EE32FBB" w14:textId="24008566" w:rsidR="00125BAA" w:rsidRPr="00125BAA" w:rsidRDefault="00125BAA" w:rsidP="00125BAA">
            <w:r w:rsidRPr="00125BAA">
              <w:t xml:space="preserve">WWF Domestic Advocates is a leadership and future preparation program </w:t>
            </w:r>
            <w:r>
              <w:t>that develops</w:t>
            </w:r>
            <w:r w:rsidRPr="00125BAA">
              <w:t xml:space="preserve"> leadership skills through cross-cultural connection and state-wide advocacy.</w:t>
            </w:r>
            <w:r w:rsidRPr="00125BAA">
              <w:br/>
              <w:t xml:space="preserve">During the summer between their sophomore and junior years, fellows will </w:t>
            </w:r>
            <w:r>
              <w:t xml:space="preserve">participate in our Domestic Program in Eastern Washington. This immersive experience includes the study of </w:t>
            </w:r>
            <w:r w:rsidRPr="00125BAA">
              <w:t xml:space="preserve">Spanish history and language, cultural integration through living with Spanish peers and engaging in a variety of activities related to academic and college preparation and cross-cultural exchange. </w:t>
            </w:r>
            <w:r w:rsidRPr="00125BAA">
              <w:br/>
              <w:t xml:space="preserve">Between their junior and senior years, fellows will engage in a local advocacy project and </w:t>
            </w:r>
            <w:r>
              <w:t>participate</w:t>
            </w:r>
            <w:r w:rsidRPr="00125BAA">
              <w:t xml:space="preserve"> in our College </w:t>
            </w:r>
            <w:r>
              <w:t>boot camp</w:t>
            </w:r>
            <w:r w:rsidRPr="00125BAA">
              <w:t xml:space="preserve">. This </w:t>
            </w:r>
            <w:r>
              <w:t>boot camp</w:t>
            </w:r>
            <w:r w:rsidRPr="00125BAA">
              <w:t xml:space="preserve"> offers crucial elements such as college application assistance, insightful college tours, and preparation for financial aid consideration. The fellows will also have access to leadership opportunities, </w:t>
            </w:r>
            <w:r>
              <w:t>including</w:t>
            </w:r>
            <w:r w:rsidRPr="00125BAA">
              <w:t xml:space="preserve"> civic engagement activities, internship/externship experiences, and international student forums.</w:t>
            </w:r>
          </w:p>
        </w:tc>
        <w:tc>
          <w:tcPr>
            <w:tcW w:w="895" w:type="dxa"/>
            <w:noWrap/>
            <w:hideMark/>
          </w:tcPr>
          <w:p w14:paraId="0CAAE284" w14:textId="350F05B3" w:rsidR="00125BAA" w:rsidRPr="00125BAA" w:rsidRDefault="00125BAA" w:rsidP="00125BAA">
            <w:r w:rsidRPr="00125BAA">
              <w:t>1/6</w:t>
            </w:r>
          </w:p>
        </w:tc>
      </w:tr>
      <w:tr w:rsidR="00125BAA" w:rsidRPr="00125BAA" w14:paraId="0BCD7E9E" w14:textId="77777777" w:rsidTr="00125BAA">
        <w:trPr>
          <w:trHeight w:val="20"/>
        </w:trPr>
        <w:tc>
          <w:tcPr>
            <w:tcW w:w="2065" w:type="dxa"/>
            <w:hideMark/>
          </w:tcPr>
          <w:p w14:paraId="03539611" w14:textId="77777777" w:rsidR="00125BAA" w:rsidRPr="00125BAA" w:rsidRDefault="00220528" w:rsidP="00125BAA">
            <w:hyperlink r:id="rId64" w:history="1">
              <w:r w:rsidR="00125BAA" w:rsidRPr="00125BAA">
                <w:rPr>
                  <w:rStyle w:val="Hyperlink"/>
                </w:rPr>
                <w:t>FFA Scholarships</w:t>
              </w:r>
            </w:hyperlink>
          </w:p>
        </w:tc>
        <w:tc>
          <w:tcPr>
            <w:tcW w:w="7830" w:type="dxa"/>
            <w:hideMark/>
          </w:tcPr>
          <w:p w14:paraId="38B0AD78" w14:textId="20028232" w:rsidR="00125BAA" w:rsidRPr="00125BAA" w:rsidRDefault="00125BAA" w:rsidP="00125BAA">
            <w:r w:rsidRPr="00125BAA">
              <w:t xml:space="preserve">Over 1,000 scholarships </w:t>
            </w:r>
            <w:r>
              <w:t>with</w:t>
            </w:r>
            <w:r w:rsidRPr="00125BAA">
              <w:t>/ just one application available to FFA members.</w:t>
            </w:r>
          </w:p>
        </w:tc>
        <w:tc>
          <w:tcPr>
            <w:tcW w:w="895" w:type="dxa"/>
            <w:noWrap/>
            <w:hideMark/>
          </w:tcPr>
          <w:p w14:paraId="6CFB9D46" w14:textId="1C5A86A3" w:rsidR="00125BAA" w:rsidRPr="00125BAA" w:rsidRDefault="00125BAA" w:rsidP="00125BAA">
            <w:r w:rsidRPr="00125BAA">
              <w:t>1/9</w:t>
            </w:r>
          </w:p>
        </w:tc>
      </w:tr>
      <w:tr w:rsidR="00125BAA" w:rsidRPr="00125BAA" w14:paraId="0450627A" w14:textId="77777777" w:rsidTr="00125BAA">
        <w:trPr>
          <w:trHeight w:val="20"/>
        </w:trPr>
        <w:tc>
          <w:tcPr>
            <w:tcW w:w="2065" w:type="dxa"/>
            <w:hideMark/>
          </w:tcPr>
          <w:p w14:paraId="657F345C" w14:textId="77777777" w:rsidR="00125BAA" w:rsidRPr="00125BAA" w:rsidRDefault="00220528" w:rsidP="00125BAA">
            <w:hyperlink r:id="rId65" w:history="1">
              <w:r w:rsidR="00125BAA" w:rsidRPr="00125BAA">
                <w:rPr>
                  <w:rStyle w:val="Hyperlink"/>
                </w:rPr>
                <w:t>Jackie Robinson Foundation Scholarship Award</w:t>
              </w:r>
            </w:hyperlink>
          </w:p>
        </w:tc>
        <w:tc>
          <w:tcPr>
            <w:tcW w:w="7830" w:type="dxa"/>
            <w:hideMark/>
          </w:tcPr>
          <w:p w14:paraId="5C0899C4" w14:textId="12ADEC66" w:rsidR="00125BAA" w:rsidRPr="00125BAA" w:rsidRDefault="00125BAA" w:rsidP="00125BAA">
            <w:r w:rsidRPr="00125BAA">
              <w:t xml:space="preserve">($35,000) - The JRF scholarship </w:t>
            </w:r>
            <w:r>
              <w:t>awards</w:t>
            </w:r>
            <w:r w:rsidRPr="00125BAA">
              <w:t xml:space="preserve"> outstanding high school graduates who plan to earn a baccalaureate from an accredited four-year college or university. Additional </w:t>
            </w:r>
            <w:r>
              <w:t>Scholars are given JRF fellowships</w:t>
            </w:r>
            <w:r w:rsidRPr="00125BAA">
              <w:t xml:space="preserve"> to pursue opportunities to work and study abroad and for post-graduate education.</w:t>
            </w:r>
          </w:p>
        </w:tc>
        <w:tc>
          <w:tcPr>
            <w:tcW w:w="895" w:type="dxa"/>
            <w:noWrap/>
            <w:hideMark/>
          </w:tcPr>
          <w:p w14:paraId="50FFE711" w14:textId="57EBD030" w:rsidR="00125BAA" w:rsidRPr="00125BAA" w:rsidRDefault="00125BAA" w:rsidP="00125BAA">
            <w:r w:rsidRPr="00125BAA">
              <w:t>1/9</w:t>
            </w:r>
          </w:p>
        </w:tc>
      </w:tr>
      <w:tr w:rsidR="00125BAA" w:rsidRPr="00125BAA" w14:paraId="016313F2" w14:textId="77777777" w:rsidTr="00125BAA">
        <w:trPr>
          <w:trHeight w:val="20"/>
        </w:trPr>
        <w:tc>
          <w:tcPr>
            <w:tcW w:w="2065" w:type="dxa"/>
            <w:hideMark/>
          </w:tcPr>
          <w:p w14:paraId="1ADE99FF" w14:textId="77777777" w:rsidR="00125BAA" w:rsidRPr="00125BAA" w:rsidRDefault="00220528" w:rsidP="00125BAA">
            <w:hyperlink r:id="rId66" w:history="1">
              <w:r w:rsidR="00125BAA" w:rsidRPr="00125BAA">
                <w:rPr>
                  <w:rStyle w:val="Hyperlink"/>
                </w:rPr>
                <w:t>Paid, Multi-Year Summer Fellowship For Minority Student- Emma L. Bowen Foundation</w:t>
              </w:r>
            </w:hyperlink>
          </w:p>
        </w:tc>
        <w:tc>
          <w:tcPr>
            <w:tcW w:w="7830" w:type="dxa"/>
            <w:hideMark/>
          </w:tcPr>
          <w:p w14:paraId="68C67D89" w14:textId="69497165" w:rsidR="00125BAA" w:rsidRPr="00125BAA" w:rsidRDefault="00125BAA" w:rsidP="00125BAA">
            <w:r w:rsidRPr="00125BAA">
              <w:t xml:space="preserve">Minority HS seniors &amp; college freshmen with a min. 3.0 GPA &amp; an interest in media careers (business, creative, journalism, technology, or sales) are eligible to apply. During this multi-year internship, students in the program receive an hourly wage &amp; matching scholarship. We recommend that students apply </w:t>
            </w:r>
            <w:r>
              <w:t>early</w:t>
            </w:r>
            <w:r w:rsidRPr="00125BAA">
              <w:t xml:space="preserve"> in the application season to maximize consideration for opportunities. </w:t>
            </w:r>
          </w:p>
        </w:tc>
        <w:tc>
          <w:tcPr>
            <w:tcW w:w="895" w:type="dxa"/>
            <w:noWrap/>
            <w:hideMark/>
          </w:tcPr>
          <w:p w14:paraId="21CAEFED" w14:textId="0C9EAB64" w:rsidR="00125BAA" w:rsidRPr="00125BAA" w:rsidRDefault="00125BAA" w:rsidP="00125BAA">
            <w:r w:rsidRPr="00125BAA">
              <w:t>1/10</w:t>
            </w:r>
          </w:p>
        </w:tc>
      </w:tr>
      <w:tr w:rsidR="00125BAA" w:rsidRPr="00125BAA" w14:paraId="3D920B0C" w14:textId="77777777" w:rsidTr="00125BAA">
        <w:trPr>
          <w:trHeight w:val="20"/>
        </w:trPr>
        <w:tc>
          <w:tcPr>
            <w:tcW w:w="2065" w:type="dxa"/>
            <w:hideMark/>
          </w:tcPr>
          <w:p w14:paraId="5100CAE8" w14:textId="77777777" w:rsidR="00125BAA" w:rsidRPr="00125BAA" w:rsidRDefault="00220528" w:rsidP="00125BAA">
            <w:hyperlink r:id="rId67" w:history="1">
              <w:r w:rsidR="00125BAA" w:rsidRPr="00125BAA">
                <w:rPr>
                  <w:rStyle w:val="Hyperlink"/>
                </w:rPr>
                <w:t>Pride Foundation Scholarship</w:t>
              </w:r>
            </w:hyperlink>
          </w:p>
        </w:tc>
        <w:tc>
          <w:tcPr>
            <w:tcW w:w="7830" w:type="dxa"/>
            <w:hideMark/>
          </w:tcPr>
          <w:p w14:paraId="267515A1" w14:textId="221F13C6" w:rsidR="00125BAA" w:rsidRPr="00125BAA" w:rsidRDefault="00125BAA" w:rsidP="00125BAA">
            <w:r w:rsidRPr="00125BAA">
              <w:t xml:space="preserve">For current and future leaders in the lesbian, gay, bisexual, transgender, queer (LGBTQ), and straight ally community from Alaska, Idaho, Montana, Oregon, and Washington. Open to 1079 students. Applicants must </w:t>
            </w:r>
            <w:r>
              <w:t>pursue</w:t>
            </w:r>
            <w:r w:rsidRPr="00125BAA">
              <w:t xml:space="preserve"> post-secondary education in the coming school year. This includes community college, four-year public or private college or university, certificate programs, vocational/technical/trade programs, law school, medical/dental/veterinary school, or graduate education. </w:t>
            </w:r>
          </w:p>
        </w:tc>
        <w:tc>
          <w:tcPr>
            <w:tcW w:w="895" w:type="dxa"/>
            <w:noWrap/>
            <w:hideMark/>
          </w:tcPr>
          <w:p w14:paraId="74CB7D47" w14:textId="3E21C8A9" w:rsidR="00125BAA" w:rsidRPr="00125BAA" w:rsidRDefault="00125BAA" w:rsidP="00125BAA">
            <w:r w:rsidRPr="00125BAA">
              <w:t>1/10</w:t>
            </w:r>
          </w:p>
        </w:tc>
      </w:tr>
      <w:tr w:rsidR="00125BAA" w:rsidRPr="00125BAA" w14:paraId="0621F492" w14:textId="77777777" w:rsidTr="00125BAA">
        <w:trPr>
          <w:trHeight w:val="20"/>
        </w:trPr>
        <w:tc>
          <w:tcPr>
            <w:tcW w:w="2065" w:type="dxa"/>
            <w:hideMark/>
          </w:tcPr>
          <w:p w14:paraId="26BEA7BF" w14:textId="77777777" w:rsidR="00125BAA" w:rsidRPr="00125BAA" w:rsidRDefault="00220528" w:rsidP="00125BAA">
            <w:hyperlink r:id="rId68" w:history="1">
              <w:r w:rsidR="00125BAA" w:rsidRPr="00125BAA">
                <w:rPr>
                  <w:rStyle w:val="Hyperlink"/>
                </w:rPr>
                <w:t>Foot Locker Scholar Athletes</w:t>
              </w:r>
            </w:hyperlink>
          </w:p>
        </w:tc>
        <w:tc>
          <w:tcPr>
            <w:tcW w:w="7830" w:type="dxa"/>
            <w:hideMark/>
          </w:tcPr>
          <w:p w14:paraId="7B3622CC" w14:textId="5D9F3736" w:rsidR="00125BAA" w:rsidRPr="00125BAA" w:rsidRDefault="00125BAA" w:rsidP="00125BAA">
            <w:r w:rsidRPr="00125BAA">
              <w:t xml:space="preserve">($20,000) - The Foot Locker Scholar Athletes program recognizes student-athletes who demonstrate academic ability and strong leadership skills in sports, school, and the community. Students </w:t>
            </w:r>
            <w:r>
              <w:t xml:space="preserve">participating in high school, intramural, or community-based sports and </w:t>
            </w:r>
            <w:r w:rsidRPr="00125BAA">
              <w:t>seeking an associate or bachelor's degree are welcome to apply.</w:t>
            </w:r>
          </w:p>
        </w:tc>
        <w:tc>
          <w:tcPr>
            <w:tcW w:w="895" w:type="dxa"/>
            <w:noWrap/>
            <w:hideMark/>
          </w:tcPr>
          <w:p w14:paraId="66E1F933" w14:textId="311BD11D" w:rsidR="00125BAA" w:rsidRPr="00125BAA" w:rsidRDefault="00125BAA" w:rsidP="00125BAA">
            <w:r w:rsidRPr="00125BAA">
              <w:t>1/13</w:t>
            </w:r>
          </w:p>
        </w:tc>
      </w:tr>
      <w:tr w:rsidR="00125BAA" w:rsidRPr="00125BAA" w14:paraId="1FC44659" w14:textId="77777777" w:rsidTr="00125BAA">
        <w:trPr>
          <w:trHeight w:val="20"/>
        </w:trPr>
        <w:tc>
          <w:tcPr>
            <w:tcW w:w="2065" w:type="dxa"/>
            <w:hideMark/>
          </w:tcPr>
          <w:p w14:paraId="5FB02CC0" w14:textId="77777777" w:rsidR="00125BAA" w:rsidRPr="00125BAA" w:rsidRDefault="00220528" w:rsidP="00125BAA">
            <w:hyperlink r:id="rId69" w:history="1">
              <w:r w:rsidR="00125BAA" w:rsidRPr="00125BAA">
                <w:rPr>
                  <w:rStyle w:val="Hyperlink"/>
                </w:rPr>
                <w:t>APIASF Scholarship Program</w:t>
              </w:r>
            </w:hyperlink>
          </w:p>
        </w:tc>
        <w:tc>
          <w:tcPr>
            <w:tcW w:w="7830" w:type="dxa"/>
            <w:hideMark/>
          </w:tcPr>
          <w:p w14:paraId="04B1A5EF" w14:textId="32661F92" w:rsidR="00125BAA" w:rsidRPr="00125BAA" w:rsidRDefault="00125BAA" w:rsidP="00125BAA">
            <w:r w:rsidRPr="00125BAA">
              <w:t xml:space="preserve">($2,500-$20,000) - APIA Scholars provides scholarships to underserved APIA students with a special focus on those who Live at or below the poverty level or are otherwise of low socioeconomic status; Are the first in their families to attend college; Are representative of the APIA community’s diversity (geographically and ethnically), especially those ethnicities that have been underrepresented on college campuses due to limited access and opportunity; and have placed a strong emphasis on community service, leadership, and solid academic achievement. </w:t>
            </w:r>
          </w:p>
        </w:tc>
        <w:tc>
          <w:tcPr>
            <w:tcW w:w="895" w:type="dxa"/>
            <w:noWrap/>
            <w:hideMark/>
          </w:tcPr>
          <w:p w14:paraId="2E376FAF" w14:textId="13321796" w:rsidR="00125BAA" w:rsidRPr="00125BAA" w:rsidRDefault="00125BAA" w:rsidP="00125BAA">
            <w:r w:rsidRPr="00125BAA">
              <w:t>1/15</w:t>
            </w:r>
          </w:p>
        </w:tc>
      </w:tr>
      <w:tr w:rsidR="00125BAA" w:rsidRPr="00125BAA" w14:paraId="72387F4E" w14:textId="77777777" w:rsidTr="00125BAA">
        <w:trPr>
          <w:trHeight w:val="20"/>
        </w:trPr>
        <w:tc>
          <w:tcPr>
            <w:tcW w:w="2065" w:type="dxa"/>
            <w:hideMark/>
          </w:tcPr>
          <w:p w14:paraId="47CB7988" w14:textId="77777777" w:rsidR="00125BAA" w:rsidRPr="00125BAA" w:rsidRDefault="00220528" w:rsidP="00125BAA">
            <w:hyperlink r:id="rId70" w:anchor="apply" w:history="1">
              <w:r w:rsidR="00125BAA" w:rsidRPr="00125BAA">
                <w:rPr>
                  <w:rStyle w:val="Hyperlink"/>
                </w:rPr>
                <w:t>Mas Family Scholarship</w:t>
              </w:r>
            </w:hyperlink>
          </w:p>
        </w:tc>
        <w:tc>
          <w:tcPr>
            <w:tcW w:w="7830" w:type="dxa"/>
            <w:hideMark/>
          </w:tcPr>
          <w:p w14:paraId="64022EE5" w14:textId="096DD608" w:rsidR="00125BAA" w:rsidRPr="00125BAA" w:rsidRDefault="00125BAA" w:rsidP="00125BAA">
            <w:r w:rsidRPr="00125BAA">
              <w:t>($32,000) - Applicants must be of Cuban descent</w:t>
            </w:r>
            <w:r>
              <w:t xml:space="preserve"> and </w:t>
            </w:r>
            <w:r w:rsidRPr="00125BAA">
              <w:t xml:space="preserve">have min. 3.5 </w:t>
            </w:r>
            <w:proofErr w:type="gramStart"/>
            <w:r w:rsidRPr="00125BAA">
              <w:t>GPA, &amp;</w:t>
            </w:r>
            <w:proofErr w:type="gramEnd"/>
            <w:r w:rsidRPr="00125BAA">
              <w:t xml:space="preserve"> be financially needy. </w:t>
            </w:r>
          </w:p>
        </w:tc>
        <w:tc>
          <w:tcPr>
            <w:tcW w:w="895" w:type="dxa"/>
            <w:noWrap/>
            <w:hideMark/>
          </w:tcPr>
          <w:p w14:paraId="42CDF4E3" w14:textId="03BF8500" w:rsidR="00125BAA" w:rsidRPr="00125BAA" w:rsidRDefault="00125BAA" w:rsidP="00125BAA">
            <w:r w:rsidRPr="00125BAA">
              <w:t>1/15</w:t>
            </w:r>
          </w:p>
        </w:tc>
      </w:tr>
      <w:tr w:rsidR="00125BAA" w:rsidRPr="00125BAA" w14:paraId="31121F45" w14:textId="77777777" w:rsidTr="00125BAA">
        <w:trPr>
          <w:trHeight w:val="20"/>
        </w:trPr>
        <w:tc>
          <w:tcPr>
            <w:tcW w:w="2065" w:type="dxa"/>
            <w:hideMark/>
          </w:tcPr>
          <w:p w14:paraId="7C78C12D" w14:textId="77777777" w:rsidR="00125BAA" w:rsidRPr="00125BAA" w:rsidRDefault="00220528" w:rsidP="00125BAA">
            <w:hyperlink r:id="rId71" w:history="1">
              <w:r w:rsidR="00125BAA" w:rsidRPr="00125BAA">
                <w:rPr>
                  <w:rStyle w:val="Hyperlink"/>
                </w:rPr>
                <w:t>John Lennon Scholarship - BMI Foundation</w:t>
              </w:r>
            </w:hyperlink>
          </w:p>
        </w:tc>
        <w:tc>
          <w:tcPr>
            <w:tcW w:w="7830" w:type="dxa"/>
            <w:hideMark/>
          </w:tcPr>
          <w:p w14:paraId="3F97E6A4" w14:textId="18360154" w:rsidR="00125BAA" w:rsidRPr="00125BAA" w:rsidRDefault="00125BAA" w:rsidP="00125BAA">
            <w:r w:rsidRPr="00125BAA">
              <w:t>($20,000) - The John Lennon Scholarships are an annual competition open to student songwriters and composers of contemporary musical genres</w:t>
            </w:r>
            <w:r>
              <w:t>,</w:t>
            </w:r>
            <w:r w:rsidRPr="00125BAA">
              <w:t xml:space="preserve"> including alternative, pop, rock, indie, electronica, R&amp;B, and experimental. Three scholarships are presented annually for the best original songs submitted to the competition.</w:t>
            </w:r>
          </w:p>
        </w:tc>
        <w:tc>
          <w:tcPr>
            <w:tcW w:w="895" w:type="dxa"/>
            <w:noWrap/>
            <w:hideMark/>
          </w:tcPr>
          <w:p w14:paraId="4177EED4" w14:textId="655E0A9E" w:rsidR="00125BAA" w:rsidRPr="00125BAA" w:rsidRDefault="00125BAA" w:rsidP="00125BAA">
            <w:r w:rsidRPr="00125BAA">
              <w:t>1/15</w:t>
            </w:r>
          </w:p>
        </w:tc>
      </w:tr>
      <w:tr w:rsidR="00125BAA" w:rsidRPr="00125BAA" w14:paraId="20B062DC" w14:textId="77777777" w:rsidTr="00125BAA">
        <w:trPr>
          <w:trHeight w:val="20"/>
        </w:trPr>
        <w:tc>
          <w:tcPr>
            <w:tcW w:w="2065" w:type="dxa"/>
            <w:hideMark/>
          </w:tcPr>
          <w:p w14:paraId="1F467542" w14:textId="77777777" w:rsidR="00125BAA" w:rsidRPr="00125BAA" w:rsidRDefault="00220528" w:rsidP="00125BAA">
            <w:hyperlink r:id="rId72" w:history="1">
              <w:r w:rsidR="00125BAA" w:rsidRPr="00125BAA">
                <w:rPr>
                  <w:rStyle w:val="Hyperlink"/>
                </w:rPr>
                <w:t>Bezos Scholars Program</w:t>
              </w:r>
            </w:hyperlink>
          </w:p>
        </w:tc>
        <w:tc>
          <w:tcPr>
            <w:tcW w:w="7830" w:type="dxa"/>
            <w:hideMark/>
          </w:tcPr>
          <w:p w14:paraId="6D0D1A9F" w14:textId="34D358DE" w:rsidR="00125BAA" w:rsidRPr="00125BAA" w:rsidRDefault="00125BAA" w:rsidP="00125BAA">
            <w:r w:rsidRPr="00125BAA">
              <w:t xml:space="preserve">Successful applicants are public high school juniors and </w:t>
            </w:r>
            <w:r>
              <w:t>staff members from their school who serve as educators and participate</w:t>
            </w:r>
            <w:r w:rsidRPr="00125BAA">
              <w:t xml:space="preserve"> fully in the program. Successful applicants have a strong drive and commitment to their education and demonstrate maturity, curiosity, resilience, and leadership. </w:t>
            </w:r>
          </w:p>
        </w:tc>
        <w:tc>
          <w:tcPr>
            <w:tcW w:w="895" w:type="dxa"/>
            <w:noWrap/>
            <w:hideMark/>
          </w:tcPr>
          <w:p w14:paraId="2AC34810" w14:textId="63CA4363" w:rsidR="00125BAA" w:rsidRPr="00125BAA" w:rsidRDefault="00125BAA" w:rsidP="00125BAA">
            <w:r w:rsidRPr="00125BAA">
              <w:t>1/21</w:t>
            </w:r>
          </w:p>
        </w:tc>
      </w:tr>
      <w:tr w:rsidR="00125BAA" w:rsidRPr="00125BAA" w14:paraId="1237476D" w14:textId="77777777" w:rsidTr="00125BAA">
        <w:trPr>
          <w:trHeight w:val="20"/>
        </w:trPr>
        <w:tc>
          <w:tcPr>
            <w:tcW w:w="2065" w:type="dxa"/>
            <w:hideMark/>
          </w:tcPr>
          <w:p w14:paraId="29CD4B9E" w14:textId="77777777" w:rsidR="00125BAA" w:rsidRPr="00125BAA" w:rsidRDefault="00220528" w:rsidP="00125BAA">
            <w:hyperlink r:id="rId73" w:history="1">
              <w:r w:rsidR="00125BAA" w:rsidRPr="00125BAA">
                <w:rPr>
                  <w:rStyle w:val="Hyperlink"/>
                </w:rPr>
                <w:t>The UW DO-IT Scholars Program</w:t>
              </w:r>
            </w:hyperlink>
          </w:p>
        </w:tc>
        <w:tc>
          <w:tcPr>
            <w:tcW w:w="7830" w:type="dxa"/>
            <w:hideMark/>
          </w:tcPr>
          <w:p w14:paraId="43DAC0FE" w14:textId="799B0283" w:rsidR="00125BAA" w:rsidRPr="00125BAA" w:rsidRDefault="00125BAA" w:rsidP="00125BAA">
            <w:r w:rsidRPr="00125BAA">
              <w:t xml:space="preserve">DO-IT Scholars are Washington State high school students with disabilities planning to continue their education after </w:t>
            </w:r>
            <w:r>
              <w:t>graduation</w:t>
            </w:r>
            <w:r w:rsidRPr="00125BAA">
              <w:t xml:space="preserve">. Scholars prepare for their transition to college—which includes exploring careers, independence, self-advocacy, and leadership. </w:t>
            </w:r>
            <w:r>
              <w:t>It is</w:t>
            </w:r>
            <w:r w:rsidRPr="00125BAA">
              <w:t xml:space="preserve"> open to high school sophomores or juniors.</w:t>
            </w:r>
          </w:p>
        </w:tc>
        <w:tc>
          <w:tcPr>
            <w:tcW w:w="895" w:type="dxa"/>
            <w:noWrap/>
            <w:hideMark/>
          </w:tcPr>
          <w:p w14:paraId="3A2AACE3" w14:textId="61880DB2" w:rsidR="00125BAA" w:rsidRPr="00125BAA" w:rsidRDefault="00125BAA" w:rsidP="00125BAA">
            <w:r w:rsidRPr="00125BAA">
              <w:t>1/30</w:t>
            </w:r>
          </w:p>
        </w:tc>
      </w:tr>
      <w:tr w:rsidR="00125BAA" w:rsidRPr="00125BAA" w14:paraId="7F494942" w14:textId="77777777" w:rsidTr="00125BAA">
        <w:trPr>
          <w:trHeight w:val="20"/>
        </w:trPr>
        <w:tc>
          <w:tcPr>
            <w:tcW w:w="2065" w:type="dxa"/>
            <w:hideMark/>
          </w:tcPr>
          <w:p w14:paraId="6DBBD498" w14:textId="77777777" w:rsidR="00125BAA" w:rsidRPr="00125BAA" w:rsidRDefault="00220528" w:rsidP="00125BAA">
            <w:hyperlink r:id="rId74" w:history="1">
              <w:r w:rsidR="00125BAA" w:rsidRPr="00125BAA">
                <w:rPr>
                  <w:rStyle w:val="Hyperlink"/>
                </w:rPr>
                <w:t>Naval Reserve Officer Training Corps Scholarship</w:t>
              </w:r>
            </w:hyperlink>
          </w:p>
        </w:tc>
        <w:tc>
          <w:tcPr>
            <w:tcW w:w="7830" w:type="dxa"/>
            <w:hideMark/>
          </w:tcPr>
          <w:p w14:paraId="59D7CDAB" w14:textId="5DD72293" w:rsidR="00125BAA" w:rsidRPr="00125BAA" w:rsidRDefault="00125BAA" w:rsidP="00125BAA">
            <w:r w:rsidRPr="00125BAA">
              <w:t xml:space="preserve">Selected </w:t>
            </w:r>
            <w:r>
              <w:t xml:space="preserve">Navy ROTC Scholarship Program applicants </w:t>
            </w:r>
            <w:r w:rsidRPr="00125BAA">
              <w:t>are awarded scholarships through a highly competitive national selection process</w:t>
            </w:r>
            <w:r>
              <w:t xml:space="preserve"> and receive full tuition, book stipend, educational fees,</w:t>
            </w:r>
            <w:r w:rsidRPr="00125BAA">
              <w:t xml:space="preserve"> and other financial benefits at many of the country's leading colleges and universities. Upon graduation, midshipmen are commissioned as officers in the unrestricted line Naval Reserve or Marine Corps Reserve.</w:t>
            </w:r>
          </w:p>
        </w:tc>
        <w:tc>
          <w:tcPr>
            <w:tcW w:w="895" w:type="dxa"/>
            <w:noWrap/>
            <w:hideMark/>
          </w:tcPr>
          <w:p w14:paraId="46F9FC1A" w14:textId="3B82529C" w:rsidR="00125BAA" w:rsidRPr="00125BAA" w:rsidRDefault="00125BAA" w:rsidP="00125BAA">
            <w:r w:rsidRPr="00125BAA">
              <w:t>1/31</w:t>
            </w:r>
          </w:p>
        </w:tc>
      </w:tr>
      <w:tr w:rsidR="008C48D9" w:rsidRPr="005E6A3E" w14:paraId="669BF21E" w14:textId="77777777" w:rsidTr="00125BAA">
        <w:trPr>
          <w:trHeight w:val="20"/>
        </w:trPr>
        <w:tc>
          <w:tcPr>
            <w:tcW w:w="10790" w:type="dxa"/>
            <w:gridSpan w:val="3"/>
            <w:tcBorders>
              <w:top w:val="single" w:sz="4" w:space="0" w:color="BFBFBF" w:themeColor="background1" w:themeShade="BF"/>
              <w:left w:val="nil"/>
              <w:bottom w:val="nil"/>
              <w:right w:val="nil"/>
            </w:tcBorders>
          </w:tcPr>
          <w:p w14:paraId="7EC85619" w14:textId="56C36D5E" w:rsidR="008C48D9" w:rsidRPr="005E6A3E" w:rsidRDefault="008C48D9" w:rsidP="00125BAA">
            <w:pPr>
              <w:spacing w:line="240" w:lineRule="auto"/>
              <w:jc w:val="center"/>
            </w:pPr>
            <w:r w:rsidRPr="005E6A3E">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E6A3E">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E6A3E">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5E6A3E" w14:paraId="7931BCB8" w14:textId="77777777" w:rsidTr="00125BAA">
        <w:trPr>
          <w:trHeight w:val="20"/>
        </w:trPr>
        <w:tc>
          <w:tcPr>
            <w:tcW w:w="10790" w:type="dxa"/>
            <w:gridSpan w:val="3"/>
            <w:tcBorders>
              <w:top w:val="nil"/>
              <w:left w:val="nil"/>
              <w:bottom w:val="nil"/>
              <w:right w:val="nil"/>
            </w:tcBorders>
          </w:tcPr>
          <w:p w14:paraId="55675B98" w14:textId="640A781B" w:rsidR="008C48D9" w:rsidRPr="005E6A3E" w:rsidRDefault="008C48D9" w:rsidP="00125BAA">
            <w:pPr>
              <w:spacing w:line="240" w:lineRule="auto"/>
              <w:jc w:val="center"/>
            </w:pPr>
            <w:r w:rsidRPr="005E6A3E">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7A861F1"/>
    <w:multiLevelType w:val="hybridMultilevel"/>
    <w:tmpl w:val="5896CC5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193F"/>
    <w:multiLevelType w:val="hybridMultilevel"/>
    <w:tmpl w:val="13842F0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F1892"/>
    <w:multiLevelType w:val="multilevel"/>
    <w:tmpl w:val="87486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11201"/>
    <w:multiLevelType w:val="multilevel"/>
    <w:tmpl w:val="B272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55BF9"/>
    <w:multiLevelType w:val="hybridMultilevel"/>
    <w:tmpl w:val="42B81C02"/>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243E1F"/>
    <w:multiLevelType w:val="hybridMultilevel"/>
    <w:tmpl w:val="D706AAB6"/>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8F2794"/>
    <w:multiLevelType w:val="hybridMultilevel"/>
    <w:tmpl w:val="34A87EB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2655"/>
    <w:multiLevelType w:val="hybridMultilevel"/>
    <w:tmpl w:val="9752BC9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56CD6"/>
    <w:multiLevelType w:val="hybridMultilevel"/>
    <w:tmpl w:val="2FC2853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33F77"/>
    <w:multiLevelType w:val="hybridMultilevel"/>
    <w:tmpl w:val="69EAD05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14842"/>
    <w:multiLevelType w:val="multilevel"/>
    <w:tmpl w:val="835E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722D6"/>
    <w:multiLevelType w:val="multilevel"/>
    <w:tmpl w:val="378A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86450"/>
    <w:multiLevelType w:val="hybridMultilevel"/>
    <w:tmpl w:val="5ABA15AC"/>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DA53C4"/>
    <w:multiLevelType w:val="hybridMultilevel"/>
    <w:tmpl w:val="BFDE39E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A6321"/>
    <w:multiLevelType w:val="hybridMultilevel"/>
    <w:tmpl w:val="5BC2777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2112C"/>
    <w:multiLevelType w:val="multilevel"/>
    <w:tmpl w:val="F442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51300"/>
    <w:multiLevelType w:val="hybridMultilevel"/>
    <w:tmpl w:val="44B0811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A7DE9"/>
    <w:multiLevelType w:val="hybridMultilevel"/>
    <w:tmpl w:val="6178A5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E0773"/>
    <w:multiLevelType w:val="multilevel"/>
    <w:tmpl w:val="115E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A5DC7"/>
    <w:multiLevelType w:val="multilevel"/>
    <w:tmpl w:val="B3623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A2C63"/>
    <w:multiLevelType w:val="hybridMultilevel"/>
    <w:tmpl w:val="593CB19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63166224">
    <w:abstractNumId w:val="6"/>
  </w:num>
  <w:num w:numId="3" w16cid:durableId="1539510248">
    <w:abstractNumId w:val="18"/>
  </w:num>
  <w:num w:numId="4" w16cid:durableId="880092939">
    <w:abstractNumId w:val="2"/>
  </w:num>
  <w:num w:numId="5" w16cid:durableId="419912262">
    <w:abstractNumId w:val="21"/>
  </w:num>
  <w:num w:numId="6" w16cid:durableId="595947171">
    <w:abstractNumId w:val="10"/>
  </w:num>
  <w:num w:numId="7" w16cid:durableId="1410420421">
    <w:abstractNumId w:val="5"/>
  </w:num>
  <w:num w:numId="8" w16cid:durableId="1101024609">
    <w:abstractNumId w:val="14"/>
  </w:num>
  <w:num w:numId="9" w16cid:durableId="744954135">
    <w:abstractNumId w:val="17"/>
  </w:num>
  <w:num w:numId="10" w16cid:durableId="1151219336">
    <w:abstractNumId w:val="13"/>
  </w:num>
  <w:num w:numId="11" w16cid:durableId="1876842723">
    <w:abstractNumId w:val="12"/>
  </w:num>
  <w:num w:numId="12" w16cid:durableId="2098673823">
    <w:abstractNumId w:val="11"/>
  </w:num>
  <w:num w:numId="13" w16cid:durableId="2052533364">
    <w:abstractNumId w:val="20"/>
  </w:num>
  <w:num w:numId="14" w16cid:durableId="953899724">
    <w:abstractNumId w:val="1"/>
  </w:num>
  <w:num w:numId="15" w16cid:durableId="754545972">
    <w:abstractNumId w:val="9"/>
  </w:num>
  <w:num w:numId="16" w16cid:durableId="1928230593">
    <w:abstractNumId w:val="16"/>
  </w:num>
  <w:num w:numId="17" w16cid:durableId="1108962426">
    <w:abstractNumId w:val="15"/>
  </w:num>
  <w:num w:numId="18" w16cid:durableId="1263681029">
    <w:abstractNumId w:val="3"/>
  </w:num>
  <w:num w:numId="19" w16cid:durableId="806044440">
    <w:abstractNumId w:val="8"/>
  </w:num>
  <w:num w:numId="20" w16cid:durableId="1297222747">
    <w:abstractNumId w:val="7"/>
  </w:num>
  <w:num w:numId="21" w16cid:durableId="1060514846">
    <w:abstractNumId w:val="19"/>
  </w:num>
  <w:num w:numId="22" w16cid:durableId="26542517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100051"/>
    <w:rsid w:val="001003F3"/>
    <w:rsid w:val="00100523"/>
    <w:rsid w:val="00101178"/>
    <w:rsid w:val="001012E4"/>
    <w:rsid w:val="0010141C"/>
    <w:rsid w:val="00101861"/>
    <w:rsid w:val="00101D3E"/>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5128"/>
    <w:rsid w:val="00165170"/>
    <w:rsid w:val="00165221"/>
    <w:rsid w:val="00165B64"/>
    <w:rsid w:val="00165F4D"/>
    <w:rsid w:val="001666FC"/>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528"/>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17E"/>
    <w:rsid w:val="005F5337"/>
    <w:rsid w:val="005F5372"/>
    <w:rsid w:val="005F5961"/>
    <w:rsid w:val="005F5AE4"/>
    <w:rsid w:val="005F6176"/>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1E07"/>
    <w:rsid w:val="009D2573"/>
    <w:rsid w:val="009D26A3"/>
    <w:rsid w:val="009D2828"/>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4B4"/>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077E"/>
    <w:rsid w:val="00F61071"/>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3CE"/>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uiPriority w:val="99"/>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partnerships.org/nccep-blogs/2024/10/22/xfs60sji2uyrqm2lqp6heidewd61sr" TargetMode="External"/><Relationship Id="rId21" Type="http://schemas.openxmlformats.org/officeDocument/2006/relationships/hyperlink" Target="https://www.wscaconference.org/" TargetMode="External"/><Relationship Id="rId42" Type="http://schemas.openxmlformats.org/officeDocument/2006/relationships/hyperlink" Target="https://www.ccdaily.com/2024/11/supporting-student-success-beyond-academics" TargetMode="External"/><Relationship Id="rId47" Type="http://schemas.openxmlformats.org/officeDocument/2006/relationships/hyperlink" Target="https://www.collegesuccessfoundation.org/wagovernors" TargetMode="External"/><Relationship Id="rId63" Type="http://schemas.openxmlformats.org/officeDocument/2006/relationships/hyperlink" Target="https://waworldfellows.org/" TargetMode="External"/><Relationship Id="rId68" Type="http://schemas.openxmlformats.org/officeDocument/2006/relationships/hyperlink" Target="https://bigfuture.collegeboard.org/scholarships/foot-locker-scholar-athletes" TargetMode="External"/><Relationship Id="rId84" Type="http://schemas.openxmlformats.org/officeDocument/2006/relationships/fontTable" Target="fontTable.xml"/><Relationship Id="rId16" Type="http://schemas.openxmlformats.org/officeDocument/2006/relationships/hyperlink" Target="https://gcc02.safelinks.protection.outlook.com/?url=https%3A%2F%2Fedpartnerships.us2.list-manage.com%2Ftrack%2Fclick%3Fu%3Da0d96cacbd72776b465181daf%26id%3Da511a50bde%26e%3Da2f060beda&amp;data=05%7C02%7CBethk%40wsac.wa.gov%7Ccd3b0097faf74e43edc408dd09749a2e%7C11d0e217264e400a8ba057dcc127d72d%7C0%7C0%7C638677118598409296%7CUnknown%7CTWFpbGZsb3d8eyJFbXB0eU1hcGkiOnRydWUsIlYiOiIwLjAuMDAwMCIsIlAiOiJXaW4zMiIsIkFOIjoiTWFpbCIsIldUIjoyfQ%3D%3D%7C0%7C%7C%7C&amp;sdata=Aug6SxAYegDVNl8gvKytOQ1IhfXWaPrcee6hTW%2BUEns%3D&amp;reserved=0" TargetMode="External"/><Relationship Id="rId11" Type="http://schemas.openxmlformats.org/officeDocument/2006/relationships/image" Target="media/image1.png"/><Relationship Id="rId32" Type="http://schemas.openxmlformats.org/officeDocument/2006/relationships/hyperlink" Target="https://www.edweek.org/policy-politics/a-bill-to-kill-the-education-department-is-already-filed-heres-what-it-says/2024/11" TargetMode="External"/><Relationship Id="rId37" Type="http://schemas.openxmlformats.org/officeDocument/2006/relationships/hyperlink" Target="https://hechingerreport.org/college-uncovered-what-comes-next-on-campus" TargetMode="External"/><Relationship Id="rId53" Type="http://schemas.openxmlformats.org/officeDocument/2006/relationships/hyperlink" Target="https://getschooled.com/dedication-to-education-scholarship/" TargetMode="External"/><Relationship Id="rId58" Type="http://schemas.openxmlformats.org/officeDocument/2006/relationships/hyperlink" Target="https://www.mannlakeltd.com/scholarship/" TargetMode="External"/><Relationship Id="rId74" Type="http://schemas.openxmlformats.org/officeDocument/2006/relationships/hyperlink" Target="https://www.netc.navy.mil/Commands/Naval-Service-Training-Command/NROTC/Apply/" TargetMode="External"/><Relationship Id="rId79" Type="http://schemas.openxmlformats.org/officeDocument/2006/relationships/image" Target="media/image3.jpeg"/><Relationship Id="rId5" Type="http://schemas.openxmlformats.org/officeDocument/2006/relationships/numbering" Target="numbering.xml"/><Relationship Id="rId19" Type="http://schemas.openxmlformats.org/officeDocument/2006/relationships/hyperlink" Target="https://www.pdenroller.org/ospi/catalog/177685" TargetMode="External"/><Relationship Id="rId14" Type="http://schemas.openxmlformats.org/officeDocument/2006/relationships/hyperlink" Target="https://wsac.wa.gov/wcg" TargetMode="External"/><Relationship Id="rId22" Type="http://schemas.openxmlformats.org/officeDocument/2006/relationships/hyperlink" Target="https://www.edpartnerships.org/academy" TargetMode="External"/><Relationship Id="rId27" Type="http://schemas.openxmlformats.org/officeDocument/2006/relationships/hyperlink" Target="https://mcusercontent.com/a0d96cacbd72776b465181daf/files/3db561a3-8453-c377-5cef-dbc5d80b0ec8/Educator_FeeWaiver_V4.pdf?mc_cid=0acaf88806&amp;mc_eid=06e838aba2&amp;mc_cid=726e01d077&amp;mc_eid=a2f060beda" TargetMode="External"/><Relationship Id="rId30" Type="http://schemas.openxmlformats.org/officeDocument/2006/relationships/hyperlink" Target="https://wsac.wa.gov/otterbot" TargetMode="External"/><Relationship Id="rId35" Type="http://schemas.openxmlformats.org/officeDocument/2006/relationships/hyperlink" Target="https://www.seattletimes.com/business/students-can-now-apply-for-federal-college-aid-officials-hope-for-a-smoother-rollout-this-year/" TargetMode="External"/><Relationship Id="rId43" Type="http://schemas.openxmlformats.org/officeDocument/2006/relationships/hyperlink" Target="https://gearup.wa.gov/educators/scholarships" TargetMode="External"/><Relationship Id="rId48" Type="http://schemas.openxmlformats.org/officeDocument/2006/relationships/hyperlink" Target="https://www.collegesuccessfoundation.org/wa/scholarships/leadership-1000?" TargetMode="External"/><Relationship Id="rId56" Type="http://schemas.openxmlformats.org/officeDocument/2006/relationships/hyperlink" Target="https://www.unigo.com/scholarships/our-scholarships/top-ten-list-scholarship" TargetMode="External"/><Relationship Id="rId64" Type="http://schemas.openxmlformats.org/officeDocument/2006/relationships/hyperlink" Target="https://www.ffa.org/scholarships" TargetMode="External"/><Relationship Id="rId69" Type="http://schemas.openxmlformats.org/officeDocument/2006/relationships/hyperlink" Target="https://apiascholars.org/scholarships/" TargetMode="External"/><Relationship Id="rId77" Type="http://schemas.openxmlformats.org/officeDocument/2006/relationships/image" Target="cid:image003.jpg@01D341AB.22959DC0" TargetMode="External"/><Relationship Id="rId8" Type="http://schemas.openxmlformats.org/officeDocument/2006/relationships/webSettings" Target="webSettings.xml"/><Relationship Id="rId51" Type="http://schemas.openxmlformats.org/officeDocument/2006/relationships/hyperlink" Target="https://www.pointfoundation.org/point-apply/apply-now/" TargetMode="External"/><Relationship Id="rId72" Type="http://schemas.openxmlformats.org/officeDocument/2006/relationships/hyperlink" Target="https://www.bezosscholars.org/apply" TargetMode="External"/><Relationship Id="rId80" Type="http://schemas.openxmlformats.org/officeDocument/2006/relationships/image" Target="cid:image005.jpg@01D341AB.22959DC0"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docs.google.com/document/d/1oELovlvqYmCD7NY0nDw7A_b1Bbeoj4-M7VNBDaQfxoI/edit" TargetMode="External"/><Relationship Id="rId25" Type="http://schemas.openxmlformats.org/officeDocument/2006/relationships/hyperlink" Target="https://gearup.wa.gov/file/financial-aid-information-youth-foster-care" TargetMode="External"/><Relationship Id="rId33" Type="http://schemas.openxmlformats.org/officeDocument/2006/relationships/hyperlink" Target="https://hechingerreport.org/trump-picks-linda-mcmahon-to-lead-and-possibly-dismantle-education-department" TargetMode="External"/><Relationship Id="rId38" Type="http://schemas.openxmlformats.org/officeDocument/2006/relationships/hyperlink" Target="https://edtrust.org/blog/students-deserve-to-learn-about-true-experiences-of-indigenous-people" TargetMode="External"/><Relationship Id="rId46" Type="http://schemas.openxmlformats.org/officeDocument/2006/relationships/hyperlink" Target="https://www.nationalhonorsociety.org/advisers/the-nhs-scholarship/" TargetMode="External"/><Relationship Id="rId59" Type="http://schemas.openxmlformats.org/officeDocument/2006/relationships/hyperlink" Target="https://www.strombergschickens.com/scholarship/" TargetMode="External"/><Relationship Id="rId67" Type="http://schemas.openxmlformats.org/officeDocument/2006/relationships/hyperlink" Target="http://www.pridefoundation.org/what-we-do/scholarships/" TargetMode="External"/><Relationship Id="rId20" Type="http://schemas.openxmlformats.org/officeDocument/2006/relationships/hyperlink" Target="https://gcc02.safelinks.protection.outlook.com/?url=https%3A%2F%2F458rl1jp.r.us-east-1.awstrack.me%2FL0%2Fhttps%3A%252F%252Fwww.ncan.org%252Fevents%252FEventDetails.aspx%253Fid%3D1899970%2526group%3D%2F2%2F0100019301236f25-ddedc30e-6dff-43d3-a42f-85ea71f7e8c5-000000%2FBCwJWxc1IOYwCCNsKbJKmxS1yKU%3D399&amp;data=05%7C02%7CBethK%40wsac.wa.gov%7C1dd6b9c2b8f84671a2d108dd000ef4e7%7C11d0e217264e400a8ba057dcc127d72d%7C0%7C0%7C638666786420579706%7CUnknown%7CTWFpbGZsb3d8eyJFbXB0eU1hcGkiOnRydWUsIlYiOiIwLjAuMDAwMCIsIlAiOiJXaW4zMiIsIkFOIjoiTWFpbCIsIldUIjoyfQ%3D%3D%7C0%7C%7C%7C&amp;sdata=fwP9rXKorEdSUvRZqd9gaP10lf2kzlRUI1pCITKcHBM%3D&amp;reserved=0" TargetMode="External"/><Relationship Id="rId41" Type="http://schemas.openxmlformats.org/officeDocument/2006/relationships/hyperlink" Target="https://tcf.org/content/commentary/despite-challenges-long-run-fafsa-trends-show-promise" TargetMode="External"/><Relationship Id="rId54" Type="http://schemas.openxmlformats.org/officeDocument/2006/relationships/hyperlink" Target="https://getschooled.com/peak-scholarship/" TargetMode="External"/><Relationship Id="rId62" Type="http://schemas.openxmlformats.org/officeDocument/2006/relationships/hyperlink" Target="https://www.reaganfoundation.org/education/scholarship-programs/ge-reagan-foundation-scholarship-program/" TargetMode="External"/><Relationship Id="rId70" Type="http://schemas.openxmlformats.org/officeDocument/2006/relationships/hyperlink" Target="http://jmcff.org/" TargetMode="External"/><Relationship Id="rId75" Type="http://schemas.openxmlformats.org/officeDocument/2006/relationships/hyperlink" Target="http://www.facebook.com/gearupwa" TargetMode="External"/><Relationship Id="rId83" Type="http://schemas.openxmlformats.org/officeDocument/2006/relationships/image" Target="cid:image015.jpg@01D341AF.8987B19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orms.office.com/pages/responsepage.aspx?id=FEVdvd6EKEmp_WrhC7rWd3ngWhoRlrdJtBmAowp9kZxUMThEUjFPQzlGSDVQQjcyNEpSQzQ2UUlRVy4u&amp;route=shorturl&amp;mc_cid=eab6ab115c&amp;mc_eid=a2f060beda" TargetMode="External"/><Relationship Id="rId23" Type="http://schemas.openxmlformats.org/officeDocument/2006/relationships/hyperlink" Target="https://www.edpartnerships.org/annual" TargetMode="External"/><Relationship Id="rId28" Type="http://schemas.openxmlformats.org/officeDocument/2006/relationships/hyperlink" Target="https://mcusercontent.com/a0d96cacbd72776b465181daf/files/11da894d-ad8a-81af-7e0c-fa1052a12e64/Student_FeeWaiver_V5.pdf?mc_cid=0acaf88806&amp;mc_eid=06e838aba2&amp;mc_cid=726e01d077&amp;mc_eid=a2f060beda" TargetMode="External"/><Relationship Id="rId36" Type="http://schemas.openxmlformats.org/officeDocument/2006/relationships/hyperlink" Target="https://www.insidehighered.com/news/government/state-policy/2024/11/25/republican-states-back-trump-plan-abolish-education-dept" TargetMode="External"/><Relationship Id="rId49" Type="http://schemas.openxmlformats.org/officeDocument/2006/relationships/hyperlink" Target="https://www.unigo.com/scholarships/our-scholarships/education-matters-scholarship" TargetMode="External"/><Relationship Id="rId57" Type="http://schemas.openxmlformats.org/officeDocument/2006/relationships/hyperlink" Target="https://www.unigo.com/scholarships/our-scholarships/unigo-10k-scholarship" TargetMode="External"/><Relationship Id="rId10" Type="http://schemas.openxmlformats.org/officeDocument/2006/relationships/endnotes" Target="endnotes.xml"/><Relationship Id="rId31" Type="http://schemas.openxmlformats.org/officeDocument/2006/relationships/hyperlink" Target="https://www.usnews.com/education/best-colleges/paying-for-college/articles/completing-the-fafsa" TargetMode="External"/><Relationship Id="rId44" Type="http://schemas.openxmlformats.org/officeDocument/2006/relationships/hyperlink" Target="https://getschooled.com/scholarships/" TargetMode="External"/><Relationship Id="rId52" Type="http://schemas.openxmlformats.org/officeDocument/2006/relationships/hyperlink" Target="https://www.artandwriting.org/scholarships/" TargetMode="External"/><Relationship Id="rId60" Type="http://schemas.openxmlformats.org/officeDocument/2006/relationships/hyperlink" Target="https://www.afsascholarship.org/" TargetMode="External"/><Relationship Id="rId65" Type="http://schemas.openxmlformats.org/officeDocument/2006/relationships/hyperlink" Target="https://jackierobinson.org/scholarship/" TargetMode="External"/><Relationship Id="rId73" Type="http://schemas.openxmlformats.org/officeDocument/2006/relationships/hyperlink" Target="http://www.washington.edu/doit/Programs/scholar.html" TargetMode="External"/><Relationship Id="rId78" Type="http://schemas.openxmlformats.org/officeDocument/2006/relationships/hyperlink" Target="http://www.instagram.com/gearupwa" TargetMode="External"/><Relationship Id="rId81" Type="http://schemas.openxmlformats.org/officeDocument/2006/relationships/hyperlink" Target="http://bit.ly/gearupw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sac.wa.gov/apply" TargetMode="External"/><Relationship Id="rId18" Type="http://schemas.openxmlformats.org/officeDocument/2006/relationships/hyperlink" Target="https://docs.google.com/document/d/1XPK9lpxwa75EkZD5WHDCeyLyyt5JRfacEavpPKZicaQ/edit?tab=t.0" TargetMode="External"/><Relationship Id="rId39" Type="http://schemas.openxmlformats.org/officeDocument/2006/relationships/hyperlink" Target="https://www.chronicle.com/article/the-fafsa-is-live-tested-and-already-working" TargetMode="External"/><Relationship Id="rId34" Type="http://schemas.openxmlformats.org/officeDocument/2006/relationships/hyperlink" Target="https://www.npr.org/2024/11/14/nx-s1-5188122/trump-biden-debt-student-loans" TargetMode="External"/><Relationship Id="rId50" Type="http://schemas.openxmlformats.org/officeDocument/2006/relationships/hyperlink" Target="https://www.dellscholars.org/scholarship/" TargetMode="External"/><Relationship Id="rId55" Type="http://schemas.openxmlformats.org/officeDocument/2006/relationships/hyperlink" Target="https://artcontest.larc.nasa.gov/" TargetMode="External"/><Relationship Id="rId76" Type="http://schemas.openxmlformats.org/officeDocument/2006/relationships/image" Target="media/image2.jpeg"/><Relationship Id="rId7" Type="http://schemas.openxmlformats.org/officeDocument/2006/relationships/settings" Target="settings.xml"/><Relationship Id="rId71" Type="http://schemas.openxmlformats.org/officeDocument/2006/relationships/hyperlink" Target="https://bmifoundation.org/by-application/johnlennonaward" TargetMode="External"/><Relationship Id="rId2" Type="http://schemas.openxmlformats.org/officeDocument/2006/relationships/customXml" Target="../customXml/item2.xml"/><Relationship Id="rId29" Type="http://schemas.openxmlformats.org/officeDocument/2006/relationships/hyperlink" Target="https://bigfuture.collegeboard.org/pay-for-college/get-help-paying-for-college/class-2025-fafsa-tips" TargetMode="External"/><Relationship Id="rId24" Type="http://schemas.openxmlformats.org/officeDocument/2006/relationships/hyperlink" Target="https://www.cvent.com/c/abstracts/0f5e9c32-85ce-490e-81d1-14a54a133ffa" TargetMode="External"/><Relationship Id="rId40" Type="http://schemas.openxmlformats.org/officeDocument/2006/relationships/hyperlink" Target="https://narratives.insidehighered.com/pell-institute-students-of-color-believe-higher-education-valuable/index.html" TargetMode="External"/><Relationship Id="rId45" Type="http://schemas.openxmlformats.org/officeDocument/2006/relationships/hyperlink" Target="https://www.research.net/r/youthadvisorygroupapplication" TargetMode="External"/><Relationship Id="rId66" Type="http://schemas.openxmlformats.org/officeDocument/2006/relationships/hyperlink" Target="http://www.emmabowenfoundation.com/" TargetMode="External"/><Relationship Id="rId61" Type="http://schemas.openxmlformats.org/officeDocument/2006/relationships/hyperlink" Target="http://www.thegsba.org/scholarship-home" TargetMode="External"/><Relationship Id="rId8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A030BE91-53E9-49F5-BD17-557967D76B6C}">
  <ds:schemaRefs>
    <ds:schemaRef ds:uri="http://purl.org/dc/terms/"/>
    <ds:schemaRef ds:uri="http://www.w3.org/XML/1998/namespace"/>
    <ds:schemaRef ds:uri="5e639225-d472-42e6-928f-095886cc035f"/>
    <ds:schemaRef ds:uri="54fbc30f-95dc-44dd-b098-5b77f5028df9"/>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4</Pages>
  <Words>2175</Words>
  <Characters>19161</Characters>
  <Application>Microsoft Office Word</Application>
  <DocSecurity>0</DocSecurity>
  <Lines>425</Lines>
  <Paragraphs>224</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4</cp:revision>
  <cp:lastPrinted>2022-12-06T16:50:00Z</cp:lastPrinted>
  <dcterms:created xsi:type="dcterms:W3CDTF">2024-11-26T16:44:00Z</dcterms:created>
  <dcterms:modified xsi:type="dcterms:W3CDTF">2024-11-26T17:04:00Z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