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5B9F58B5" w:rsidR="00942B86" w:rsidRPr="00566AA7" w:rsidRDefault="00942B86" w:rsidP="00CD5CC0">
            <w:pPr>
              <w:pStyle w:val="Heading3"/>
              <w:spacing w:before="0"/>
              <w:jc w:val="right"/>
            </w:pPr>
            <w:r w:rsidRPr="00566AA7">
              <w:t xml:space="preserve">Issue: </w:t>
            </w:r>
            <w:r w:rsidR="007F061F">
              <w:rPr>
                <w:rStyle w:val="IntenseEmphasis"/>
                <w:color w:val="000000" w:themeColor="text1"/>
              </w:rPr>
              <w:t xml:space="preserve">March </w:t>
            </w:r>
            <w:r w:rsidR="004F03E2">
              <w:rPr>
                <w:rStyle w:val="IntenseEmphasis"/>
                <w:color w:val="000000" w:themeColor="text1"/>
              </w:rPr>
              <w:t>31- April</w:t>
            </w:r>
            <w:r w:rsidR="0049407E">
              <w:rPr>
                <w:rStyle w:val="IntenseEmphasis"/>
                <w:color w:val="000000" w:themeColor="text1"/>
              </w:rPr>
              <w:t xml:space="preserve"> 4</w:t>
            </w:r>
            <w:r w:rsidR="003818A7">
              <w:rPr>
                <w:rStyle w:val="IntenseEmphasis"/>
                <w:color w:val="000000" w:themeColor="text1"/>
              </w:rPr>
              <w:t>,</w:t>
            </w:r>
            <w:r w:rsidRPr="00566AA7">
              <w:rPr>
                <w:rStyle w:val="IntenseEmphasis"/>
                <w:color w:val="000000" w:themeColor="text1"/>
              </w:rPr>
              <w:t xml:space="preserve"> 202</w:t>
            </w:r>
            <w:r w:rsidR="009C5827">
              <w:rPr>
                <w:rStyle w:val="IntenseEmphasis"/>
                <w:color w:val="000000" w:themeColor="text1"/>
              </w:rPr>
              <w:t>5</w:t>
            </w:r>
          </w:p>
        </w:tc>
      </w:tr>
    </w:tbl>
    <w:p w14:paraId="7814178A" w14:textId="3D46FC9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28331445" w14:textId="259BCFE8" w:rsidR="004336F9" w:rsidRPr="000776BE" w:rsidRDefault="00EB52F4" w:rsidP="006F0E8F">
      <w:pPr>
        <w:pStyle w:val="ListParagraph"/>
        <w:numPr>
          <w:ilvl w:val="0"/>
          <w:numId w:val="35"/>
        </w:numPr>
        <w:ind w:left="720"/>
      </w:pPr>
      <w:bookmarkStart w:id="0" w:name="link_9"/>
      <w:bookmarkStart w:id="1" w:name="_Hlk167098486"/>
      <w:r w:rsidRPr="0006308A">
        <w:rPr>
          <w:b/>
          <w:bCs/>
        </w:rPr>
        <w:t xml:space="preserve">Customizable </w:t>
      </w:r>
      <w:hyperlink r:id="rId12" w:history="1">
        <w:r w:rsidRPr="0006308A">
          <w:rPr>
            <w:rStyle w:val="Hyperlink"/>
            <w:b/>
            <w:bCs/>
          </w:rPr>
          <w:t>Quarterly Family Newsletters</w:t>
        </w:r>
      </w:hyperlink>
      <w:r w:rsidRPr="0006308A">
        <w:t>. These templates provide college</w:t>
      </w:r>
      <w:r w:rsidR="000D1018">
        <w:t xml:space="preserve"> and </w:t>
      </w:r>
      <w:r w:rsidRPr="0006308A">
        <w:t>career readiness information for students by grade level</w:t>
      </w:r>
      <w:r w:rsidR="00E25A1B">
        <w:t xml:space="preserve">, ranging from </w:t>
      </w:r>
      <w:r w:rsidR="004F03E2">
        <w:t>7th to 12th grade</w:t>
      </w:r>
      <w:r w:rsidRPr="0006308A">
        <w:t xml:space="preserve">. </w:t>
      </w:r>
      <w:bookmarkEnd w:id="0"/>
      <w:r w:rsidR="00400952" w:rsidRPr="0006308A">
        <w:rPr>
          <w:i/>
          <w:iCs/>
        </w:rPr>
        <w:t>Now</w:t>
      </w:r>
      <w:r w:rsidR="004336F9" w:rsidRPr="0006308A">
        <w:rPr>
          <w:i/>
          <w:iCs/>
        </w:rPr>
        <w:t xml:space="preserve"> available in </w:t>
      </w:r>
      <w:r w:rsidR="00686D4A" w:rsidRPr="0006308A">
        <w:rPr>
          <w:i/>
          <w:iCs/>
        </w:rPr>
        <w:t xml:space="preserve">Arabic, Chinese, </w:t>
      </w:r>
      <w:r w:rsidR="004336F9" w:rsidRPr="0006308A">
        <w:rPr>
          <w:i/>
          <w:iCs/>
        </w:rPr>
        <w:t xml:space="preserve">English, </w:t>
      </w:r>
      <w:r w:rsidR="00686D4A" w:rsidRPr="0006308A">
        <w:rPr>
          <w:i/>
          <w:iCs/>
        </w:rPr>
        <w:t xml:space="preserve">Korean, Marshallese, Punjabi, Russian, Somali, </w:t>
      </w:r>
      <w:r w:rsidR="004336F9" w:rsidRPr="0006308A">
        <w:rPr>
          <w:i/>
          <w:iCs/>
        </w:rPr>
        <w:t xml:space="preserve">Spanish, </w:t>
      </w:r>
      <w:r w:rsidR="00686D4A" w:rsidRPr="0006308A">
        <w:rPr>
          <w:i/>
          <w:iCs/>
        </w:rPr>
        <w:t xml:space="preserve">Ukrainian, </w:t>
      </w:r>
      <w:r w:rsidR="001D7D83" w:rsidRPr="0006308A">
        <w:rPr>
          <w:i/>
          <w:iCs/>
        </w:rPr>
        <w:t>&amp;</w:t>
      </w:r>
      <w:r w:rsidR="00686D4A" w:rsidRPr="0006308A">
        <w:rPr>
          <w:i/>
          <w:iCs/>
        </w:rPr>
        <w:t xml:space="preserve"> Vietnamese</w:t>
      </w:r>
      <w:bookmarkEnd w:id="1"/>
      <w:r w:rsidR="004336F9" w:rsidRPr="0006308A">
        <w:rPr>
          <w:i/>
          <w:iCs/>
        </w:rPr>
        <w:t>.</w:t>
      </w:r>
    </w:p>
    <w:p w14:paraId="084CC91E" w14:textId="4F834547" w:rsidR="000776BE" w:rsidRPr="0006308A" w:rsidRDefault="004F03E2" w:rsidP="00DE49A1">
      <w:pPr>
        <w:pStyle w:val="ListParagraph"/>
        <w:numPr>
          <w:ilvl w:val="0"/>
          <w:numId w:val="35"/>
        </w:numPr>
        <w:ind w:left="720"/>
      </w:pPr>
      <w:r>
        <w:rPr>
          <w:b/>
          <w:bCs/>
        </w:rPr>
        <w:t xml:space="preserve">FYI: </w:t>
      </w:r>
      <w:hyperlink r:id="rId13" w:history="1">
        <w:r w:rsidRPr="004F03E2">
          <w:rPr>
            <w:rStyle w:val="Hyperlink"/>
            <w:b/>
            <w:bCs/>
          </w:rPr>
          <w:t xml:space="preserve">GEAR UP Alumni Association </w:t>
        </w:r>
        <w:r w:rsidR="000776BE" w:rsidRPr="004F03E2">
          <w:rPr>
            <w:rStyle w:val="Hyperlink"/>
            <w:b/>
            <w:bCs/>
          </w:rPr>
          <w:t>Summer Melt Scholarship</w:t>
        </w:r>
      </w:hyperlink>
      <w:r>
        <w:t xml:space="preserve">. Fifty GEAR UP </w:t>
      </w:r>
      <w:r w:rsidR="00C40451">
        <w:t>alum</w:t>
      </w:r>
      <w:r>
        <w:t xml:space="preserve"> nationwide will be awarded $250 scholarships to help cover educational fees. Proof of acceptance or enrollment in a higher education institution is required. Applications are due by Apr.</w:t>
      </w:r>
      <w:r w:rsidR="000B762A">
        <w:t xml:space="preserve"> </w:t>
      </w:r>
      <w:r>
        <w:t>17.</w:t>
      </w:r>
    </w:p>
    <w:p w14:paraId="6DBF9794" w14:textId="1A982DF4" w:rsidR="00217681" w:rsidRPr="006F0E8F" w:rsidRDefault="00715010" w:rsidP="00364655">
      <w:pPr>
        <w:pStyle w:val="ListParagraph"/>
        <w:numPr>
          <w:ilvl w:val="0"/>
          <w:numId w:val="35"/>
        </w:numPr>
        <w:tabs>
          <w:tab w:val="left" w:pos="720"/>
        </w:tabs>
        <w:spacing w:after="160" w:line="259" w:lineRule="auto"/>
        <w:ind w:left="720"/>
      </w:pPr>
      <w:r w:rsidRPr="00C40451">
        <w:rPr>
          <w:b/>
          <w:bCs/>
        </w:rPr>
        <w:t>Match Tip of the Week</w:t>
      </w:r>
      <w:r w:rsidRPr="006F0E8F">
        <w:t>:</w:t>
      </w:r>
      <w:r w:rsidR="009D2C6B" w:rsidRPr="006F0E8F">
        <w:t xml:space="preserve"> </w:t>
      </w:r>
      <w:r w:rsidR="001C395D" w:rsidRPr="008D2101">
        <w:t>Did you forget to turn in a match form last month? Good news! You can still turn it in. Just send it</w:t>
      </w:r>
      <w:r w:rsidR="001C395D">
        <w:t xml:space="preserve"> </w:t>
      </w:r>
      <w:r w:rsidR="001C395D" w:rsidRPr="008D2101">
        <w:t xml:space="preserve">along with next month’s packet. </w:t>
      </w:r>
    </w:p>
    <w:p w14:paraId="45AD4CE6" w14:textId="2B8B4F02" w:rsidR="00D633A7" w:rsidRPr="00D633A7" w:rsidRDefault="00D633A7" w:rsidP="004336F9">
      <w:pPr>
        <w:pStyle w:val="Heading2"/>
      </w:pPr>
      <w:r w:rsidRPr="00D633A7">
        <w:t>FAFSA Updates</w:t>
      </w:r>
      <w:r w:rsidR="00740B66">
        <w:t xml:space="preserve"> and Resources</w:t>
      </w:r>
    </w:p>
    <w:p w14:paraId="42AAB238" w14:textId="567075BE" w:rsidR="0052068A" w:rsidRDefault="00882DD9" w:rsidP="005D5439">
      <w:pPr>
        <w:pStyle w:val="ListParagraph"/>
        <w:numPr>
          <w:ilvl w:val="0"/>
          <w:numId w:val="8"/>
        </w:numPr>
      </w:pPr>
      <w:hyperlink r:id="rId14" w:history="1">
        <w:r w:rsidR="0052068A" w:rsidRPr="008C0991">
          <w:rPr>
            <w:rStyle w:val="Hyperlink"/>
            <w:b/>
            <w:bCs/>
          </w:rPr>
          <w:t>12th Year Campaign Financial Aid Information &amp; Filing Events.</w:t>
        </w:r>
      </w:hyperlink>
      <w:r w:rsidR="0052068A" w:rsidRPr="003F711F">
        <w:t xml:space="preserve"> Most events are virtual. Spanish events are available.</w:t>
      </w:r>
    </w:p>
    <w:p w14:paraId="2363597A" w14:textId="33C24468" w:rsidR="00F75BDF" w:rsidRDefault="00F75BDF" w:rsidP="00EE53BA">
      <w:pPr>
        <w:pStyle w:val="ListParagraph"/>
        <w:numPr>
          <w:ilvl w:val="0"/>
          <w:numId w:val="8"/>
        </w:numPr>
      </w:pPr>
      <w:r w:rsidRPr="00F75BDF">
        <w:rPr>
          <w:b/>
          <w:bCs/>
        </w:rPr>
        <w:t>2025-26 FAFSA Form Reminder Campaign</w:t>
      </w:r>
      <w:r w:rsidR="00B224CB" w:rsidRPr="00B224CB">
        <w:rPr>
          <w:b/>
          <w:bCs/>
        </w:rPr>
        <w:t xml:space="preserve">. </w:t>
      </w:r>
      <w:r w:rsidRPr="00F75BDF">
        <w:t xml:space="preserve">In February, Federal Student Aid (FSA) emailed students and parents of 2023–24 and 2024–25 FAFSA filers who have not yet submitted the 2025–26 FAFSA form. The campaign reminds families that the FAFSA is available for students attending school from July 1, 2025, to June 30, 2026. FSA encourages college access advisors and educators to use </w:t>
      </w:r>
      <w:hyperlink r:id="rId15" w:tgtFrame="_blank" w:history="1">
        <w:r w:rsidRPr="00B224CB">
          <w:rPr>
            <w:rStyle w:val="Hyperlink"/>
          </w:rPr>
          <w:t>the email template to contact students and families. </w:t>
        </w:r>
      </w:hyperlink>
    </w:p>
    <w:p w14:paraId="3C39E5F5" w14:textId="6E64228B" w:rsidR="00EB01D4" w:rsidRPr="00241F94" w:rsidRDefault="00685AE6" w:rsidP="00241F94">
      <w:pPr>
        <w:pStyle w:val="Heading2"/>
        <w:rPr>
          <w:b/>
          <w:bCs/>
        </w:rPr>
      </w:pPr>
      <w:r w:rsidRPr="007D539E">
        <w:t>Student Recruitment &amp; Outreach Events</w:t>
      </w:r>
    </w:p>
    <w:bookmarkStart w:id="2" w:name="Virtual_Workshop"/>
    <w:p w14:paraId="166A323E" w14:textId="69B05AB9" w:rsidR="0052068A" w:rsidRPr="0052068A" w:rsidRDefault="00E25A1B" w:rsidP="005D5439">
      <w:pPr>
        <w:pStyle w:val="ListParagraph"/>
        <w:numPr>
          <w:ilvl w:val="0"/>
          <w:numId w:val="9"/>
        </w:numPr>
        <w:ind w:left="720"/>
      </w:pPr>
      <w:r>
        <w:fldChar w:fldCharType="begin"/>
      </w:r>
      <w:r>
        <w:instrText>HYPERLINK "https://connect.pnacac.org/register/spring2025fairs"</w:instrText>
      </w:r>
      <w:r>
        <w:fldChar w:fldCharType="separate"/>
      </w:r>
      <w:r w:rsidR="0052068A" w:rsidRPr="009B2D19">
        <w:rPr>
          <w:rStyle w:val="Hyperlink"/>
          <w:b/>
          <w:bCs/>
        </w:rPr>
        <w:t>Spring 2025 PNACAC College Fairs</w:t>
      </w:r>
      <w:r>
        <w:rPr>
          <w:rStyle w:val="Hyperlink"/>
          <w:b/>
          <w:bCs/>
        </w:rPr>
        <w:fldChar w:fldCharType="end"/>
      </w:r>
      <w:r w:rsidR="009B2D19" w:rsidRPr="009B2D19">
        <w:rPr>
          <w:b/>
          <w:bCs/>
        </w:rPr>
        <w:t xml:space="preserve">. </w:t>
      </w:r>
      <w:r w:rsidR="009B2D19">
        <w:t>Apr.</w:t>
      </w:r>
      <w:r w:rsidR="0052068A" w:rsidRPr="0052068A">
        <w:t xml:space="preserve"> 12</w:t>
      </w:r>
      <w:r w:rsidR="00F22504">
        <w:t xml:space="preserve"> </w:t>
      </w:r>
      <w:r w:rsidR="0052068A" w:rsidRPr="0052068A">
        <w:t>- Boise State University</w:t>
      </w:r>
      <w:r w:rsidR="009B2D19">
        <w:t>, Apr.</w:t>
      </w:r>
      <w:r w:rsidR="0052068A" w:rsidRPr="0052068A">
        <w:t xml:space="preserve"> 24 - Edmonds-Woodway </w:t>
      </w:r>
      <w:r w:rsidR="005D5439">
        <w:t>HS,</w:t>
      </w:r>
      <w:r w:rsidR="009B2D19">
        <w:t xml:space="preserve"> Apr.</w:t>
      </w:r>
      <w:r w:rsidR="0052068A" w:rsidRPr="0052068A">
        <w:t xml:space="preserve"> 26 - Seattle University</w:t>
      </w:r>
      <w:r w:rsidR="009B2D19">
        <w:t>, and Apr.</w:t>
      </w:r>
      <w:r w:rsidR="0052068A" w:rsidRPr="0052068A">
        <w:t xml:space="preserve"> 27</w:t>
      </w:r>
      <w:r w:rsidR="00F22504">
        <w:t>-</w:t>
      </w:r>
      <w:r w:rsidR="0052068A" w:rsidRPr="0052068A">
        <w:t xml:space="preserve"> University of Portland</w:t>
      </w:r>
      <w:r w:rsidR="009B2D19">
        <w:t>.</w:t>
      </w:r>
    </w:p>
    <w:bookmarkEnd w:id="2"/>
    <w:p w14:paraId="0A9EA3E7" w14:textId="5D5DFD3A" w:rsidR="002D0BF2" w:rsidRDefault="00685AE6" w:rsidP="001042F8">
      <w:pPr>
        <w:pStyle w:val="Heading2"/>
      </w:pPr>
      <w:r w:rsidRPr="003A74DB">
        <w:t>Optional Professional Development</w:t>
      </w:r>
    </w:p>
    <w:p w14:paraId="080EEA07" w14:textId="7DD802E9" w:rsidR="00486C7F" w:rsidRPr="00486C7F" w:rsidRDefault="0077682F" w:rsidP="0077682F">
      <w:pPr>
        <w:pStyle w:val="ListParagraph"/>
        <w:numPr>
          <w:ilvl w:val="0"/>
          <w:numId w:val="45"/>
        </w:numPr>
        <w:tabs>
          <w:tab w:val="left" w:pos="720"/>
          <w:tab w:val="left" w:pos="990"/>
        </w:tabs>
        <w:ind w:left="720"/>
      </w:pPr>
      <w:r w:rsidRPr="0077682F">
        <w:rPr>
          <w:b/>
          <w:bCs/>
        </w:rPr>
        <w:t>Webinar:</w:t>
      </w:r>
      <w:r>
        <w:t xml:space="preserve"> </w:t>
      </w:r>
      <w:hyperlink r:id="rId16" w:history="1">
        <w:r w:rsidRPr="0077682F">
          <w:rPr>
            <w:rStyle w:val="Hyperlink"/>
            <w:b/>
            <w:bCs/>
          </w:rPr>
          <w:t>W</w:t>
        </w:r>
        <w:r w:rsidR="00545D80">
          <w:rPr>
            <w:rStyle w:val="Hyperlink"/>
            <w:b/>
            <w:bCs/>
          </w:rPr>
          <w:t>A</w:t>
        </w:r>
        <w:r w:rsidRPr="0077682F">
          <w:rPr>
            <w:rStyle w:val="Hyperlink"/>
            <w:b/>
            <w:bCs/>
          </w:rPr>
          <w:t xml:space="preserve"> State Teachers </w:t>
        </w:r>
        <w:r w:rsidR="00545D80">
          <w:rPr>
            <w:rStyle w:val="Hyperlink"/>
            <w:b/>
            <w:bCs/>
          </w:rPr>
          <w:t>of the</w:t>
        </w:r>
        <w:r w:rsidRPr="0077682F">
          <w:rPr>
            <w:rStyle w:val="Hyperlink"/>
            <w:b/>
            <w:bCs/>
          </w:rPr>
          <w:t xml:space="preserve"> Year </w:t>
        </w:r>
        <w:r w:rsidR="00545D80">
          <w:rPr>
            <w:rStyle w:val="Hyperlink"/>
            <w:b/>
            <w:bCs/>
          </w:rPr>
          <w:t>o</w:t>
        </w:r>
        <w:r w:rsidRPr="0077682F">
          <w:rPr>
            <w:rStyle w:val="Hyperlink"/>
            <w:b/>
            <w:bCs/>
          </w:rPr>
          <w:t xml:space="preserve">n Maintaining Strong </w:t>
        </w:r>
        <w:r w:rsidR="00545D80">
          <w:rPr>
            <w:rStyle w:val="Hyperlink"/>
            <w:b/>
            <w:bCs/>
          </w:rPr>
          <w:t>&amp;</w:t>
        </w:r>
        <w:r w:rsidRPr="0077682F">
          <w:rPr>
            <w:rStyle w:val="Hyperlink"/>
            <w:b/>
            <w:bCs/>
          </w:rPr>
          <w:t xml:space="preserve"> Welcoming Public Schools</w:t>
        </w:r>
      </w:hyperlink>
      <w:r w:rsidRPr="0077682F">
        <w:rPr>
          <w:b/>
          <w:bCs/>
        </w:rPr>
        <w:t>.</w:t>
      </w:r>
      <w:r>
        <w:t xml:space="preserve"> By LEV. In case you missed it, the recording is available at the link. </w:t>
      </w:r>
    </w:p>
    <w:p w14:paraId="10868C16" w14:textId="77777777" w:rsidR="00A61796" w:rsidRDefault="00882DD9" w:rsidP="0046552F">
      <w:pPr>
        <w:pStyle w:val="ListParagraph"/>
        <w:numPr>
          <w:ilvl w:val="0"/>
          <w:numId w:val="2"/>
        </w:numPr>
      </w:pPr>
      <w:hyperlink r:id="rId17" w:history="1">
        <w:r w:rsidR="00D633A7" w:rsidRPr="00A61796">
          <w:rPr>
            <w:rStyle w:val="Hyperlink"/>
            <w:b/>
            <w:bCs/>
          </w:rPr>
          <w:t>WA State Indian Education Association's 40th Annual Conference</w:t>
        </w:r>
      </w:hyperlink>
      <w:r w:rsidR="00D633A7" w:rsidRPr="00A61796">
        <w:rPr>
          <w:b/>
          <w:bCs/>
        </w:rPr>
        <w:t>.</w:t>
      </w:r>
      <w:r w:rsidR="00D633A7" w:rsidRPr="00D633A7">
        <w:t xml:space="preserve"> Apr</w:t>
      </w:r>
      <w:r w:rsidR="00D633A7">
        <w:t>.</w:t>
      </w:r>
      <w:r w:rsidR="00D633A7" w:rsidRPr="00D633A7">
        <w:t xml:space="preserve"> 1-3, Spokane.</w:t>
      </w:r>
      <w:r w:rsidR="00D633A7">
        <w:t xml:space="preserve"> </w:t>
      </w:r>
    </w:p>
    <w:p w14:paraId="3EF82B84" w14:textId="2F9251E2" w:rsidR="00E20031" w:rsidRDefault="00E20031" w:rsidP="006127B3">
      <w:pPr>
        <w:pStyle w:val="ListParagraph"/>
        <w:numPr>
          <w:ilvl w:val="0"/>
          <w:numId w:val="2"/>
        </w:numPr>
      </w:pPr>
      <w:bookmarkStart w:id="3" w:name="link_14"/>
      <w:r w:rsidRPr="00E20031">
        <w:rPr>
          <w:b/>
          <w:bCs/>
        </w:rPr>
        <w:t xml:space="preserve">Webinar: </w:t>
      </w:r>
      <w:hyperlink r:id="rId18" w:anchor="/registration" w:history="1">
        <w:r w:rsidRPr="00E20031">
          <w:rPr>
            <w:rStyle w:val="Hyperlink"/>
            <w:b/>
            <w:bCs/>
          </w:rPr>
          <w:t>The Final Stretch: From H</w:t>
        </w:r>
        <w:r>
          <w:rPr>
            <w:rStyle w:val="Hyperlink"/>
            <w:b/>
            <w:bCs/>
          </w:rPr>
          <w:t xml:space="preserve">S </w:t>
        </w:r>
        <w:r w:rsidRPr="00E20031">
          <w:rPr>
            <w:rStyle w:val="Hyperlink"/>
            <w:b/>
            <w:bCs/>
          </w:rPr>
          <w:t>Graduation to College</w:t>
        </w:r>
        <w:bookmarkEnd w:id="3"/>
        <w:r w:rsidRPr="00E20031">
          <w:rPr>
            <w:rStyle w:val="Hyperlink"/>
            <w:b/>
            <w:bCs/>
          </w:rPr>
          <w:t>.</w:t>
        </w:r>
      </w:hyperlink>
      <w:r w:rsidRPr="00E20031">
        <w:t xml:space="preserve"> </w:t>
      </w:r>
      <w:r>
        <w:t>By</w:t>
      </w:r>
      <w:r w:rsidRPr="00E20031">
        <w:t xml:space="preserve"> C</w:t>
      </w:r>
      <w:r>
        <w:t>OP.</w:t>
      </w:r>
      <w:r w:rsidRPr="00E20031">
        <w:t xml:space="preserve"> </w:t>
      </w:r>
      <w:r>
        <w:t>C</w:t>
      </w:r>
      <w:r w:rsidRPr="00E20031">
        <w:t>lock hours available. (</w:t>
      </w:r>
      <w:hyperlink r:id="rId19" w:tgtFrame="_blank" w:history="1">
        <w:r w:rsidRPr="00E20031">
          <w:rPr>
            <w:rStyle w:val="Hyperlink"/>
          </w:rPr>
          <w:t>Flyer</w:t>
        </w:r>
      </w:hyperlink>
      <w:r w:rsidRPr="00E20031">
        <w:t>)</w:t>
      </w:r>
      <w:r>
        <w:t xml:space="preserve"> </w:t>
      </w:r>
      <w:r w:rsidRPr="00E20031">
        <w:t>Apr</w:t>
      </w:r>
      <w:r>
        <w:t xml:space="preserve">. </w:t>
      </w:r>
      <w:r w:rsidRPr="00E20031">
        <w:t>9</w:t>
      </w:r>
      <w:r>
        <w:t>,</w:t>
      </w:r>
      <w:r w:rsidRPr="00E20031">
        <w:t xml:space="preserve"> </w:t>
      </w:r>
      <w:r>
        <w:t>10:30 AM.</w:t>
      </w:r>
    </w:p>
    <w:p w14:paraId="06CEEE30" w14:textId="2162170B" w:rsidR="00F75BDF" w:rsidRDefault="00545D80" w:rsidP="0018708E">
      <w:pPr>
        <w:pStyle w:val="ListParagraph"/>
        <w:numPr>
          <w:ilvl w:val="0"/>
          <w:numId w:val="2"/>
        </w:numPr>
      </w:pPr>
      <w:r>
        <w:rPr>
          <w:b/>
          <w:bCs/>
        </w:rPr>
        <w:t xml:space="preserve">GEAR UP </w:t>
      </w:r>
      <w:r w:rsidR="00F75BDF" w:rsidRPr="00F75BDF">
        <w:rPr>
          <w:b/>
          <w:bCs/>
        </w:rPr>
        <w:t xml:space="preserve">Discussion Lab: </w:t>
      </w:r>
      <w:hyperlink r:id="rId20" w:history="1">
        <w:r w:rsidR="00F75BDF" w:rsidRPr="00F75BDF">
          <w:rPr>
            <w:rStyle w:val="Hyperlink"/>
            <w:b/>
            <w:bCs/>
          </w:rPr>
          <w:t>Connecting with Alumni</w:t>
        </w:r>
        <w:r w:rsidRPr="00545D80">
          <w:rPr>
            <w:rStyle w:val="Hyperlink"/>
            <w:b/>
            <w:bCs/>
          </w:rPr>
          <w:t xml:space="preserve">. </w:t>
        </w:r>
      </w:hyperlink>
      <w:r>
        <w:t xml:space="preserve">Join </w:t>
      </w:r>
      <w:r w:rsidR="00C40451">
        <w:t xml:space="preserve">us to discuss how GEAR UP programs can connect with and integrate alums into their </w:t>
      </w:r>
      <w:r w:rsidR="00F75BDF" w:rsidRPr="00F75BDF">
        <w:t>programming.</w:t>
      </w:r>
      <w:r>
        <w:t xml:space="preserve"> </w:t>
      </w:r>
      <w:r w:rsidRPr="00F75BDF">
        <w:t>Apr</w:t>
      </w:r>
      <w:r w:rsidRPr="00545D80">
        <w:t>.</w:t>
      </w:r>
      <w:r w:rsidR="000B762A">
        <w:t xml:space="preserve"> </w:t>
      </w:r>
      <w:r w:rsidRPr="00F75BDF">
        <w:t>10</w:t>
      </w:r>
      <w:r w:rsidRPr="00545D80">
        <w:t>, Noon.</w:t>
      </w:r>
    </w:p>
    <w:p w14:paraId="564DF61C" w14:textId="6BF17337" w:rsidR="0077682F" w:rsidRPr="00F853B8" w:rsidRDefault="0077682F" w:rsidP="0077682F">
      <w:pPr>
        <w:pStyle w:val="ListParagraph"/>
        <w:numPr>
          <w:ilvl w:val="0"/>
          <w:numId w:val="2"/>
        </w:numPr>
      </w:pPr>
      <w:r w:rsidRPr="0077682F">
        <w:rPr>
          <w:b/>
          <w:bCs/>
        </w:rPr>
        <w:t xml:space="preserve">Webinar: </w:t>
      </w:r>
      <w:hyperlink r:id="rId21" w:history="1">
        <w:r w:rsidRPr="0077682F">
          <w:rPr>
            <w:rStyle w:val="Hyperlink"/>
            <w:b/>
            <w:bCs/>
          </w:rPr>
          <w:t>ACT My Journey</w:t>
        </w:r>
        <w:r w:rsidRPr="0077682F">
          <w:rPr>
            <w:rStyle w:val="Hyperlink"/>
          </w:rPr>
          <w:t>.</w:t>
        </w:r>
      </w:hyperlink>
      <w:r>
        <w:t xml:space="preserve"> </w:t>
      </w:r>
      <w:r w:rsidR="000B762A">
        <w:t>By</w:t>
      </w:r>
      <w:r>
        <w:t xml:space="preserve"> Collegewise and ACT</w:t>
      </w:r>
      <w:r w:rsidR="000B762A">
        <w:t>. L</w:t>
      </w:r>
      <w:r w:rsidRPr="00F853B8">
        <w:t>earn how to help your middle school students prepare for the future.</w:t>
      </w:r>
      <w:r>
        <w:t xml:space="preserve"> Apr. 16, 4:30 PM.  </w:t>
      </w:r>
      <w:r w:rsidRPr="00F853B8">
        <w:t>Can’t make it to the live event? Register now</w:t>
      </w:r>
      <w:r>
        <w:t>,</w:t>
      </w:r>
      <w:r w:rsidRPr="00F853B8">
        <w:t xml:space="preserve"> and </w:t>
      </w:r>
      <w:r>
        <w:t xml:space="preserve">they will </w:t>
      </w:r>
      <w:r w:rsidRPr="00F853B8">
        <w:t xml:space="preserve">email </w:t>
      </w:r>
      <w:r>
        <w:t xml:space="preserve">a </w:t>
      </w:r>
      <w:r w:rsidRPr="00F853B8">
        <w:t>recording.</w:t>
      </w:r>
    </w:p>
    <w:p w14:paraId="4625EA78" w14:textId="65C48390" w:rsidR="00684F57" w:rsidRPr="00C96301" w:rsidRDefault="00C96301" w:rsidP="006127B3">
      <w:pPr>
        <w:pStyle w:val="ListParagraph"/>
        <w:numPr>
          <w:ilvl w:val="0"/>
          <w:numId w:val="2"/>
        </w:numPr>
      </w:pPr>
      <w:r w:rsidRPr="00E20031">
        <w:rPr>
          <w:b/>
          <w:bCs/>
        </w:rPr>
        <w:t xml:space="preserve">Webinar: </w:t>
      </w:r>
      <w:hyperlink r:id="rId22" w:tgtFrame="_blank" w:history="1">
        <w:r w:rsidR="00684F57" w:rsidRPr="00E20031">
          <w:rPr>
            <w:rStyle w:val="Hyperlink"/>
            <w:b/>
            <w:bCs/>
          </w:rPr>
          <w:t>Helping Teens Manage Depression: Practical Skills That Work</w:t>
        </w:r>
      </w:hyperlink>
      <w:r w:rsidRPr="00E20031">
        <w:rPr>
          <w:b/>
          <w:bCs/>
        </w:rPr>
        <w:t xml:space="preserve">. </w:t>
      </w:r>
      <w:r w:rsidRPr="00C96301">
        <w:t>Apr</w:t>
      </w:r>
      <w:r>
        <w:t>.</w:t>
      </w:r>
      <w:r w:rsidRPr="00C96301">
        <w:t xml:space="preserve"> 29, </w:t>
      </w:r>
      <w:r>
        <w:t xml:space="preserve">4 PM. </w:t>
      </w:r>
    </w:p>
    <w:p w14:paraId="7E30322F" w14:textId="4C3E8C7B" w:rsidR="00D77995" w:rsidRPr="00E20031" w:rsidRDefault="00E20031" w:rsidP="00DD6EB9">
      <w:pPr>
        <w:pStyle w:val="ListParagraph"/>
        <w:numPr>
          <w:ilvl w:val="0"/>
          <w:numId w:val="40"/>
        </w:numPr>
      </w:pPr>
      <w:bookmarkStart w:id="4" w:name="link_6"/>
      <w:r>
        <w:rPr>
          <w:b/>
          <w:bCs/>
        </w:rPr>
        <w:t xml:space="preserve">Webinar: </w:t>
      </w:r>
      <w:hyperlink r:id="rId23" w:history="1">
        <w:r w:rsidR="00D77995" w:rsidRPr="00E20031">
          <w:rPr>
            <w:rStyle w:val="Hyperlink"/>
            <w:b/>
            <w:bCs/>
          </w:rPr>
          <w:t>CiHS Advising and Guidance</w:t>
        </w:r>
        <w:bookmarkEnd w:id="4"/>
        <w:r w:rsidRPr="00E20031">
          <w:rPr>
            <w:rStyle w:val="Hyperlink"/>
            <w:b/>
            <w:bCs/>
          </w:rPr>
          <w:t>.</w:t>
        </w:r>
      </w:hyperlink>
      <w:r w:rsidRPr="00E20031">
        <w:t xml:space="preserve"> B</w:t>
      </w:r>
      <w:r w:rsidR="00D77995" w:rsidRPr="00E20031">
        <w:t>y the C</w:t>
      </w:r>
      <w:r>
        <w:t>OP &amp; SBCTC</w:t>
      </w:r>
      <w:r w:rsidRPr="00E20031">
        <w:t>.</w:t>
      </w:r>
      <w:r>
        <w:t xml:space="preserve"> </w:t>
      </w:r>
      <w:r w:rsidR="00D77995" w:rsidRPr="00E20031">
        <w:t>Apr</w:t>
      </w:r>
      <w:r w:rsidRPr="00E20031">
        <w:t>.</w:t>
      </w:r>
      <w:r>
        <w:t xml:space="preserve"> </w:t>
      </w:r>
      <w:r w:rsidR="00D77995" w:rsidRPr="00E20031">
        <w:t>30</w:t>
      </w:r>
      <w:r>
        <w:t>, 11 AM</w:t>
      </w:r>
      <w:r w:rsidRPr="00E20031">
        <w:t xml:space="preserve">. </w:t>
      </w:r>
    </w:p>
    <w:p w14:paraId="34CB9017" w14:textId="3A9105B3" w:rsidR="00A61796" w:rsidRDefault="00882DD9" w:rsidP="0006308A">
      <w:pPr>
        <w:pStyle w:val="ListParagraph"/>
        <w:numPr>
          <w:ilvl w:val="0"/>
          <w:numId w:val="2"/>
        </w:numPr>
      </w:pPr>
      <w:hyperlink r:id="rId24" w:history="1">
        <w:r w:rsidR="009D0832" w:rsidRPr="0006308A">
          <w:rPr>
            <w:rStyle w:val="Hyperlink"/>
            <w:b/>
            <w:bCs/>
          </w:rPr>
          <w:t>2025 Washington Mental Health Summit</w:t>
        </w:r>
      </w:hyperlink>
      <w:r w:rsidR="009D0832" w:rsidRPr="0006308A">
        <w:t>. Th</w:t>
      </w:r>
      <w:r w:rsidR="0006308A">
        <w:t xml:space="preserve">is </w:t>
      </w:r>
      <w:r w:rsidR="009D0832" w:rsidRPr="0006308A">
        <w:t xml:space="preserve">series brings together participants from the mental and behavioral </w:t>
      </w:r>
      <w:r w:rsidR="0006308A">
        <w:t>healthcare</w:t>
      </w:r>
      <w:r w:rsidR="009D0832" w:rsidRPr="0006308A">
        <w:t xml:space="preserve"> community to drive innovation and improve systems. </w:t>
      </w:r>
      <w:r w:rsidR="0006308A">
        <w:t>May 13.</w:t>
      </w:r>
    </w:p>
    <w:p w14:paraId="38069A63" w14:textId="31CFEB67" w:rsidR="001139E5" w:rsidRPr="001139E5" w:rsidRDefault="00882DD9" w:rsidP="0046552F">
      <w:pPr>
        <w:pStyle w:val="ListParagraph"/>
        <w:numPr>
          <w:ilvl w:val="0"/>
          <w:numId w:val="2"/>
        </w:numPr>
      </w:pPr>
      <w:hyperlink r:id="rId25" w:history="1">
        <w:r w:rsidR="001139E5" w:rsidRPr="00A61796">
          <w:rPr>
            <w:rStyle w:val="Hyperlink"/>
            <w:b/>
            <w:bCs/>
          </w:rPr>
          <w:t>PNACAC Annual Conference</w:t>
        </w:r>
        <w:r w:rsidR="001139E5" w:rsidRPr="001139E5">
          <w:rPr>
            <w:rStyle w:val="Hyperlink"/>
          </w:rPr>
          <w:t>.</w:t>
        </w:r>
      </w:hyperlink>
      <w:r w:rsidR="001139E5" w:rsidRPr="001139E5">
        <w:t xml:space="preserve"> May 21 - 23, Portland</w:t>
      </w:r>
      <w:r w:rsidR="001139E5">
        <w:t>.</w:t>
      </w:r>
    </w:p>
    <w:p w14:paraId="5E25E3F2" w14:textId="77777777" w:rsidR="00545D80" w:rsidRPr="0006308A" w:rsidRDefault="00545D80" w:rsidP="00545D80">
      <w:pPr>
        <w:pStyle w:val="ListParagraph"/>
        <w:numPr>
          <w:ilvl w:val="0"/>
          <w:numId w:val="2"/>
        </w:numPr>
      </w:pPr>
      <w:r w:rsidRPr="00545D80">
        <w:rPr>
          <w:b/>
          <w:bCs/>
        </w:rPr>
        <w:t xml:space="preserve">GEAR UP Discussion Lab: </w:t>
      </w:r>
      <w:hyperlink r:id="rId26" w:history="1">
        <w:r w:rsidRPr="00545D80">
          <w:rPr>
            <w:rStyle w:val="Hyperlink"/>
            <w:b/>
            <w:bCs/>
          </w:rPr>
          <w:t>Including Families in Summer Programs.</w:t>
        </w:r>
      </w:hyperlink>
      <w:r>
        <w:t xml:space="preserve"> May 22, 11 AM. </w:t>
      </w:r>
    </w:p>
    <w:p w14:paraId="7B6AE6FA" w14:textId="705D97D6" w:rsidR="007A65B4" w:rsidRPr="00684F57" w:rsidRDefault="00882DD9" w:rsidP="005D5439">
      <w:pPr>
        <w:pStyle w:val="ListParagraph"/>
        <w:numPr>
          <w:ilvl w:val="0"/>
          <w:numId w:val="2"/>
        </w:numPr>
        <w:rPr>
          <w:rStyle w:val="Hyperlink"/>
          <w:color w:val="auto"/>
          <w:u w:val="none"/>
        </w:rPr>
      </w:pPr>
      <w:hyperlink r:id="rId27" w:history="1">
        <w:r w:rsidR="008C1E73" w:rsidRPr="00D633A7">
          <w:rPr>
            <w:rStyle w:val="Hyperlink"/>
            <w:b/>
            <w:bCs/>
          </w:rPr>
          <w:t>NCCEP/GEAR UP Annual Conference</w:t>
        </w:r>
      </w:hyperlink>
      <w:r w:rsidR="008C1E73" w:rsidRPr="00D633A7">
        <w:rPr>
          <w:b/>
          <w:bCs/>
        </w:rPr>
        <w:t>.</w:t>
      </w:r>
      <w:r w:rsidR="008C1E73" w:rsidRPr="00A668B4">
        <w:t xml:space="preserve"> July 13–16, San Francisco</w:t>
      </w:r>
      <w:r w:rsidR="00A668B4" w:rsidRPr="00A668B4">
        <w:t xml:space="preserve">. </w:t>
      </w:r>
      <w:hyperlink r:id="rId28"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2E69C39A" w14:textId="47E8D32C" w:rsidR="00BA77AD" w:rsidRPr="00F16D29" w:rsidRDefault="00BA77AD" w:rsidP="00BA77AD">
      <w:pPr>
        <w:pStyle w:val="ListParagraph"/>
        <w:numPr>
          <w:ilvl w:val="0"/>
          <w:numId w:val="47"/>
        </w:numPr>
      </w:pPr>
      <w:r w:rsidRPr="00F16D29">
        <w:rPr>
          <w:b/>
          <w:bCs/>
        </w:rPr>
        <w:t xml:space="preserve">WAGU Featured Resource: </w:t>
      </w:r>
      <w:hyperlink r:id="rId29" w:history="1">
        <w:r w:rsidRPr="00F16D29">
          <w:rPr>
            <w:rStyle w:val="Hyperlink"/>
            <w:b/>
            <w:bCs/>
          </w:rPr>
          <w:t>Which Financial Aid Is the Best to Accept?</w:t>
        </w:r>
      </w:hyperlink>
      <w:r w:rsidRPr="00F16D29">
        <w:t xml:space="preserve"> This handout accompanies the 12th Year Campaign Junior/Senior Student Workbook, which guides students through </w:t>
      </w:r>
      <w:r>
        <w:t xml:space="preserve">the process of </w:t>
      </w:r>
      <w:r w:rsidRPr="00F16D29">
        <w:t>navigating college admissions and financial aid.</w:t>
      </w:r>
    </w:p>
    <w:p w14:paraId="2A81B9FF" w14:textId="31ED4102" w:rsidR="00BA77AD" w:rsidRPr="00F16D29" w:rsidRDefault="00882DD9" w:rsidP="00BA77AD">
      <w:pPr>
        <w:pStyle w:val="ListParagraph"/>
        <w:numPr>
          <w:ilvl w:val="0"/>
          <w:numId w:val="48"/>
        </w:numPr>
      </w:pPr>
      <w:hyperlink r:id="rId30" w:history="1">
        <w:r w:rsidR="00BA77AD" w:rsidRPr="00F16D29">
          <w:rPr>
            <w:rStyle w:val="Hyperlink"/>
            <w:b/>
            <w:bCs/>
          </w:rPr>
          <w:t>Award Letters Are Arriving; Do Your Students Understand Them?</w:t>
        </w:r>
      </w:hyperlink>
      <w:r w:rsidR="00BA77AD" w:rsidRPr="00F16D29">
        <w:t xml:space="preserve"> With Decision Day approaching, students</w:t>
      </w:r>
      <w:r w:rsidR="00BA77AD">
        <w:t xml:space="preserve"> </w:t>
      </w:r>
      <w:r w:rsidR="00BA77AD" w:rsidRPr="00F16D29">
        <w:t xml:space="preserve">need help navigating financial aid offers. </w:t>
      </w:r>
      <w:r w:rsidR="00BA77AD">
        <w:t xml:space="preserve">Find more resources from </w:t>
      </w:r>
      <w:hyperlink r:id="rId31" w:history="1">
        <w:r w:rsidR="00BA77AD" w:rsidRPr="005450A7">
          <w:rPr>
            <w:rStyle w:val="Hyperlink"/>
          </w:rPr>
          <w:t>WA</w:t>
        </w:r>
        <w:r w:rsidR="00BA77AD">
          <w:rPr>
            <w:rStyle w:val="Hyperlink"/>
          </w:rPr>
          <w:t xml:space="preserve"> State GU</w:t>
        </w:r>
      </w:hyperlink>
      <w:r w:rsidR="00BA77AD" w:rsidRPr="00F16D29">
        <w:t xml:space="preserve"> </w:t>
      </w:r>
      <w:r w:rsidR="00BA77AD">
        <w:t xml:space="preserve">and </w:t>
      </w:r>
      <w:hyperlink r:id="rId32" w:history="1">
        <w:r w:rsidR="00BA77AD" w:rsidRPr="005450A7">
          <w:rPr>
            <w:rStyle w:val="Hyperlink"/>
          </w:rPr>
          <w:t>OR Goes to College</w:t>
        </w:r>
      </w:hyperlink>
      <w:r w:rsidR="00BA77AD">
        <w:t>.</w:t>
      </w:r>
    </w:p>
    <w:p w14:paraId="4DC93750" w14:textId="009AC9AC" w:rsidR="00BA77AD" w:rsidRPr="009C18C6" w:rsidRDefault="00882DD9" w:rsidP="00BA77AD">
      <w:pPr>
        <w:pStyle w:val="ListParagraph"/>
        <w:numPr>
          <w:ilvl w:val="0"/>
          <w:numId w:val="48"/>
        </w:numPr>
      </w:pPr>
      <w:hyperlink r:id="rId33" w:tgtFrame="_blank" w:history="1">
        <w:r w:rsidR="00BA77AD" w:rsidRPr="009C18C6">
          <w:rPr>
            <w:rStyle w:val="Hyperlink"/>
            <w:b/>
            <w:bCs/>
          </w:rPr>
          <w:t>SwiftStudent</w:t>
        </w:r>
      </w:hyperlink>
      <w:r w:rsidR="00BA77AD">
        <w:t xml:space="preserve">. This </w:t>
      </w:r>
      <w:r w:rsidR="00BA77AD" w:rsidRPr="009C18C6">
        <w:t xml:space="preserve">free digital tool </w:t>
      </w:r>
      <w:r w:rsidR="00C40451">
        <w:t>helps students navigate the financial aid appeals process, allowing</w:t>
      </w:r>
      <w:r w:rsidR="00BA77AD">
        <w:t xml:space="preserve"> them to write and submit an</w:t>
      </w:r>
      <w:r w:rsidR="00BA77AD" w:rsidRPr="009C18C6">
        <w:t xml:space="preserve"> appeal letter</w:t>
      </w:r>
      <w:r w:rsidR="00BA77AD">
        <w:t xml:space="preserve">. </w:t>
      </w:r>
      <w:r w:rsidR="00BA77AD" w:rsidRPr="009C18C6">
        <w:t xml:space="preserve">Learn more about financial aid appeals on the </w:t>
      </w:r>
      <w:hyperlink r:id="rId34" w:history="1">
        <w:r w:rsidR="00BA77AD" w:rsidRPr="009C18C6">
          <w:rPr>
            <w:rStyle w:val="Hyperlink"/>
          </w:rPr>
          <w:t>WSAC website.</w:t>
        </w:r>
      </w:hyperlink>
      <w:r w:rsidR="00BA77AD" w:rsidRPr="009C18C6">
        <w:t xml:space="preserve"> </w:t>
      </w:r>
    </w:p>
    <w:p w14:paraId="6D1A9F4C" w14:textId="18451B60" w:rsidR="00F75BDF" w:rsidRPr="00AD43C7" w:rsidRDefault="00882DD9" w:rsidP="00A308F1">
      <w:pPr>
        <w:pStyle w:val="ListParagraph"/>
        <w:numPr>
          <w:ilvl w:val="0"/>
          <w:numId w:val="29"/>
        </w:numPr>
        <w:shd w:val="clear" w:color="auto" w:fill="FFFFFF"/>
        <w:spacing w:after="100" w:afterAutospacing="1"/>
      </w:pPr>
      <w:hyperlink r:id="rId35" w:history="1">
        <w:r w:rsidR="00BA77AD" w:rsidRPr="00BA77AD">
          <w:rPr>
            <w:rStyle w:val="Hyperlink"/>
            <w:b/>
            <w:bCs/>
          </w:rPr>
          <w:t>Master Any AP® Exam with a Personalized Free Study Plan</w:t>
        </w:r>
      </w:hyperlink>
      <w:r w:rsidR="00BA77AD" w:rsidRPr="00BA77AD">
        <w:rPr>
          <w:b/>
          <w:bCs/>
        </w:rPr>
        <w:t>.</w:t>
      </w:r>
      <w:r w:rsidR="00BA77AD">
        <w:t xml:space="preserve"> </w:t>
      </w:r>
      <w:r w:rsidR="00C40451">
        <w:t>H</w:t>
      </w:r>
      <w:r w:rsidR="00BA77AD" w:rsidRPr="005434D5">
        <w:t>elp your teens prepare for their AP®︎ Exams with Khan Academy's free personalized study plans! Confidence for the exam is just 15 minutes a day away.</w:t>
      </w:r>
      <w:r w:rsidR="00BA77AD">
        <w:t xml:space="preserve"> </w:t>
      </w:r>
      <w:r w:rsidR="00BA77AD" w:rsidRPr="005434D5">
        <w:t>Get plans for AP®︎ U.S. History, Biology, Chemistry, and more. Grab them for free</w:t>
      </w:r>
      <w:r w:rsidR="00BA77AD">
        <w:t>!</w:t>
      </w:r>
    </w:p>
    <w:p w14:paraId="31A99C49" w14:textId="6690230F" w:rsidR="001C0AAD" w:rsidRDefault="00685AE6" w:rsidP="005D4486">
      <w:pPr>
        <w:pStyle w:val="Heading2"/>
      </w:pPr>
      <w:r w:rsidRPr="00DA1567">
        <w:t>In The News</w:t>
      </w:r>
    </w:p>
    <w:p w14:paraId="36B0A9D4" w14:textId="14DEB33E" w:rsidR="0049407E" w:rsidRPr="00D114F4" w:rsidRDefault="00882DD9" w:rsidP="00D114F4">
      <w:pPr>
        <w:pStyle w:val="ListParagraph"/>
        <w:numPr>
          <w:ilvl w:val="0"/>
          <w:numId w:val="46"/>
        </w:numPr>
      </w:pPr>
      <w:hyperlink r:id="rId36" w:history="1">
        <w:r w:rsidR="00D114F4">
          <w:rPr>
            <w:rStyle w:val="Hyperlink"/>
          </w:rPr>
          <w:t>COVID-19 and College Admission: A Progress Report</w:t>
        </w:r>
      </w:hyperlink>
    </w:p>
    <w:p w14:paraId="7CD9572B" w14:textId="45A03962" w:rsidR="00F61F9B" w:rsidRPr="00D114F4" w:rsidRDefault="00882DD9" w:rsidP="00D114F4">
      <w:pPr>
        <w:pStyle w:val="ListParagraph"/>
        <w:numPr>
          <w:ilvl w:val="0"/>
          <w:numId w:val="46"/>
        </w:numPr>
      </w:pPr>
      <w:hyperlink r:id="rId37" w:history="1">
        <w:r w:rsidR="00D114F4" w:rsidRPr="00D114F4">
          <w:rPr>
            <w:rStyle w:val="Hyperlink"/>
          </w:rPr>
          <w:t>Ready To Launch! How Washington Schools Are Setting The Course</w:t>
        </w:r>
      </w:hyperlink>
    </w:p>
    <w:p w14:paraId="6FD65314" w14:textId="06C9418E" w:rsidR="00F61F9B" w:rsidRPr="00D114F4" w:rsidRDefault="00DE16EB" w:rsidP="00D114F4">
      <w:pPr>
        <w:pStyle w:val="ListParagraph"/>
        <w:numPr>
          <w:ilvl w:val="0"/>
          <w:numId w:val="46"/>
        </w:numPr>
        <w:rPr>
          <w:rStyle w:val="Hyperlink"/>
        </w:rPr>
      </w:pPr>
      <w:r w:rsidRPr="00D114F4">
        <w:fldChar w:fldCharType="begin"/>
      </w:r>
      <w:r w:rsidRPr="00D114F4">
        <w:instrText>HYPERLINK "https://seattlemedium.com/autism-inclusion-education-teachers/"</w:instrText>
      </w:r>
      <w:r w:rsidRPr="00D114F4">
        <w:fldChar w:fldCharType="separate"/>
      </w:r>
      <w:r w:rsidR="00D114F4" w:rsidRPr="00D114F4">
        <w:rPr>
          <w:rStyle w:val="Hyperlink"/>
        </w:rPr>
        <w:t>Understanding Every Learner: How Educators Make Classrooms Inclusive For Autistic Students</w:t>
      </w:r>
    </w:p>
    <w:p w14:paraId="44B039DD" w14:textId="40CA37EA" w:rsidR="00F61F9B" w:rsidRPr="00D114F4" w:rsidRDefault="00DE16EB" w:rsidP="00D114F4">
      <w:pPr>
        <w:pStyle w:val="ListParagraph"/>
        <w:numPr>
          <w:ilvl w:val="0"/>
          <w:numId w:val="46"/>
        </w:numPr>
        <w:rPr>
          <w:rStyle w:val="Hyperlink"/>
        </w:rPr>
      </w:pPr>
      <w:r w:rsidRPr="00D114F4">
        <w:fldChar w:fldCharType="end"/>
      </w:r>
      <w:r w:rsidRPr="00D114F4">
        <w:fldChar w:fldCharType="begin"/>
      </w:r>
      <w:r w:rsidRPr="00D114F4">
        <w:instrText>HYPERLINK "https://www.the74million.org/article/new-survey-finds-medicaid-cuts-would-devastate-school-staffing-and-services/"</w:instrText>
      </w:r>
      <w:r w:rsidRPr="00D114F4">
        <w:fldChar w:fldCharType="separate"/>
      </w:r>
      <w:r w:rsidR="00D114F4" w:rsidRPr="00D114F4">
        <w:rPr>
          <w:rStyle w:val="Hyperlink"/>
        </w:rPr>
        <w:t>New Survey Finds Medicaid Cuts Would Devastate School Staffing And Services</w:t>
      </w:r>
    </w:p>
    <w:p w14:paraId="4589B38D" w14:textId="696B3099" w:rsidR="00F61F9B" w:rsidRPr="00D114F4" w:rsidRDefault="00DE16EB" w:rsidP="00D114F4">
      <w:pPr>
        <w:pStyle w:val="ListParagraph"/>
        <w:numPr>
          <w:ilvl w:val="0"/>
          <w:numId w:val="46"/>
        </w:numPr>
        <w:rPr>
          <w:rStyle w:val="Hyperlink"/>
        </w:rPr>
      </w:pPr>
      <w:r w:rsidRPr="00D114F4">
        <w:fldChar w:fldCharType="end"/>
      </w:r>
      <w:r w:rsidR="00D114F4" w:rsidRPr="00D114F4">
        <w:fldChar w:fldCharType="begin"/>
      </w:r>
      <w:r w:rsidR="00D114F4" w:rsidRPr="00D114F4">
        <w:instrText>HYPERLINK "https://www.gettingsmart.com/podcast/what-does-a-community-connected-career-readiness-program-look-like-a-case-study-with-youscience/"</w:instrText>
      </w:r>
      <w:r w:rsidR="00D114F4" w:rsidRPr="00D114F4">
        <w:fldChar w:fldCharType="separate"/>
      </w:r>
      <w:r w:rsidR="00D114F4" w:rsidRPr="00D114F4">
        <w:rPr>
          <w:rStyle w:val="Hyperlink"/>
        </w:rPr>
        <w:t>What Does A Community-Connected Career Readiness Program Look Like? | A Case Study With Youscience</w:t>
      </w:r>
    </w:p>
    <w:p w14:paraId="7ACA3B2F" w14:textId="00F0DCDF" w:rsidR="0035792D" w:rsidRPr="00D114F4" w:rsidRDefault="00D114F4" w:rsidP="00D114F4">
      <w:pPr>
        <w:pStyle w:val="ListParagraph"/>
        <w:numPr>
          <w:ilvl w:val="0"/>
          <w:numId w:val="46"/>
        </w:numPr>
      </w:pPr>
      <w:r w:rsidRPr="00D114F4">
        <w:fldChar w:fldCharType="end"/>
      </w:r>
      <w:hyperlink r:id="rId38" w:history="1">
        <w:r w:rsidRPr="00D114F4">
          <w:rPr>
            <w:rStyle w:val="Hyperlink"/>
          </w:rPr>
          <w:t>Industry Leaders Support Hands-On Learning Opportunities To Fill Jobs</w:t>
        </w:r>
      </w:hyperlink>
    </w:p>
    <w:p w14:paraId="14E6E9BF" w14:textId="080DE161" w:rsidR="0035792D" w:rsidRPr="00D114F4" w:rsidRDefault="00882DD9" w:rsidP="00D114F4">
      <w:pPr>
        <w:pStyle w:val="ListParagraph"/>
        <w:numPr>
          <w:ilvl w:val="0"/>
          <w:numId w:val="46"/>
        </w:numPr>
      </w:pPr>
      <w:hyperlink r:id="rId39" w:history="1">
        <w:r w:rsidR="00D114F4" w:rsidRPr="00D114F4">
          <w:rPr>
            <w:rStyle w:val="Hyperlink"/>
          </w:rPr>
          <w:t>Is The Fafsa Poised For Another Fiasco?</w:t>
        </w:r>
      </w:hyperlink>
    </w:p>
    <w:p w14:paraId="4CBE0B21" w14:textId="0C7A320F" w:rsidR="00F75BDF" w:rsidRPr="00D114F4" w:rsidRDefault="00882DD9" w:rsidP="00D114F4">
      <w:pPr>
        <w:pStyle w:val="ListParagraph"/>
        <w:numPr>
          <w:ilvl w:val="0"/>
          <w:numId w:val="46"/>
        </w:numPr>
      </w:pPr>
      <w:hyperlink r:id="rId40" w:history="1">
        <w:r w:rsidR="00402492">
          <w:rPr>
            <w:rStyle w:val="Hyperlink"/>
          </w:rPr>
          <w:t>NPR Speaks To A Former Education Secretary About Dismantling The Department, Arrests</w:t>
        </w:r>
      </w:hyperlink>
    </w:p>
    <w:p w14:paraId="78F815B3" w14:textId="098D33C7" w:rsidR="0035792D" w:rsidRPr="00D114F4" w:rsidRDefault="00882DD9" w:rsidP="00D114F4">
      <w:pPr>
        <w:pStyle w:val="ListParagraph"/>
        <w:numPr>
          <w:ilvl w:val="0"/>
          <w:numId w:val="46"/>
        </w:numPr>
      </w:pPr>
      <w:hyperlink r:id="rId41" w:history="1">
        <w:r w:rsidR="00D114F4">
          <w:rPr>
            <w:rStyle w:val="Hyperlink"/>
          </w:rPr>
          <w:t>Phones In The Classroom Aren’t The Problem; Student Engagement Is</w:t>
        </w:r>
      </w:hyperlink>
    </w:p>
    <w:p w14:paraId="449EFC1B" w14:textId="03F3F37D" w:rsidR="00337305" w:rsidRPr="00D114F4" w:rsidRDefault="00882DD9" w:rsidP="00D114F4">
      <w:pPr>
        <w:pStyle w:val="ListParagraph"/>
        <w:numPr>
          <w:ilvl w:val="0"/>
          <w:numId w:val="46"/>
        </w:numPr>
      </w:pPr>
      <w:hyperlink r:id="rId42" w:history="1">
        <w:r w:rsidR="00D114F4" w:rsidRPr="00D114F4">
          <w:rPr>
            <w:rStyle w:val="Hyperlink"/>
          </w:rPr>
          <w:t>A Wave Of New Legislation Aims To Ban Dei In Public Schools</w:t>
        </w:r>
      </w:hyperlink>
    </w:p>
    <w:p w14:paraId="223A8009" w14:textId="2054C8DB" w:rsidR="00337305" w:rsidRPr="00D114F4" w:rsidRDefault="00882DD9" w:rsidP="00D114F4">
      <w:pPr>
        <w:pStyle w:val="ListParagraph"/>
        <w:numPr>
          <w:ilvl w:val="0"/>
          <w:numId w:val="46"/>
        </w:numPr>
      </w:pPr>
      <w:hyperlink r:id="rId43" w:history="1">
        <w:r w:rsidR="00D114F4" w:rsidRPr="00D114F4">
          <w:rPr>
            <w:rStyle w:val="Hyperlink"/>
          </w:rPr>
          <w:t>Trump Wants To Send Education 'Back To The States.' Are States Even Ready?</w:t>
        </w:r>
      </w:hyperlink>
    </w:p>
    <w:p w14:paraId="3A9D6A33" w14:textId="729C3541" w:rsidR="00486C7F" w:rsidRPr="00D114F4" w:rsidRDefault="00882DD9" w:rsidP="00D114F4">
      <w:pPr>
        <w:pStyle w:val="ListParagraph"/>
        <w:numPr>
          <w:ilvl w:val="0"/>
          <w:numId w:val="46"/>
        </w:numPr>
      </w:pPr>
      <w:hyperlink r:id="rId44" w:history="1">
        <w:r w:rsidR="00D114F4" w:rsidRPr="00D114F4">
          <w:rPr>
            <w:rStyle w:val="Hyperlink"/>
          </w:rPr>
          <w:t>6 Things Borrowers Should Know About Federal Student Loans Right Now</w:t>
        </w:r>
      </w:hyperlink>
    </w:p>
    <w:p w14:paraId="4D3A2DD7" w14:textId="28BA1DEC" w:rsidR="00486C7F" w:rsidRPr="00A4487B" w:rsidRDefault="00882DD9" w:rsidP="00D114F4">
      <w:pPr>
        <w:pStyle w:val="ListParagraph"/>
        <w:numPr>
          <w:ilvl w:val="0"/>
          <w:numId w:val="46"/>
        </w:numPr>
        <w:rPr>
          <w:rStyle w:val="Hyperlink"/>
          <w:color w:val="auto"/>
          <w:u w:val="none"/>
        </w:rPr>
      </w:pPr>
      <w:hyperlink r:id="rId45" w:history="1">
        <w:r w:rsidR="00D114F4" w:rsidRPr="00486C7F">
          <w:rPr>
            <w:rStyle w:val="Hyperlink"/>
          </w:rPr>
          <w:t>How Federal Law Could Hinder Trump’s Plans To Dismantle The Education Dept.</w:t>
        </w:r>
      </w:hyperlink>
    </w:p>
    <w:p w14:paraId="53BF2A6B" w14:textId="799844D7" w:rsidR="00C40451" w:rsidRPr="00C40451" w:rsidRDefault="00C40451" w:rsidP="00C40451">
      <w:pPr>
        <w:pStyle w:val="ListParagraph"/>
        <w:numPr>
          <w:ilvl w:val="0"/>
          <w:numId w:val="46"/>
        </w:numPr>
      </w:pPr>
      <w:hyperlink r:id="rId46" w:history="1">
        <w:r w:rsidRPr="00C40451">
          <w:rPr>
            <w:rStyle w:val="Hyperlink"/>
          </w:rPr>
          <w:t>Yes, Students Still Want to Go to College</w:t>
        </w:r>
      </w:hyperlink>
    </w:p>
    <w:p w14:paraId="788B30D2" w14:textId="5F7983B9" w:rsidR="007A3D98" w:rsidRPr="00EB52F4" w:rsidRDefault="00685AE6" w:rsidP="00C96301">
      <w:pPr>
        <w:pStyle w:val="Heading2"/>
      </w:pPr>
      <w:r w:rsidRPr="00C40451">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7" w:history="1">
        <w:r w:rsidRPr="00D20FCD">
          <w:rPr>
            <w:rStyle w:val="Hyperlink"/>
          </w:rPr>
          <w:t>https://gearup.wa.gov/educators/scholarships</w:t>
        </w:r>
      </w:hyperlink>
      <w:r>
        <w:rPr>
          <w:rStyle w:val="Hyperlink"/>
        </w:rPr>
        <w:t>.</w:t>
      </w:r>
    </w:p>
    <w:p w14:paraId="070C4EAE" w14:textId="4B24C0A8" w:rsidR="000E05D7" w:rsidRPr="00C9556C" w:rsidRDefault="00A04E8A" w:rsidP="00545BFF">
      <w:pPr>
        <w:pStyle w:val="ListParagraph"/>
        <w:numPr>
          <w:ilvl w:val="0"/>
          <w:numId w:val="6"/>
        </w:numPr>
      </w:pPr>
      <w:r w:rsidRPr="006630F5">
        <w:rPr>
          <w:b/>
          <w:bCs/>
        </w:rPr>
        <w:t xml:space="preserve">Free and Safe: </w:t>
      </w:r>
      <w:hyperlink r:id="rId48" w:history="1">
        <w:r w:rsidRPr="006630F5">
          <w:rPr>
            <w:rStyle w:val="Hyperlink"/>
            <w:b/>
            <w:bCs/>
          </w:rPr>
          <w:t>Get Schooled Essay Review</w:t>
        </w:r>
      </w:hyperlink>
      <w:r w:rsidRPr="006630F5">
        <w:rPr>
          <w:b/>
          <w:bCs/>
        </w:rPr>
        <w:t>.</w:t>
      </w:r>
      <w:r w:rsidRPr="00C9556C">
        <w:t> Submit your personal statement, supplemental college application essays, and scholarship essays for feedback. They will provide actionable suggestions and feedback within one week.</w:t>
      </w:r>
    </w:p>
    <w:tbl>
      <w:tblPr>
        <w:tblStyle w:val="TableGridLight"/>
        <w:tblW w:w="5000" w:type="pct"/>
        <w:tblLook w:val="04A0" w:firstRow="1" w:lastRow="0" w:firstColumn="1" w:lastColumn="0" w:noHBand="0" w:noVBand="1"/>
      </w:tblPr>
      <w:tblGrid>
        <w:gridCol w:w="2821"/>
        <w:gridCol w:w="6683"/>
        <w:gridCol w:w="1286"/>
      </w:tblGrid>
      <w:tr w:rsidR="008C48D9" w:rsidRPr="0019334D" w14:paraId="3C0FD467" w14:textId="77777777" w:rsidTr="006630F5">
        <w:trPr>
          <w:trHeight w:val="20"/>
        </w:trPr>
        <w:tc>
          <w:tcPr>
            <w:tcW w:w="1307" w:type="pct"/>
            <w:shd w:val="clear" w:color="auto" w:fill="000000" w:themeFill="text1"/>
          </w:tcPr>
          <w:p w14:paraId="60C8BD2C" w14:textId="1A6554AA" w:rsidR="00E75CE0" w:rsidRPr="0019334D" w:rsidRDefault="00685AE6" w:rsidP="0019334D">
            <w:pPr>
              <w:pStyle w:val="NoSpacing"/>
              <w:rPr>
                <w:b/>
                <w:bCs/>
              </w:rPr>
            </w:pPr>
            <w:r w:rsidRPr="0019334D">
              <w:rPr>
                <w:b/>
                <w:bCs/>
              </w:rPr>
              <w:t>Scholarship</w:t>
            </w:r>
          </w:p>
        </w:tc>
        <w:tc>
          <w:tcPr>
            <w:tcW w:w="3097" w:type="pct"/>
            <w:shd w:val="clear" w:color="auto" w:fill="000000" w:themeFill="text1"/>
          </w:tcPr>
          <w:p w14:paraId="100E1E59" w14:textId="5A03BC23" w:rsidR="00E75CE0" w:rsidRPr="0019334D" w:rsidRDefault="00685AE6" w:rsidP="0019334D">
            <w:pPr>
              <w:pStyle w:val="NoSpacing"/>
              <w:rPr>
                <w:b/>
                <w:bCs/>
              </w:rPr>
            </w:pPr>
            <w:r w:rsidRPr="0019334D">
              <w:rPr>
                <w:b/>
                <w:bCs/>
              </w:rPr>
              <w:t>Brief Description</w:t>
            </w:r>
          </w:p>
        </w:tc>
        <w:tc>
          <w:tcPr>
            <w:tcW w:w="596" w:type="pct"/>
            <w:shd w:val="clear" w:color="auto" w:fill="000000" w:themeFill="text1"/>
          </w:tcPr>
          <w:p w14:paraId="08AEFC40" w14:textId="53C2E476" w:rsidR="00E75CE0" w:rsidRPr="0019334D" w:rsidRDefault="00685AE6" w:rsidP="0019334D">
            <w:pPr>
              <w:pStyle w:val="NoSpacing"/>
              <w:rPr>
                <w:b/>
                <w:bCs/>
              </w:rPr>
            </w:pPr>
            <w:r w:rsidRPr="0019334D">
              <w:rPr>
                <w:b/>
                <w:bCs/>
              </w:rPr>
              <w:t>Due</w:t>
            </w:r>
          </w:p>
        </w:tc>
      </w:tr>
      <w:tr w:rsidR="0039662C" w:rsidRPr="0019334D" w14:paraId="084ABB18" w14:textId="77777777" w:rsidTr="006630F5">
        <w:trPr>
          <w:trHeight w:val="20"/>
        </w:trPr>
        <w:tc>
          <w:tcPr>
            <w:tcW w:w="1307" w:type="pct"/>
            <w:hideMark/>
          </w:tcPr>
          <w:p w14:paraId="3CADECC7" w14:textId="77777777" w:rsidR="0039662C" w:rsidRPr="006630F5" w:rsidRDefault="00882DD9" w:rsidP="00E25A1B">
            <w:pPr>
              <w:pStyle w:val="NoSpacing"/>
            </w:pPr>
            <w:hyperlink r:id="rId49" w:history="1">
              <w:r w:rsidR="0039662C" w:rsidRPr="006630F5">
                <w:rPr>
                  <w:rStyle w:val="Hyperlink"/>
                </w:rPr>
                <w:t>Davis-Putter Scholarship Fund</w:t>
              </w:r>
            </w:hyperlink>
          </w:p>
        </w:tc>
        <w:tc>
          <w:tcPr>
            <w:tcW w:w="3097" w:type="pct"/>
            <w:hideMark/>
          </w:tcPr>
          <w:p w14:paraId="776153E6" w14:textId="3A0D0FB6" w:rsidR="0039662C" w:rsidRPr="006630F5" w:rsidRDefault="0039662C" w:rsidP="00E25A1B">
            <w:pPr>
              <w:pStyle w:val="NoSpacing"/>
            </w:pPr>
            <w:r w:rsidRPr="006630F5">
              <w:t xml:space="preserve">(Up to $15,000 per Year) </w:t>
            </w:r>
            <w:r w:rsidR="002E6B77">
              <w:t>These need-based scholarships are awarded to students who can perform academic work at the college or university level, are enrolled in a trade or technical program, and are actively involved</w:t>
            </w:r>
            <w:r w:rsidRPr="006630F5">
              <w:t xml:space="preserve"> in the progressive movement.</w:t>
            </w:r>
          </w:p>
        </w:tc>
        <w:tc>
          <w:tcPr>
            <w:tcW w:w="596" w:type="pct"/>
            <w:noWrap/>
            <w:hideMark/>
          </w:tcPr>
          <w:p w14:paraId="6BDC94F0" w14:textId="2DEC2D27" w:rsidR="0039662C" w:rsidRPr="006630F5" w:rsidRDefault="0039662C" w:rsidP="00E25A1B">
            <w:pPr>
              <w:pStyle w:val="NoSpacing"/>
            </w:pPr>
            <w:r w:rsidRPr="006630F5">
              <w:t>4/1</w:t>
            </w:r>
          </w:p>
        </w:tc>
      </w:tr>
      <w:tr w:rsidR="0039662C" w:rsidRPr="0019334D" w14:paraId="5E057A10" w14:textId="77777777" w:rsidTr="006630F5">
        <w:trPr>
          <w:trHeight w:val="20"/>
        </w:trPr>
        <w:tc>
          <w:tcPr>
            <w:tcW w:w="1307" w:type="pct"/>
            <w:hideMark/>
          </w:tcPr>
          <w:p w14:paraId="35F83D98" w14:textId="77777777" w:rsidR="0039662C" w:rsidRPr="006630F5" w:rsidRDefault="00882DD9" w:rsidP="00E25A1B">
            <w:pPr>
              <w:pStyle w:val="NoSpacing"/>
            </w:pPr>
            <w:hyperlink r:id="rId50" w:anchor="sthash.2vdhoRcz.dpbs" w:history="1">
              <w:r w:rsidR="0039662C" w:rsidRPr="006630F5">
                <w:rPr>
                  <w:rStyle w:val="Hyperlink"/>
                </w:rPr>
                <w:t>10 Words or Less Scholarship</w:t>
              </w:r>
            </w:hyperlink>
          </w:p>
        </w:tc>
        <w:tc>
          <w:tcPr>
            <w:tcW w:w="3097" w:type="pct"/>
            <w:hideMark/>
          </w:tcPr>
          <w:p w14:paraId="0F5FBAB3" w14:textId="77777777" w:rsidR="0039662C" w:rsidRPr="006630F5" w:rsidRDefault="0039662C" w:rsidP="00E25A1B">
            <w:pPr>
              <w:pStyle w:val="NoSpacing"/>
            </w:pPr>
            <w:r w:rsidRPr="006630F5">
              <w:t>($500) - In 10 words or less, say why you deserve the scholarship.</w:t>
            </w:r>
          </w:p>
        </w:tc>
        <w:tc>
          <w:tcPr>
            <w:tcW w:w="596" w:type="pct"/>
            <w:noWrap/>
            <w:hideMark/>
          </w:tcPr>
          <w:p w14:paraId="668A2DA1" w14:textId="588D0C21" w:rsidR="0039662C" w:rsidRPr="006630F5" w:rsidRDefault="0039662C" w:rsidP="00E25A1B">
            <w:pPr>
              <w:pStyle w:val="NoSpacing"/>
            </w:pPr>
            <w:r w:rsidRPr="006630F5">
              <w:t>4/15</w:t>
            </w:r>
          </w:p>
        </w:tc>
      </w:tr>
      <w:tr w:rsidR="0039662C" w:rsidRPr="0019334D" w14:paraId="5E87140C" w14:textId="77777777" w:rsidTr="006630F5">
        <w:trPr>
          <w:trHeight w:val="20"/>
        </w:trPr>
        <w:tc>
          <w:tcPr>
            <w:tcW w:w="1307" w:type="pct"/>
            <w:hideMark/>
          </w:tcPr>
          <w:p w14:paraId="1328AC54" w14:textId="77777777" w:rsidR="0039662C" w:rsidRPr="006630F5" w:rsidRDefault="00882DD9" w:rsidP="00E25A1B">
            <w:pPr>
              <w:pStyle w:val="NoSpacing"/>
            </w:pPr>
            <w:hyperlink r:id="rId51" w:history="1">
              <w:r w:rsidR="0039662C" w:rsidRPr="006630F5">
                <w:rPr>
                  <w:rStyle w:val="Hyperlink"/>
                </w:rPr>
                <w:t>Gloria Barron Prize for Young Heroes</w:t>
              </w:r>
            </w:hyperlink>
          </w:p>
        </w:tc>
        <w:tc>
          <w:tcPr>
            <w:tcW w:w="3097" w:type="pct"/>
            <w:hideMark/>
          </w:tcPr>
          <w:p w14:paraId="1A67D74D" w14:textId="25E6AF1D" w:rsidR="0039662C" w:rsidRPr="006630F5" w:rsidRDefault="0039662C" w:rsidP="00E25A1B">
            <w:pPr>
              <w:pStyle w:val="NoSpacing"/>
            </w:pPr>
            <w:r w:rsidRPr="006630F5">
              <w:t xml:space="preserve">($10,000) - Honoring outstanding young leaders (ages 8-18) currently working on an inspiring service project or </w:t>
            </w:r>
            <w:r w:rsidR="00E25A1B">
              <w:t xml:space="preserve">who </w:t>
            </w:r>
            <w:r w:rsidRPr="006630F5">
              <w:t xml:space="preserve">have done so within the past 12 months. </w:t>
            </w:r>
            <w:r w:rsidR="00C807CC" w:rsidRPr="006630F5">
              <w:t xml:space="preserve">Students need to work </w:t>
            </w:r>
            <w:r w:rsidR="002E6B77">
              <w:t>independently to lead their service projects</w:t>
            </w:r>
            <w:r w:rsidRPr="006630F5">
              <w:t xml:space="preserve">. </w:t>
            </w:r>
          </w:p>
        </w:tc>
        <w:tc>
          <w:tcPr>
            <w:tcW w:w="596" w:type="pct"/>
            <w:noWrap/>
            <w:hideMark/>
          </w:tcPr>
          <w:p w14:paraId="1CBB7513" w14:textId="36173B76" w:rsidR="0039662C" w:rsidRPr="006630F5" w:rsidRDefault="0039662C" w:rsidP="00E25A1B">
            <w:pPr>
              <w:pStyle w:val="NoSpacing"/>
            </w:pPr>
            <w:r w:rsidRPr="006630F5">
              <w:t>4/15</w:t>
            </w:r>
          </w:p>
        </w:tc>
      </w:tr>
      <w:tr w:rsidR="0039662C" w:rsidRPr="0019334D" w14:paraId="6588E18B" w14:textId="77777777" w:rsidTr="006630F5">
        <w:trPr>
          <w:trHeight w:val="20"/>
        </w:trPr>
        <w:tc>
          <w:tcPr>
            <w:tcW w:w="1307" w:type="pct"/>
            <w:hideMark/>
          </w:tcPr>
          <w:p w14:paraId="7F18E866" w14:textId="77777777" w:rsidR="0039662C" w:rsidRPr="006630F5" w:rsidRDefault="00882DD9" w:rsidP="00E25A1B">
            <w:pPr>
              <w:pStyle w:val="NoSpacing"/>
            </w:pPr>
            <w:hyperlink r:id="rId52" w:history="1">
              <w:r w:rsidR="0039662C" w:rsidRPr="006630F5">
                <w:rPr>
                  <w:rStyle w:val="Hyperlink"/>
                </w:rPr>
                <w:t>Incight Scholarship</w:t>
              </w:r>
            </w:hyperlink>
          </w:p>
        </w:tc>
        <w:tc>
          <w:tcPr>
            <w:tcW w:w="3097" w:type="pct"/>
            <w:hideMark/>
          </w:tcPr>
          <w:p w14:paraId="79987B4D" w14:textId="79E431B9" w:rsidR="0039662C" w:rsidRPr="006630F5" w:rsidRDefault="0039662C" w:rsidP="00E25A1B">
            <w:pPr>
              <w:pStyle w:val="NoSpacing"/>
            </w:pPr>
            <w:r w:rsidRPr="006630F5">
              <w:t xml:space="preserve">($500-$2,500) - </w:t>
            </w:r>
            <w:r w:rsidR="002E6B77">
              <w:t>Up to one hundred scholarships to students with disabilities</w:t>
            </w:r>
            <w:r w:rsidRPr="006630F5">
              <w:t xml:space="preserve"> who have demonstrated outstanding merit in giving back to the community and overcoming obstacles </w:t>
            </w:r>
            <w:r w:rsidR="00C807CC" w:rsidRPr="006630F5">
              <w:t>to</w:t>
            </w:r>
            <w:r w:rsidRPr="006630F5">
              <w:t xml:space="preserve"> pursue higher education. These scholarships range in value from $500 to $2,500. </w:t>
            </w:r>
            <w:r w:rsidR="002E6B77">
              <w:t>It is only</w:t>
            </w:r>
            <w:r w:rsidRPr="006630F5">
              <w:t xml:space="preserve"> open to students who are </w:t>
            </w:r>
            <w:r w:rsidR="002E6B77">
              <w:t>residents of Oregon, Washington, or California</w:t>
            </w:r>
            <w:r w:rsidRPr="006630F5">
              <w:t>.</w:t>
            </w:r>
          </w:p>
        </w:tc>
        <w:tc>
          <w:tcPr>
            <w:tcW w:w="596" w:type="pct"/>
            <w:noWrap/>
            <w:hideMark/>
          </w:tcPr>
          <w:p w14:paraId="69BF28B0" w14:textId="3450DFCE" w:rsidR="0039662C" w:rsidRPr="006630F5" w:rsidRDefault="0039662C" w:rsidP="00E25A1B">
            <w:pPr>
              <w:pStyle w:val="NoSpacing"/>
            </w:pPr>
            <w:r w:rsidRPr="006630F5">
              <w:t>4/15</w:t>
            </w:r>
          </w:p>
        </w:tc>
      </w:tr>
      <w:tr w:rsidR="0039662C" w:rsidRPr="0019334D" w14:paraId="49B6479E" w14:textId="77777777" w:rsidTr="006630F5">
        <w:trPr>
          <w:trHeight w:val="20"/>
        </w:trPr>
        <w:tc>
          <w:tcPr>
            <w:tcW w:w="1307" w:type="pct"/>
            <w:hideMark/>
          </w:tcPr>
          <w:p w14:paraId="4F418A21" w14:textId="77777777" w:rsidR="0039662C" w:rsidRPr="006630F5" w:rsidRDefault="00882DD9" w:rsidP="00E25A1B">
            <w:pPr>
              <w:pStyle w:val="NoSpacing"/>
            </w:pPr>
            <w:hyperlink r:id="rId53" w:history="1">
              <w:r w:rsidR="0039662C" w:rsidRPr="006630F5">
                <w:rPr>
                  <w:rStyle w:val="Hyperlink"/>
                </w:rPr>
                <w:t>LEAP Rise Above (aka LEAP1%) Scholarship Fund</w:t>
              </w:r>
            </w:hyperlink>
          </w:p>
        </w:tc>
        <w:tc>
          <w:tcPr>
            <w:tcW w:w="3097" w:type="pct"/>
            <w:hideMark/>
          </w:tcPr>
          <w:p w14:paraId="205CFEC3" w14:textId="76B44A9C" w:rsidR="0039662C" w:rsidRPr="006630F5" w:rsidRDefault="0039662C" w:rsidP="00E25A1B">
            <w:pPr>
              <w:pStyle w:val="NoSpacing"/>
            </w:pPr>
            <w:proofErr w:type="gramStart"/>
            <w:r w:rsidRPr="006630F5">
              <w:t>The  Latino</w:t>
            </w:r>
            <w:proofErr w:type="gramEnd"/>
            <w:r w:rsidRPr="006630F5">
              <w:t>/</w:t>
            </w:r>
            <w:r w:rsidR="00C807CC" w:rsidRPr="006630F5">
              <w:t>a Educational Achievement Project Scholarship Fund provides financial support for students who demonstrate a history of advocacy, responsibility, accountability, and perseverance, are go-getters, and have shown or have a</w:t>
            </w:r>
            <w:r w:rsidRPr="006630F5">
              <w:t xml:space="preserve"> strong potential to </w:t>
            </w:r>
            <w:r w:rsidR="00C807CC" w:rsidRPr="006630F5">
              <w:t>contribute</w:t>
            </w:r>
            <w:r w:rsidRPr="006630F5">
              <w:t xml:space="preserve"> to their community.</w:t>
            </w:r>
          </w:p>
        </w:tc>
        <w:tc>
          <w:tcPr>
            <w:tcW w:w="596" w:type="pct"/>
            <w:noWrap/>
            <w:hideMark/>
          </w:tcPr>
          <w:p w14:paraId="2AA65276" w14:textId="2CEE24B4" w:rsidR="0039662C" w:rsidRPr="006630F5" w:rsidRDefault="0039662C" w:rsidP="00E25A1B">
            <w:pPr>
              <w:pStyle w:val="NoSpacing"/>
            </w:pPr>
            <w:r w:rsidRPr="006630F5">
              <w:t>4/15</w:t>
            </w:r>
          </w:p>
        </w:tc>
      </w:tr>
      <w:tr w:rsidR="0039662C" w:rsidRPr="0019334D" w14:paraId="7D9B04B9" w14:textId="77777777" w:rsidTr="006630F5">
        <w:trPr>
          <w:trHeight w:val="20"/>
        </w:trPr>
        <w:tc>
          <w:tcPr>
            <w:tcW w:w="1307" w:type="pct"/>
          </w:tcPr>
          <w:p w14:paraId="414FD46F" w14:textId="278DED83" w:rsidR="0039662C" w:rsidRPr="006630F5" w:rsidRDefault="00882DD9" w:rsidP="00E25A1B">
            <w:pPr>
              <w:pStyle w:val="NoSpacing"/>
            </w:pPr>
            <w:hyperlink r:id="rId54" w:history="1">
              <w:r w:rsidR="00242DD0" w:rsidRPr="006630F5">
                <w:rPr>
                  <w:rStyle w:val="Hyperlink"/>
                </w:rPr>
                <w:t>Sea Mar Farmworker High School &amp; College Scholarships</w:t>
              </w:r>
            </w:hyperlink>
          </w:p>
          <w:p w14:paraId="70E64E90" w14:textId="0FA64051" w:rsidR="00242DD0" w:rsidRPr="006630F5" w:rsidRDefault="00242DD0" w:rsidP="00E25A1B">
            <w:pPr>
              <w:pStyle w:val="NoSpacing"/>
            </w:pPr>
          </w:p>
        </w:tc>
        <w:tc>
          <w:tcPr>
            <w:tcW w:w="3097" w:type="pct"/>
          </w:tcPr>
          <w:p w14:paraId="4E60E62B" w14:textId="094DB98F" w:rsidR="0039662C" w:rsidRPr="006630F5" w:rsidRDefault="00242DD0" w:rsidP="00E25A1B">
            <w:pPr>
              <w:pStyle w:val="NoSpacing"/>
            </w:pPr>
            <w:r w:rsidRPr="006630F5">
              <w:t>For those who currently work or have worked in agriculture, or whose parent or legal guardian is or has worked as a farm worker. They should demonstrate a commitment to their education, exhibit leadership skills, show concern for their community, and show financial need due to individual or family hardships.</w:t>
            </w:r>
          </w:p>
        </w:tc>
        <w:tc>
          <w:tcPr>
            <w:tcW w:w="596" w:type="pct"/>
            <w:noWrap/>
          </w:tcPr>
          <w:p w14:paraId="766AE333" w14:textId="48C121F6" w:rsidR="0039662C" w:rsidRPr="006630F5" w:rsidRDefault="00242DD0" w:rsidP="00E25A1B">
            <w:pPr>
              <w:pStyle w:val="NoSpacing"/>
            </w:pPr>
            <w:r w:rsidRPr="006630F5">
              <w:t>4/15</w:t>
            </w:r>
          </w:p>
        </w:tc>
      </w:tr>
      <w:tr w:rsidR="006630F5" w:rsidRPr="0019334D" w14:paraId="4F26066B" w14:textId="77777777" w:rsidTr="006630F5">
        <w:trPr>
          <w:trHeight w:val="20"/>
        </w:trPr>
        <w:tc>
          <w:tcPr>
            <w:tcW w:w="1307" w:type="pct"/>
          </w:tcPr>
          <w:p w14:paraId="713B2E18" w14:textId="30E1FCB9" w:rsidR="006630F5" w:rsidRPr="006630F5" w:rsidRDefault="00882DD9" w:rsidP="00E25A1B">
            <w:pPr>
              <w:pStyle w:val="NoSpacing"/>
            </w:pPr>
            <w:hyperlink r:id="rId55" w:history="1">
              <w:r w:rsidR="006630F5" w:rsidRPr="006630F5">
                <w:rPr>
                  <w:rStyle w:val="Hyperlink"/>
                </w:rPr>
                <w:t>Washington Opportunity Scholarship-Career &amp; Tech (CTS)</w:t>
              </w:r>
            </w:hyperlink>
          </w:p>
        </w:tc>
        <w:tc>
          <w:tcPr>
            <w:tcW w:w="3097" w:type="pct"/>
          </w:tcPr>
          <w:p w14:paraId="06645585" w14:textId="4BA76374" w:rsidR="006630F5" w:rsidRPr="006630F5" w:rsidRDefault="006630F5" w:rsidP="00E25A1B">
            <w:pPr>
              <w:pStyle w:val="NoSpacing"/>
            </w:pPr>
            <w:r w:rsidRPr="006630F5">
              <w:t xml:space="preserve">The Career and Technical Scholarship (CTS) supports Washington students on their path to high-demand </w:t>
            </w:r>
            <w:r>
              <w:t xml:space="preserve">careers in </w:t>
            </w:r>
            <w:r w:rsidR="00E25A1B">
              <w:t>the trades, STEM fields, and healthcare</w:t>
            </w:r>
            <w:r w:rsidRPr="006630F5">
              <w:t>. To be eligible, Scholars must enroll in an approved program, such as welding, manufacturing</w:t>
            </w:r>
            <w:r>
              <w:t>,</w:t>
            </w:r>
            <w:r w:rsidRPr="006630F5">
              <w:t xml:space="preserve"> or IT, at one of Washington’s 34 community and technical colleges. Scholars are eligible to receive up to $1,500 each quarter for the duration of their associate degree, certificate</w:t>
            </w:r>
            <w:r>
              <w:t>,</w:t>
            </w:r>
            <w:r w:rsidRPr="006630F5">
              <w:t xml:space="preserve"> or apprenticeship program. These scholarship funds are flexible and can be used to cover tuition, fees</w:t>
            </w:r>
            <w:r>
              <w:t>, and other expenses associated with attendance, such as housing, transportation, food,</w:t>
            </w:r>
            <w:r w:rsidRPr="006630F5">
              <w:t xml:space="preserve"> and more.</w:t>
            </w:r>
            <w:r>
              <w:t xml:space="preserve"> </w:t>
            </w:r>
            <w:r w:rsidRPr="006630F5">
              <w:t xml:space="preserve">Scholars </w:t>
            </w:r>
            <w:r>
              <w:t>who</w:t>
            </w:r>
            <w:r w:rsidRPr="006630F5">
              <w:t xml:space="preserve"> intend to earn their bachelor's degree after the completion of their program are not eligible for CTS and are instead encouraged to review the Baccalaureate Scholarship.</w:t>
            </w:r>
          </w:p>
        </w:tc>
        <w:tc>
          <w:tcPr>
            <w:tcW w:w="596" w:type="pct"/>
            <w:noWrap/>
          </w:tcPr>
          <w:p w14:paraId="52317A1A" w14:textId="14DF63A0" w:rsidR="006630F5" w:rsidRPr="006630F5" w:rsidRDefault="006630F5" w:rsidP="00E25A1B">
            <w:pPr>
              <w:pStyle w:val="NoSpacing"/>
            </w:pPr>
            <w:r w:rsidRPr="006630F5">
              <w:t>4/15</w:t>
            </w:r>
          </w:p>
        </w:tc>
      </w:tr>
      <w:tr w:rsidR="0039662C" w:rsidRPr="0019334D" w14:paraId="6C6252F9" w14:textId="77777777" w:rsidTr="006630F5">
        <w:trPr>
          <w:trHeight w:val="20"/>
        </w:trPr>
        <w:tc>
          <w:tcPr>
            <w:tcW w:w="1307" w:type="pct"/>
            <w:hideMark/>
          </w:tcPr>
          <w:p w14:paraId="3F112E4F" w14:textId="0F1DAC37" w:rsidR="0039662C" w:rsidRPr="006630F5" w:rsidRDefault="00882DD9" w:rsidP="00E25A1B">
            <w:pPr>
              <w:pStyle w:val="NoSpacing"/>
            </w:pPr>
            <w:hyperlink r:id="rId56" w:history="1">
              <w:r w:rsidR="00E25A1B">
                <w:rPr>
                  <w:rStyle w:val="Hyperlink"/>
                </w:rPr>
                <w:t>WWIN Star Scholar (Formerly Washington Women in Need Education Grant)</w:t>
              </w:r>
            </w:hyperlink>
          </w:p>
        </w:tc>
        <w:tc>
          <w:tcPr>
            <w:tcW w:w="3097" w:type="pct"/>
            <w:hideMark/>
          </w:tcPr>
          <w:p w14:paraId="112A6558" w14:textId="74A247A5" w:rsidR="0039662C" w:rsidRPr="006630F5" w:rsidRDefault="0039662C" w:rsidP="00E25A1B">
            <w:pPr>
              <w:pStyle w:val="NoSpacing"/>
            </w:pPr>
            <w:r w:rsidRPr="006630F5">
              <w:t xml:space="preserve">Each WWIN Star Scholar receives up to $5,000 per academic year and up to $20,000 over </w:t>
            </w:r>
            <w:r w:rsidR="002E6B77">
              <w:t>their undergraduate career at an approved Washington college or university of their</w:t>
            </w:r>
            <w:r w:rsidRPr="006630F5">
              <w:t xml:space="preserve"> choice. For females 18 and older.</w:t>
            </w:r>
          </w:p>
        </w:tc>
        <w:tc>
          <w:tcPr>
            <w:tcW w:w="596" w:type="pct"/>
            <w:noWrap/>
            <w:hideMark/>
          </w:tcPr>
          <w:p w14:paraId="227E8FE0" w14:textId="275E8974" w:rsidR="0039662C" w:rsidRPr="006630F5" w:rsidRDefault="0039662C" w:rsidP="00E25A1B">
            <w:pPr>
              <w:pStyle w:val="NoSpacing"/>
            </w:pPr>
            <w:r w:rsidRPr="006630F5">
              <w:t>4/17</w:t>
            </w:r>
          </w:p>
        </w:tc>
      </w:tr>
      <w:tr w:rsidR="0039662C" w:rsidRPr="0019334D" w14:paraId="58AD2940" w14:textId="77777777" w:rsidTr="006630F5">
        <w:trPr>
          <w:trHeight w:val="20"/>
        </w:trPr>
        <w:tc>
          <w:tcPr>
            <w:tcW w:w="1307" w:type="pct"/>
            <w:hideMark/>
          </w:tcPr>
          <w:p w14:paraId="1316090E" w14:textId="77777777" w:rsidR="0039662C" w:rsidRPr="006630F5" w:rsidRDefault="00882DD9" w:rsidP="00E25A1B">
            <w:pPr>
              <w:pStyle w:val="NoSpacing"/>
            </w:pPr>
            <w:hyperlink r:id="rId57" w:history="1">
              <w:r w:rsidR="0039662C" w:rsidRPr="006630F5">
                <w:rPr>
                  <w:rStyle w:val="Hyperlink"/>
                </w:rPr>
                <w:t>A.T. Anderson Memorial Scholarship</w:t>
              </w:r>
            </w:hyperlink>
          </w:p>
        </w:tc>
        <w:tc>
          <w:tcPr>
            <w:tcW w:w="3097" w:type="pct"/>
            <w:hideMark/>
          </w:tcPr>
          <w:p w14:paraId="4F661575" w14:textId="6FF2334B" w:rsidR="0039662C" w:rsidRPr="006630F5" w:rsidRDefault="0039662C" w:rsidP="00E25A1B">
            <w:pPr>
              <w:pStyle w:val="NoSpacing"/>
            </w:pPr>
            <w:r w:rsidRPr="006630F5">
              <w:t xml:space="preserve">($1,000) - This scholarship is awarded to American Indian/Alaska Native/Native Hawaiian AISES members pursuing </w:t>
            </w:r>
            <w:r w:rsidR="006630F5" w:rsidRPr="006630F5">
              <w:t>degrees in the sciences, engineering, medicine, natural resources, mathematics, and technology</w:t>
            </w:r>
            <w:r w:rsidRPr="006630F5">
              <w:t xml:space="preserve">. Students are required to submit </w:t>
            </w:r>
            <w:r w:rsidR="00C807CC" w:rsidRPr="006630F5">
              <w:t>three</w:t>
            </w:r>
            <w:r w:rsidRPr="006630F5">
              <w:t xml:space="preserve"> essays (prompts provided), </w:t>
            </w:r>
            <w:r w:rsidR="006630F5" w:rsidRPr="006630F5">
              <w:t xml:space="preserve">each </w:t>
            </w:r>
            <w:r w:rsidR="00E25A1B">
              <w:t xml:space="preserve">of which is </w:t>
            </w:r>
            <w:r w:rsidR="006630F5" w:rsidRPr="006630F5">
              <w:t>up to 1,000 words in length</w:t>
            </w:r>
            <w:r w:rsidRPr="006630F5">
              <w:t xml:space="preserve">. </w:t>
            </w:r>
          </w:p>
        </w:tc>
        <w:tc>
          <w:tcPr>
            <w:tcW w:w="596" w:type="pct"/>
            <w:noWrap/>
            <w:hideMark/>
          </w:tcPr>
          <w:p w14:paraId="1A520C43" w14:textId="70CBFDC1" w:rsidR="0039662C" w:rsidRPr="006630F5" w:rsidRDefault="0039662C" w:rsidP="00E25A1B">
            <w:pPr>
              <w:pStyle w:val="NoSpacing"/>
            </w:pPr>
            <w:r w:rsidRPr="006630F5">
              <w:t>4/30</w:t>
            </w:r>
          </w:p>
        </w:tc>
      </w:tr>
      <w:tr w:rsidR="0039662C" w:rsidRPr="0019334D" w14:paraId="3B16C757" w14:textId="77777777" w:rsidTr="006630F5">
        <w:trPr>
          <w:trHeight w:val="20"/>
        </w:trPr>
        <w:tc>
          <w:tcPr>
            <w:tcW w:w="1307" w:type="pct"/>
            <w:hideMark/>
          </w:tcPr>
          <w:p w14:paraId="06145DF6" w14:textId="77777777" w:rsidR="0039662C" w:rsidRPr="006630F5" w:rsidRDefault="00882DD9" w:rsidP="00E25A1B">
            <w:pPr>
              <w:pStyle w:val="NoSpacing"/>
            </w:pPr>
            <w:hyperlink r:id="rId58" w:history="1">
              <w:r w:rsidR="0039662C" w:rsidRPr="006630F5">
                <w:rPr>
                  <w:rStyle w:val="Hyperlink"/>
                </w:rPr>
                <w:t>Washington Association of County Officials</w:t>
              </w:r>
            </w:hyperlink>
          </w:p>
        </w:tc>
        <w:tc>
          <w:tcPr>
            <w:tcW w:w="3097" w:type="pct"/>
            <w:hideMark/>
          </w:tcPr>
          <w:p w14:paraId="56655472" w14:textId="25B0A494" w:rsidR="0039662C" w:rsidRPr="006630F5" w:rsidRDefault="0039662C" w:rsidP="00E25A1B">
            <w:pPr>
              <w:pStyle w:val="NoSpacing"/>
            </w:pPr>
            <w:r w:rsidRPr="006630F5">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6630F5" w:rsidRPr="006630F5">
              <w:t>students in a baccalaureate, associate, or vocational/technical certification program</w:t>
            </w:r>
            <w:r w:rsidRPr="006630F5">
              <w:t>.</w:t>
            </w:r>
          </w:p>
        </w:tc>
        <w:tc>
          <w:tcPr>
            <w:tcW w:w="596" w:type="pct"/>
            <w:noWrap/>
            <w:hideMark/>
          </w:tcPr>
          <w:p w14:paraId="08658E75" w14:textId="5CD2D46A" w:rsidR="0039662C" w:rsidRPr="006630F5" w:rsidRDefault="0039662C" w:rsidP="00E25A1B">
            <w:pPr>
              <w:pStyle w:val="NoSpacing"/>
            </w:pPr>
            <w:r w:rsidRPr="006630F5">
              <w:t>4/30</w:t>
            </w:r>
          </w:p>
        </w:tc>
      </w:tr>
      <w:tr w:rsidR="00024862" w:rsidRPr="0019334D" w14:paraId="46CB4659" w14:textId="77777777" w:rsidTr="006630F5">
        <w:trPr>
          <w:trHeight w:val="20"/>
        </w:trPr>
        <w:tc>
          <w:tcPr>
            <w:tcW w:w="1307" w:type="pct"/>
          </w:tcPr>
          <w:p w14:paraId="6589F2ED" w14:textId="31B377D6" w:rsidR="00024862" w:rsidRPr="006630F5" w:rsidRDefault="00882DD9" w:rsidP="00E25A1B">
            <w:pPr>
              <w:pStyle w:val="NoSpacing"/>
            </w:pPr>
            <w:hyperlink r:id="rId59" w:tgtFrame="_blank" w:history="1">
              <w:r w:rsidR="006630F5" w:rsidRPr="006630F5">
                <w:rPr>
                  <w:rStyle w:val="Hyperlink"/>
                </w:rPr>
                <w:t>The Education and Training Voucher (ETV) Program</w:t>
              </w:r>
            </w:hyperlink>
          </w:p>
        </w:tc>
        <w:tc>
          <w:tcPr>
            <w:tcW w:w="3097" w:type="pct"/>
          </w:tcPr>
          <w:p w14:paraId="78395F50" w14:textId="34C1722F" w:rsidR="00024862" w:rsidRPr="006630F5" w:rsidRDefault="006630F5" w:rsidP="00E25A1B">
            <w:pPr>
              <w:pStyle w:val="NoSpacing"/>
            </w:pPr>
            <w:r w:rsidRPr="006630F5">
              <w:t xml:space="preserve">For foster youth/alums. Provides financial assistance to eligible youth, up to $5,000 per academic year. Students must apply for FAFSA and receive the Pell Grant. High school students taking </w:t>
            </w:r>
            <w:r w:rsidR="00E25A1B">
              <w:t>dual-credit</w:t>
            </w:r>
            <w:r w:rsidRPr="006630F5">
              <w:t xml:space="preserve"> classes can receive up to $2,000 per academic year. They must register for at least six credits and one 100-level class or higher each quarter. To learn more about the program, eligibility, and the application process for the 2025–2026 school year, please visit the ETV webpage or email ETVWash@dcyf.wa.gov with any questions. To meet the priority deadline, you must apply by April.  30, 2025. All applications received after April 30 will be awarded on a funds-available basis.</w:t>
            </w:r>
          </w:p>
        </w:tc>
        <w:tc>
          <w:tcPr>
            <w:tcW w:w="596" w:type="pct"/>
            <w:noWrap/>
          </w:tcPr>
          <w:p w14:paraId="4C0A6B82" w14:textId="04582089" w:rsidR="00024862" w:rsidRPr="006630F5" w:rsidRDefault="006630F5" w:rsidP="00E25A1B">
            <w:pPr>
              <w:pStyle w:val="NoSpacing"/>
            </w:pPr>
            <w:r w:rsidRPr="006630F5">
              <w:t>4/30</w:t>
            </w:r>
          </w:p>
        </w:tc>
      </w:tr>
      <w:tr w:rsidR="006630F5" w:rsidRPr="006630F5" w14:paraId="5EAD0234" w14:textId="77777777" w:rsidTr="006630F5">
        <w:trPr>
          <w:trHeight w:val="20"/>
        </w:trPr>
        <w:tc>
          <w:tcPr>
            <w:tcW w:w="1307" w:type="pct"/>
            <w:hideMark/>
          </w:tcPr>
          <w:p w14:paraId="3DA4F788" w14:textId="31C32371" w:rsidR="006630F5" w:rsidRPr="006630F5" w:rsidRDefault="00882DD9" w:rsidP="00E25A1B">
            <w:pPr>
              <w:pStyle w:val="NoSpacing"/>
            </w:pPr>
            <w:hyperlink r:id="rId60" w:history="1">
              <w:r w:rsidR="00E25A1B">
                <w:rPr>
                  <w:rStyle w:val="Hyperlink"/>
                </w:rPr>
                <w:t>AISES Scholarships: Scholarships for Native Students in STEM Fields</w:t>
              </w:r>
            </w:hyperlink>
          </w:p>
        </w:tc>
        <w:tc>
          <w:tcPr>
            <w:tcW w:w="3097" w:type="pct"/>
            <w:hideMark/>
          </w:tcPr>
          <w:p w14:paraId="7CB8ED7A" w14:textId="53472EF0" w:rsidR="006630F5" w:rsidRPr="006630F5" w:rsidRDefault="006630F5" w:rsidP="00E25A1B">
            <w:pPr>
              <w:pStyle w:val="NoSpacing"/>
            </w:pPr>
            <w:r w:rsidRPr="006630F5">
              <w:t>Multiple Scholarships - See Site for Details. Award Amounts vary: Must be a current AISES member (membership is free for students)</w:t>
            </w:r>
            <w:r>
              <w:t xml:space="preserve">. </w:t>
            </w:r>
            <w:r w:rsidRPr="006630F5">
              <w:t xml:space="preserve">Must </w:t>
            </w:r>
            <w:r w:rsidR="002E6B77">
              <w:t xml:space="preserve">be </w:t>
            </w:r>
            <w:r w:rsidRPr="006630F5">
              <w:t>in a STEM field</w:t>
            </w:r>
            <w:r>
              <w:t xml:space="preserve"> and </w:t>
            </w:r>
            <w:r w:rsidRPr="006630F5">
              <w:t>be a full-time student</w:t>
            </w:r>
            <w:r>
              <w:t xml:space="preserve">. </w:t>
            </w:r>
            <w:r w:rsidRPr="006630F5">
              <w:t xml:space="preserve">Must be an enrolled citizen or a descendant of an enrolled citizen of a federal or </w:t>
            </w:r>
            <w:r>
              <w:t xml:space="preserve">state-recognized American Indian Tribe or Alaska Native Village; or Native Hawaiian or descendant from a Native Hawaiian; or Pacific Islander or descendant from Pacific Islander; or an </w:t>
            </w:r>
            <w:r w:rsidRPr="006630F5">
              <w:t xml:space="preserve">Indigenous person of Canada. Enrollment documents and/or a copy of birth certificate(s) showing descendancy from an enrolled citizen, Indigenous group of Canada, Native Hawaiian, or Pacific Islander are acceptable. </w:t>
            </w:r>
            <w:r>
              <w:t>Applicants</w:t>
            </w:r>
            <w:r w:rsidRPr="006630F5">
              <w:t xml:space="preserve"> may also provide a copy of their Certificate of Degree of Indian Blood or Certificate of Degree of Alaska Native Blood (CDIB) card. Please note</w:t>
            </w:r>
            <w:r>
              <w:t xml:space="preserve"> that </w:t>
            </w:r>
            <w:r w:rsidRPr="006630F5">
              <w:t xml:space="preserve">AISES may not always </w:t>
            </w:r>
            <w:r w:rsidR="002E6B77">
              <w:t>offer scholarships to</w:t>
            </w:r>
            <w:r w:rsidRPr="006630F5">
              <w:t xml:space="preserve"> </w:t>
            </w:r>
            <w:r w:rsidR="00E25A1B">
              <w:t>non-U.S. citizens</w:t>
            </w:r>
            <w:r w:rsidRPr="006630F5">
              <w:t>.</w:t>
            </w:r>
          </w:p>
        </w:tc>
        <w:tc>
          <w:tcPr>
            <w:tcW w:w="596" w:type="pct"/>
            <w:noWrap/>
            <w:hideMark/>
          </w:tcPr>
          <w:p w14:paraId="5D7B4FB0" w14:textId="2EB737BE" w:rsidR="006630F5" w:rsidRPr="006630F5" w:rsidRDefault="006630F5" w:rsidP="00E25A1B">
            <w:pPr>
              <w:pStyle w:val="NoSpacing"/>
            </w:pPr>
            <w:r w:rsidRPr="006630F5">
              <w:t>4/30</w:t>
            </w:r>
          </w:p>
        </w:tc>
      </w:tr>
      <w:tr w:rsidR="006630F5" w:rsidRPr="006630F5" w14:paraId="0AD649B3" w14:textId="77777777" w:rsidTr="006630F5">
        <w:trPr>
          <w:trHeight w:val="20"/>
        </w:trPr>
        <w:tc>
          <w:tcPr>
            <w:tcW w:w="1307" w:type="pct"/>
            <w:hideMark/>
          </w:tcPr>
          <w:p w14:paraId="2E3A7AFB" w14:textId="77777777" w:rsidR="006630F5" w:rsidRPr="006630F5" w:rsidRDefault="00882DD9" w:rsidP="00E25A1B">
            <w:pPr>
              <w:pStyle w:val="NoSpacing"/>
            </w:pPr>
            <w:hyperlink r:id="rId61" w:history="1">
              <w:r w:rsidR="006630F5" w:rsidRPr="006630F5">
                <w:rPr>
                  <w:rStyle w:val="Hyperlink"/>
                </w:rPr>
                <w:t>All About Education Scholarship</w:t>
              </w:r>
            </w:hyperlink>
          </w:p>
        </w:tc>
        <w:tc>
          <w:tcPr>
            <w:tcW w:w="3097" w:type="pct"/>
            <w:hideMark/>
          </w:tcPr>
          <w:p w14:paraId="148CACDA" w14:textId="2B36BF15" w:rsidR="006630F5" w:rsidRPr="006630F5" w:rsidRDefault="006630F5" w:rsidP="00E25A1B">
            <w:pPr>
              <w:pStyle w:val="NoSpacing"/>
            </w:pPr>
            <w:r w:rsidRPr="006630F5">
              <w:t>($3,000) - In 250 words or less</w:t>
            </w:r>
            <w:r w:rsidR="002E6B77">
              <w:t>,</w:t>
            </w:r>
            <w:r w:rsidRPr="006630F5">
              <w:t xml:space="preserve"> submit a response to the question: "How will a $3,000 scholarship for education make a difference in your life?"</w:t>
            </w:r>
          </w:p>
        </w:tc>
        <w:tc>
          <w:tcPr>
            <w:tcW w:w="596" w:type="pct"/>
            <w:noWrap/>
            <w:hideMark/>
          </w:tcPr>
          <w:p w14:paraId="73CFED7A" w14:textId="45E2428C" w:rsidR="006630F5" w:rsidRPr="006630F5" w:rsidRDefault="006630F5" w:rsidP="00E25A1B">
            <w:pPr>
              <w:pStyle w:val="NoSpacing"/>
            </w:pPr>
            <w:r w:rsidRPr="006630F5">
              <w:t>4/30</w:t>
            </w:r>
          </w:p>
        </w:tc>
      </w:tr>
      <w:tr w:rsidR="006630F5" w:rsidRPr="006630F5" w14:paraId="05D79FF6" w14:textId="77777777" w:rsidTr="006630F5">
        <w:trPr>
          <w:trHeight w:val="20"/>
        </w:trPr>
        <w:tc>
          <w:tcPr>
            <w:tcW w:w="1307" w:type="pct"/>
            <w:hideMark/>
          </w:tcPr>
          <w:p w14:paraId="59D60C8D" w14:textId="77777777" w:rsidR="006630F5" w:rsidRPr="006630F5" w:rsidRDefault="00882DD9" w:rsidP="00E25A1B">
            <w:pPr>
              <w:pStyle w:val="NoSpacing"/>
            </w:pPr>
            <w:hyperlink r:id="rId62" w:history="1">
              <w:r w:rsidR="006630F5" w:rsidRPr="006630F5">
                <w:rPr>
                  <w:rStyle w:val="Hyperlink"/>
                </w:rPr>
                <w:t>Jack Kent Cooke Young Scholars Program</w:t>
              </w:r>
            </w:hyperlink>
          </w:p>
        </w:tc>
        <w:tc>
          <w:tcPr>
            <w:tcW w:w="3097" w:type="pct"/>
            <w:hideMark/>
          </w:tcPr>
          <w:p w14:paraId="03AC63BB" w14:textId="5FD2C68B" w:rsidR="006630F5" w:rsidRPr="006630F5" w:rsidRDefault="006630F5" w:rsidP="00E25A1B">
            <w:pPr>
              <w:pStyle w:val="NoSpacing"/>
            </w:pPr>
            <w:r w:rsidRPr="006630F5">
              <w:t xml:space="preserve">The Cooke Young Scholars Program is a selective five-year, pre-college scholarship for high-performing </w:t>
            </w:r>
            <w:r w:rsidR="002E6B77">
              <w:t>7th-grade</w:t>
            </w:r>
            <w:r w:rsidRPr="006630F5">
              <w:t xml:space="preserve"> students with financial need. It provides comprehensive academic and college advising as well as financial support for school, Cooke-sponsored summer programs, internships, and other learning enrichment opportunities.</w:t>
            </w:r>
          </w:p>
        </w:tc>
        <w:tc>
          <w:tcPr>
            <w:tcW w:w="596" w:type="pct"/>
            <w:noWrap/>
            <w:hideMark/>
          </w:tcPr>
          <w:p w14:paraId="077A9CA2" w14:textId="141FDC7D" w:rsidR="006630F5" w:rsidRPr="006630F5" w:rsidRDefault="006630F5" w:rsidP="00E25A1B">
            <w:pPr>
              <w:pStyle w:val="NoSpacing"/>
            </w:pPr>
            <w:r w:rsidRPr="006630F5">
              <w:t>4/30</w:t>
            </w:r>
          </w:p>
        </w:tc>
      </w:tr>
      <w:tr w:rsidR="006630F5" w:rsidRPr="006630F5" w14:paraId="4A6762E9" w14:textId="77777777" w:rsidTr="006630F5">
        <w:trPr>
          <w:trHeight w:val="20"/>
        </w:trPr>
        <w:tc>
          <w:tcPr>
            <w:tcW w:w="1307" w:type="pct"/>
            <w:hideMark/>
          </w:tcPr>
          <w:p w14:paraId="3C20612E" w14:textId="77777777" w:rsidR="006630F5" w:rsidRPr="006630F5" w:rsidRDefault="00882DD9" w:rsidP="00E25A1B">
            <w:pPr>
              <w:pStyle w:val="NoSpacing"/>
            </w:pPr>
            <w:hyperlink r:id="rId63" w:history="1">
              <w:r w:rsidR="006630F5" w:rsidRPr="006630F5">
                <w:rPr>
                  <w:rStyle w:val="Hyperlink"/>
                </w:rPr>
                <w:t>E-waste Scholarship</w:t>
              </w:r>
            </w:hyperlink>
          </w:p>
        </w:tc>
        <w:tc>
          <w:tcPr>
            <w:tcW w:w="3097" w:type="pct"/>
            <w:hideMark/>
          </w:tcPr>
          <w:p w14:paraId="413D001F" w14:textId="197996B9" w:rsidR="006630F5" w:rsidRPr="006630F5" w:rsidRDefault="006630F5" w:rsidP="00E25A1B">
            <w:pPr>
              <w:pStyle w:val="NoSpacing"/>
            </w:pPr>
            <w:r w:rsidRPr="006630F5">
              <w:t>($1,000) - Complete the application form</w:t>
            </w:r>
            <w:r>
              <w:t>,</w:t>
            </w:r>
            <w:r w:rsidRPr="006630F5">
              <w:t xml:space="preserve"> including a 140-character message about e-waste. The top 10 applications will be selected as finalists. The finalists will be asked to write a </w:t>
            </w:r>
            <w:r>
              <w:t>full-length</w:t>
            </w:r>
            <w:r w:rsidRPr="006630F5">
              <w:t xml:space="preserve"> </w:t>
            </w:r>
            <w:r>
              <w:t>essay of 500 to 1,000 words on the topic of</w:t>
            </w:r>
            <w:r w:rsidRPr="006630F5">
              <w:t xml:space="preserve"> e-waste.</w:t>
            </w:r>
          </w:p>
        </w:tc>
        <w:tc>
          <w:tcPr>
            <w:tcW w:w="596" w:type="pct"/>
            <w:noWrap/>
            <w:hideMark/>
          </w:tcPr>
          <w:p w14:paraId="5C3A7A01" w14:textId="255A62E8" w:rsidR="006630F5" w:rsidRPr="006630F5" w:rsidRDefault="006630F5" w:rsidP="00E25A1B">
            <w:pPr>
              <w:pStyle w:val="NoSpacing"/>
            </w:pPr>
            <w:r w:rsidRPr="006630F5">
              <w:t>4/30</w:t>
            </w:r>
          </w:p>
        </w:tc>
      </w:tr>
      <w:tr w:rsidR="006630F5" w:rsidRPr="006630F5" w14:paraId="775CF282" w14:textId="77777777" w:rsidTr="006630F5">
        <w:trPr>
          <w:trHeight w:val="20"/>
        </w:trPr>
        <w:tc>
          <w:tcPr>
            <w:tcW w:w="1307" w:type="pct"/>
            <w:hideMark/>
          </w:tcPr>
          <w:p w14:paraId="7B4A69B8" w14:textId="77777777" w:rsidR="006630F5" w:rsidRPr="006630F5" w:rsidRDefault="00882DD9" w:rsidP="00E25A1B">
            <w:pPr>
              <w:pStyle w:val="NoSpacing"/>
            </w:pPr>
            <w:hyperlink r:id="rId64" w:history="1">
              <w:r w:rsidR="006630F5" w:rsidRPr="006630F5">
                <w:rPr>
                  <w:rStyle w:val="Hyperlink"/>
                </w:rPr>
                <w:t>A.T. Anderson Memorial Scholarship</w:t>
              </w:r>
            </w:hyperlink>
          </w:p>
        </w:tc>
        <w:tc>
          <w:tcPr>
            <w:tcW w:w="3097" w:type="pct"/>
            <w:hideMark/>
          </w:tcPr>
          <w:p w14:paraId="70C6B951" w14:textId="4CE47E6B" w:rsidR="006630F5" w:rsidRPr="006630F5" w:rsidRDefault="006630F5" w:rsidP="00E25A1B">
            <w:pPr>
              <w:pStyle w:val="NoSpacing"/>
            </w:pPr>
            <w:r w:rsidRPr="006630F5">
              <w:t xml:space="preserve">($1,000) - This scholarship is awarded to American Indian/Alaska Native/Native Hawaiian AISES members pursuing degrees in the sciences, engineering, medicine, natural resources, math &amp; technology. Students are required to submit </w:t>
            </w:r>
            <w:r>
              <w:t xml:space="preserve">three essays (prompts provided), each </w:t>
            </w:r>
            <w:r w:rsidR="00E25A1B">
              <w:t xml:space="preserve">of which is </w:t>
            </w:r>
            <w:r>
              <w:t>up to 1,000 words in length</w:t>
            </w:r>
            <w:r w:rsidRPr="006630F5">
              <w:t xml:space="preserve">. </w:t>
            </w:r>
          </w:p>
        </w:tc>
        <w:tc>
          <w:tcPr>
            <w:tcW w:w="596" w:type="pct"/>
            <w:noWrap/>
            <w:hideMark/>
          </w:tcPr>
          <w:p w14:paraId="12C053D6" w14:textId="17911A4D" w:rsidR="006630F5" w:rsidRPr="006630F5" w:rsidRDefault="006630F5" w:rsidP="00E25A1B">
            <w:pPr>
              <w:pStyle w:val="NoSpacing"/>
            </w:pPr>
            <w:r w:rsidRPr="006630F5">
              <w:t>4/30</w:t>
            </w:r>
          </w:p>
        </w:tc>
      </w:tr>
      <w:tr w:rsidR="006630F5" w:rsidRPr="006630F5" w14:paraId="628F2F31" w14:textId="77777777" w:rsidTr="006630F5">
        <w:trPr>
          <w:trHeight w:val="20"/>
        </w:trPr>
        <w:tc>
          <w:tcPr>
            <w:tcW w:w="1307" w:type="pct"/>
            <w:hideMark/>
          </w:tcPr>
          <w:p w14:paraId="43D06727" w14:textId="77777777" w:rsidR="006630F5" w:rsidRPr="006630F5" w:rsidRDefault="00882DD9" w:rsidP="00E25A1B">
            <w:pPr>
              <w:pStyle w:val="NoSpacing"/>
            </w:pPr>
            <w:hyperlink r:id="rId65" w:history="1">
              <w:r w:rsidR="006630F5" w:rsidRPr="006630F5">
                <w:rPr>
                  <w:rStyle w:val="Hyperlink"/>
                </w:rPr>
                <w:t>Washington Association of County Officials</w:t>
              </w:r>
            </w:hyperlink>
          </w:p>
        </w:tc>
        <w:tc>
          <w:tcPr>
            <w:tcW w:w="3097" w:type="pct"/>
            <w:hideMark/>
          </w:tcPr>
          <w:p w14:paraId="2D121BCF" w14:textId="77777777" w:rsidR="006630F5" w:rsidRPr="006630F5" w:rsidRDefault="006630F5" w:rsidP="00E25A1B">
            <w:pPr>
              <w:pStyle w:val="NoSpacing"/>
            </w:pPr>
            <w:r w:rsidRPr="006630F5">
              <w:t>($3,000) - The fund awards up to three $3,000 scholarships to eligible children of county employees and county elected officials in the following offices: assessors, auditors, clerks, coroners, medical examiners, prosecutors, sheriffs, and treasurers. Recipients must be full-time students in a baccalaureate degree, associate degree, or vocational/technical certification program.</w:t>
            </w:r>
          </w:p>
        </w:tc>
        <w:tc>
          <w:tcPr>
            <w:tcW w:w="596" w:type="pct"/>
            <w:noWrap/>
            <w:hideMark/>
          </w:tcPr>
          <w:p w14:paraId="2AC1A978" w14:textId="34AAC268" w:rsidR="006630F5" w:rsidRPr="006630F5" w:rsidRDefault="006630F5" w:rsidP="00E25A1B">
            <w:pPr>
              <w:pStyle w:val="NoSpacing"/>
            </w:pPr>
            <w:r w:rsidRPr="006630F5">
              <w:t>4/30</w:t>
            </w:r>
          </w:p>
        </w:tc>
      </w:tr>
      <w:tr w:rsidR="006630F5" w:rsidRPr="006630F5" w14:paraId="42E77AF8" w14:textId="77777777" w:rsidTr="006630F5">
        <w:trPr>
          <w:trHeight w:val="20"/>
        </w:trPr>
        <w:tc>
          <w:tcPr>
            <w:tcW w:w="1307" w:type="pct"/>
            <w:hideMark/>
          </w:tcPr>
          <w:p w14:paraId="2A125966" w14:textId="77777777" w:rsidR="006630F5" w:rsidRPr="006630F5" w:rsidRDefault="00882DD9" w:rsidP="00E25A1B">
            <w:pPr>
              <w:pStyle w:val="NoSpacing"/>
            </w:pPr>
            <w:hyperlink r:id="rId66" w:history="1">
              <w:r w:rsidR="006630F5" w:rsidRPr="006630F5">
                <w:rPr>
                  <w:rStyle w:val="Hyperlink"/>
                </w:rPr>
                <w:t>The Paradigm Challenge</w:t>
              </w:r>
            </w:hyperlink>
          </w:p>
        </w:tc>
        <w:tc>
          <w:tcPr>
            <w:tcW w:w="3097" w:type="pct"/>
            <w:hideMark/>
          </w:tcPr>
          <w:p w14:paraId="1CFC556E" w14:textId="4B176617" w:rsidR="006630F5" w:rsidRPr="006630F5" w:rsidRDefault="006630F5" w:rsidP="00E25A1B">
            <w:pPr>
              <w:pStyle w:val="NoSpacing"/>
            </w:pPr>
            <w:r w:rsidRPr="006630F5">
              <w:t xml:space="preserve">($200 - $100,000) </w:t>
            </w:r>
            <w:r w:rsidR="002E6B77">
              <w:t xml:space="preserve">The Paradigm Challenge is an annual competition that invites students aged 4 to 18 from around the world to utilize kindness, creativity, and collaboration in solving real-life problems and making a positive </w:t>
            </w:r>
            <w:r w:rsidRPr="006630F5">
              <w:t>difference in the world.</w:t>
            </w:r>
          </w:p>
        </w:tc>
        <w:tc>
          <w:tcPr>
            <w:tcW w:w="596" w:type="pct"/>
            <w:noWrap/>
            <w:hideMark/>
          </w:tcPr>
          <w:p w14:paraId="1766195B" w14:textId="15F0DFBC" w:rsidR="006630F5" w:rsidRPr="006630F5" w:rsidRDefault="006630F5" w:rsidP="00E25A1B">
            <w:pPr>
              <w:pStyle w:val="NoSpacing"/>
            </w:pPr>
            <w:r w:rsidRPr="006630F5">
              <w:t>5/1</w:t>
            </w:r>
          </w:p>
        </w:tc>
      </w:tr>
      <w:tr w:rsidR="006630F5" w:rsidRPr="006630F5" w14:paraId="3E94868F" w14:textId="77777777" w:rsidTr="006630F5">
        <w:trPr>
          <w:trHeight w:val="20"/>
        </w:trPr>
        <w:tc>
          <w:tcPr>
            <w:tcW w:w="1307" w:type="pct"/>
            <w:hideMark/>
          </w:tcPr>
          <w:p w14:paraId="45655DCD" w14:textId="77777777" w:rsidR="006630F5" w:rsidRPr="006630F5" w:rsidRDefault="00882DD9" w:rsidP="00E25A1B">
            <w:pPr>
              <w:pStyle w:val="NoSpacing"/>
            </w:pPr>
            <w:hyperlink r:id="rId67" w:history="1">
              <w:r w:rsidR="006630F5" w:rsidRPr="006630F5">
                <w:rPr>
                  <w:rStyle w:val="Hyperlink"/>
                </w:rPr>
                <w:t>STEM Stars Actuarial Scholarship Program</w:t>
              </w:r>
            </w:hyperlink>
          </w:p>
        </w:tc>
        <w:tc>
          <w:tcPr>
            <w:tcW w:w="3097" w:type="pct"/>
            <w:hideMark/>
          </w:tcPr>
          <w:p w14:paraId="5CCC55EA" w14:textId="67B1292B" w:rsidR="006630F5" w:rsidRPr="006630F5" w:rsidRDefault="006630F5" w:rsidP="00E25A1B">
            <w:pPr>
              <w:pStyle w:val="NoSpacing"/>
            </w:pPr>
            <w:r w:rsidRPr="006630F5">
              <w:t xml:space="preserve">$20,000 (distributed over four years at $5,000 </w:t>
            </w:r>
            <w:proofErr w:type="gramStart"/>
            <w:r w:rsidRPr="006630F5">
              <w:t>annually)  The</w:t>
            </w:r>
            <w:proofErr w:type="gramEnd"/>
            <w:r w:rsidRPr="006630F5">
              <w:t xml:space="preserve"> Actuarial Diversity Scholarship Has Merged With STEM Stars. The STEM Stars Actuarial Scholars Program was </w:t>
            </w:r>
            <w:r>
              <w:t>established to promote</w:t>
            </w:r>
            <w:r w:rsidRPr="006630F5">
              <w:t xml:space="preserve"> diversity in the actuarial profession.</w:t>
            </w:r>
          </w:p>
        </w:tc>
        <w:tc>
          <w:tcPr>
            <w:tcW w:w="596" w:type="pct"/>
            <w:noWrap/>
            <w:hideMark/>
          </w:tcPr>
          <w:p w14:paraId="2608E70C" w14:textId="54C3DB81" w:rsidR="006630F5" w:rsidRPr="006630F5" w:rsidRDefault="006630F5" w:rsidP="00E25A1B">
            <w:pPr>
              <w:pStyle w:val="NoSpacing"/>
            </w:pPr>
            <w:r w:rsidRPr="006630F5">
              <w:t>5/7</w:t>
            </w:r>
          </w:p>
        </w:tc>
      </w:tr>
      <w:tr w:rsidR="006630F5" w:rsidRPr="006630F5" w14:paraId="58B2E7F0" w14:textId="77777777" w:rsidTr="006630F5">
        <w:trPr>
          <w:trHeight w:val="20"/>
        </w:trPr>
        <w:tc>
          <w:tcPr>
            <w:tcW w:w="1307" w:type="pct"/>
            <w:hideMark/>
          </w:tcPr>
          <w:p w14:paraId="62FAF590" w14:textId="68B25284" w:rsidR="006630F5" w:rsidRPr="006630F5" w:rsidRDefault="00882DD9" w:rsidP="00E25A1B">
            <w:pPr>
              <w:pStyle w:val="NoSpacing"/>
            </w:pPr>
            <w:hyperlink r:id="rId68" w:history="1">
              <w:r w:rsidR="006630F5" w:rsidRPr="006630F5">
                <w:rPr>
                  <w:rStyle w:val="Hyperlink"/>
                </w:rPr>
                <w:t>Puget Sound Scholarships (PRSA): Horace and Susie Revels Cayton Scholarship</w:t>
              </w:r>
            </w:hyperlink>
          </w:p>
        </w:tc>
        <w:tc>
          <w:tcPr>
            <w:tcW w:w="3097" w:type="pct"/>
            <w:hideMark/>
          </w:tcPr>
          <w:p w14:paraId="50AB7871" w14:textId="55ABE276" w:rsidR="006630F5" w:rsidRPr="006630F5" w:rsidRDefault="006630F5" w:rsidP="00E25A1B">
            <w:pPr>
              <w:pStyle w:val="NoSpacing"/>
            </w:pPr>
            <w:r w:rsidRPr="006630F5">
              <w:t>Award: $4,000 - This scholarship was established in 1992 in memory of Horace and Susie Revels Cayton. At the beginning of the 20th century, the Caytons were editors of a popular political newspaper, The Seattle Republican. Later in life, after publishing Cayton's Weekly, the couple turned their publishing expertise into a business and were likely Seattle's first Black public relations practitioners. Each year</w:t>
            </w:r>
            <w:r>
              <w:t>,</w:t>
            </w:r>
            <w:r w:rsidRPr="006630F5">
              <w:t xml:space="preserve"> the Chapter seeks to recognize a student from a systemically underrepresented racial</w:t>
            </w:r>
            <w:r>
              <w:t xml:space="preserve"> or ethnic background attending a school in Washington State who demonstrates academic achievement and a desire to pursue a career in</w:t>
            </w:r>
            <w:r w:rsidRPr="006630F5">
              <w:t xml:space="preserve"> public relations.</w:t>
            </w:r>
          </w:p>
        </w:tc>
        <w:tc>
          <w:tcPr>
            <w:tcW w:w="596" w:type="pct"/>
            <w:noWrap/>
            <w:hideMark/>
          </w:tcPr>
          <w:p w14:paraId="5D386CCD" w14:textId="78C8C425" w:rsidR="006630F5" w:rsidRPr="006630F5" w:rsidRDefault="006630F5" w:rsidP="00E25A1B">
            <w:pPr>
              <w:pStyle w:val="NoSpacing"/>
            </w:pPr>
            <w:r w:rsidRPr="006630F5">
              <w:t>5/29</w:t>
            </w:r>
          </w:p>
        </w:tc>
      </w:tr>
      <w:tr w:rsidR="006630F5" w:rsidRPr="006630F5" w14:paraId="4830A635" w14:textId="77777777" w:rsidTr="006630F5">
        <w:trPr>
          <w:trHeight w:val="20"/>
        </w:trPr>
        <w:tc>
          <w:tcPr>
            <w:tcW w:w="1307" w:type="pct"/>
            <w:hideMark/>
          </w:tcPr>
          <w:p w14:paraId="6278B881" w14:textId="3D66FB24" w:rsidR="006630F5" w:rsidRPr="006630F5" w:rsidRDefault="00882DD9" w:rsidP="00E25A1B">
            <w:pPr>
              <w:pStyle w:val="NoSpacing"/>
            </w:pPr>
            <w:hyperlink r:id="rId69" w:history="1">
              <w:r w:rsidR="006630F5" w:rsidRPr="006630F5">
                <w:rPr>
                  <w:rStyle w:val="Hyperlink"/>
                </w:rPr>
                <w:t>Puget Sound Scholarships (PRSA): Sally Heet Memorial Scholarship</w:t>
              </w:r>
            </w:hyperlink>
          </w:p>
        </w:tc>
        <w:tc>
          <w:tcPr>
            <w:tcW w:w="3097" w:type="pct"/>
            <w:hideMark/>
          </w:tcPr>
          <w:p w14:paraId="4C4B104B" w14:textId="1139FA68" w:rsidR="006630F5" w:rsidRPr="006630F5" w:rsidRDefault="006630F5" w:rsidP="00E25A1B">
            <w:pPr>
              <w:pStyle w:val="NoSpacing"/>
            </w:pPr>
            <w:r w:rsidRPr="006630F5">
              <w:t xml:space="preserve">Award: $4,000 - This annual award is presented to an outstanding public relations student from a college or university in </w:t>
            </w:r>
            <w:r w:rsidR="00C40451">
              <w:t>WA.</w:t>
            </w:r>
          </w:p>
        </w:tc>
        <w:tc>
          <w:tcPr>
            <w:tcW w:w="596" w:type="pct"/>
            <w:noWrap/>
            <w:hideMark/>
          </w:tcPr>
          <w:p w14:paraId="76BCE881" w14:textId="4919A8F1" w:rsidR="006630F5" w:rsidRPr="006630F5" w:rsidRDefault="006630F5" w:rsidP="00E25A1B">
            <w:pPr>
              <w:pStyle w:val="NoSpacing"/>
            </w:pPr>
            <w:r w:rsidRPr="006630F5">
              <w:t>5/29</w:t>
            </w:r>
          </w:p>
        </w:tc>
      </w:tr>
      <w:tr w:rsidR="006630F5" w:rsidRPr="006630F5" w14:paraId="0DC953E0" w14:textId="77777777" w:rsidTr="006630F5">
        <w:trPr>
          <w:trHeight w:val="20"/>
        </w:trPr>
        <w:tc>
          <w:tcPr>
            <w:tcW w:w="1307" w:type="pct"/>
            <w:hideMark/>
          </w:tcPr>
          <w:p w14:paraId="0D651726" w14:textId="77777777" w:rsidR="006630F5" w:rsidRPr="006630F5" w:rsidRDefault="00882DD9" w:rsidP="00E25A1B">
            <w:pPr>
              <w:pStyle w:val="NoSpacing"/>
            </w:pPr>
            <w:hyperlink r:id="rId70" w:history="1">
              <w:r w:rsidR="006630F5" w:rsidRPr="006630F5">
                <w:rPr>
                  <w:rStyle w:val="Hyperlink"/>
                </w:rPr>
                <w:t>Ann Gallagher Memorial Scholarship</w:t>
              </w:r>
            </w:hyperlink>
          </w:p>
        </w:tc>
        <w:tc>
          <w:tcPr>
            <w:tcW w:w="3097" w:type="pct"/>
            <w:hideMark/>
          </w:tcPr>
          <w:p w14:paraId="7A35C2C0" w14:textId="196A4938" w:rsidR="006630F5" w:rsidRPr="006630F5" w:rsidRDefault="006630F5" w:rsidP="00E25A1B">
            <w:pPr>
              <w:pStyle w:val="NoSpacing"/>
            </w:pPr>
            <w:r w:rsidRPr="006630F5">
              <w:t>($1,000) This scholarship is available to graduating high school seniors whose parent</w:t>
            </w:r>
            <w:r w:rsidR="002E6B77">
              <w:t xml:space="preserve"> or </w:t>
            </w:r>
            <w:r w:rsidRPr="006630F5">
              <w:t>guardian is a member of an affiliated union.</w:t>
            </w:r>
          </w:p>
        </w:tc>
        <w:tc>
          <w:tcPr>
            <w:tcW w:w="596" w:type="pct"/>
            <w:noWrap/>
            <w:hideMark/>
          </w:tcPr>
          <w:p w14:paraId="7B7D378F" w14:textId="7872F5CC" w:rsidR="006630F5" w:rsidRPr="006630F5" w:rsidRDefault="006630F5" w:rsidP="00E25A1B">
            <w:pPr>
              <w:pStyle w:val="NoSpacing"/>
            </w:pPr>
            <w:r w:rsidRPr="006630F5">
              <w:t>5/30</w:t>
            </w:r>
          </w:p>
        </w:tc>
      </w:tr>
      <w:tr w:rsidR="006630F5" w:rsidRPr="006630F5" w14:paraId="7454FBAF" w14:textId="77777777" w:rsidTr="006630F5">
        <w:trPr>
          <w:trHeight w:val="20"/>
        </w:trPr>
        <w:tc>
          <w:tcPr>
            <w:tcW w:w="1307" w:type="pct"/>
            <w:hideMark/>
          </w:tcPr>
          <w:p w14:paraId="7FA373A4" w14:textId="77777777" w:rsidR="006630F5" w:rsidRPr="006630F5" w:rsidRDefault="00882DD9" w:rsidP="00E25A1B">
            <w:pPr>
              <w:pStyle w:val="NoSpacing"/>
            </w:pPr>
            <w:hyperlink r:id="rId71" w:history="1">
              <w:r w:rsidR="006630F5" w:rsidRPr="006630F5">
                <w:rPr>
                  <w:rStyle w:val="Hyperlink"/>
                </w:rPr>
                <w:t>Humane Education Network: A Voice for Animals HS Essay Contest</w:t>
              </w:r>
            </w:hyperlink>
          </w:p>
        </w:tc>
        <w:tc>
          <w:tcPr>
            <w:tcW w:w="3097" w:type="pct"/>
            <w:hideMark/>
          </w:tcPr>
          <w:p w14:paraId="3C984E6B" w14:textId="019AA281" w:rsidR="006630F5" w:rsidRPr="006630F5" w:rsidRDefault="006630F5" w:rsidP="00E25A1B">
            <w:pPr>
              <w:pStyle w:val="NoSpacing"/>
            </w:pPr>
            <w:r w:rsidRPr="006630F5">
              <w:t xml:space="preserve">For HS students (ages 14-19). $150-$650. Rules &amp; requirements may vary from year to year. For 2025, </w:t>
            </w:r>
            <w:r w:rsidR="002E6B77">
              <w:t>a special topic category, "Protecting Marine Life from Human Impact," is available, which can</w:t>
            </w:r>
            <w:r w:rsidRPr="006630F5">
              <w:t xml:space="preserve"> be applied across all eligible age groups and submission types. This </w:t>
            </w:r>
            <w:r w:rsidR="002E6B77">
              <w:t xml:space="preserve">option is in addition to the standard categories: Companion Animals, Farm Animals, Wildlife on Land, and </w:t>
            </w:r>
            <w:r w:rsidRPr="006630F5">
              <w:t>Wildlife in the Oceans.</w:t>
            </w:r>
          </w:p>
        </w:tc>
        <w:tc>
          <w:tcPr>
            <w:tcW w:w="596" w:type="pct"/>
            <w:noWrap/>
            <w:hideMark/>
          </w:tcPr>
          <w:p w14:paraId="3A0531D1" w14:textId="6D4C818D" w:rsidR="006630F5" w:rsidRPr="006630F5" w:rsidRDefault="006630F5" w:rsidP="00E25A1B">
            <w:pPr>
              <w:pStyle w:val="NoSpacing"/>
            </w:pPr>
            <w:r w:rsidRPr="006630F5">
              <w:t>5/31</w:t>
            </w:r>
          </w:p>
        </w:tc>
      </w:tr>
      <w:tr w:rsidR="006630F5" w:rsidRPr="006630F5" w14:paraId="15145BDE" w14:textId="77777777" w:rsidTr="006630F5">
        <w:trPr>
          <w:trHeight w:val="20"/>
        </w:trPr>
        <w:tc>
          <w:tcPr>
            <w:tcW w:w="1307" w:type="pct"/>
            <w:hideMark/>
          </w:tcPr>
          <w:p w14:paraId="7B4863D4" w14:textId="77777777" w:rsidR="006630F5" w:rsidRPr="006630F5" w:rsidRDefault="00882DD9" w:rsidP="00E25A1B">
            <w:pPr>
              <w:pStyle w:val="NoSpacing"/>
            </w:pPr>
            <w:hyperlink r:id="rId72" w:history="1">
              <w:r w:rsidR="006630F5" w:rsidRPr="006630F5">
                <w:rPr>
                  <w:rStyle w:val="Hyperlink"/>
                </w:rPr>
                <w:t>Jayme Biendl Working Womxn's Scholarship</w:t>
              </w:r>
            </w:hyperlink>
          </w:p>
        </w:tc>
        <w:tc>
          <w:tcPr>
            <w:tcW w:w="3097" w:type="pct"/>
            <w:hideMark/>
          </w:tcPr>
          <w:p w14:paraId="232AB494" w14:textId="2458D561" w:rsidR="006630F5" w:rsidRPr="006630F5" w:rsidRDefault="006630F5" w:rsidP="00E25A1B">
            <w:pPr>
              <w:pStyle w:val="NoSpacing"/>
            </w:pPr>
            <w:r w:rsidRPr="006630F5">
              <w:t>Teamsters Local 117 has established a new scholarship fund intended to support working Teamster women and their dependents. The Jayme Biendl Working Womxn's scholarship was established in memory of Officer Jayme Biendl of the Monroe Correctional Complex</w:t>
            </w:r>
            <w:r w:rsidR="002E6B77">
              <w:t>,</w:t>
            </w:r>
            <w:r w:rsidRPr="006630F5">
              <w:t xml:space="preserve"> who was killed in the line of duty in 2011. </w:t>
            </w:r>
          </w:p>
        </w:tc>
        <w:tc>
          <w:tcPr>
            <w:tcW w:w="596" w:type="pct"/>
            <w:noWrap/>
            <w:hideMark/>
          </w:tcPr>
          <w:p w14:paraId="385E4F48" w14:textId="2B12F489" w:rsidR="006630F5" w:rsidRPr="006630F5" w:rsidRDefault="006630F5" w:rsidP="00E25A1B">
            <w:pPr>
              <w:pStyle w:val="NoSpacing"/>
            </w:pPr>
            <w:r w:rsidRPr="006630F5">
              <w:t>5/31</w:t>
            </w:r>
          </w:p>
        </w:tc>
      </w:tr>
      <w:tr w:rsidR="006630F5" w:rsidRPr="006630F5" w14:paraId="7B269CDD" w14:textId="77777777" w:rsidTr="00C40451">
        <w:trPr>
          <w:trHeight w:val="1286"/>
        </w:trPr>
        <w:tc>
          <w:tcPr>
            <w:tcW w:w="1307" w:type="pct"/>
            <w:hideMark/>
          </w:tcPr>
          <w:p w14:paraId="49151DE7" w14:textId="77777777" w:rsidR="006630F5" w:rsidRPr="006630F5" w:rsidRDefault="00882DD9" w:rsidP="00E25A1B">
            <w:pPr>
              <w:pStyle w:val="NoSpacing"/>
            </w:pPr>
            <w:hyperlink r:id="rId73" w:history="1">
              <w:r w:rsidR="006630F5" w:rsidRPr="006630F5">
                <w:rPr>
                  <w:rStyle w:val="Hyperlink"/>
                </w:rPr>
                <w:t>American Indian College Fund Full Circle Scholarship</w:t>
              </w:r>
            </w:hyperlink>
          </w:p>
        </w:tc>
        <w:tc>
          <w:tcPr>
            <w:tcW w:w="3097" w:type="pct"/>
            <w:hideMark/>
          </w:tcPr>
          <w:p w14:paraId="4A2900FB" w14:textId="4B0DBAF5" w:rsidR="006630F5" w:rsidRPr="006630F5" w:rsidRDefault="006630F5" w:rsidP="00E25A1B">
            <w:pPr>
              <w:pStyle w:val="NoSpacing"/>
            </w:pPr>
            <w:r w:rsidRPr="006630F5">
              <w:t>Full Circle Scholarship: The American Indian College Fund supports American Indian and Alaska Native college students seeking technical, undergraduate</w:t>
            </w:r>
            <w:r w:rsidR="002E6B77">
              <w:t>,</w:t>
            </w:r>
            <w:r w:rsidRPr="006630F5">
              <w:t xml:space="preserve"> and graduate degrees at tribal colleges and other nonprofit, accredited schools. Any Native American U.S. citizen </w:t>
            </w:r>
            <w:r w:rsidR="002E6B77">
              <w:t>who</w:t>
            </w:r>
            <w:r w:rsidRPr="006630F5">
              <w:t xml:space="preserve"> is a member or descendant of a state or federally recognized tribe with at least a 2.0 grade point average and enrolled as a full-time student can apply for a scholarship.</w:t>
            </w:r>
          </w:p>
        </w:tc>
        <w:tc>
          <w:tcPr>
            <w:tcW w:w="596" w:type="pct"/>
            <w:noWrap/>
            <w:hideMark/>
          </w:tcPr>
          <w:p w14:paraId="221783C3" w14:textId="113BFE6B" w:rsidR="006630F5" w:rsidRPr="006630F5" w:rsidRDefault="006630F5" w:rsidP="00E25A1B">
            <w:pPr>
              <w:pStyle w:val="NoSpacing"/>
            </w:pPr>
            <w:r w:rsidRPr="006630F5">
              <w:t>5/31</w:t>
            </w:r>
          </w:p>
        </w:tc>
      </w:tr>
      <w:tr w:rsidR="006630F5" w:rsidRPr="006630F5" w14:paraId="16C0658C" w14:textId="77777777" w:rsidTr="006630F5">
        <w:trPr>
          <w:trHeight w:val="20"/>
        </w:trPr>
        <w:tc>
          <w:tcPr>
            <w:tcW w:w="1307" w:type="pct"/>
            <w:hideMark/>
          </w:tcPr>
          <w:p w14:paraId="135CC000" w14:textId="77777777" w:rsidR="006630F5" w:rsidRPr="006630F5" w:rsidRDefault="00882DD9" w:rsidP="00E25A1B">
            <w:pPr>
              <w:pStyle w:val="NoSpacing"/>
            </w:pPr>
            <w:hyperlink r:id="rId74" w:history="1">
              <w:r w:rsidR="006630F5" w:rsidRPr="006630F5">
                <w:rPr>
                  <w:rStyle w:val="Hyperlink"/>
                </w:rPr>
                <w:t>College is Power Scholarship</w:t>
              </w:r>
            </w:hyperlink>
          </w:p>
        </w:tc>
        <w:tc>
          <w:tcPr>
            <w:tcW w:w="3097" w:type="pct"/>
            <w:hideMark/>
          </w:tcPr>
          <w:p w14:paraId="683E8143" w14:textId="31CC8945" w:rsidR="006630F5" w:rsidRPr="006630F5" w:rsidRDefault="006630F5" w:rsidP="00E25A1B">
            <w:pPr>
              <w:pStyle w:val="NoSpacing"/>
            </w:pPr>
            <w:r w:rsidRPr="006630F5">
              <w:t xml:space="preserve">($1,000) </w:t>
            </w:r>
            <w:r w:rsidR="00C40451">
              <w:t>O</w:t>
            </w:r>
            <w:r w:rsidRPr="006630F5">
              <w:t xml:space="preserve">pen to students </w:t>
            </w:r>
            <w:proofErr w:type="gramStart"/>
            <w:r w:rsidRPr="006630F5">
              <w:t>age</w:t>
            </w:r>
            <w:proofErr w:type="gramEnd"/>
            <w:r w:rsidRPr="006630F5">
              <w:t xml:space="preserve"> 17 and older who are currently in college or plan to start college within the next 12 </w:t>
            </w:r>
            <w:r w:rsidR="002E6B77">
              <w:t>months</w:t>
            </w:r>
            <w:r w:rsidRPr="006630F5">
              <w:t xml:space="preserve">. </w:t>
            </w:r>
          </w:p>
        </w:tc>
        <w:tc>
          <w:tcPr>
            <w:tcW w:w="596" w:type="pct"/>
            <w:noWrap/>
            <w:hideMark/>
          </w:tcPr>
          <w:p w14:paraId="40F1C932" w14:textId="459C0FC2" w:rsidR="006630F5" w:rsidRPr="006630F5" w:rsidRDefault="006630F5" w:rsidP="00E25A1B">
            <w:pPr>
              <w:pStyle w:val="NoSpacing"/>
            </w:pPr>
            <w:r w:rsidRPr="006630F5">
              <w:t>5/31</w:t>
            </w:r>
          </w:p>
        </w:tc>
      </w:tr>
      <w:tr w:rsidR="006630F5" w:rsidRPr="006630F5" w14:paraId="450E6B73" w14:textId="77777777" w:rsidTr="006630F5">
        <w:trPr>
          <w:trHeight w:val="20"/>
        </w:trPr>
        <w:tc>
          <w:tcPr>
            <w:tcW w:w="1307" w:type="pct"/>
            <w:hideMark/>
          </w:tcPr>
          <w:p w14:paraId="6E04724A" w14:textId="77777777" w:rsidR="006630F5" w:rsidRPr="006630F5" w:rsidRDefault="00882DD9" w:rsidP="00E25A1B">
            <w:pPr>
              <w:pStyle w:val="NoSpacing"/>
            </w:pPr>
            <w:hyperlink r:id="rId75" w:history="1">
              <w:r w:rsidR="006630F5" w:rsidRPr="006630F5">
                <w:rPr>
                  <w:rStyle w:val="Hyperlink"/>
                </w:rPr>
                <w:t>Fifth Month Scholarship</w:t>
              </w:r>
            </w:hyperlink>
          </w:p>
        </w:tc>
        <w:tc>
          <w:tcPr>
            <w:tcW w:w="3097" w:type="pct"/>
            <w:hideMark/>
          </w:tcPr>
          <w:p w14:paraId="3BA17732" w14:textId="51CCE2AF" w:rsidR="006630F5" w:rsidRPr="006630F5" w:rsidRDefault="006630F5" w:rsidP="00E25A1B">
            <w:pPr>
              <w:pStyle w:val="NoSpacing"/>
            </w:pPr>
            <w:r w:rsidRPr="006630F5">
              <w:t>($1,500) - In 250 words or less</w:t>
            </w:r>
            <w:r w:rsidR="002E6B77">
              <w:t>,</w:t>
            </w:r>
            <w:r w:rsidRPr="006630F5">
              <w:t xml:space="preserve"> submit a response to the question: "May is the fifth month of the year. Write a letter to the number five explaining why five is important. Be serious or be funny. Either way, here's a high five to you for being original." Must be 14 years of age or older at </w:t>
            </w:r>
            <w:r w:rsidR="002E6B77">
              <w:t xml:space="preserve">the </w:t>
            </w:r>
            <w:r w:rsidRPr="006630F5">
              <w:t>time of application.</w:t>
            </w:r>
          </w:p>
        </w:tc>
        <w:tc>
          <w:tcPr>
            <w:tcW w:w="596" w:type="pct"/>
            <w:noWrap/>
            <w:hideMark/>
          </w:tcPr>
          <w:p w14:paraId="3C668BCF" w14:textId="0F156ADC" w:rsidR="006630F5" w:rsidRPr="006630F5" w:rsidRDefault="006630F5" w:rsidP="00E25A1B">
            <w:pPr>
              <w:pStyle w:val="NoSpacing"/>
            </w:pPr>
            <w:r w:rsidRPr="006630F5">
              <w:t>5/31</w:t>
            </w:r>
          </w:p>
        </w:tc>
      </w:tr>
      <w:tr w:rsidR="006630F5" w:rsidRPr="006630F5" w14:paraId="219BB1EA" w14:textId="77777777" w:rsidTr="006630F5">
        <w:trPr>
          <w:trHeight w:val="20"/>
        </w:trPr>
        <w:tc>
          <w:tcPr>
            <w:tcW w:w="1307" w:type="pct"/>
            <w:hideMark/>
          </w:tcPr>
          <w:p w14:paraId="553D0028" w14:textId="77777777" w:rsidR="006630F5" w:rsidRPr="006630F5" w:rsidRDefault="00882DD9" w:rsidP="00E25A1B">
            <w:pPr>
              <w:pStyle w:val="NoSpacing"/>
            </w:pPr>
            <w:hyperlink r:id="rId76" w:history="1">
              <w:r w:rsidR="006630F5" w:rsidRPr="006630F5">
                <w:rPr>
                  <w:rStyle w:val="Hyperlink"/>
                </w:rPr>
                <w:t>We the Future Contest</w:t>
              </w:r>
            </w:hyperlink>
          </w:p>
        </w:tc>
        <w:tc>
          <w:tcPr>
            <w:tcW w:w="3097" w:type="pct"/>
            <w:hideMark/>
          </w:tcPr>
          <w:p w14:paraId="203BCF28" w14:textId="4183AA98" w:rsidR="006630F5" w:rsidRPr="006630F5" w:rsidRDefault="006630F5" w:rsidP="00E25A1B">
            <w:pPr>
              <w:pStyle w:val="NoSpacing"/>
            </w:pPr>
            <w:r w:rsidRPr="006630F5">
              <w:t xml:space="preserve">Open to K-12 students, college students, law school students, graduate </w:t>
            </w:r>
            <w:r w:rsidR="002E6B77">
              <w:t>school</w:t>
            </w:r>
            <w:r w:rsidRPr="006630F5">
              <w:t xml:space="preserve"> students, adults 25 years of age and older, and seniors 65 years of age and older. Each age group has different requirements, so applicants </w:t>
            </w:r>
            <w:r w:rsidR="002E6B77">
              <w:t>are advised to visit the website for detailed information</w:t>
            </w:r>
            <w:r w:rsidRPr="006630F5">
              <w:t xml:space="preserve">. </w:t>
            </w:r>
            <w:r w:rsidR="00E25A1B">
              <w:t>The amount</w:t>
            </w:r>
            <w:r w:rsidRPr="006630F5">
              <w:t xml:space="preserve"> varies.</w:t>
            </w:r>
          </w:p>
        </w:tc>
        <w:tc>
          <w:tcPr>
            <w:tcW w:w="596" w:type="pct"/>
            <w:noWrap/>
            <w:hideMark/>
          </w:tcPr>
          <w:p w14:paraId="3186F618" w14:textId="43B1242E" w:rsidR="006630F5" w:rsidRPr="006630F5" w:rsidRDefault="006630F5" w:rsidP="00E25A1B">
            <w:pPr>
              <w:pStyle w:val="NoSpacing"/>
            </w:pPr>
            <w:r w:rsidRPr="006630F5">
              <w:t>5/31</w:t>
            </w:r>
          </w:p>
        </w:tc>
      </w:tr>
      <w:tr w:rsidR="006630F5" w:rsidRPr="006630F5" w14:paraId="6BDB0699" w14:textId="77777777" w:rsidTr="006630F5">
        <w:trPr>
          <w:trHeight w:val="20"/>
        </w:trPr>
        <w:tc>
          <w:tcPr>
            <w:tcW w:w="1307" w:type="pct"/>
            <w:hideMark/>
          </w:tcPr>
          <w:p w14:paraId="6D052483" w14:textId="77777777" w:rsidR="006630F5" w:rsidRPr="006630F5" w:rsidRDefault="00882DD9" w:rsidP="00E25A1B">
            <w:pPr>
              <w:pStyle w:val="NoSpacing"/>
            </w:pPr>
            <w:hyperlink r:id="rId77" w:history="1">
              <w:r w:rsidR="006630F5" w:rsidRPr="006630F5">
                <w:rPr>
                  <w:rStyle w:val="Hyperlink"/>
                </w:rPr>
                <w:t>UW Young Executives of Color Program</w:t>
              </w:r>
            </w:hyperlink>
          </w:p>
        </w:tc>
        <w:tc>
          <w:tcPr>
            <w:tcW w:w="3097" w:type="pct"/>
            <w:hideMark/>
          </w:tcPr>
          <w:p w14:paraId="7956B2DE" w14:textId="2FD894CF" w:rsidR="006630F5" w:rsidRPr="006630F5" w:rsidRDefault="006630F5" w:rsidP="00E25A1B">
            <w:pPr>
              <w:pStyle w:val="NoSpacing"/>
            </w:pPr>
            <w:r w:rsidRPr="006630F5">
              <w:t xml:space="preserve">YEOC is a nine-month college pipeline program hosted by the </w:t>
            </w:r>
            <w:r w:rsidR="00C40451">
              <w:t>UW</w:t>
            </w:r>
            <w:r w:rsidRPr="006630F5">
              <w:t xml:space="preserve"> Foster School of Business. The program currently serves 170 high school sophomores, juniors</w:t>
            </w:r>
            <w:r w:rsidR="002E6B77">
              <w:t>,</w:t>
            </w:r>
            <w:r w:rsidRPr="006630F5">
              <w:t xml:space="preserve"> and seniors from 73 schools in the state of Washington. Students attend sessions on the UW campus one Saturday every month for college preparation, business lectures, professional development, and powerful mentorship. YEOC is a FREE </w:t>
            </w:r>
            <w:r w:rsidR="00C40451">
              <w:t>9</w:t>
            </w:r>
            <w:r w:rsidRPr="006630F5">
              <w:t>-month program. The only cost is transportation</w:t>
            </w:r>
            <w:r w:rsidR="00C40451">
              <w:t xml:space="preserve">. </w:t>
            </w:r>
          </w:p>
        </w:tc>
        <w:tc>
          <w:tcPr>
            <w:tcW w:w="596" w:type="pct"/>
            <w:noWrap/>
            <w:hideMark/>
          </w:tcPr>
          <w:p w14:paraId="0E18E377" w14:textId="7DC5E3A1" w:rsidR="006630F5" w:rsidRPr="006630F5" w:rsidRDefault="006630F5" w:rsidP="00E25A1B">
            <w:pPr>
              <w:pStyle w:val="NoSpacing"/>
            </w:pPr>
            <w:r w:rsidRPr="006630F5">
              <w:t>5/31</w:t>
            </w:r>
          </w:p>
        </w:tc>
      </w:tr>
      <w:tr w:rsidR="00B47FCF" w:rsidRPr="0019334D" w14:paraId="669BF21E" w14:textId="77777777" w:rsidTr="006630F5">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19334D" w:rsidRDefault="00B47FCF" w:rsidP="0019334D">
            <w:pPr>
              <w:pStyle w:val="NoSpacing"/>
              <w:jc w:val="center"/>
            </w:pPr>
            <w:r w:rsidRPr="0019334D">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9334D">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19334D">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5" r:link="rId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19334D" w14:paraId="7931BCB8" w14:textId="77777777" w:rsidTr="006630F5">
        <w:trPr>
          <w:trHeight w:val="20"/>
        </w:trPr>
        <w:tc>
          <w:tcPr>
            <w:tcW w:w="5000" w:type="pct"/>
            <w:gridSpan w:val="3"/>
            <w:tcBorders>
              <w:top w:val="nil"/>
              <w:left w:val="nil"/>
              <w:bottom w:val="nil"/>
              <w:right w:val="nil"/>
            </w:tcBorders>
          </w:tcPr>
          <w:p w14:paraId="55675B98" w14:textId="640A781B" w:rsidR="00B47FCF" w:rsidRPr="0019334D" w:rsidRDefault="00B47FCF" w:rsidP="0019334D">
            <w:pPr>
              <w:pStyle w:val="NoSpacing"/>
              <w:jc w:val="center"/>
            </w:pPr>
            <w:r w:rsidRPr="0019334D">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1C647F6"/>
    <w:multiLevelType w:val="hybridMultilevel"/>
    <w:tmpl w:val="E970F04E"/>
    <w:lvl w:ilvl="0" w:tplc="07A231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C3E08"/>
    <w:multiLevelType w:val="hybridMultilevel"/>
    <w:tmpl w:val="FE58196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331A5"/>
    <w:multiLevelType w:val="hybridMultilevel"/>
    <w:tmpl w:val="8BE2C85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70CD8"/>
    <w:multiLevelType w:val="hybridMultilevel"/>
    <w:tmpl w:val="8F8EE790"/>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34F1B"/>
    <w:multiLevelType w:val="multilevel"/>
    <w:tmpl w:val="F18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6193F"/>
    <w:multiLevelType w:val="hybridMultilevel"/>
    <w:tmpl w:val="9BDA6EE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275AD"/>
    <w:multiLevelType w:val="hybridMultilevel"/>
    <w:tmpl w:val="A2CE453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97ECE"/>
    <w:multiLevelType w:val="hybridMultilevel"/>
    <w:tmpl w:val="D92E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F59"/>
    <w:multiLevelType w:val="multilevel"/>
    <w:tmpl w:val="9362C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81EED"/>
    <w:multiLevelType w:val="multilevel"/>
    <w:tmpl w:val="3ECEC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A2623B"/>
    <w:multiLevelType w:val="multilevel"/>
    <w:tmpl w:val="868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A4B4D"/>
    <w:multiLevelType w:val="hybridMultilevel"/>
    <w:tmpl w:val="072EF17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423A3"/>
    <w:multiLevelType w:val="hybridMultilevel"/>
    <w:tmpl w:val="A32C70D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F13A4"/>
    <w:multiLevelType w:val="hybridMultilevel"/>
    <w:tmpl w:val="7624A60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F2794"/>
    <w:multiLevelType w:val="hybridMultilevel"/>
    <w:tmpl w:val="72EA0F6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B5F12"/>
    <w:multiLevelType w:val="multilevel"/>
    <w:tmpl w:val="01D82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D66D4E"/>
    <w:multiLevelType w:val="hybridMultilevel"/>
    <w:tmpl w:val="1C48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5468E"/>
    <w:multiLevelType w:val="hybridMultilevel"/>
    <w:tmpl w:val="16AC04C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7446B"/>
    <w:multiLevelType w:val="hybridMultilevel"/>
    <w:tmpl w:val="E964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063C5"/>
    <w:multiLevelType w:val="hybridMultilevel"/>
    <w:tmpl w:val="B98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645F7"/>
    <w:multiLevelType w:val="hybridMultilevel"/>
    <w:tmpl w:val="95BAA23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A4B14"/>
    <w:multiLevelType w:val="multilevel"/>
    <w:tmpl w:val="204EC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E5554"/>
    <w:multiLevelType w:val="multilevel"/>
    <w:tmpl w:val="A3E29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03765"/>
    <w:multiLevelType w:val="hybridMultilevel"/>
    <w:tmpl w:val="E7F06E40"/>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B745EE"/>
    <w:multiLevelType w:val="hybridMultilevel"/>
    <w:tmpl w:val="DA6CF98A"/>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270BAF"/>
    <w:multiLevelType w:val="hybridMultilevel"/>
    <w:tmpl w:val="6DAAA336"/>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67945D7"/>
    <w:multiLevelType w:val="hybridMultilevel"/>
    <w:tmpl w:val="83A25A8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054B3"/>
    <w:multiLevelType w:val="multilevel"/>
    <w:tmpl w:val="33D62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064B84"/>
    <w:multiLevelType w:val="hybridMultilevel"/>
    <w:tmpl w:val="77021668"/>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875F6"/>
    <w:multiLevelType w:val="hybridMultilevel"/>
    <w:tmpl w:val="4908472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826FC8"/>
    <w:multiLevelType w:val="hybridMultilevel"/>
    <w:tmpl w:val="557CCCA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B3481"/>
    <w:multiLevelType w:val="multilevel"/>
    <w:tmpl w:val="FD9A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656909"/>
    <w:multiLevelType w:val="hybridMultilevel"/>
    <w:tmpl w:val="9D14831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B77F67"/>
    <w:multiLevelType w:val="hybridMultilevel"/>
    <w:tmpl w:val="D67CCA0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016BB"/>
    <w:multiLevelType w:val="multilevel"/>
    <w:tmpl w:val="7A6AC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0433E"/>
    <w:multiLevelType w:val="hybridMultilevel"/>
    <w:tmpl w:val="B4B64F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D570AE"/>
    <w:multiLevelType w:val="multilevel"/>
    <w:tmpl w:val="0EFC4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C35C5"/>
    <w:multiLevelType w:val="multilevel"/>
    <w:tmpl w:val="18BAF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3F218B"/>
    <w:multiLevelType w:val="hybridMultilevel"/>
    <w:tmpl w:val="F6B2AED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C66E9"/>
    <w:multiLevelType w:val="multilevel"/>
    <w:tmpl w:val="96442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8E1B79"/>
    <w:multiLevelType w:val="hybridMultilevel"/>
    <w:tmpl w:val="563E076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6724CA"/>
    <w:multiLevelType w:val="multilevel"/>
    <w:tmpl w:val="0AF49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7C2EA5"/>
    <w:multiLevelType w:val="multilevel"/>
    <w:tmpl w:val="560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200D07"/>
    <w:multiLevelType w:val="hybridMultilevel"/>
    <w:tmpl w:val="3A5438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2F2D24"/>
    <w:multiLevelType w:val="hybridMultilevel"/>
    <w:tmpl w:val="093C991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C5371"/>
    <w:multiLevelType w:val="multilevel"/>
    <w:tmpl w:val="D3088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B51B46"/>
    <w:multiLevelType w:val="multilevel"/>
    <w:tmpl w:val="1B224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880092939">
    <w:abstractNumId w:val="6"/>
  </w:num>
  <w:num w:numId="3" w16cid:durableId="1297222747">
    <w:abstractNumId w:val="15"/>
  </w:num>
  <w:num w:numId="4" w16cid:durableId="60833477">
    <w:abstractNumId w:val="36"/>
  </w:num>
  <w:num w:numId="5" w16cid:durableId="32776432">
    <w:abstractNumId w:val="27"/>
  </w:num>
  <w:num w:numId="6" w16cid:durableId="240872468">
    <w:abstractNumId w:val="3"/>
  </w:num>
  <w:num w:numId="7" w16cid:durableId="449394663">
    <w:abstractNumId w:val="33"/>
  </w:num>
  <w:num w:numId="8" w16cid:durableId="2085058854">
    <w:abstractNumId w:val="2"/>
  </w:num>
  <w:num w:numId="9" w16cid:durableId="2070767770">
    <w:abstractNumId w:val="26"/>
  </w:num>
  <w:num w:numId="10" w16cid:durableId="330178100">
    <w:abstractNumId w:val="45"/>
  </w:num>
  <w:num w:numId="11" w16cid:durableId="1850868770">
    <w:abstractNumId w:val="17"/>
  </w:num>
  <w:num w:numId="12" w16cid:durableId="1659655831">
    <w:abstractNumId w:val="19"/>
  </w:num>
  <w:num w:numId="13" w16cid:durableId="1893493221">
    <w:abstractNumId w:val="1"/>
  </w:num>
  <w:num w:numId="14" w16cid:durableId="890576376">
    <w:abstractNumId w:val="39"/>
  </w:num>
  <w:num w:numId="15" w16cid:durableId="2103145087">
    <w:abstractNumId w:val="21"/>
  </w:num>
  <w:num w:numId="16" w16cid:durableId="1386291117">
    <w:abstractNumId w:val="32"/>
  </w:num>
  <w:num w:numId="17" w16cid:durableId="394746063">
    <w:abstractNumId w:val="9"/>
  </w:num>
  <w:num w:numId="18" w16cid:durableId="1732532999">
    <w:abstractNumId w:val="16"/>
  </w:num>
  <w:num w:numId="19" w16cid:durableId="1218131948">
    <w:abstractNumId w:val="22"/>
  </w:num>
  <w:num w:numId="20" w16cid:durableId="693270447">
    <w:abstractNumId w:val="38"/>
  </w:num>
  <w:num w:numId="21" w16cid:durableId="1710645923">
    <w:abstractNumId w:val="23"/>
  </w:num>
  <w:num w:numId="22" w16cid:durableId="968360341">
    <w:abstractNumId w:val="46"/>
  </w:num>
  <w:num w:numId="23" w16cid:durableId="1983146950">
    <w:abstractNumId w:val="42"/>
  </w:num>
  <w:num w:numId="24" w16cid:durableId="393969587">
    <w:abstractNumId w:val="20"/>
  </w:num>
  <w:num w:numId="25" w16cid:durableId="1196651082">
    <w:abstractNumId w:val="31"/>
  </w:num>
  <w:num w:numId="26" w16cid:durableId="988098570">
    <w:abstractNumId w:val="13"/>
  </w:num>
  <w:num w:numId="27" w16cid:durableId="442578784">
    <w:abstractNumId w:val="12"/>
  </w:num>
  <w:num w:numId="28" w16cid:durableId="1672637231">
    <w:abstractNumId w:val="11"/>
  </w:num>
  <w:num w:numId="29" w16cid:durableId="639456098">
    <w:abstractNumId w:val="7"/>
  </w:num>
  <w:num w:numId="30" w16cid:durableId="1717198903">
    <w:abstractNumId w:val="41"/>
  </w:num>
  <w:num w:numId="31" w16cid:durableId="1689020246">
    <w:abstractNumId w:val="14"/>
  </w:num>
  <w:num w:numId="32" w16cid:durableId="1750888250">
    <w:abstractNumId w:val="5"/>
  </w:num>
  <w:num w:numId="33" w16cid:durableId="1139617758">
    <w:abstractNumId w:val="8"/>
  </w:num>
  <w:num w:numId="34" w16cid:durableId="2025084155">
    <w:abstractNumId w:val="25"/>
  </w:num>
  <w:num w:numId="35" w16cid:durableId="768424514">
    <w:abstractNumId w:val="24"/>
  </w:num>
  <w:num w:numId="36" w16cid:durableId="888538426">
    <w:abstractNumId w:val="28"/>
  </w:num>
  <w:num w:numId="37" w16cid:durableId="1562669037">
    <w:abstractNumId w:val="37"/>
  </w:num>
  <w:num w:numId="38" w16cid:durableId="1597977181">
    <w:abstractNumId w:val="40"/>
  </w:num>
  <w:num w:numId="39" w16cid:durableId="1797987287">
    <w:abstractNumId w:val="30"/>
  </w:num>
  <w:num w:numId="40" w16cid:durableId="1817793783">
    <w:abstractNumId w:val="34"/>
  </w:num>
  <w:num w:numId="41" w16cid:durableId="616378522">
    <w:abstractNumId w:val="43"/>
  </w:num>
  <w:num w:numId="42" w16cid:durableId="1635209338">
    <w:abstractNumId w:val="35"/>
  </w:num>
  <w:num w:numId="43" w16cid:durableId="1413507148">
    <w:abstractNumId w:val="47"/>
  </w:num>
  <w:num w:numId="44" w16cid:durableId="1733312874">
    <w:abstractNumId w:val="10"/>
  </w:num>
  <w:num w:numId="45" w16cid:durableId="545601090">
    <w:abstractNumId w:val="29"/>
  </w:num>
  <w:num w:numId="46" w16cid:durableId="1902206955">
    <w:abstractNumId w:val="4"/>
  </w:num>
  <w:num w:numId="47" w16cid:durableId="137840244">
    <w:abstractNumId w:val="18"/>
  </w:num>
  <w:num w:numId="48" w16cid:durableId="759985582">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658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3DCE"/>
    <w:rsid w:val="00024458"/>
    <w:rsid w:val="00024528"/>
    <w:rsid w:val="0002466D"/>
    <w:rsid w:val="00024862"/>
    <w:rsid w:val="00024B02"/>
    <w:rsid w:val="00024F78"/>
    <w:rsid w:val="00025936"/>
    <w:rsid w:val="00025973"/>
    <w:rsid w:val="0002606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B3A"/>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8D2"/>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07A"/>
    <w:rsid w:val="0006308A"/>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429B"/>
    <w:rsid w:val="00074448"/>
    <w:rsid w:val="000745DC"/>
    <w:rsid w:val="00075097"/>
    <w:rsid w:val="000750BB"/>
    <w:rsid w:val="00075172"/>
    <w:rsid w:val="0007524E"/>
    <w:rsid w:val="000757C1"/>
    <w:rsid w:val="00076066"/>
    <w:rsid w:val="0007676C"/>
    <w:rsid w:val="00076C7A"/>
    <w:rsid w:val="00076DB3"/>
    <w:rsid w:val="0007735E"/>
    <w:rsid w:val="000776B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4261"/>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2F4"/>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D81"/>
    <w:rsid w:val="000B4F48"/>
    <w:rsid w:val="000B528E"/>
    <w:rsid w:val="000B545D"/>
    <w:rsid w:val="000B5B6B"/>
    <w:rsid w:val="000B5C27"/>
    <w:rsid w:val="000B611F"/>
    <w:rsid w:val="000B6224"/>
    <w:rsid w:val="000B634E"/>
    <w:rsid w:val="000B70FA"/>
    <w:rsid w:val="000B71B6"/>
    <w:rsid w:val="000B762A"/>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18"/>
    <w:rsid w:val="000D102B"/>
    <w:rsid w:val="000D1193"/>
    <w:rsid w:val="000D13C1"/>
    <w:rsid w:val="000D15F1"/>
    <w:rsid w:val="000D177A"/>
    <w:rsid w:val="000D1B74"/>
    <w:rsid w:val="000D1CDE"/>
    <w:rsid w:val="000D1E15"/>
    <w:rsid w:val="000D1F38"/>
    <w:rsid w:val="000D1FB1"/>
    <w:rsid w:val="000D2309"/>
    <w:rsid w:val="000D24F6"/>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5D7"/>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240"/>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3F34"/>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9E5"/>
    <w:rsid w:val="00113B94"/>
    <w:rsid w:val="00113DF1"/>
    <w:rsid w:val="001140DA"/>
    <w:rsid w:val="00114488"/>
    <w:rsid w:val="0011450E"/>
    <w:rsid w:val="0011451D"/>
    <w:rsid w:val="00114543"/>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9E7"/>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5D"/>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4D"/>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0891"/>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2151"/>
    <w:rsid w:val="001B22F3"/>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0AAD"/>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95D"/>
    <w:rsid w:val="001C3D2E"/>
    <w:rsid w:val="001C3F8D"/>
    <w:rsid w:val="001C4303"/>
    <w:rsid w:val="001C46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D83"/>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681"/>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8D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89"/>
    <w:rsid w:val="002312E5"/>
    <w:rsid w:val="002316A0"/>
    <w:rsid w:val="00231755"/>
    <w:rsid w:val="00231BEF"/>
    <w:rsid w:val="00231D67"/>
    <w:rsid w:val="00231DF5"/>
    <w:rsid w:val="002321ED"/>
    <w:rsid w:val="002325EC"/>
    <w:rsid w:val="0023268B"/>
    <w:rsid w:val="002330FE"/>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9FD"/>
    <w:rsid w:val="00241D6D"/>
    <w:rsid w:val="00241F94"/>
    <w:rsid w:val="00241FFE"/>
    <w:rsid w:val="002429BD"/>
    <w:rsid w:val="00242A4E"/>
    <w:rsid w:val="00242B05"/>
    <w:rsid w:val="00242DD0"/>
    <w:rsid w:val="00242F07"/>
    <w:rsid w:val="00243606"/>
    <w:rsid w:val="00243940"/>
    <w:rsid w:val="00243ABA"/>
    <w:rsid w:val="00243AE0"/>
    <w:rsid w:val="00243BDF"/>
    <w:rsid w:val="00243D3B"/>
    <w:rsid w:val="00243E13"/>
    <w:rsid w:val="00243F83"/>
    <w:rsid w:val="002448A5"/>
    <w:rsid w:val="002448BA"/>
    <w:rsid w:val="00244BFF"/>
    <w:rsid w:val="00245365"/>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38E"/>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999"/>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4F9"/>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1FB2"/>
    <w:rsid w:val="002A26BB"/>
    <w:rsid w:val="002A28DE"/>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360"/>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D22"/>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77"/>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7B0"/>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45"/>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305"/>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92D"/>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1B0D"/>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7E4"/>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2"/>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62C"/>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5F02"/>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B8"/>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DC4"/>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952"/>
    <w:rsid w:val="00400A15"/>
    <w:rsid w:val="00400C3F"/>
    <w:rsid w:val="00400D7F"/>
    <w:rsid w:val="00401734"/>
    <w:rsid w:val="00401A4B"/>
    <w:rsid w:val="00401CB9"/>
    <w:rsid w:val="00402484"/>
    <w:rsid w:val="00402492"/>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32A"/>
    <w:rsid w:val="004315EF"/>
    <w:rsid w:val="00431B53"/>
    <w:rsid w:val="00432CDF"/>
    <w:rsid w:val="00432D00"/>
    <w:rsid w:val="00432EC2"/>
    <w:rsid w:val="004336F9"/>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6F4"/>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C62"/>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C0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CD6"/>
    <w:rsid w:val="00483DB6"/>
    <w:rsid w:val="004845DB"/>
    <w:rsid w:val="004846CD"/>
    <w:rsid w:val="00484798"/>
    <w:rsid w:val="00484CD7"/>
    <w:rsid w:val="0048548E"/>
    <w:rsid w:val="00485976"/>
    <w:rsid w:val="00486C7F"/>
    <w:rsid w:val="00486D63"/>
    <w:rsid w:val="004871AA"/>
    <w:rsid w:val="00487214"/>
    <w:rsid w:val="00487236"/>
    <w:rsid w:val="00487599"/>
    <w:rsid w:val="00487817"/>
    <w:rsid w:val="00487BA6"/>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07E"/>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1DA"/>
    <w:rsid w:val="004A04E7"/>
    <w:rsid w:val="004A0734"/>
    <w:rsid w:val="004A080E"/>
    <w:rsid w:val="004A0881"/>
    <w:rsid w:val="004A0B28"/>
    <w:rsid w:val="004A0BAA"/>
    <w:rsid w:val="004A0FFF"/>
    <w:rsid w:val="004A16C6"/>
    <w:rsid w:val="004A1702"/>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4FC0"/>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B10"/>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3E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68A"/>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27C51"/>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D80"/>
    <w:rsid w:val="00545E06"/>
    <w:rsid w:val="00545E4A"/>
    <w:rsid w:val="00545FF7"/>
    <w:rsid w:val="0054607A"/>
    <w:rsid w:val="005461CE"/>
    <w:rsid w:val="00546CA6"/>
    <w:rsid w:val="00546EF8"/>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1D2"/>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4B0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486"/>
    <w:rsid w:val="005D47D7"/>
    <w:rsid w:val="005D4B28"/>
    <w:rsid w:val="005D4C88"/>
    <w:rsid w:val="005D4E9F"/>
    <w:rsid w:val="005D4F02"/>
    <w:rsid w:val="005D4F0D"/>
    <w:rsid w:val="005D5439"/>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A6C"/>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0317"/>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0F5"/>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950"/>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4F57"/>
    <w:rsid w:val="0068554A"/>
    <w:rsid w:val="0068568A"/>
    <w:rsid w:val="006856E6"/>
    <w:rsid w:val="00685AE6"/>
    <w:rsid w:val="0068661A"/>
    <w:rsid w:val="006867D2"/>
    <w:rsid w:val="00686CF8"/>
    <w:rsid w:val="00686D4A"/>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4A3"/>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5F2E"/>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6C1"/>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01F"/>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0DAF"/>
    <w:rsid w:val="006F0E8F"/>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010"/>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2E0"/>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82F"/>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921"/>
    <w:rsid w:val="007A4C16"/>
    <w:rsid w:val="007A4DDD"/>
    <w:rsid w:val="007A5386"/>
    <w:rsid w:val="007A5617"/>
    <w:rsid w:val="007A5662"/>
    <w:rsid w:val="007A5681"/>
    <w:rsid w:val="007A5892"/>
    <w:rsid w:val="007A5CA3"/>
    <w:rsid w:val="007A62A3"/>
    <w:rsid w:val="007A65B4"/>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61F"/>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97E"/>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29"/>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2DD9"/>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27E8"/>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670"/>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05F"/>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6E3"/>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36A"/>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0705"/>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1FE0"/>
    <w:rsid w:val="0096231F"/>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1DAB"/>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1F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19"/>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1E0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827"/>
    <w:rsid w:val="009C6313"/>
    <w:rsid w:val="009C6850"/>
    <w:rsid w:val="009C686D"/>
    <w:rsid w:val="009C691E"/>
    <w:rsid w:val="009C6A56"/>
    <w:rsid w:val="009C6D79"/>
    <w:rsid w:val="009C76D7"/>
    <w:rsid w:val="009C77AA"/>
    <w:rsid w:val="009C7968"/>
    <w:rsid w:val="009C7AFB"/>
    <w:rsid w:val="009C7BFB"/>
    <w:rsid w:val="009C7D43"/>
    <w:rsid w:val="009C7F79"/>
    <w:rsid w:val="009D0073"/>
    <w:rsid w:val="009D0380"/>
    <w:rsid w:val="009D03AE"/>
    <w:rsid w:val="009D0460"/>
    <w:rsid w:val="009D0772"/>
    <w:rsid w:val="009D0832"/>
    <w:rsid w:val="009D0AAF"/>
    <w:rsid w:val="009D0B36"/>
    <w:rsid w:val="009D0B77"/>
    <w:rsid w:val="009D14AA"/>
    <w:rsid w:val="009D1854"/>
    <w:rsid w:val="009D1E07"/>
    <w:rsid w:val="009D250B"/>
    <w:rsid w:val="009D2573"/>
    <w:rsid w:val="009D26A3"/>
    <w:rsid w:val="009D2828"/>
    <w:rsid w:val="009D2C6B"/>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349"/>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07D"/>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4E8A"/>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648"/>
    <w:rsid w:val="00A16C16"/>
    <w:rsid w:val="00A16D7F"/>
    <w:rsid w:val="00A174C6"/>
    <w:rsid w:val="00A17F01"/>
    <w:rsid w:val="00A20374"/>
    <w:rsid w:val="00A20770"/>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27FB9"/>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BE5"/>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487B"/>
    <w:rsid w:val="00A4521A"/>
    <w:rsid w:val="00A45598"/>
    <w:rsid w:val="00A4581C"/>
    <w:rsid w:val="00A45F66"/>
    <w:rsid w:val="00A46536"/>
    <w:rsid w:val="00A4659E"/>
    <w:rsid w:val="00A465A1"/>
    <w:rsid w:val="00A465E2"/>
    <w:rsid w:val="00A46870"/>
    <w:rsid w:val="00A473C4"/>
    <w:rsid w:val="00A47599"/>
    <w:rsid w:val="00A478BE"/>
    <w:rsid w:val="00A47A26"/>
    <w:rsid w:val="00A50400"/>
    <w:rsid w:val="00A51343"/>
    <w:rsid w:val="00A51563"/>
    <w:rsid w:val="00A516B0"/>
    <w:rsid w:val="00A516DD"/>
    <w:rsid w:val="00A51B7F"/>
    <w:rsid w:val="00A52097"/>
    <w:rsid w:val="00A525BA"/>
    <w:rsid w:val="00A525EF"/>
    <w:rsid w:val="00A529C3"/>
    <w:rsid w:val="00A52A81"/>
    <w:rsid w:val="00A53050"/>
    <w:rsid w:val="00A533E0"/>
    <w:rsid w:val="00A53612"/>
    <w:rsid w:val="00A537FE"/>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1796"/>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850"/>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B4F"/>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1F08"/>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43C7"/>
    <w:rsid w:val="00AD4B46"/>
    <w:rsid w:val="00AD51C9"/>
    <w:rsid w:val="00AD54AE"/>
    <w:rsid w:val="00AD5681"/>
    <w:rsid w:val="00AD59BF"/>
    <w:rsid w:val="00AD5B8D"/>
    <w:rsid w:val="00AD6A27"/>
    <w:rsid w:val="00AD6C76"/>
    <w:rsid w:val="00AD749D"/>
    <w:rsid w:val="00AD792A"/>
    <w:rsid w:val="00AD7995"/>
    <w:rsid w:val="00AD7F5C"/>
    <w:rsid w:val="00AE03DD"/>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2E5"/>
    <w:rsid w:val="00B103ED"/>
    <w:rsid w:val="00B1084C"/>
    <w:rsid w:val="00B112E9"/>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4CB"/>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2B9"/>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3F6"/>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0C0"/>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B95"/>
    <w:rsid w:val="00B97F90"/>
    <w:rsid w:val="00BA00BF"/>
    <w:rsid w:val="00BA02D7"/>
    <w:rsid w:val="00BA02FD"/>
    <w:rsid w:val="00BA0566"/>
    <w:rsid w:val="00BA07B4"/>
    <w:rsid w:val="00BA0814"/>
    <w:rsid w:val="00BA0815"/>
    <w:rsid w:val="00BA09AE"/>
    <w:rsid w:val="00BA0B9C"/>
    <w:rsid w:val="00BA0E90"/>
    <w:rsid w:val="00BA12EB"/>
    <w:rsid w:val="00BA13EF"/>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7AD"/>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196"/>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49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2"/>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4EE"/>
    <w:rsid w:val="00C337C3"/>
    <w:rsid w:val="00C33865"/>
    <w:rsid w:val="00C33A63"/>
    <w:rsid w:val="00C340D0"/>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451"/>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5C3"/>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7CC"/>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301"/>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59"/>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C7FC5"/>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1F5"/>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14F4"/>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1EFF"/>
    <w:rsid w:val="00D621B7"/>
    <w:rsid w:val="00D62274"/>
    <w:rsid w:val="00D62309"/>
    <w:rsid w:val="00D628F3"/>
    <w:rsid w:val="00D62B14"/>
    <w:rsid w:val="00D633A7"/>
    <w:rsid w:val="00D63CFC"/>
    <w:rsid w:val="00D63F57"/>
    <w:rsid w:val="00D643B7"/>
    <w:rsid w:val="00D6442D"/>
    <w:rsid w:val="00D64AD9"/>
    <w:rsid w:val="00D64AF6"/>
    <w:rsid w:val="00D64DA9"/>
    <w:rsid w:val="00D64F3F"/>
    <w:rsid w:val="00D64F56"/>
    <w:rsid w:val="00D651E0"/>
    <w:rsid w:val="00D65899"/>
    <w:rsid w:val="00D65CE6"/>
    <w:rsid w:val="00D671B2"/>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995"/>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305"/>
    <w:rsid w:val="00DC47F3"/>
    <w:rsid w:val="00DC4812"/>
    <w:rsid w:val="00DC4980"/>
    <w:rsid w:val="00DC4F24"/>
    <w:rsid w:val="00DC5076"/>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4AA"/>
    <w:rsid w:val="00DE16B6"/>
    <w:rsid w:val="00DE16EB"/>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271"/>
    <w:rsid w:val="00DF7819"/>
    <w:rsid w:val="00E001C7"/>
    <w:rsid w:val="00E0047A"/>
    <w:rsid w:val="00E00648"/>
    <w:rsid w:val="00E008E7"/>
    <w:rsid w:val="00E00F23"/>
    <w:rsid w:val="00E01095"/>
    <w:rsid w:val="00E011B1"/>
    <w:rsid w:val="00E011E5"/>
    <w:rsid w:val="00E0123A"/>
    <w:rsid w:val="00E0141D"/>
    <w:rsid w:val="00E019B3"/>
    <w:rsid w:val="00E02183"/>
    <w:rsid w:val="00E021C4"/>
    <w:rsid w:val="00E02445"/>
    <w:rsid w:val="00E02831"/>
    <w:rsid w:val="00E02880"/>
    <w:rsid w:val="00E02C0B"/>
    <w:rsid w:val="00E02C95"/>
    <w:rsid w:val="00E02F7B"/>
    <w:rsid w:val="00E040E9"/>
    <w:rsid w:val="00E045A6"/>
    <w:rsid w:val="00E04675"/>
    <w:rsid w:val="00E04910"/>
    <w:rsid w:val="00E04ACE"/>
    <w:rsid w:val="00E04CDF"/>
    <w:rsid w:val="00E05943"/>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031"/>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1B"/>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9F"/>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2095"/>
    <w:rsid w:val="00E823EC"/>
    <w:rsid w:val="00E8306F"/>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125"/>
    <w:rsid w:val="00EF1AF4"/>
    <w:rsid w:val="00EF1CE4"/>
    <w:rsid w:val="00EF1F52"/>
    <w:rsid w:val="00EF2529"/>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2F8"/>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775"/>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504"/>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6FFC"/>
    <w:rsid w:val="00F37236"/>
    <w:rsid w:val="00F372CA"/>
    <w:rsid w:val="00F378A0"/>
    <w:rsid w:val="00F37DDE"/>
    <w:rsid w:val="00F400ED"/>
    <w:rsid w:val="00F403AA"/>
    <w:rsid w:val="00F4042B"/>
    <w:rsid w:val="00F40767"/>
    <w:rsid w:val="00F40A27"/>
    <w:rsid w:val="00F40AAB"/>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1F9B"/>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BDF"/>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3B8"/>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AEF"/>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B4E"/>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C7F84"/>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0EE8"/>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per1u">
    <w:name w:val="xmper1u"/>
    <w:basedOn w:val="DefaultParagraphFont"/>
    <w:rsid w:val="004A1702"/>
  </w:style>
  <w:style w:type="character" w:customStyle="1" w:styleId="x1r8a4m5">
    <w:name w:val="x1r8a4m5"/>
    <w:basedOn w:val="DefaultParagraphFont"/>
    <w:rsid w:val="004A1702"/>
  </w:style>
  <w:style w:type="character" w:customStyle="1" w:styleId="x1qlqyl8">
    <w:name w:val="x1qlqyl8"/>
    <w:basedOn w:val="DefaultParagraphFont"/>
    <w:rsid w:val="004A1702"/>
  </w:style>
  <w:style w:type="character" w:customStyle="1" w:styleId="xi7du73">
    <w:name w:val="xi7du73"/>
    <w:basedOn w:val="DefaultParagraphFont"/>
    <w:rsid w:val="004A1702"/>
  </w:style>
  <w:style w:type="character" w:customStyle="1" w:styleId="xjb2p0i">
    <w:name w:val="xjb2p0i"/>
    <w:basedOn w:val="DefaultParagraphFont"/>
    <w:rsid w:val="004A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034">
      <w:bodyDiv w:val="1"/>
      <w:marLeft w:val="0"/>
      <w:marRight w:val="0"/>
      <w:marTop w:val="0"/>
      <w:marBottom w:val="0"/>
      <w:divBdr>
        <w:top w:val="none" w:sz="0" w:space="0" w:color="auto"/>
        <w:left w:val="none" w:sz="0" w:space="0" w:color="auto"/>
        <w:bottom w:val="none" w:sz="0" w:space="0" w:color="auto"/>
        <w:right w:val="none" w:sz="0" w:space="0" w:color="auto"/>
      </w:divBdr>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534908">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407145">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440448">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158707">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172392">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091529">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2775436">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6780382">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4792">
      <w:bodyDiv w:val="1"/>
      <w:marLeft w:val="0"/>
      <w:marRight w:val="0"/>
      <w:marTop w:val="0"/>
      <w:marBottom w:val="0"/>
      <w:divBdr>
        <w:top w:val="none" w:sz="0" w:space="0" w:color="auto"/>
        <w:left w:val="none" w:sz="0" w:space="0" w:color="auto"/>
        <w:bottom w:val="none" w:sz="0" w:space="0" w:color="auto"/>
        <w:right w:val="none" w:sz="0" w:space="0" w:color="auto"/>
      </w:divBdr>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090048">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550965">
      <w:bodyDiv w:val="1"/>
      <w:marLeft w:val="0"/>
      <w:marRight w:val="0"/>
      <w:marTop w:val="0"/>
      <w:marBottom w:val="0"/>
      <w:divBdr>
        <w:top w:val="none" w:sz="0" w:space="0" w:color="auto"/>
        <w:left w:val="none" w:sz="0" w:space="0" w:color="auto"/>
        <w:bottom w:val="none" w:sz="0" w:space="0" w:color="auto"/>
        <w:right w:val="none" w:sz="0" w:space="0" w:color="auto"/>
      </w:divBdr>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069306">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575">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132591">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676815">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8717182">
      <w:bodyDiv w:val="1"/>
      <w:marLeft w:val="0"/>
      <w:marRight w:val="0"/>
      <w:marTop w:val="0"/>
      <w:marBottom w:val="0"/>
      <w:divBdr>
        <w:top w:val="none" w:sz="0" w:space="0" w:color="auto"/>
        <w:left w:val="none" w:sz="0" w:space="0" w:color="auto"/>
        <w:bottom w:val="none" w:sz="0" w:space="0" w:color="auto"/>
        <w:right w:val="none" w:sz="0" w:space="0" w:color="auto"/>
      </w:divBdr>
    </w:div>
    <w:div w:id="169413986">
      <w:bodyDiv w:val="1"/>
      <w:marLeft w:val="0"/>
      <w:marRight w:val="0"/>
      <w:marTop w:val="0"/>
      <w:marBottom w:val="0"/>
      <w:divBdr>
        <w:top w:val="none" w:sz="0" w:space="0" w:color="auto"/>
        <w:left w:val="none" w:sz="0" w:space="0" w:color="auto"/>
        <w:bottom w:val="none" w:sz="0" w:space="0" w:color="auto"/>
        <w:right w:val="none" w:sz="0" w:space="0" w:color="auto"/>
      </w:divBdr>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347806">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472845">
      <w:bodyDiv w:val="1"/>
      <w:marLeft w:val="0"/>
      <w:marRight w:val="0"/>
      <w:marTop w:val="0"/>
      <w:marBottom w:val="0"/>
      <w:divBdr>
        <w:top w:val="none" w:sz="0" w:space="0" w:color="auto"/>
        <w:left w:val="none" w:sz="0" w:space="0" w:color="auto"/>
        <w:bottom w:val="none" w:sz="0" w:space="0" w:color="auto"/>
        <w:right w:val="none" w:sz="0" w:space="0" w:color="auto"/>
      </w:divBdr>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550850">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6982960">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79922317">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1809583">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476093">
      <w:bodyDiv w:val="1"/>
      <w:marLeft w:val="0"/>
      <w:marRight w:val="0"/>
      <w:marTop w:val="0"/>
      <w:marBottom w:val="0"/>
      <w:divBdr>
        <w:top w:val="none" w:sz="0" w:space="0" w:color="auto"/>
        <w:left w:val="none" w:sz="0" w:space="0" w:color="auto"/>
        <w:bottom w:val="none" w:sz="0" w:space="0" w:color="auto"/>
        <w:right w:val="none" w:sz="0" w:space="0" w:color="auto"/>
      </w:divBdr>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2978790">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441836">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16873">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562181">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21448">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07943">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243208">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40232">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237056">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199397">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0692225">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379288">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043848">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08762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474995">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0039">
      <w:bodyDiv w:val="1"/>
      <w:marLeft w:val="0"/>
      <w:marRight w:val="0"/>
      <w:marTop w:val="0"/>
      <w:marBottom w:val="0"/>
      <w:divBdr>
        <w:top w:val="none" w:sz="0" w:space="0" w:color="auto"/>
        <w:left w:val="none" w:sz="0" w:space="0" w:color="auto"/>
        <w:bottom w:val="none" w:sz="0" w:space="0" w:color="auto"/>
        <w:right w:val="none" w:sz="0" w:space="0" w:color="auto"/>
      </w:divBdr>
      <w:divsChild>
        <w:div w:id="1103838013">
          <w:marLeft w:val="0"/>
          <w:marRight w:val="0"/>
          <w:marTop w:val="0"/>
          <w:marBottom w:val="270"/>
          <w:divBdr>
            <w:top w:val="none" w:sz="0" w:space="0" w:color="auto"/>
            <w:left w:val="none" w:sz="0" w:space="0" w:color="auto"/>
            <w:bottom w:val="none" w:sz="0" w:space="0" w:color="auto"/>
            <w:right w:val="none" w:sz="0" w:space="0" w:color="auto"/>
          </w:divBdr>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462891">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798364">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59017">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2837">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19873">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245855">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681909">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7496755">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2937529">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829">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5081">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048650">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332366">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230680">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50899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8639791">
      <w:bodyDiv w:val="1"/>
      <w:marLeft w:val="0"/>
      <w:marRight w:val="0"/>
      <w:marTop w:val="0"/>
      <w:marBottom w:val="0"/>
      <w:divBdr>
        <w:top w:val="none" w:sz="0" w:space="0" w:color="auto"/>
        <w:left w:val="none" w:sz="0" w:space="0" w:color="auto"/>
        <w:bottom w:val="none" w:sz="0" w:space="0" w:color="auto"/>
        <w:right w:val="none" w:sz="0" w:space="0" w:color="auto"/>
      </w:divBdr>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6984496">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572562">
      <w:bodyDiv w:val="1"/>
      <w:marLeft w:val="0"/>
      <w:marRight w:val="0"/>
      <w:marTop w:val="0"/>
      <w:marBottom w:val="0"/>
      <w:divBdr>
        <w:top w:val="none" w:sz="0" w:space="0" w:color="auto"/>
        <w:left w:val="none" w:sz="0" w:space="0" w:color="auto"/>
        <w:bottom w:val="none" w:sz="0" w:space="0" w:color="auto"/>
        <w:right w:val="none" w:sz="0" w:space="0" w:color="auto"/>
      </w:divBdr>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77770">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17082">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126305">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7968013">
      <w:bodyDiv w:val="1"/>
      <w:marLeft w:val="0"/>
      <w:marRight w:val="0"/>
      <w:marTop w:val="0"/>
      <w:marBottom w:val="0"/>
      <w:divBdr>
        <w:top w:val="none" w:sz="0" w:space="0" w:color="auto"/>
        <w:left w:val="none" w:sz="0" w:space="0" w:color="auto"/>
        <w:bottom w:val="none" w:sz="0" w:space="0" w:color="auto"/>
        <w:right w:val="none" w:sz="0" w:space="0" w:color="auto"/>
      </w:divBdr>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252545">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308766">
      <w:bodyDiv w:val="1"/>
      <w:marLeft w:val="0"/>
      <w:marRight w:val="0"/>
      <w:marTop w:val="0"/>
      <w:marBottom w:val="0"/>
      <w:divBdr>
        <w:top w:val="none" w:sz="0" w:space="0" w:color="auto"/>
        <w:left w:val="none" w:sz="0" w:space="0" w:color="auto"/>
        <w:bottom w:val="none" w:sz="0" w:space="0" w:color="auto"/>
        <w:right w:val="none" w:sz="0" w:space="0" w:color="auto"/>
      </w:divBdr>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473188">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762219">
      <w:bodyDiv w:val="1"/>
      <w:marLeft w:val="0"/>
      <w:marRight w:val="0"/>
      <w:marTop w:val="0"/>
      <w:marBottom w:val="0"/>
      <w:divBdr>
        <w:top w:val="none" w:sz="0" w:space="0" w:color="auto"/>
        <w:left w:val="none" w:sz="0" w:space="0" w:color="auto"/>
        <w:bottom w:val="none" w:sz="0" w:space="0" w:color="auto"/>
        <w:right w:val="none" w:sz="0" w:space="0" w:color="auto"/>
      </w:divBdr>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551621">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000592">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561443">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159543">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069225">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0966009">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1280">
      <w:bodyDiv w:val="1"/>
      <w:marLeft w:val="0"/>
      <w:marRight w:val="0"/>
      <w:marTop w:val="0"/>
      <w:marBottom w:val="0"/>
      <w:divBdr>
        <w:top w:val="none" w:sz="0" w:space="0" w:color="auto"/>
        <w:left w:val="none" w:sz="0" w:space="0" w:color="auto"/>
        <w:bottom w:val="none" w:sz="0" w:space="0" w:color="auto"/>
        <w:right w:val="none" w:sz="0" w:space="0" w:color="auto"/>
      </w:divBdr>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6685034">
      <w:bodyDiv w:val="1"/>
      <w:marLeft w:val="0"/>
      <w:marRight w:val="0"/>
      <w:marTop w:val="0"/>
      <w:marBottom w:val="0"/>
      <w:divBdr>
        <w:top w:val="none" w:sz="0" w:space="0" w:color="auto"/>
        <w:left w:val="none" w:sz="0" w:space="0" w:color="auto"/>
        <w:bottom w:val="none" w:sz="0" w:space="0" w:color="auto"/>
        <w:right w:val="none" w:sz="0" w:space="0" w:color="auto"/>
      </w:divBdr>
      <w:divsChild>
        <w:div w:id="141118623">
          <w:marLeft w:val="0"/>
          <w:marRight w:val="0"/>
          <w:marTop w:val="0"/>
          <w:marBottom w:val="0"/>
          <w:divBdr>
            <w:top w:val="none" w:sz="0" w:space="0" w:color="auto"/>
            <w:left w:val="none" w:sz="0" w:space="0" w:color="auto"/>
            <w:bottom w:val="none" w:sz="0" w:space="0" w:color="auto"/>
            <w:right w:val="none" w:sz="0" w:space="0" w:color="auto"/>
          </w:divBdr>
        </w:div>
        <w:div w:id="1881280604">
          <w:marLeft w:val="0"/>
          <w:marRight w:val="0"/>
          <w:marTop w:val="0"/>
          <w:marBottom w:val="0"/>
          <w:divBdr>
            <w:top w:val="none" w:sz="0" w:space="0" w:color="auto"/>
            <w:left w:val="none" w:sz="0" w:space="0" w:color="auto"/>
            <w:bottom w:val="none" w:sz="0" w:space="0" w:color="auto"/>
            <w:right w:val="none" w:sz="0" w:space="0" w:color="auto"/>
          </w:divBdr>
          <w:divsChild>
            <w:div w:id="1988049900">
              <w:marLeft w:val="0"/>
              <w:marRight w:val="0"/>
              <w:marTop w:val="0"/>
              <w:marBottom w:val="0"/>
              <w:divBdr>
                <w:top w:val="none" w:sz="0" w:space="0" w:color="auto"/>
                <w:left w:val="none" w:sz="0" w:space="0" w:color="auto"/>
                <w:bottom w:val="none" w:sz="0" w:space="0" w:color="auto"/>
                <w:right w:val="none" w:sz="0" w:space="0" w:color="auto"/>
              </w:divBdr>
            </w:div>
          </w:divsChild>
        </w:div>
        <w:div w:id="1450777337">
          <w:marLeft w:val="0"/>
          <w:marRight w:val="0"/>
          <w:marTop w:val="0"/>
          <w:marBottom w:val="0"/>
          <w:divBdr>
            <w:top w:val="none" w:sz="0" w:space="0" w:color="auto"/>
            <w:left w:val="none" w:sz="0" w:space="0" w:color="auto"/>
            <w:bottom w:val="none" w:sz="0" w:space="0" w:color="auto"/>
            <w:right w:val="none" w:sz="0" w:space="0" w:color="auto"/>
          </w:divBdr>
          <w:divsChild>
            <w:div w:id="13778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388226">
      <w:bodyDiv w:val="1"/>
      <w:marLeft w:val="0"/>
      <w:marRight w:val="0"/>
      <w:marTop w:val="0"/>
      <w:marBottom w:val="0"/>
      <w:divBdr>
        <w:top w:val="none" w:sz="0" w:space="0" w:color="auto"/>
        <w:left w:val="none" w:sz="0" w:space="0" w:color="auto"/>
        <w:bottom w:val="none" w:sz="0" w:space="0" w:color="auto"/>
        <w:right w:val="none" w:sz="0" w:space="0" w:color="auto"/>
      </w:divBdr>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1737205">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7832167">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56155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670606">
      <w:bodyDiv w:val="1"/>
      <w:marLeft w:val="0"/>
      <w:marRight w:val="0"/>
      <w:marTop w:val="0"/>
      <w:marBottom w:val="0"/>
      <w:divBdr>
        <w:top w:val="none" w:sz="0" w:space="0" w:color="auto"/>
        <w:left w:val="none" w:sz="0" w:space="0" w:color="auto"/>
        <w:bottom w:val="none" w:sz="0" w:space="0" w:color="auto"/>
        <w:right w:val="none" w:sz="0" w:space="0" w:color="auto"/>
      </w:divBdr>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5399">
      <w:bodyDiv w:val="1"/>
      <w:marLeft w:val="0"/>
      <w:marRight w:val="0"/>
      <w:marTop w:val="0"/>
      <w:marBottom w:val="0"/>
      <w:divBdr>
        <w:top w:val="none" w:sz="0" w:space="0" w:color="auto"/>
        <w:left w:val="none" w:sz="0" w:space="0" w:color="auto"/>
        <w:bottom w:val="none" w:sz="0" w:space="0" w:color="auto"/>
        <w:right w:val="none" w:sz="0" w:space="0" w:color="auto"/>
      </w:divBdr>
      <w:divsChild>
        <w:div w:id="760641567">
          <w:marLeft w:val="0"/>
          <w:marRight w:val="0"/>
          <w:marTop w:val="0"/>
          <w:marBottom w:val="0"/>
          <w:divBdr>
            <w:top w:val="none" w:sz="0" w:space="0" w:color="auto"/>
            <w:left w:val="none" w:sz="0" w:space="0" w:color="auto"/>
            <w:bottom w:val="none" w:sz="0" w:space="0" w:color="auto"/>
            <w:right w:val="none" w:sz="0" w:space="0" w:color="auto"/>
          </w:divBdr>
        </w:div>
        <w:div w:id="1511143415">
          <w:marLeft w:val="0"/>
          <w:marRight w:val="0"/>
          <w:marTop w:val="0"/>
          <w:marBottom w:val="0"/>
          <w:divBdr>
            <w:top w:val="none" w:sz="0" w:space="0" w:color="auto"/>
            <w:left w:val="none" w:sz="0" w:space="0" w:color="auto"/>
            <w:bottom w:val="none" w:sz="0" w:space="0" w:color="auto"/>
            <w:right w:val="none" w:sz="0" w:space="0" w:color="auto"/>
          </w:divBdr>
          <w:divsChild>
            <w:div w:id="683357750">
              <w:marLeft w:val="0"/>
              <w:marRight w:val="0"/>
              <w:marTop w:val="0"/>
              <w:marBottom w:val="0"/>
              <w:divBdr>
                <w:top w:val="none" w:sz="0" w:space="0" w:color="auto"/>
                <w:left w:val="none" w:sz="0" w:space="0" w:color="auto"/>
                <w:bottom w:val="none" w:sz="0" w:space="0" w:color="auto"/>
                <w:right w:val="none" w:sz="0" w:space="0" w:color="auto"/>
              </w:divBdr>
            </w:div>
          </w:divsChild>
        </w:div>
        <w:div w:id="2089499874">
          <w:marLeft w:val="0"/>
          <w:marRight w:val="0"/>
          <w:marTop w:val="0"/>
          <w:marBottom w:val="0"/>
          <w:divBdr>
            <w:top w:val="none" w:sz="0" w:space="0" w:color="auto"/>
            <w:left w:val="none" w:sz="0" w:space="0" w:color="auto"/>
            <w:bottom w:val="none" w:sz="0" w:space="0" w:color="auto"/>
            <w:right w:val="none" w:sz="0" w:space="0" w:color="auto"/>
          </w:divBdr>
          <w:divsChild>
            <w:div w:id="2258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390111">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045814">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3426">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sChild>
        <w:div w:id="759637469">
          <w:marLeft w:val="0"/>
          <w:marRight w:val="0"/>
          <w:marTop w:val="0"/>
          <w:marBottom w:val="150"/>
          <w:divBdr>
            <w:top w:val="none" w:sz="0" w:space="0" w:color="auto"/>
            <w:left w:val="none" w:sz="0" w:space="0" w:color="auto"/>
            <w:bottom w:val="none" w:sz="0" w:space="0" w:color="auto"/>
            <w:right w:val="none" w:sz="0" w:space="0" w:color="auto"/>
          </w:divBdr>
        </w:div>
        <w:div w:id="811949420">
          <w:marLeft w:val="0"/>
          <w:marRight w:val="0"/>
          <w:marTop w:val="0"/>
          <w:marBottom w:val="0"/>
          <w:divBdr>
            <w:top w:val="none" w:sz="0" w:space="0" w:color="auto"/>
            <w:left w:val="none" w:sz="0" w:space="0" w:color="auto"/>
            <w:bottom w:val="none" w:sz="0" w:space="0" w:color="auto"/>
            <w:right w:val="none" w:sz="0" w:space="0" w:color="auto"/>
          </w:divBdr>
        </w:div>
        <w:div w:id="692918362">
          <w:marLeft w:val="0"/>
          <w:marRight w:val="0"/>
          <w:marTop w:val="0"/>
          <w:marBottom w:val="0"/>
          <w:divBdr>
            <w:top w:val="none" w:sz="0" w:space="0" w:color="auto"/>
            <w:left w:val="none" w:sz="0" w:space="0" w:color="auto"/>
            <w:bottom w:val="none" w:sz="0" w:space="0" w:color="auto"/>
            <w:right w:val="none" w:sz="0" w:space="0" w:color="auto"/>
          </w:divBdr>
        </w:div>
      </w:divsChild>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694261">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1331">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788666">
      <w:bodyDiv w:val="1"/>
      <w:marLeft w:val="0"/>
      <w:marRight w:val="0"/>
      <w:marTop w:val="0"/>
      <w:marBottom w:val="0"/>
      <w:divBdr>
        <w:top w:val="none" w:sz="0" w:space="0" w:color="auto"/>
        <w:left w:val="none" w:sz="0" w:space="0" w:color="auto"/>
        <w:bottom w:val="none" w:sz="0" w:space="0" w:color="auto"/>
        <w:right w:val="none" w:sz="0" w:space="0" w:color="auto"/>
      </w:divBdr>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473529">
      <w:bodyDiv w:val="1"/>
      <w:marLeft w:val="0"/>
      <w:marRight w:val="0"/>
      <w:marTop w:val="0"/>
      <w:marBottom w:val="0"/>
      <w:divBdr>
        <w:top w:val="none" w:sz="0" w:space="0" w:color="auto"/>
        <w:left w:val="none" w:sz="0" w:space="0" w:color="auto"/>
        <w:bottom w:val="none" w:sz="0" w:space="0" w:color="auto"/>
        <w:right w:val="none" w:sz="0" w:space="0" w:color="auto"/>
      </w:divBdr>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057817">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301">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492209">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349873">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5730186">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130735">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20929">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6903">
      <w:bodyDiv w:val="1"/>
      <w:marLeft w:val="0"/>
      <w:marRight w:val="0"/>
      <w:marTop w:val="0"/>
      <w:marBottom w:val="0"/>
      <w:divBdr>
        <w:top w:val="none" w:sz="0" w:space="0" w:color="auto"/>
        <w:left w:val="none" w:sz="0" w:space="0" w:color="auto"/>
        <w:bottom w:val="none" w:sz="0" w:space="0" w:color="auto"/>
        <w:right w:val="none" w:sz="0" w:space="0" w:color="auto"/>
      </w:divBdr>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720471">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036658">
      <w:bodyDiv w:val="1"/>
      <w:marLeft w:val="0"/>
      <w:marRight w:val="0"/>
      <w:marTop w:val="0"/>
      <w:marBottom w:val="0"/>
      <w:divBdr>
        <w:top w:val="none" w:sz="0" w:space="0" w:color="auto"/>
        <w:left w:val="none" w:sz="0" w:space="0" w:color="auto"/>
        <w:bottom w:val="none" w:sz="0" w:space="0" w:color="auto"/>
        <w:right w:val="none" w:sz="0" w:space="0" w:color="auto"/>
      </w:divBdr>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425561">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3970">
      <w:bodyDiv w:val="1"/>
      <w:marLeft w:val="0"/>
      <w:marRight w:val="0"/>
      <w:marTop w:val="0"/>
      <w:marBottom w:val="0"/>
      <w:divBdr>
        <w:top w:val="none" w:sz="0" w:space="0" w:color="auto"/>
        <w:left w:val="none" w:sz="0" w:space="0" w:color="auto"/>
        <w:bottom w:val="none" w:sz="0" w:space="0" w:color="auto"/>
        <w:right w:val="none" w:sz="0" w:space="0" w:color="auto"/>
      </w:divBdr>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4742170">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22525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517644">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3650543">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509741">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497877">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7694588">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1062">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384987">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141300">
      <w:bodyDiv w:val="1"/>
      <w:marLeft w:val="0"/>
      <w:marRight w:val="0"/>
      <w:marTop w:val="0"/>
      <w:marBottom w:val="0"/>
      <w:divBdr>
        <w:top w:val="none" w:sz="0" w:space="0" w:color="auto"/>
        <w:left w:val="none" w:sz="0" w:space="0" w:color="auto"/>
        <w:bottom w:val="none" w:sz="0" w:space="0" w:color="auto"/>
        <w:right w:val="none" w:sz="0" w:space="0" w:color="auto"/>
      </w:divBdr>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598401">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899902170">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06960">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6547280">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546349">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414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50">
          <w:marLeft w:val="0"/>
          <w:marRight w:val="0"/>
          <w:marTop w:val="0"/>
          <w:marBottom w:val="0"/>
          <w:divBdr>
            <w:top w:val="none" w:sz="0" w:space="0" w:color="auto"/>
            <w:left w:val="none" w:sz="0" w:space="0" w:color="auto"/>
            <w:bottom w:val="none" w:sz="0" w:space="0" w:color="auto"/>
            <w:right w:val="none" w:sz="0" w:space="0" w:color="auto"/>
          </w:divBdr>
          <w:divsChild>
            <w:div w:id="556358419">
              <w:marLeft w:val="0"/>
              <w:marRight w:val="0"/>
              <w:marTop w:val="0"/>
              <w:marBottom w:val="180"/>
              <w:divBdr>
                <w:top w:val="none" w:sz="0" w:space="0" w:color="auto"/>
                <w:left w:val="none" w:sz="0" w:space="0" w:color="auto"/>
                <w:bottom w:val="none" w:sz="0" w:space="0" w:color="auto"/>
                <w:right w:val="none" w:sz="0" w:space="0" w:color="auto"/>
              </w:divBdr>
              <w:divsChild>
                <w:div w:id="765925587">
                  <w:marLeft w:val="0"/>
                  <w:marRight w:val="0"/>
                  <w:marTop w:val="0"/>
                  <w:marBottom w:val="0"/>
                  <w:divBdr>
                    <w:top w:val="none" w:sz="0" w:space="0" w:color="auto"/>
                    <w:left w:val="none" w:sz="0" w:space="0" w:color="auto"/>
                    <w:bottom w:val="none" w:sz="0" w:space="0" w:color="auto"/>
                    <w:right w:val="none" w:sz="0" w:space="0" w:color="auto"/>
                  </w:divBdr>
                  <w:divsChild>
                    <w:div w:id="688023510">
                      <w:marLeft w:val="0"/>
                      <w:marRight w:val="0"/>
                      <w:marTop w:val="0"/>
                      <w:marBottom w:val="0"/>
                      <w:divBdr>
                        <w:top w:val="none" w:sz="0" w:space="0" w:color="auto"/>
                        <w:left w:val="none" w:sz="0" w:space="0" w:color="auto"/>
                        <w:bottom w:val="none" w:sz="0" w:space="0" w:color="auto"/>
                        <w:right w:val="none" w:sz="0" w:space="0" w:color="auto"/>
                      </w:divBdr>
                      <w:divsChild>
                        <w:div w:id="1152404176">
                          <w:marLeft w:val="0"/>
                          <w:marRight w:val="0"/>
                          <w:marTop w:val="75"/>
                          <w:marBottom w:val="75"/>
                          <w:divBdr>
                            <w:top w:val="none" w:sz="0" w:space="0" w:color="auto"/>
                            <w:left w:val="none" w:sz="0" w:space="0" w:color="auto"/>
                            <w:bottom w:val="none" w:sz="0" w:space="0" w:color="auto"/>
                            <w:right w:val="none" w:sz="0" w:space="0" w:color="auto"/>
                          </w:divBdr>
                          <w:divsChild>
                            <w:div w:id="1738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943">
          <w:marLeft w:val="0"/>
          <w:marRight w:val="0"/>
          <w:marTop w:val="0"/>
          <w:marBottom w:val="0"/>
          <w:divBdr>
            <w:top w:val="none" w:sz="0" w:space="0" w:color="auto"/>
            <w:left w:val="none" w:sz="0" w:space="0" w:color="auto"/>
            <w:bottom w:val="none" w:sz="0" w:space="0" w:color="auto"/>
            <w:right w:val="none" w:sz="0" w:space="0" w:color="auto"/>
          </w:divBdr>
          <w:divsChild>
            <w:div w:id="635599189">
              <w:marLeft w:val="0"/>
              <w:marRight w:val="0"/>
              <w:marTop w:val="0"/>
              <w:marBottom w:val="0"/>
              <w:divBdr>
                <w:top w:val="none" w:sz="0" w:space="0" w:color="auto"/>
                <w:left w:val="none" w:sz="0" w:space="0" w:color="auto"/>
                <w:bottom w:val="none" w:sz="0" w:space="0" w:color="auto"/>
                <w:right w:val="none" w:sz="0" w:space="0" w:color="auto"/>
              </w:divBdr>
              <w:divsChild>
                <w:div w:id="1106148975">
                  <w:marLeft w:val="0"/>
                  <w:marRight w:val="0"/>
                  <w:marTop w:val="0"/>
                  <w:marBottom w:val="0"/>
                  <w:divBdr>
                    <w:top w:val="none" w:sz="0" w:space="0" w:color="auto"/>
                    <w:left w:val="none" w:sz="0" w:space="0" w:color="auto"/>
                    <w:bottom w:val="none" w:sz="0" w:space="0" w:color="auto"/>
                    <w:right w:val="none" w:sz="0" w:space="0" w:color="auto"/>
                  </w:divBdr>
                  <w:divsChild>
                    <w:div w:id="390814481">
                      <w:marLeft w:val="0"/>
                      <w:marRight w:val="0"/>
                      <w:marTop w:val="0"/>
                      <w:marBottom w:val="0"/>
                      <w:divBdr>
                        <w:top w:val="none" w:sz="0" w:space="0" w:color="auto"/>
                        <w:left w:val="none" w:sz="0" w:space="0" w:color="auto"/>
                        <w:bottom w:val="none" w:sz="0" w:space="0" w:color="auto"/>
                        <w:right w:val="none" w:sz="0" w:space="0" w:color="auto"/>
                      </w:divBdr>
                      <w:divsChild>
                        <w:div w:id="1717655222">
                          <w:marLeft w:val="0"/>
                          <w:marRight w:val="0"/>
                          <w:marTop w:val="0"/>
                          <w:marBottom w:val="0"/>
                          <w:divBdr>
                            <w:top w:val="none" w:sz="0" w:space="0" w:color="auto"/>
                            <w:left w:val="none" w:sz="0" w:space="0" w:color="auto"/>
                            <w:bottom w:val="none" w:sz="0" w:space="0" w:color="auto"/>
                            <w:right w:val="none" w:sz="0" w:space="0" w:color="auto"/>
                          </w:divBdr>
                          <w:divsChild>
                            <w:div w:id="1798794177">
                              <w:marLeft w:val="0"/>
                              <w:marRight w:val="0"/>
                              <w:marTop w:val="75"/>
                              <w:marBottom w:val="75"/>
                              <w:divBdr>
                                <w:top w:val="none" w:sz="0" w:space="0" w:color="auto"/>
                                <w:left w:val="none" w:sz="0" w:space="0" w:color="auto"/>
                                <w:bottom w:val="none" w:sz="0" w:space="0" w:color="auto"/>
                                <w:right w:val="none" w:sz="0" w:space="0" w:color="auto"/>
                              </w:divBdr>
                              <w:divsChild>
                                <w:div w:id="1144154773">
                                  <w:marLeft w:val="0"/>
                                  <w:marRight w:val="0"/>
                                  <w:marTop w:val="0"/>
                                  <w:marBottom w:val="0"/>
                                  <w:divBdr>
                                    <w:top w:val="none" w:sz="0" w:space="0" w:color="auto"/>
                                    <w:left w:val="none" w:sz="0" w:space="0" w:color="auto"/>
                                    <w:bottom w:val="none" w:sz="0" w:space="0" w:color="auto"/>
                                    <w:right w:val="none" w:sz="0" w:space="0" w:color="auto"/>
                                  </w:divBdr>
                                  <w:divsChild>
                                    <w:div w:id="61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855964">
      <w:bodyDiv w:val="1"/>
      <w:marLeft w:val="0"/>
      <w:marRight w:val="0"/>
      <w:marTop w:val="0"/>
      <w:marBottom w:val="0"/>
      <w:divBdr>
        <w:top w:val="none" w:sz="0" w:space="0" w:color="auto"/>
        <w:left w:val="none" w:sz="0" w:space="0" w:color="auto"/>
        <w:bottom w:val="none" w:sz="0" w:space="0" w:color="auto"/>
        <w:right w:val="none" w:sz="0" w:space="0" w:color="auto"/>
      </w:divBdr>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7343">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366165">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796711">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154840">
      <w:bodyDiv w:val="1"/>
      <w:marLeft w:val="0"/>
      <w:marRight w:val="0"/>
      <w:marTop w:val="0"/>
      <w:marBottom w:val="0"/>
      <w:divBdr>
        <w:top w:val="none" w:sz="0" w:space="0" w:color="auto"/>
        <w:left w:val="none" w:sz="0" w:space="0" w:color="auto"/>
        <w:bottom w:val="none" w:sz="0" w:space="0" w:color="auto"/>
        <w:right w:val="none" w:sz="0" w:space="0" w:color="auto"/>
      </w:divBdr>
    </w:div>
    <w:div w:id="2090274628">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104012">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030282">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7530550">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3022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406">
      <w:bodyDiv w:val="1"/>
      <w:marLeft w:val="0"/>
      <w:marRight w:val="0"/>
      <w:marTop w:val="0"/>
      <w:marBottom w:val="0"/>
      <w:divBdr>
        <w:top w:val="none" w:sz="0" w:space="0" w:color="auto"/>
        <w:left w:val="none" w:sz="0" w:space="0" w:color="auto"/>
        <w:bottom w:val="none" w:sz="0" w:space="0" w:color="auto"/>
        <w:right w:val="none" w:sz="0" w:space="0" w:color="auto"/>
      </w:divBdr>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partnerships.org/discussion-labs" TargetMode="External"/><Relationship Id="rId21" Type="http://schemas.openxmlformats.org/officeDocument/2006/relationships/hyperlink" Target="https://web.act.org/my-journey-2025" TargetMode="External"/><Relationship Id="rId42" Type="http://schemas.openxmlformats.org/officeDocument/2006/relationships/hyperlink" Target="https://gcc02.safelinks.protection.outlook.com/?url=https%3A%2F%2Fheeptedbb.cc.rs6.net%2Ftn.jsp%3Ff%3D001DfC4gcIoGrg8Elw1of3PzIb-OdMSfr6IEvg4tbdNdlb9AI5Sb4XQ_W9IElUsvMnWa3gpeRFZOSRoIXi7BHto0PAkgEyZFQCnBH9kU8VT9SnJPR_afS6bQK7Unpq2U97MmJJW-jykyFS0Dm5c34Tf6obw423OIepwAUoo19D7OZn3g29sFjGr4q51NYblU6PRQFepA7AqZ73INd12DQtgf8npmx2OfJOwouOQ2ZHgRmLvhNlzzTr0N-LZMX2__C6z5ZfkG1VBbOs%3D%26c%3DKS5-BXSi78z5ZTNjbhgkAMyAkaJKVNvt-zV9vhDlZA12SVdG-vhKow%3D%3D%26ch%3DQWBlGnamF0_37omgGw4AymmHReFbjIRKTFoTis6P8qmt5hu0XMd2rA%3D%3D&amp;data=05%7C02%7Cbethk%40wsac.wa.gov%7C9da9d743ff2145af842608dd6d4cc655%7C11d0e217264e400a8ba057dcc127d72d%7C0%7C0%7C638786898713623486%7CUnknown%7CTWFpbGZsb3d8eyJFbXB0eU1hcGkiOnRydWUsIlYiOiIwLjAuMDAwMCIsIlAiOiJXaW4zMiIsIkFOIjoiTWFpbCIsIldUIjoyfQ%3D%3D%7C0%7C%7C%7C&amp;sdata=spLH7pInxSMBgGLOjQyASDCBAvR23IIXyWwDZv2Jg70%3D&amp;reserved=0" TargetMode="External"/><Relationship Id="rId47" Type="http://schemas.openxmlformats.org/officeDocument/2006/relationships/hyperlink" Target="https://gearup.wa.gov/educators/scholarships" TargetMode="External"/><Relationship Id="rId63" Type="http://schemas.openxmlformats.org/officeDocument/2006/relationships/hyperlink" Target="http://www.digitalresponsibility.org/ewaste-scholarship/" TargetMode="External"/><Relationship Id="rId68" Type="http://schemas.openxmlformats.org/officeDocument/2006/relationships/hyperlink" Target="https://www.prsafoundation.org/scholarships-awards/prsa-puget-sound-scholarships/" TargetMode="External"/><Relationship Id="rId84" Type="http://schemas.openxmlformats.org/officeDocument/2006/relationships/hyperlink" Target="http://bit.ly/gearupwa" TargetMode="External"/><Relationship Id="rId16" Type="http://schemas.openxmlformats.org/officeDocument/2006/relationships/hyperlink" Target="https://www.youtube.com/watch?v=gKNf2Z7Sg8U" TargetMode="External"/><Relationship Id="rId11" Type="http://schemas.openxmlformats.org/officeDocument/2006/relationships/image" Target="media/image1.png"/><Relationship Id="rId32" Type="http://schemas.openxmlformats.org/officeDocument/2006/relationships/hyperlink" Target="https://oregongoestocollege.org/go/decide" TargetMode="External"/><Relationship Id="rId37" Type="http://schemas.openxmlformats.org/officeDocument/2006/relationships/hyperlink" Target="https://wssda.org/2025/03/ready-to-launch-how-washington-schools-are-setting-the-course/" TargetMode="External"/><Relationship Id="rId53" Type="http://schemas.openxmlformats.org/officeDocument/2006/relationships/hyperlink" Target="https://seamar.org/scholarship-leap1.html" TargetMode="External"/><Relationship Id="rId58" Type="http://schemas.openxmlformats.org/officeDocument/2006/relationships/hyperlink" Target="http://www.countyofficials.org/247/How-to-Apply" TargetMode="External"/><Relationship Id="rId74" Type="http://schemas.openxmlformats.org/officeDocument/2006/relationships/hyperlink" Target="http://www.collegeispower.com/scholarship.cfm" TargetMode="External"/><Relationship Id="rId79" Type="http://schemas.openxmlformats.org/officeDocument/2006/relationships/image" Target="media/image2.jpeg"/><Relationship Id="rId5" Type="http://schemas.openxmlformats.org/officeDocument/2006/relationships/numbering" Target="numbering.xml"/><Relationship Id="rId19" Type="http://schemas.openxmlformats.org/officeDocument/2006/relationships/hyperlink" Target="https://links-1.govdelivery.com/CL0/https:%2F%2Fcontent.govdelivery.com%2Fattachments%2FWAOSPI%2F2025%2F03%2F24%2Ffile_attachments%2F3206865%2FHS%2520to%2520College%2520Transition%2520Webinar%2520Flyer.pdf/1/01000195cd816750-f57ababb-94b5-449e-bbcc-18aa020f52f1-000000/2yshWih2WL4mvt0dQnUgFjQwJwVt_EO_Qm5PNTEn_nA=398" TargetMode="External"/><Relationship Id="rId14" Type="http://schemas.openxmlformats.org/officeDocument/2006/relationships/hyperlink" Target="https://wsac.wa.gov/financial-aid-events" TargetMode="External"/><Relationship Id="rId22" Type="http://schemas.openxmlformats.org/officeDocument/2006/relationships/hyperlink" Target="https://www.familyaware.org/webinar/helping-teens-manage-depression-practical-skills-that-work/" TargetMode="External"/><Relationship Id="rId27" Type="http://schemas.openxmlformats.org/officeDocument/2006/relationships/hyperlink" Target="https://www.edpartnerships.org/annual" TargetMode="External"/><Relationship Id="rId30" Type="http://schemas.openxmlformats.org/officeDocument/2006/relationships/hyperlink" Target="https://www.ncan.org/news/636151/Award-Letters-Are-Arriving-Do-Your-Students-Understand-Them.htm" TargetMode="External"/><Relationship Id="rId35" Type="http://schemas.openxmlformats.org/officeDocument/2006/relationships/hyperlink" Target="https://blog.khanacademy.org/ap-study-plans" TargetMode="External"/><Relationship Id="rId43" Type="http://schemas.openxmlformats.org/officeDocument/2006/relationships/hyperlink" Target="https://gcc02.safelinks.protection.outlook.com/?url=https%3A%2F%2Fheeptedbb.cc.rs6.net%2Ftn.jsp%3Ff%3D001DfC4gcIoGrg8Elw1of3PzIb-OdMSfr6IEvg4tbdNdlb9AI5Sb4XQ_W9IElUsvMnWSzDdmJMkycC9jSfHHolWmMKcXJn6Q4zPDShhZJm4UlNu4WImVlTqlgTSVVTebkaWl8Qfj-mYxOalsR8XKU8QFdvv-CocKfGUA81n2Sh7ZDouOiwp6YMu873l4ibOhrumMDLFzRU73y8rVdzdA_6ctENpsv1Ug4L23xP6Ej9lGep87PmCQ3Ubn8m77u1mT1pVGimKQ_7b8urVh-JhVjX3VNs980cea1zhuqEDHO54nPc%3D%26c%3DKS5-BXSi78z5ZTNjbhgkAMyAkaJKVNvt-zV9vhDlZA12SVdG-vhKow%3D%3D%26ch%3DQWBlGnamF0_37omgGw4AymmHReFbjIRKTFoTis6P8qmt5hu0XMd2rA%3D%3D&amp;data=05%7C02%7Cbethk%40wsac.wa.gov%7C9da9d743ff2145af842608dd6d4cc655%7C11d0e217264e400a8ba057dcc127d72d%7C0%7C0%7C638786898713640795%7CUnknown%7CTWFpbGZsb3d8eyJFbXB0eU1hcGkiOnRydWUsIlYiOiIwLjAuMDAwMCIsIlAiOiJXaW4zMiIsIkFOIjoiTWFpbCIsIldUIjoyfQ%3D%3D%7C0%7C%7C%7C&amp;sdata=lu%2FgItCpdQDT4ZVgnKFPhseLVOP%2BSQWVAldnQW2UjXM%3D&amp;reserved=0" TargetMode="External"/><Relationship Id="rId48" Type="http://schemas.openxmlformats.org/officeDocument/2006/relationships/hyperlink" Target="https://getschooled.com/college-review" TargetMode="External"/><Relationship Id="rId56" Type="http://schemas.openxmlformats.org/officeDocument/2006/relationships/hyperlink" Target="https://wwin.org/star-scholars/" TargetMode="External"/><Relationship Id="rId64" Type="http://schemas.openxmlformats.org/officeDocument/2006/relationships/hyperlink" Target="http://www.aises.org/students/scholarships" TargetMode="External"/><Relationship Id="rId69" Type="http://schemas.openxmlformats.org/officeDocument/2006/relationships/hyperlink" Target="https://www.prsafoundation.org/scholarships-awards/" TargetMode="External"/><Relationship Id="rId77" Type="http://schemas.openxmlformats.org/officeDocument/2006/relationships/hyperlink" Target="http://foster.uw.edu/academics/degree-programs/undergraduate-programs/diversity-services/young-executives-of-color-yeoc/" TargetMode="External"/><Relationship Id="rId8" Type="http://schemas.openxmlformats.org/officeDocument/2006/relationships/webSettings" Target="webSettings.xml"/><Relationship Id="rId51" Type="http://schemas.openxmlformats.org/officeDocument/2006/relationships/hyperlink" Target="http://www.barronprize.org/" TargetMode="External"/><Relationship Id="rId72" Type="http://schemas.openxmlformats.org/officeDocument/2006/relationships/hyperlink" Target="https://www.teamsters117.org/biendl" TargetMode="External"/><Relationship Id="rId80" Type="http://schemas.openxmlformats.org/officeDocument/2006/relationships/image" Target="cid:image003.jpg@01D341AB.22959DC0" TargetMode="External"/><Relationship Id="rId85" Type="http://schemas.openxmlformats.org/officeDocument/2006/relationships/image" Target="media/image4.jpeg"/><Relationship Id="rId3" Type="http://schemas.openxmlformats.org/officeDocument/2006/relationships/customXml" Target="../customXml/item3.xml"/><Relationship Id="rId12" Type="http://schemas.openxmlformats.org/officeDocument/2006/relationships/hyperlink" Target="https://gearup.wa.gov/node/1433" TargetMode="External"/><Relationship Id="rId17" Type="http://schemas.openxmlformats.org/officeDocument/2006/relationships/hyperlink" Target="https://wsiea.org/2025-conference/" TargetMode="External"/><Relationship Id="rId25" Type="http://schemas.openxmlformats.org/officeDocument/2006/relationships/hyperlink" Target="https://www.pnacac.org/annual-conference" TargetMode="External"/><Relationship Id="rId33" Type="http://schemas.openxmlformats.org/officeDocument/2006/relationships/hyperlink" Target="https://formswift.com/swift-student" TargetMode="External"/><Relationship Id="rId38" Type="http://schemas.openxmlformats.org/officeDocument/2006/relationships/hyperlink" Target="https://www.seattletimes.com/sponsored/industry-partners-help-bolster-programs-to-fill-health-care-jobs" TargetMode="External"/><Relationship Id="rId46" Type="http://schemas.openxmlformats.org/officeDocument/2006/relationships/hyperlink" Target="https://www.insidehighered.com/opinion/views/2025/03/31/yes-students-still-want-go-college" TargetMode="External"/><Relationship Id="rId59" Type="http://schemas.openxmlformats.org/officeDocument/2006/relationships/hyperlink" Target="https://links-1.govdelivery.com/CL0/https:%2F%2Fwww.dcyf.wa.gov%2Fsites%2Fdefault%2Ffiles%2Fpubs%2FAP_0006.pdf/2/01000195811beadb-ddd0deda-3392-4845-87db-dae937ecd853-000000/V_AUn5RXO2wuAsqr1bbCwTyxzJe2QAjU_HaSV9ezJ2w=395" TargetMode="External"/><Relationship Id="rId67" Type="http://schemas.openxmlformats.org/officeDocument/2006/relationships/hyperlink" Target="https://www.actuarialfoundation.org/scholarships/" TargetMode="External"/><Relationship Id="rId20" Type="http://schemas.openxmlformats.org/officeDocument/2006/relationships/hyperlink" Target="https://www.edpartnerships.org/discussion-labs" TargetMode="External"/><Relationship Id="rId41" Type="http://schemas.openxmlformats.org/officeDocument/2006/relationships/hyperlink" Target="https://gcc02.safelinks.protection.outlook.com/?url=https%3A%2F%2Fheeptedbb.cc.rs6.net%2Ftn.jsp%3Ff%3D001DfC4gcIoGrg8Elw1of3PzIb-OdMSfr6IEvg4tbdNdlb9AI5Sb4XQ_W9IElUsvMnWa5VSh_Oi4PDasjka3vo2Pe_BY28XRCZYjwsbpsNtWTuuAKDDD4yUgXmrHwT02vpcg-pKxmxpdLt8in-qt2Eamtl1in70SgkbUNsqJg1qhYMN-b0j4h3kaeO2-5vhgHj-UlGcW4Y0Tfb3D1e1Xh1rVQe6HQGZg7Lgo6KrLcwAUS8iEt4Il_x0kmUyG6R21L4R%26c%3DKS5-BXSi78z5ZTNjbhgkAMyAkaJKVNvt-zV9vhDlZA12SVdG-vhKow%3D%3D%26ch%3DQWBlGnamF0_37omgGw4AymmHReFbjIRKTFoTis6P8qmt5hu0XMd2rA%3D%3D&amp;data=05%7C02%7Cbethk%40wsac.wa.gov%7C9da9d743ff2145af842608dd6d4cc655%7C11d0e217264e400a8ba057dcc127d72d%7C0%7C0%7C638786898713505753%7CUnknown%7CTWFpbGZsb3d8eyJFbXB0eU1hcGkiOnRydWUsIlYiOiIwLjAuMDAwMCIsIlAiOiJXaW4zMiIsIkFOIjoiTWFpbCIsIldUIjoyfQ%3D%3D%7C0%7C%7C%7C&amp;sdata=OZmM%2Blm4juCFL5W8k5B6G6F5TMBShwJzXrDJG5YpuVI%3D&amp;reserved=0" TargetMode="External"/><Relationship Id="rId54" Type="http://schemas.openxmlformats.org/officeDocument/2006/relationships/hyperlink" Target="https://www.seamar.org/scholarship-farmworker.html" TargetMode="External"/><Relationship Id="rId62" Type="http://schemas.openxmlformats.org/officeDocument/2006/relationships/hyperlink" Target="http://www.jkcf.org/scholarship-programs/young-scholars/" TargetMode="External"/><Relationship Id="rId70" Type="http://schemas.openxmlformats.org/officeDocument/2006/relationships/hyperlink" Target="https://www.wabuildingtrades.org/scholarship.html" TargetMode="External"/><Relationship Id="rId75" Type="http://schemas.openxmlformats.org/officeDocument/2006/relationships/hyperlink" Target="https://www.unigo.com/scholarships/our-scholarships" TargetMode="External"/><Relationship Id="rId83" Type="http://schemas.openxmlformats.org/officeDocument/2006/relationships/image" Target="cid:image005.jpg@01D341AB.22959DC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sapartners.ed.gov/sites/default/files/2025-03/202526FAFSAFormisLiveReminderEmail.pdf" TargetMode="External"/><Relationship Id="rId23" Type="http://schemas.openxmlformats.org/officeDocument/2006/relationships/hyperlink" Target="https://content.govdelivery.com/attachments/WAOSPI/2025/02/26/file_attachments/3175442/CiHS%20Webinar%20Series%202025%20v2.pdf" TargetMode="External"/><Relationship Id="rId28" Type="http://schemas.openxmlformats.org/officeDocument/2006/relationships/hyperlink" Target="https://www.cvent.com/c/abstracts/0f5e9c32-85ce-490e-81d1-14a54a133ffa" TargetMode="External"/><Relationship Id="rId36" Type="http://schemas.openxmlformats.org/officeDocument/2006/relationships/hyperlink" Target="https://www.forbes.com/sites/brennanbarnard/2025/03/22/covid-19-and-college-admission-a-progress-report" TargetMode="External"/><Relationship Id="rId49" Type="http://schemas.openxmlformats.org/officeDocument/2006/relationships/hyperlink" Target="http://www.davisputter.org/apply/apply-for-scholarships/" TargetMode="External"/><Relationship Id="rId57" Type="http://schemas.openxmlformats.org/officeDocument/2006/relationships/hyperlink" Target="http://www.aises.org/students/scholarships" TargetMode="External"/><Relationship Id="rId10" Type="http://schemas.openxmlformats.org/officeDocument/2006/relationships/endnotes" Target="endnotes.xml"/><Relationship Id="rId31" Type="http://schemas.openxmlformats.org/officeDocument/2006/relationships/hyperlink" Target="https://gearup.wa.gov/students/pay-for-college" TargetMode="External"/><Relationship Id="rId44" Type="http://schemas.openxmlformats.org/officeDocument/2006/relationships/hyperlink" Target="https://www.npr.org/2025/03/31/nx-s1-5343770/trump-student-loan-forgiveness" TargetMode="External"/><Relationship Id="rId52" Type="http://schemas.openxmlformats.org/officeDocument/2006/relationships/hyperlink" Target="https://www.incight.org/scholarship" TargetMode="External"/><Relationship Id="rId60" Type="http://schemas.openxmlformats.org/officeDocument/2006/relationships/hyperlink" Target="https://www.aises.org/scholarships/intel-growing-legacy-scholarship-2022-2023" TargetMode="External"/><Relationship Id="rId65" Type="http://schemas.openxmlformats.org/officeDocument/2006/relationships/hyperlink" Target="http://www.countyofficials.org/247/How-to-Apply" TargetMode="External"/><Relationship Id="rId73" Type="http://schemas.openxmlformats.org/officeDocument/2006/relationships/hyperlink" Target="http://collegefund.org/student-resources/scholarships/scholarship-programs/" TargetMode="External"/><Relationship Id="rId78" Type="http://schemas.openxmlformats.org/officeDocument/2006/relationships/hyperlink" Target="http://www.facebook.com/gearupwa" TargetMode="External"/><Relationship Id="rId81" Type="http://schemas.openxmlformats.org/officeDocument/2006/relationships/hyperlink" Target="http://www.instagram.com/gearupwa" TargetMode="External"/><Relationship Id="rId86" Type="http://schemas.openxmlformats.org/officeDocument/2006/relationships/image" Target="cid:image015.jpg@01D341AF.8987B19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earupalumni.org/scholarship-fund" TargetMode="External"/><Relationship Id="rId18" Type="http://schemas.openxmlformats.org/officeDocument/2006/relationships/hyperlink" Target="https://us02web.zoom.us/webinar/register/WN_hiuQz5GoTLWX4iZ2Rtlrvg" TargetMode="External"/><Relationship Id="rId39" Type="http://schemas.openxmlformats.org/officeDocument/2006/relationships/hyperlink" Target="https://www.insidehighered.com/news/government/student-aid-policy/2025/03/27/how-education-department-cuts-could-jeopardize-fafsa" TargetMode="External"/><Relationship Id="rId34" Type="http://schemas.openxmlformats.org/officeDocument/2006/relationships/hyperlink" Target="https://wsac.wa.gov/financial-aid-appeals" TargetMode="External"/><Relationship Id="rId50" Type="http://schemas.openxmlformats.org/officeDocument/2006/relationships/hyperlink" Target="https://www.studentscholarships.org/easy.php" TargetMode="External"/><Relationship Id="rId55" Type="http://schemas.openxmlformats.org/officeDocument/2006/relationships/hyperlink" Target="https://www.waopportunityscholarship.org/students/applicants/" TargetMode="External"/><Relationship Id="rId76" Type="http://schemas.openxmlformats.org/officeDocument/2006/relationships/hyperlink" Target="http://constitutingamerica.org/downloads.php" TargetMode="External"/><Relationship Id="rId7" Type="http://schemas.openxmlformats.org/officeDocument/2006/relationships/settings" Target="settings.xml"/><Relationship Id="rId71" Type="http://schemas.openxmlformats.org/officeDocument/2006/relationships/hyperlink" Target="http://www.hennet.org/contest.php" TargetMode="External"/><Relationship Id="rId2" Type="http://schemas.openxmlformats.org/officeDocument/2006/relationships/customXml" Target="../customXml/item2.xml"/><Relationship Id="rId29" Type="http://schemas.openxmlformats.org/officeDocument/2006/relationships/hyperlink" Target="https://gearup.wa.gov/file/which-financial-aid-best-accept" TargetMode="External"/><Relationship Id="rId24" Type="http://schemas.openxmlformats.org/officeDocument/2006/relationships/hyperlink" Target="https://www.wamhsummit.org/" TargetMode="External"/><Relationship Id="rId40" Type="http://schemas.openxmlformats.org/officeDocument/2006/relationships/hyperlink" Target="https://www.npr.org/2025/03/28/nx-s1-5341462/trump-education-department-financial-aid-layoffs-arrests-international-students" TargetMode="External"/><Relationship Id="rId45" Type="http://schemas.openxmlformats.org/officeDocument/2006/relationships/hyperlink" Target="https://www.insidehighered.com/news/government/politics-elections/2025/03/31/what-federal-law-says-about-department-eds-functions" TargetMode="External"/><Relationship Id="rId66" Type="http://schemas.openxmlformats.org/officeDocument/2006/relationships/hyperlink" Target="http://www.projectparadigm.org/" TargetMode="External"/><Relationship Id="rId87" Type="http://schemas.openxmlformats.org/officeDocument/2006/relationships/fontTable" Target="fontTable.xml"/><Relationship Id="rId61" Type="http://schemas.openxmlformats.org/officeDocument/2006/relationships/hyperlink" Target="https://www.unigo.com/scholarships/our-scholarships/all-about-education-scholarship" TargetMode="External"/><Relationship Id="rId8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customXml/itemProps2.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11</TotalTime>
  <Pages>4</Pages>
  <Words>2569</Words>
  <Characters>14121</Characters>
  <Application>Microsoft Office Word</Application>
  <DocSecurity>0</DocSecurity>
  <Lines>304</Lines>
  <Paragraphs>136</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6</cp:revision>
  <cp:lastPrinted>2022-12-06T16:50:00Z</cp:lastPrinted>
  <dcterms:created xsi:type="dcterms:W3CDTF">2025-03-31T17:15:00Z</dcterms:created>
  <dcterms:modified xsi:type="dcterms:W3CDTF">2025-04-01T14:09:00Z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