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60207106" w:rsidR="00942B86" w:rsidRPr="00566AA7" w:rsidRDefault="00942B86" w:rsidP="00CD5CC0">
            <w:pPr>
              <w:pStyle w:val="Heading3"/>
              <w:spacing w:before="0"/>
              <w:jc w:val="right"/>
            </w:pPr>
            <w:r w:rsidRPr="00566AA7">
              <w:t xml:space="preserve">Issue: </w:t>
            </w:r>
            <w:r w:rsidR="007F061F">
              <w:rPr>
                <w:rStyle w:val="IntenseEmphasis"/>
                <w:color w:val="000000" w:themeColor="text1"/>
              </w:rPr>
              <w:t xml:space="preserve">March </w:t>
            </w:r>
            <w:r w:rsidR="00262999">
              <w:rPr>
                <w:rStyle w:val="IntenseEmphasis"/>
                <w:color w:val="000000" w:themeColor="text1"/>
              </w:rPr>
              <w:t>24-28</w:t>
            </w:r>
            <w:r w:rsidR="003818A7">
              <w:rPr>
                <w:rStyle w:val="IntenseEmphasis"/>
                <w:color w:val="000000" w:themeColor="text1"/>
              </w:rPr>
              <w:t>,</w:t>
            </w:r>
            <w:r w:rsidRPr="00566AA7">
              <w:rPr>
                <w:rStyle w:val="IntenseEmphasis"/>
                <w:color w:val="000000" w:themeColor="text1"/>
              </w:rPr>
              <w:t xml:space="preserve"> 202</w:t>
            </w:r>
            <w:r w:rsidR="009C5827">
              <w:rPr>
                <w:rStyle w:val="IntenseEmphasis"/>
                <w:color w:val="000000" w:themeColor="text1"/>
              </w:rPr>
              <w:t>5</w:t>
            </w:r>
          </w:p>
        </w:tc>
      </w:tr>
    </w:tbl>
    <w:p w14:paraId="7814178A" w14:textId="3D46FC9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p w14:paraId="6198800A" w14:textId="499CDD89" w:rsidR="00C96301" w:rsidRPr="006F0E8F" w:rsidRDefault="00C96301" w:rsidP="00C96301">
      <w:pPr>
        <w:pStyle w:val="ListParagraph"/>
        <w:numPr>
          <w:ilvl w:val="0"/>
          <w:numId w:val="35"/>
        </w:numPr>
        <w:spacing w:after="160" w:line="259" w:lineRule="auto"/>
        <w:ind w:left="720"/>
      </w:pPr>
      <w:bookmarkStart w:id="0" w:name="link_9"/>
      <w:bookmarkStart w:id="1" w:name="_Hlk167098486"/>
      <w:r w:rsidRPr="006F0E8F">
        <w:rPr>
          <w:b/>
          <w:bCs/>
        </w:rPr>
        <w:t xml:space="preserve">Now Hiring: </w:t>
      </w:r>
      <w:r w:rsidRPr="006F0E8F">
        <w:t xml:space="preserve">Do you know former students now at Grays Harbor College, Wenatchee Valley College, or Centralia College? WSAC is hiring part-time </w:t>
      </w:r>
      <w:hyperlink r:id="rId12" w:history="1">
        <w:r w:rsidRPr="00C96301">
          <w:rPr>
            <w:rStyle w:val="Hyperlink"/>
          </w:rPr>
          <w:t>GEAR UP Peer Mentors at those locations.</w:t>
        </w:r>
      </w:hyperlink>
      <w:r w:rsidRPr="006F0E8F">
        <w:t xml:space="preserve"> </w:t>
      </w:r>
    </w:p>
    <w:p w14:paraId="28331445" w14:textId="782A4727" w:rsidR="004336F9" w:rsidRPr="0006308A" w:rsidRDefault="00EB52F4" w:rsidP="006F0E8F">
      <w:pPr>
        <w:pStyle w:val="ListParagraph"/>
        <w:numPr>
          <w:ilvl w:val="0"/>
          <w:numId w:val="35"/>
        </w:numPr>
        <w:ind w:left="720"/>
      </w:pPr>
      <w:r w:rsidRPr="0006308A">
        <w:rPr>
          <w:b/>
          <w:bCs/>
        </w:rPr>
        <w:t xml:space="preserve">Customizable </w:t>
      </w:r>
      <w:hyperlink r:id="rId13" w:history="1">
        <w:r w:rsidRPr="0006308A">
          <w:rPr>
            <w:rStyle w:val="Hyperlink"/>
            <w:b/>
            <w:bCs/>
          </w:rPr>
          <w:t>Quarterly Family Newsletters</w:t>
        </w:r>
      </w:hyperlink>
      <w:r w:rsidRPr="0006308A">
        <w:t>. These templates provide college</w:t>
      </w:r>
      <w:r w:rsidR="000D1018">
        <w:t xml:space="preserve"> and </w:t>
      </w:r>
      <w:r w:rsidRPr="0006308A">
        <w:t>career readiness information for students by grade level</w:t>
      </w:r>
      <w:r w:rsidR="00E25A1B">
        <w:t>, ranging from 7 to 12</w:t>
      </w:r>
      <w:r w:rsidRPr="0006308A">
        <w:t xml:space="preserve">. </w:t>
      </w:r>
      <w:bookmarkEnd w:id="0"/>
      <w:r w:rsidR="00400952" w:rsidRPr="0006308A">
        <w:rPr>
          <w:i/>
          <w:iCs/>
        </w:rPr>
        <w:t>Now</w:t>
      </w:r>
      <w:r w:rsidR="004336F9" w:rsidRPr="0006308A">
        <w:rPr>
          <w:i/>
          <w:iCs/>
        </w:rPr>
        <w:t xml:space="preserve"> available in </w:t>
      </w:r>
      <w:r w:rsidR="00686D4A" w:rsidRPr="0006308A">
        <w:rPr>
          <w:i/>
          <w:iCs/>
        </w:rPr>
        <w:t xml:space="preserve">Arabic, Chinese, </w:t>
      </w:r>
      <w:r w:rsidR="004336F9" w:rsidRPr="0006308A">
        <w:rPr>
          <w:i/>
          <w:iCs/>
        </w:rPr>
        <w:t xml:space="preserve">English, </w:t>
      </w:r>
      <w:r w:rsidR="00686D4A" w:rsidRPr="0006308A">
        <w:rPr>
          <w:i/>
          <w:iCs/>
        </w:rPr>
        <w:t xml:space="preserve">Korean, Marshallese, Punjabi, Russian, Somali, </w:t>
      </w:r>
      <w:r w:rsidR="004336F9" w:rsidRPr="0006308A">
        <w:rPr>
          <w:i/>
          <w:iCs/>
        </w:rPr>
        <w:t xml:space="preserve">Spanish, </w:t>
      </w:r>
      <w:r w:rsidR="00686D4A" w:rsidRPr="0006308A">
        <w:rPr>
          <w:i/>
          <w:iCs/>
        </w:rPr>
        <w:t xml:space="preserve">Ukrainian, </w:t>
      </w:r>
      <w:r w:rsidR="001D7D83" w:rsidRPr="0006308A">
        <w:rPr>
          <w:i/>
          <w:iCs/>
        </w:rPr>
        <w:t>&amp;</w:t>
      </w:r>
      <w:r w:rsidR="00686D4A" w:rsidRPr="0006308A">
        <w:rPr>
          <w:i/>
          <w:iCs/>
        </w:rPr>
        <w:t xml:space="preserve"> Vietnamese</w:t>
      </w:r>
      <w:bookmarkEnd w:id="1"/>
      <w:r w:rsidR="004336F9" w:rsidRPr="0006308A">
        <w:rPr>
          <w:i/>
          <w:iCs/>
        </w:rPr>
        <w:t>.</w:t>
      </w:r>
    </w:p>
    <w:p w14:paraId="11360227" w14:textId="530DE752" w:rsidR="006F0E8F" w:rsidRPr="006F0E8F" w:rsidRDefault="00715010" w:rsidP="006F0E8F">
      <w:pPr>
        <w:pStyle w:val="ListParagraph"/>
        <w:numPr>
          <w:ilvl w:val="0"/>
          <w:numId w:val="35"/>
        </w:numPr>
        <w:spacing w:after="160" w:line="259" w:lineRule="auto"/>
        <w:ind w:left="720"/>
      </w:pPr>
      <w:r w:rsidRPr="006F0E8F">
        <w:rPr>
          <w:b/>
          <w:bCs/>
        </w:rPr>
        <w:t>Match Tip of the Week</w:t>
      </w:r>
      <w:r w:rsidRPr="006F0E8F">
        <w:t>:</w:t>
      </w:r>
      <w:r w:rsidR="009D2C6B" w:rsidRPr="006F0E8F">
        <w:t xml:space="preserve"> </w:t>
      </w:r>
      <w:r w:rsidR="006F0E8F" w:rsidRPr="006F0E8F">
        <w:t xml:space="preserve">IT Staff </w:t>
      </w:r>
      <w:r w:rsidR="006F0E8F">
        <w:t xml:space="preserve">as Match—You may count the hourly rate and benefits of IT staff (or other staff) when they set up and/or maintain any technology purchased by GU, as well as when they provide technical assistance and </w:t>
      </w:r>
      <w:r w:rsidR="006F0E8F" w:rsidRPr="006F0E8F">
        <w:t xml:space="preserve">train GEAR UP staff. Any equipment or supplies that they provide are allowable as match. </w:t>
      </w:r>
    </w:p>
    <w:p w14:paraId="45AD4CE6" w14:textId="2B8B4F02" w:rsidR="00D633A7" w:rsidRPr="00D633A7" w:rsidRDefault="00D633A7" w:rsidP="004336F9">
      <w:pPr>
        <w:pStyle w:val="Heading2"/>
      </w:pPr>
      <w:r w:rsidRPr="00D633A7">
        <w:t>FAFSA Updates</w:t>
      </w:r>
      <w:r w:rsidR="00740B66">
        <w:t xml:space="preserve"> and Resources</w:t>
      </w:r>
    </w:p>
    <w:p w14:paraId="42AAB238" w14:textId="567075BE" w:rsidR="0052068A" w:rsidRDefault="00E33896" w:rsidP="005D5439">
      <w:pPr>
        <w:pStyle w:val="ListParagraph"/>
        <w:numPr>
          <w:ilvl w:val="0"/>
          <w:numId w:val="8"/>
        </w:numPr>
      </w:pPr>
      <w:hyperlink r:id="rId14" w:history="1">
        <w:r w:rsidR="0052068A" w:rsidRPr="008C0991">
          <w:rPr>
            <w:rStyle w:val="Hyperlink"/>
            <w:b/>
            <w:bCs/>
          </w:rPr>
          <w:t>12th Year Campaign Financial Aid Information &amp; Filing Events.</w:t>
        </w:r>
      </w:hyperlink>
      <w:r w:rsidR="0052068A" w:rsidRPr="003F711F">
        <w:t xml:space="preserve"> Most events are virtual. Spanish events are available.</w:t>
      </w:r>
    </w:p>
    <w:p w14:paraId="3C39E5F5" w14:textId="6E64228B" w:rsidR="00EB01D4" w:rsidRPr="00241F94" w:rsidRDefault="00685AE6" w:rsidP="00241F94">
      <w:pPr>
        <w:pStyle w:val="Heading2"/>
        <w:rPr>
          <w:b/>
          <w:bCs/>
        </w:rPr>
      </w:pPr>
      <w:r w:rsidRPr="007D539E">
        <w:t>Student Recruitment &amp; Outreach Events</w:t>
      </w:r>
    </w:p>
    <w:bookmarkStart w:id="2" w:name="Virtual_Workshop"/>
    <w:p w14:paraId="166A323E" w14:textId="69B05AB9" w:rsidR="0052068A" w:rsidRPr="0052068A" w:rsidRDefault="00E33896" w:rsidP="005D5439">
      <w:pPr>
        <w:pStyle w:val="ListParagraph"/>
        <w:numPr>
          <w:ilvl w:val="0"/>
          <w:numId w:val="9"/>
        </w:numPr>
        <w:ind w:left="720"/>
      </w:pPr>
      <w:r>
        <w:fldChar w:fldCharType="begin"/>
      </w:r>
      <w:r>
        <w:instrText>HYPERLINK "https://connect.pnacac.org/register/spring2025fairs"</w:instrText>
      </w:r>
      <w:r>
        <w:fldChar w:fldCharType="separate"/>
      </w:r>
      <w:r w:rsidR="0052068A" w:rsidRPr="009B2D19">
        <w:rPr>
          <w:rStyle w:val="Hyperlink"/>
          <w:b/>
          <w:bCs/>
        </w:rPr>
        <w:t>Spring 2025 PNACAC College Fairs</w:t>
      </w:r>
      <w:r>
        <w:rPr>
          <w:rStyle w:val="Hyperlink"/>
          <w:b/>
          <w:bCs/>
        </w:rPr>
        <w:fldChar w:fldCharType="end"/>
      </w:r>
      <w:r w:rsidR="009B2D19" w:rsidRPr="009B2D19">
        <w:rPr>
          <w:b/>
          <w:bCs/>
        </w:rPr>
        <w:t xml:space="preserve">. </w:t>
      </w:r>
      <w:r w:rsidR="009B2D19">
        <w:t>Apr.</w:t>
      </w:r>
      <w:r w:rsidR="0052068A" w:rsidRPr="0052068A">
        <w:t xml:space="preserve"> 12</w:t>
      </w:r>
      <w:r w:rsidR="00F22504">
        <w:t xml:space="preserve"> </w:t>
      </w:r>
      <w:r w:rsidR="0052068A" w:rsidRPr="0052068A">
        <w:t>- Boise State University</w:t>
      </w:r>
      <w:r w:rsidR="009B2D19">
        <w:t>, Apr.</w:t>
      </w:r>
      <w:r w:rsidR="0052068A" w:rsidRPr="0052068A">
        <w:t xml:space="preserve"> 24 - Edmonds-Woodway </w:t>
      </w:r>
      <w:r w:rsidR="005D5439">
        <w:t>HS,</w:t>
      </w:r>
      <w:r w:rsidR="009B2D19">
        <w:t xml:space="preserve"> Apr.</w:t>
      </w:r>
      <w:r w:rsidR="0052068A" w:rsidRPr="0052068A">
        <w:t xml:space="preserve"> 26 - Seattle University</w:t>
      </w:r>
      <w:r w:rsidR="009B2D19">
        <w:t>, and Apr.</w:t>
      </w:r>
      <w:r w:rsidR="0052068A" w:rsidRPr="0052068A">
        <w:t xml:space="preserve"> 27</w:t>
      </w:r>
      <w:r w:rsidR="00F22504">
        <w:t>-</w:t>
      </w:r>
      <w:r w:rsidR="0052068A" w:rsidRPr="0052068A">
        <w:t xml:space="preserve"> University of Portland</w:t>
      </w:r>
      <w:r w:rsidR="009B2D19">
        <w:t>.</w:t>
      </w:r>
    </w:p>
    <w:bookmarkEnd w:id="2"/>
    <w:p w14:paraId="0A9EA3E7" w14:textId="5D5DFD3A" w:rsidR="002D0BF2" w:rsidRDefault="00685AE6" w:rsidP="001042F8">
      <w:pPr>
        <w:pStyle w:val="Heading2"/>
      </w:pPr>
      <w:r w:rsidRPr="003A74DB">
        <w:t>Optional Professional Development</w:t>
      </w:r>
    </w:p>
    <w:p w14:paraId="10E4D05A" w14:textId="2F54CE08" w:rsidR="000E05D7" w:rsidRPr="00E20031" w:rsidRDefault="00C96301" w:rsidP="001C4603">
      <w:pPr>
        <w:pStyle w:val="ListParagraph"/>
        <w:numPr>
          <w:ilvl w:val="0"/>
          <w:numId w:val="2"/>
        </w:numPr>
        <w:rPr>
          <w:color w:val="FF0000"/>
        </w:rPr>
      </w:pPr>
      <w:r w:rsidRPr="00C96301">
        <w:rPr>
          <w:b/>
          <w:bCs/>
        </w:rPr>
        <w:t>Webinar:</w:t>
      </w:r>
      <w:r>
        <w:rPr>
          <w:b/>
          <w:bCs/>
        </w:rPr>
        <w:t xml:space="preserve"> </w:t>
      </w:r>
      <w:hyperlink r:id="rId15" w:history="1">
        <w:r w:rsidR="00A61796" w:rsidRPr="00A61796">
          <w:rPr>
            <w:rStyle w:val="Hyperlink"/>
            <w:b/>
            <w:bCs/>
          </w:rPr>
          <w:t>Motivation Science and College Going</w:t>
        </w:r>
      </w:hyperlink>
      <w:r w:rsidR="00A61796" w:rsidRPr="00A61796">
        <w:rPr>
          <w:b/>
          <w:bCs/>
        </w:rPr>
        <w:t>.</w:t>
      </w:r>
      <w:r w:rsidR="00A61796">
        <w:t xml:space="preserve"> </w:t>
      </w:r>
      <w:r w:rsidR="00E32F9F">
        <w:t>Dr. Sav</w:t>
      </w:r>
      <w:r w:rsidR="00E32F9F" w:rsidRPr="00E20031">
        <w:t>it</w:t>
      </w:r>
      <w:r w:rsidR="00E32F9F">
        <w:t>z-Romer will highlight how practitioners can help students connect their current efforts to long-term goals, from intrinsic motivation to external incentives</w:t>
      </w:r>
      <w:r w:rsidR="00A61796" w:rsidRPr="00A61796">
        <w:t>. Attendees will gain tools to better inspire and sustain students’ drive for postsecondary success, even in the face of challenges.</w:t>
      </w:r>
      <w:r w:rsidR="00A61796">
        <w:t xml:space="preserve"> </w:t>
      </w:r>
      <w:r w:rsidR="00A61796" w:rsidRPr="000D1018">
        <w:t>This live webinar is free and open to the public, </w:t>
      </w:r>
      <w:r w:rsidR="00A61796" w:rsidRPr="000D1018">
        <w:rPr>
          <w:i/>
          <w:iCs/>
        </w:rPr>
        <w:t xml:space="preserve">but the recording will </w:t>
      </w:r>
      <w:r w:rsidR="009C1E0E" w:rsidRPr="000D1018">
        <w:rPr>
          <w:i/>
          <w:iCs/>
        </w:rPr>
        <w:t>only be available to NCAN members</w:t>
      </w:r>
      <w:r w:rsidR="00A61796" w:rsidRPr="000D1018">
        <w:rPr>
          <w:i/>
          <w:iCs/>
        </w:rPr>
        <w:t>. </w:t>
      </w:r>
      <w:r w:rsidR="00A61796" w:rsidRPr="00E20031">
        <w:rPr>
          <w:i/>
          <w:iCs/>
          <w:color w:val="FF0000"/>
        </w:rPr>
        <w:t>Mar. 26, 11 AM.</w:t>
      </w:r>
    </w:p>
    <w:p w14:paraId="68974A16" w14:textId="1AE71D1E" w:rsidR="001C4603" w:rsidRPr="001C4603" w:rsidRDefault="00C96301" w:rsidP="001C4603">
      <w:pPr>
        <w:pStyle w:val="ListParagraph"/>
        <w:numPr>
          <w:ilvl w:val="0"/>
          <w:numId w:val="2"/>
        </w:numPr>
      </w:pPr>
      <w:r w:rsidRPr="00C96301">
        <w:rPr>
          <w:b/>
          <w:bCs/>
        </w:rPr>
        <w:t>Webinar:</w:t>
      </w:r>
      <w:r>
        <w:rPr>
          <w:b/>
          <w:bCs/>
        </w:rPr>
        <w:t xml:space="preserve"> </w:t>
      </w:r>
      <w:hyperlink r:id="rId16" w:history="1">
        <w:r w:rsidR="001C4603" w:rsidRPr="000E05D7">
          <w:rPr>
            <w:rStyle w:val="Hyperlink"/>
            <w:b/>
            <w:bCs/>
          </w:rPr>
          <w:t>Know Your Rights Training</w:t>
        </w:r>
      </w:hyperlink>
      <w:r w:rsidR="00026063" w:rsidRPr="000E05D7">
        <w:rPr>
          <w:b/>
          <w:bCs/>
        </w:rPr>
        <w:t xml:space="preserve">. </w:t>
      </w:r>
      <w:r w:rsidR="00026063" w:rsidRPr="000E05D7">
        <w:rPr>
          <w:vanish/>
        </w:rPr>
        <w:t xml:space="preserve">From </w:t>
      </w:r>
      <w:r w:rsidR="00026063" w:rsidRPr="000D1018">
        <w:t>School's Out WA</w:t>
      </w:r>
      <w:r w:rsidR="00026063" w:rsidRPr="000E05D7">
        <w:rPr>
          <w:b/>
          <w:bCs/>
        </w:rPr>
        <w:t xml:space="preserve">. </w:t>
      </w:r>
      <w:r w:rsidR="001C4603" w:rsidRPr="001C4603">
        <w:t xml:space="preserve">This interactive session is designed to address the unique challenges faced by </w:t>
      </w:r>
      <w:r w:rsidR="000E05D7">
        <w:t xml:space="preserve">individuals and professionals working with immigrant communities, </w:t>
      </w:r>
      <w:r w:rsidR="000D1018">
        <w:t>providing the knowledge and tools needed to navigate legal matters with confidence</w:t>
      </w:r>
      <w:r w:rsidR="001C4603" w:rsidRPr="001C4603">
        <w:t>.</w:t>
      </w:r>
      <w:r w:rsidR="001C4603">
        <w:t xml:space="preserve"> </w:t>
      </w:r>
      <w:r w:rsidR="001C4603" w:rsidRPr="001C4603">
        <w:t>Apr</w:t>
      </w:r>
      <w:r w:rsidR="00026063" w:rsidRPr="000E05D7">
        <w:t>.</w:t>
      </w:r>
      <w:r w:rsidR="001C4603" w:rsidRPr="001C4603">
        <w:t xml:space="preserve"> 1</w:t>
      </w:r>
      <w:r w:rsidR="00026063" w:rsidRPr="000E05D7">
        <w:t>,</w:t>
      </w:r>
      <w:r w:rsidR="001C4603" w:rsidRPr="001C4603">
        <w:t xml:space="preserve"> 10</w:t>
      </w:r>
      <w:r w:rsidR="000E05D7">
        <w:t xml:space="preserve"> AM. </w:t>
      </w:r>
      <w:hyperlink r:id="rId17" w:tgtFrame="_blank" w:history="1">
        <w:r w:rsidR="001C4603" w:rsidRPr="001C4603">
          <w:rPr>
            <w:rStyle w:val="Hyperlink"/>
          </w:rPr>
          <w:t>Read OSPI's Guidance on Protections for Immigrant Students in Washington’s K–12 Public Schools</w:t>
        </w:r>
      </w:hyperlink>
    </w:p>
    <w:p w14:paraId="10868C16" w14:textId="77777777" w:rsidR="00A61796" w:rsidRDefault="00E33896" w:rsidP="0046552F">
      <w:pPr>
        <w:pStyle w:val="ListParagraph"/>
        <w:numPr>
          <w:ilvl w:val="0"/>
          <w:numId w:val="2"/>
        </w:numPr>
      </w:pPr>
      <w:hyperlink r:id="rId18" w:history="1">
        <w:r w:rsidR="00D633A7" w:rsidRPr="00A61796">
          <w:rPr>
            <w:rStyle w:val="Hyperlink"/>
            <w:b/>
            <w:bCs/>
          </w:rPr>
          <w:t>WA State Indian Education Association's 40th Annual Conference</w:t>
        </w:r>
      </w:hyperlink>
      <w:r w:rsidR="00D633A7" w:rsidRPr="00A61796">
        <w:rPr>
          <w:b/>
          <w:bCs/>
        </w:rPr>
        <w:t>.</w:t>
      </w:r>
      <w:r w:rsidR="00D633A7" w:rsidRPr="00D633A7">
        <w:t xml:space="preserve"> Apr</w:t>
      </w:r>
      <w:r w:rsidR="00D633A7">
        <w:t>.</w:t>
      </w:r>
      <w:r w:rsidR="00D633A7" w:rsidRPr="00D633A7">
        <w:t xml:space="preserve"> 1-3, Spokane.</w:t>
      </w:r>
      <w:r w:rsidR="00D633A7">
        <w:t xml:space="preserve"> </w:t>
      </w:r>
    </w:p>
    <w:p w14:paraId="3EF82B84" w14:textId="2F9251E2" w:rsidR="00E20031" w:rsidRDefault="00E20031" w:rsidP="006127B3">
      <w:pPr>
        <w:pStyle w:val="ListParagraph"/>
        <w:numPr>
          <w:ilvl w:val="0"/>
          <w:numId w:val="2"/>
        </w:numPr>
      </w:pPr>
      <w:bookmarkStart w:id="3" w:name="link_14"/>
      <w:r w:rsidRPr="00E20031">
        <w:rPr>
          <w:b/>
          <w:bCs/>
        </w:rPr>
        <w:t xml:space="preserve">Webinar: </w:t>
      </w:r>
      <w:hyperlink r:id="rId19" w:anchor="/registration" w:history="1">
        <w:r w:rsidRPr="00E20031">
          <w:rPr>
            <w:rStyle w:val="Hyperlink"/>
            <w:b/>
            <w:bCs/>
          </w:rPr>
          <w:t>The Final Stretch: From H</w:t>
        </w:r>
        <w:r>
          <w:rPr>
            <w:rStyle w:val="Hyperlink"/>
            <w:b/>
            <w:bCs/>
          </w:rPr>
          <w:t xml:space="preserve">S </w:t>
        </w:r>
        <w:r w:rsidRPr="00E20031">
          <w:rPr>
            <w:rStyle w:val="Hyperlink"/>
            <w:b/>
            <w:bCs/>
          </w:rPr>
          <w:t>Graduation to College</w:t>
        </w:r>
        <w:bookmarkEnd w:id="3"/>
        <w:r w:rsidRPr="00E20031">
          <w:rPr>
            <w:rStyle w:val="Hyperlink"/>
            <w:b/>
            <w:bCs/>
          </w:rPr>
          <w:t>.</w:t>
        </w:r>
      </w:hyperlink>
      <w:r w:rsidRPr="00E20031">
        <w:t xml:space="preserve"> </w:t>
      </w:r>
      <w:r>
        <w:t>By</w:t>
      </w:r>
      <w:r w:rsidRPr="00E20031">
        <w:t xml:space="preserve"> C</w:t>
      </w:r>
      <w:r>
        <w:t>OP.</w:t>
      </w:r>
      <w:r w:rsidRPr="00E20031">
        <w:t xml:space="preserve"> </w:t>
      </w:r>
      <w:r>
        <w:t>C</w:t>
      </w:r>
      <w:r w:rsidRPr="00E20031">
        <w:t>lock hours available. (</w:t>
      </w:r>
      <w:hyperlink r:id="rId20" w:tgtFrame="_blank" w:history="1">
        <w:r w:rsidRPr="00E20031">
          <w:rPr>
            <w:rStyle w:val="Hyperlink"/>
          </w:rPr>
          <w:t>Flyer</w:t>
        </w:r>
      </w:hyperlink>
      <w:r w:rsidRPr="00E20031">
        <w:t>)</w:t>
      </w:r>
      <w:r>
        <w:t xml:space="preserve"> </w:t>
      </w:r>
      <w:r w:rsidRPr="00E20031">
        <w:t>Apr</w:t>
      </w:r>
      <w:r>
        <w:t xml:space="preserve">. </w:t>
      </w:r>
      <w:r w:rsidRPr="00E20031">
        <w:t>9</w:t>
      </w:r>
      <w:r>
        <w:t>,</w:t>
      </w:r>
      <w:r w:rsidRPr="00E20031">
        <w:t xml:space="preserve"> </w:t>
      </w:r>
      <w:r>
        <w:t>10:30 AM.</w:t>
      </w:r>
    </w:p>
    <w:p w14:paraId="4625EA78" w14:textId="65C48390" w:rsidR="00684F57" w:rsidRPr="00C96301" w:rsidRDefault="00C96301" w:rsidP="006127B3">
      <w:pPr>
        <w:pStyle w:val="ListParagraph"/>
        <w:numPr>
          <w:ilvl w:val="0"/>
          <w:numId w:val="2"/>
        </w:numPr>
      </w:pPr>
      <w:r w:rsidRPr="00E20031">
        <w:rPr>
          <w:b/>
          <w:bCs/>
        </w:rPr>
        <w:t xml:space="preserve">Webinar: </w:t>
      </w:r>
      <w:hyperlink r:id="rId21" w:tgtFrame="_blank" w:history="1">
        <w:r w:rsidR="00684F57" w:rsidRPr="00E20031">
          <w:rPr>
            <w:rStyle w:val="Hyperlink"/>
            <w:b/>
            <w:bCs/>
          </w:rPr>
          <w:t>Helping Teens Manage Depression: P</w:t>
        </w:r>
        <w:r w:rsidR="00684F57" w:rsidRPr="00E20031">
          <w:rPr>
            <w:rStyle w:val="Hyperlink"/>
            <w:b/>
            <w:bCs/>
          </w:rPr>
          <w:t>r</w:t>
        </w:r>
        <w:r w:rsidR="00684F57" w:rsidRPr="00E20031">
          <w:rPr>
            <w:rStyle w:val="Hyperlink"/>
            <w:b/>
            <w:bCs/>
          </w:rPr>
          <w:t>actical Skills That Work</w:t>
        </w:r>
      </w:hyperlink>
      <w:r w:rsidRPr="00E20031">
        <w:rPr>
          <w:b/>
          <w:bCs/>
        </w:rPr>
        <w:t xml:space="preserve">. </w:t>
      </w:r>
      <w:r w:rsidRPr="00C96301">
        <w:t>Apr</w:t>
      </w:r>
      <w:r>
        <w:t>.</w:t>
      </w:r>
      <w:r w:rsidRPr="00C96301">
        <w:t xml:space="preserve"> 29, </w:t>
      </w:r>
      <w:r>
        <w:t xml:space="preserve">4 PM. </w:t>
      </w:r>
    </w:p>
    <w:p w14:paraId="7E30322F" w14:textId="4C3E8C7B" w:rsidR="00D77995" w:rsidRPr="00E20031" w:rsidRDefault="00E20031" w:rsidP="00DD6EB9">
      <w:pPr>
        <w:pStyle w:val="ListParagraph"/>
        <w:numPr>
          <w:ilvl w:val="0"/>
          <w:numId w:val="40"/>
        </w:numPr>
      </w:pPr>
      <w:bookmarkStart w:id="4" w:name="link_6"/>
      <w:r>
        <w:rPr>
          <w:b/>
          <w:bCs/>
        </w:rPr>
        <w:t xml:space="preserve">Webinar: </w:t>
      </w:r>
      <w:hyperlink r:id="rId22" w:history="1">
        <w:r w:rsidR="00D77995" w:rsidRPr="00E20031">
          <w:rPr>
            <w:rStyle w:val="Hyperlink"/>
            <w:b/>
            <w:bCs/>
          </w:rPr>
          <w:t>CiHS Advising and Guidance</w:t>
        </w:r>
        <w:bookmarkEnd w:id="4"/>
        <w:r w:rsidRPr="00E20031">
          <w:rPr>
            <w:rStyle w:val="Hyperlink"/>
            <w:b/>
            <w:bCs/>
          </w:rPr>
          <w:t>.</w:t>
        </w:r>
      </w:hyperlink>
      <w:r w:rsidRPr="00E20031">
        <w:t xml:space="preserve"> B</w:t>
      </w:r>
      <w:r w:rsidR="00D77995" w:rsidRPr="00E20031">
        <w:t>y the C</w:t>
      </w:r>
      <w:r>
        <w:t>OP &amp; SBCTC</w:t>
      </w:r>
      <w:r w:rsidRPr="00E20031">
        <w:t>.</w:t>
      </w:r>
      <w:r>
        <w:t xml:space="preserve"> </w:t>
      </w:r>
      <w:r w:rsidR="00D77995" w:rsidRPr="00E20031">
        <w:t>Apr</w:t>
      </w:r>
      <w:r w:rsidRPr="00E20031">
        <w:t>.</w:t>
      </w:r>
      <w:r>
        <w:t xml:space="preserve"> </w:t>
      </w:r>
      <w:r w:rsidR="00D77995" w:rsidRPr="00E20031">
        <w:t>30</w:t>
      </w:r>
      <w:r>
        <w:t>, 11 AM</w:t>
      </w:r>
      <w:r w:rsidRPr="00E20031">
        <w:t xml:space="preserve">. </w:t>
      </w:r>
    </w:p>
    <w:p w14:paraId="34CB9017" w14:textId="3A9105B3" w:rsidR="00A61796" w:rsidRPr="0006308A" w:rsidRDefault="00E33896" w:rsidP="0006308A">
      <w:pPr>
        <w:pStyle w:val="ListParagraph"/>
        <w:numPr>
          <w:ilvl w:val="0"/>
          <w:numId w:val="2"/>
        </w:numPr>
      </w:pPr>
      <w:hyperlink r:id="rId23" w:history="1">
        <w:r w:rsidR="009D0832" w:rsidRPr="0006308A">
          <w:rPr>
            <w:rStyle w:val="Hyperlink"/>
            <w:b/>
            <w:bCs/>
          </w:rPr>
          <w:t>2025 Washington Mental Health Summit</w:t>
        </w:r>
      </w:hyperlink>
      <w:r w:rsidR="009D0832" w:rsidRPr="0006308A">
        <w:t>. Th</w:t>
      </w:r>
      <w:r w:rsidR="0006308A">
        <w:t xml:space="preserve">is </w:t>
      </w:r>
      <w:r w:rsidR="009D0832" w:rsidRPr="0006308A">
        <w:t xml:space="preserve">series brings together participants from the mental and behavioral </w:t>
      </w:r>
      <w:r w:rsidR="0006308A">
        <w:t>healthcare</w:t>
      </w:r>
      <w:r w:rsidR="009D0832" w:rsidRPr="0006308A">
        <w:t xml:space="preserve"> community to drive innovation and improve systems. </w:t>
      </w:r>
      <w:r w:rsidR="0006308A">
        <w:t>May 13.</w:t>
      </w:r>
    </w:p>
    <w:p w14:paraId="38069A63" w14:textId="31CFEB67" w:rsidR="001139E5" w:rsidRPr="001139E5" w:rsidRDefault="00E33896" w:rsidP="0046552F">
      <w:pPr>
        <w:pStyle w:val="ListParagraph"/>
        <w:numPr>
          <w:ilvl w:val="0"/>
          <w:numId w:val="2"/>
        </w:numPr>
      </w:pPr>
      <w:hyperlink r:id="rId24" w:history="1">
        <w:r w:rsidR="001139E5" w:rsidRPr="00A61796">
          <w:rPr>
            <w:rStyle w:val="Hyperlink"/>
            <w:b/>
            <w:bCs/>
          </w:rPr>
          <w:t>PNACAC Annual Conference</w:t>
        </w:r>
        <w:r w:rsidR="001139E5" w:rsidRPr="001139E5">
          <w:rPr>
            <w:rStyle w:val="Hyperlink"/>
          </w:rPr>
          <w:t>.</w:t>
        </w:r>
      </w:hyperlink>
      <w:r w:rsidR="001139E5" w:rsidRPr="001139E5">
        <w:t xml:space="preserve"> May 21 - 23, Portland</w:t>
      </w:r>
      <w:r w:rsidR="001139E5">
        <w:t>.</w:t>
      </w:r>
    </w:p>
    <w:p w14:paraId="7B6AE6FA" w14:textId="705D97D6" w:rsidR="007A65B4" w:rsidRPr="00684F57" w:rsidRDefault="00E33896" w:rsidP="005D5439">
      <w:pPr>
        <w:pStyle w:val="ListParagraph"/>
        <w:numPr>
          <w:ilvl w:val="0"/>
          <w:numId w:val="2"/>
        </w:numPr>
        <w:rPr>
          <w:rStyle w:val="Hyperlink"/>
          <w:color w:val="auto"/>
          <w:u w:val="none"/>
        </w:rPr>
      </w:pPr>
      <w:hyperlink r:id="rId25" w:history="1">
        <w:r w:rsidR="008C1E73" w:rsidRPr="00D633A7">
          <w:rPr>
            <w:rStyle w:val="Hyperlink"/>
            <w:b/>
            <w:bCs/>
          </w:rPr>
          <w:t>NCCEP/GEAR UP Annual Conference</w:t>
        </w:r>
      </w:hyperlink>
      <w:r w:rsidR="008C1E73" w:rsidRPr="00D633A7">
        <w:rPr>
          <w:b/>
          <w:bCs/>
        </w:rPr>
        <w:t>.</w:t>
      </w:r>
      <w:r w:rsidR="008C1E73" w:rsidRPr="00A668B4">
        <w:t xml:space="preserve"> July 13–16, San Francisco</w:t>
      </w:r>
      <w:r w:rsidR="00A668B4" w:rsidRPr="00A668B4">
        <w:t xml:space="preserve">. </w:t>
      </w:r>
      <w:hyperlink r:id="rId26" w:history="1">
        <w:r w:rsidR="008C1E73" w:rsidRPr="00A668B4">
          <w:rPr>
            <w:rStyle w:val="Hyperlink"/>
          </w:rPr>
          <w:t>Apply to present!</w:t>
        </w:r>
      </w:hyperlink>
    </w:p>
    <w:p w14:paraId="60191CDC" w14:textId="0F270D4B" w:rsidR="004562A8" w:rsidRDefault="00E27F60" w:rsidP="004562A8">
      <w:pPr>
        <w:pStyle w:val="Heading2"/>
      </w:pPr>
      <w:r w:rsidRPr="00DC331B">
        <w:t>Resources</w:t>
      </w:r>
      <w:r w:rsidR="0071382E">
        <w:t xml:space="preserve"> </w:t>
      </w:r>
    </w:p>
    <w:p w14:paraId="28D20A97" w14:textId="0D46B09B" w:rsidR="00AD43C7" w:rsidRPr="00AD43C7" w:rsidRDefault="000D24F6" w:rsidP="00C70166">
      <w:pPr>
        <w:numPr>
          <w:ilvl w:val="0"/>
          <w:numId w:val="29"/>
        </w:numPr>
        <w:shd w:val="clear" w:color="auto" w:fill="FFFFFF"/>
        <w:spacing w:after="100" w:afterAutospacing="1" w:line="240" w:lineRule="auto"/>
      </w:pPr>
      <w:r w:rsidRPr="00AD43C7">
        <w:rPr>
          <w:b/>
          <w:bCs/>
        </w:rPr>
        <w:t xml:space="preserve">WAGU Featured Resource: </w:t>
      </w:r>
      <w:hyperlink r:id="rId27" w:history="1">
        <w:r w:rsidR="00AD43C7" w:rsidRPr="00AD43C7">
          <w:rPr>
            <w:rStyle w:val="Hyperlink"/>
            <w:b/>
            <w:bCs/>
          </w:rPr>
          <w:t>GEAR UP Aspirational Interview Template</w:t>
        </w:r>
      </w:hyperlink>
      <w:r w:rsidR="00AD43C7" w:rsidRPr="00AD43C7">
        <w:rPr>
          <w:b/>
          <w:bCs/>
        </w:rPr>
        <w:t xml:space="preserve">. </w:t>
      </w:r>
      <w:r w:rsidR="00AD43C7" w:rsidRPr="00AD43C7">
        <w:t xml:space="preserve">Aspirational Interviews help GEAR UP advisors and graduation specialists </w:t>
      </w:r>
      <w:r w:rsidR="00E20031">
        <w:t>gain a deeper understanding of students and allow them to reflect on their own identities</w:t>
      </w:r>
      <w:r w:rsidR="00AD43C7" w:rsidRPr="00AD43C7">
        <w:t>.</w:t>
      </w:r>
    </w:p>
    <w:p w14:paraId="3E87851C" w14:textId="1099666D" w:rsidR="00D77995" w:rsidRPr="00E20031" w:rsidRDefault="00E20031" w:rsidP="00E20031">
      <w:pPr>
        <w:pStyle w:val="ListParagraph"/>
        <w:numPr>
          <w:ilvl w:val="0"/>
          <w:numId w:val="29"/>
        </w:numPr>
      </w:pPr>
      <w:hyperlink r:id="rId28" w:history="1">
        <w:r w:rsidR="00D77995" w:rsidRPr="00E20031">
          <w:rPr>
            <w:rStyle w:val="Hyperlink"/>
            <w:b/>
            <w:bCs/>
          </w:rPr>
          <w:t>New Washington College Fair Resource</w:t>
        </w:r>
      </w:hyperlink>
      <w:r w:rsidRPr="00E20031">
        <w:rPr>
          <w:b/>
          <w:bCs/>
        </w:rPr>
        <w:t>.</w:t>
      </w:r>
      <w:r w:rsidRPr="00E20031">
        <w:t xml:space="preserve"> From </w:t>
      </w:r>
      <w:r w:rsidR="00D77995" w:rsidRPr="00E20031">
        <w:t>WCHSCR</w:t>
      </w:r>
      <w:r>
        <w:t xml:space="preserve">. This </w:t>
      </w:r>
      <w:r w:rsidR="00D77995" w:rsidRPr="00E20031">
        <w:t xml:space="preserve">new resource </w:t>
      </w:r>
      <w:r>
        <w:t>will support planning and calendaring events for the 2025-26 school year,</w:t>
      </w:r>
      <w:r w:rsidR="00D77995" w:rsidRPr="00E20031">
        <w:t xml:space="preserve"> including best practices and sample questions to ask college representatives. </w:t>
      </w:r>
    </w:p>
    <w:bookmarkStart w:id="5" w:name="link_7"/>
    <w:p w14:paraId="0212DB66" w14:textId="2747E1BE" w:rsidR="00D77995" w:rsidRPr="00D77995" w:rsidRDefault="00E20031" w:rsidP="00E20031">
      <w:pPr>
        <w:pStyle w:val="ListParagraph"/>
        <w:numPr>
          <w:ilvl w:val="0"/>
          <w:numId w:val="29"/>
        </w:numPr>
      </w:pPr>
      <w:r w:rsidRPr="00E20031">
        <w:rPr>
          <w:b/>
          <w:bCs/>
        </w:rPr>
        <w:fldChar w:fldCharType="begin"/>
      </w:r>
      <w:r w:rsidRPr="00E20031">
        <w:rPr>
          <w:b/>
          <w:bCs/>
        </w:rPr>
        <w:instrText>HYPERLINK "https://site.act.org/hubfs/Counselor%20Outreach%20Team%20Files/Free%20ACT%20Practice%20Resources%20Guide%20Final.pdf"</w:instrText>
      </w:r>
      <w:r w:rsidRPr="00E20031">
        <w:rPr>
          <w:b/>
          <w:bCs/>
        </w:rPr>
      </w:r>
      <w:r w:rsidRPr="00E20031">
        <w:rPr>
          <w:b/>
          <w:bCs/>
        </w:rPr>
        <w:fldChar w:fldCharType="separate"/>
      </w:r>
      <w:r w:rsidR="00D77995" w:rsidRPr="00E20031">
        <w:rPr>
          <w:rStyle w:val="Hyperlink"/>
          <w:b/>
          <w:bCs/>
        </w:rPr>
        <w:t>Free ACT Practice Resources</w:t>
      </w:r>
      <w:bookmarkEnd w:id="5"/>
      <w:r w:rsidRPr="00E20031">
        <w:rPr>
          <w:b/>
          <w:bCs/>
        </w:rPr>
        <w:fldChar w:fldCharType="end"/>
      </w:r>
      <w:r w:rsidRPr="00E20031">
        <w:t xml:space="preserve">. </w:t>
      </w:r>
      <w:r w:rsidR="00D77995" w:rsidRPr="00D77995">
        <w:t>A new reso</w:t>
      </w:r>
      <w:r w:rsidR="00D77995" w:rsidRPr="00D77995">
        <w:t>u</w:t>
      </w:r>
      <w:r w:rsidR="00D77995" w:rsidRPr="00D77995">
        <w:t>rce is now available to help W</w:t>
      </w:r>
      <w:r w:rsidR="002C0360">
        <w:t>A</w:t>
      </w:r>
      <w:r w:rsidR="00D77995" w:rsidRPr="00D77995">
        <w:t xml:space="preserve"> students, families, and educators prepare for the April 2025 ACT and beyond. </w:t>
      </w:r>
    </w:p>
    <w:p w14:paraId="5C7AD47B" w14:textId="5ED5B305" w:rsidR="000D24F6" w:rsidRPr="00F718EF" w:rsidRDefault="00E33896" w:rsidP="000D24F6">
      <w:pPr>
        <w:pStyle w:val="ListParagraph"/>
        <w:numPr>
          <w:ilvl w:val="0"/>
          <w:numId w:val="29"/>
        </w:numPr>
      </w:pPr>
      <w:hyperlink r:id="rId29" w:history="1">
        <w:r w:rsidR="002C0360">
          <w:rPr>
            <w:rStyle w:val="Hyperlink"/>
            <w:b/>
            <w:bCs/>
          </w:rPr>
          <w:t>Celebrate College Signing Day at Your School and Foster a Culture of College-Going Success</w:t>
        </w:r>
      </w:hyperlink>
      <w:r w:rsidR="000D24F6" w:rsidRPr="00F718EF">
        <w:t xml:space="preserve">. College Signing Day celebrates your students’ choices to continue their education after high school, </w:t>
      </w:r>
      <w:r w:rsidR="00E25A1B">
        <w:t>regardless of the</w:t>
      </w:r>
      <w:r w:rsidR="000D24F6" w:rsidRPr="00F718EF">
        <w:t xml:space="preserve"> path they choose. This toolkit </w:t>
      </w:r>
      <w:r w:rsidR="00E25A1B">
        <w:t xml:space="preserve">streamlines the event-planning process with clear </w:t>
      </w:r>
      <w:r w:rsidR="000D24F6" w:rsidRPr="00F718EF">
        <w:t>guidelines and templates to save time.</w:t>
      </w:r>
    </w:p>
    <w:p w14:paraId="6F364F24" w14:textId="54CE1598" w:rsidR="000D24F6" w:rsidRPr="00F718EF" w:rsidRDefault="00E33896" w:rsidP="000D24F6">
      <w:pPr>
        <w:pStyle w:val="ListParagraph"/>
        <w:numPr>
          <w:ilvl w:val="0"/>
          <w:numId w:val="29"/>
        </w:numPr>
        <w:jc w:val="both"/>
      </w:pPr>
      <w:hyperlink r:id="rId30" w:tgtFrame="_blank" w:history="1">
        <w:r w:rsidR="000D24F6" w:rsidRPr="00F718EF">
          <w:rPr>
            <w:rStyle w:val="Hyperlink"/>
            <w:b/>
            <w:bCs/>
          </w:rPr>
          <w:t xml:space="preserve">Preparing to Make the Decision. </w:t>
        </w:r>
      </w:hyperlink>
      <w:r w:rsidR="000D24F6" w:rsidRPr="00F718EF">
        <w:t xml:space="preserve">NCAN proposes five tactics </w:t>
      </w:r>
      <w:r w:rsidR="00E25A1B">
        <w:t>to help him combat the awkwardness and aggravation of the spring semester while assisting his students in making informed</w:t>
      </w:r>
      <w:r w:rsidR="000D24F6" w:rsidRPr="00F718EF">
        <w:t xml:space="preserve"> decisions.</w:t>
      </w:r>
    </w:p>
    <w:p w14:paraId="25E968DD" w14:textId="048BEC16" w:rsidR="00D77995" w:rsidRPr="002C0360" w:rsidRDefault="00E33896" w:rsidP="00E43EA3">
      <w:pPr>
        <w:pStyle w:val="ListParagraph"/>
        <w:numPr>
          <w:ilvl w:val="0"/>
          <w:numId w:val="29"/>
        </w:numPr>
        <w:shd w:val="clear" w:color="auto" w:fill="FFFFFF"/>
        <w:spacing w:after="100" w:afterAutospacing="1"/>
        <w:rPr>
          <w:u w:val="single"/>
        </w:rPr>
      </w:pPr>
      <w:hyperlink r:id="rId31" w:tgtFrame="_blank" w:history="1">
        <w:r w:rsidR="000D24F6" w:rsidRPr="002C0360">
          <w:rPr>
            <w:rStyle w:val="Hyperlink"/>
            <w:b/>
            <w:bCs/>
          </w:rPr>
          <w:t>Make Your Decision Google Docs Worksheet.</w:t>
        </w:r>
      </w:hyperlink>
      <w:r w:rsidR="000D24F6" w:rsidRPr="002C0360">
        <w:rPr>
          <w:b/>
          <w:bCs/>
        </w:rPr>
        <w:t xml:space="preserve"> </w:t>
      </w:r>
      <w:r w:rsidR="000D24F6" w:rsidRPr="00F718EF">
        <w:t>From Oregon Goes To College Resource</w:t>
      </w:r>
      <w:r w:rsidR="000D24F6">
        <w:t xml:space="preserve">. </w:t>
      </w:r>
      <w:r w:rsidR="000D24F6" w:rsidRPr="00F718EF">
        <w:t xml:space="preserve">Compare colleges and reflect on your preferences and needs before </w:t>
      </w:r>
      <w:proofErr w:type="gramStart"/>
      <w:r w:rsidR="002C0360">
        <w:t>making a decision</w:t>
      </w:r>
      <w:proofErr w:type="gramEnd"/>
      <w:r w:rsidR="002C0360">
        <w:t xml:space="preserve"> about</w:t>
      </w:r>
      <w:r w:rsidR="000D24F6" w:rsidRPr="00F718EF">
        <w:t xml:space="preserve"> where to attend college.</w:t>
      </w:r>
    </w:p>
    <w:p w14:paraId="31A99C49" w14:textId="6690230F" w:rsidR="001C0AAD" w:rsidRDefault="00685AE6" w:rsidP="005D4486">
      <w:pPr>
        <w:pStyle w:val="Heading2"/>
      </w:pPr>
      <w:r w:rsidRPr="00DA1567">
        <w:t>In The News</w:t>
      </w:r>
    </w:p>
    <w:p w14:paraId="4750149B" w14:textId="352B080D" w:rsidR="00C96301" w:rsidRPr="00C96301" w:rsidRDefault="00C96301" w:rsidP="00C96301">
      <w:pPr>
        <w:pStyle w:val="ListParagraph"/>
        <w:numPr>
          <w:ilvl w:val="0"/>
          <w:numId w:val="39"/>
        </w:numPr>
        <w:rPr>
          <w:rStyle w:val="Hyperlink"/>
        </w:rPr>
      </w:pPr>
      <w:r w:rsidRPr="00C96301">
        <w:fldChar w:fldCharType="begin"/>
      </w:r>
      <w:r w:rsidRPr="00C96301">
        <w:instrText>HYPERLINK "https://www.kuow.org/stories/washington-state-schools-chief-chris-reykdal-blasts-cruel-chaos-president-donald-trump-executive-order-eliminate-education-department"</w:instrText>
      </w:r>
      <w:r w:rsidRPr="00C96301">
        <w:fldChar w:fldCharType="separate"/>
      </w:r>
      <w:r w:rsidRPr="00C96301">
        <w:rPr>
          <w:rStyle w:val="Hyperlink"/>
        </w:rPr>
        <w:t>W</w:t>
      </w:r>
      <w:r>
        <w:rPr>
          <w:rStyle w:val="Hyperlink"/>
        </w:rPr>
        <w:t>A</w:t>
      </w:r>
      <w:r w:rsidRPr="00C96301">
        <w:rPr>
          <w:rStyle w:val="Hyperlink"/>
        </w:rPr>
        <w:t xml:space="preserve"> Schools Chief Blasts 'Cruel Chao</w:t>
      </w:r>
      <w:r w:rsidRPr="00C96301">
        <w:rPr>
          <w:rStyle w:val="Hyperlink"/>
        </w:rPr>
        <w:t>s</w:t>
      </w:r>
      <w:r w:rsidRPr="00C96301">
        <w:rPr>
          <w:rStyle w:val="Hyperlink"/>
        </w:rPr>
        <w:t>' Of Executive Order To Eliminate The Department Of Education</w:t>
      </w:r>
    </w:p>
    <w:p w14:paraId="66335F57" w14:textId="7DFFA694" w:rsidR="00C96301" w:rsidRPr="00C96301" w:rsidRDefault="00C96301" w:rsidP="00C96301">
      <w:pPr>
        <w:pStyle w:val="ListParagraph"/>
        <w:numPr>
          <w:ilvl w:val="0"/>
          <w:numId w:val="39"/>
        </w:numPr>
      </w:pPr>
      <w:r w:rsidRPr="00C96301">
        <w:fldChar w:fldCharType="end"/>
      </w:r>
      <w:hyperlink r:id="rId32" w:history="1">
        <w:r w:rsidRPr="00C96301">
          <w:rPr>
            <w:rStyle w:val="Hyperlink"/>
          </w:rPr>
          <w:t xml:space="preserve">Trump Administration Withdraws </w:t>
        </w:r>
        <w:r>
          <w:rPr>
            <w:rStyle w:val="Hyperlink"/>
          </w:rPr>
          <w:t>ADA</w:t>
        </w:r>
        <w:r w:rsidRPr="00C96301">
          <w:rPr>
            <w:rStyle w:val="Hyperlink"/>
          </w:rPr>
          <w:t xml:space="preserve"> Guidance</w:t>
        </w:r>
      </w:hyperlink>
    </w:p>
    <w:p w14:paraId="5BDD6F0F" w14:textId="1BF1FBB4" w:rsidR="00C96301" w:rsidRPr="00C96301" w:rsidRDefault="00C96301" w:rsidP="00C96301">
      <w:pPr>
        <w:pStyle w:val="ListParagraph"/>
        <w:numPr>
          <w:ilvl w:val="0"/>
          <w:numId w:val="39"/>
        </w:numPr>
      </w:pPr>
      <w:hyperlink r:id="rId33" w:history="1">
        <w:r>
          <w:rPr>
            <w:rStyle w:val="Hyperlink"/>
          </w:rPr>
          <w:t>Students Try Using AI To Write Scholarship Essays — With Little Luck</w:t>
        </w:r>
      </w:hyperlink>
    </w:p>
    <w:p w14:paraId="58FA8636" w14:textId="77777777" w:rsidR="00C96301" w:rsidRPr="00C96301" w:rsidRDefault="00C96301" w:rsidP="00C96301">
      <w:pPr>
        <w:pStyle w:val="ListParagraph"/>
        <w:numPr>
          <w:ilvl w:val="0"/>
          <w:numId w:val="39"/>
        </w:numPr>
      </w:pPr>
      <w:hyperlink r:id="rId34" w:history="1">
        <w:r w:rsidRPr="00C96301">
          <w:rPr>
            <w:rStyle w:val="Hyperlink"/>
          </w:rPr>
          <w:t>What To Know About The Future Of Special Education Without The Education Department</w:t>
        </w:r>
      </w:hyperlink>
    </w:p>
    <w:p w14:paraId="1DFBB7CF" w14:textId="77777777" w:rsidR="00C96301" w:rsidRPr="00C96301" w:rsidRDefault="00C96301" w:rsidP="00C96301">
      <w:pPr>
        <w:pStyle w:val="ListParagraph"/>
        <w:numPr>
          <w:ilvl w:val="0"/>
          <w:numId w:val="39"/>
        </w:numPr>
      </w:pPr>
      <w:hyperlink r:id="rId35" w:history="1">
        <w:r w:rsidRPr="00C96301">
          <w:rPr>
            <w:rStyle w:val="Hyperlink"/>
          </w:rPr>
          <w:t>Few Know That Washington Offers Free College Tuition</w:t>
        </w:r>
      </w:hyperlink>
    </w:p>
    <w:p w14:paraId="6327AB4A" w14:textId="3A208C1F" w:rsidR="004A01DA" w:rsidRPr="00C96301" w:rsidRDefault="00E33896" w:rsidP="00C96301">
      <w:pPr>
        <w:pStyle w:val="ListParagraph"/>
        <w:numPr>
          <w:ilvl w:val="0"/>
          <w:numId w:val="39"/>
        </w:numPr>
      </w:pPr>
      <w:hyperlink r:id="rId36" w:history="1">
        <w:r w:rsidR="00C96301" w:rsidRPr="00C96301">
          <w:rPr>
            <w:rStyle w:val="Hyperlink"/>
          </w:rPr>
          <w:t>Apprenticeships Are Bringing New Workers To Heritage Industries: Community Colleges Are Forming Partnerships To Train Employees For Logging, Oystering</w:t>
        </w:r>
      </w:hyperlink>
    </w:p>
    <w:p w14:paraId="373131F5" w14:textId="5090C168" w:rsidR="004A01DA" w:rsidRPr="00C96301" w:rsidRDefault="00E33896" w:rsidP="00C96301">
      <w:pPr>
        <w:pStyle w:val="ListParagraph"/>
        <w:numPr>
          <w:ilvl w:val="0"/>
          <w:numId w:val="39"/>
        </w:numPr>
      </w:pPr>
      <w:hyperlink r:id="rId37" w:history="1">
        <w:r w:rsidR="00C96301" w:rsidRPr="00C96301">
          <w:rPr>
            <w:rStyle w:val="Hyperlink"/>
          </w:rPr>
          <w:t>Early Reports Show Spring Enrollment Increases</w:t>
        </w:r>
      </w:hyperlink>
    </w:p>
    <w:p w14:paraId="12F7D4DC" w14:textId="64424E3E" w:rsidR="004A01DA" w:rsidRPr="00C96301" w:rsidRDefault="00E33896" w:rsidP="00C96301">
      <w:pPr>
        <w:pStyle w:val="ListParagraph"/>
        <w:numPr>
          <w:ilvl w:val="0"/>
          <w:numId w:val="39"/>
        </w:numPr>
      </w:pPr>
      <w:hyperlink r:id="rId38" w:history="1">
        <w:r w:rsidR="00C96301" w:rsidRPr="00C96301">
          <w:rPr>
            <w:rStyle w:val="Hyperlink"/>
          </w:rPr>
          <w:t>Portland Community College Launches Reimagined Eye Care Program</w:t>
        </w:r>
      </w:hyperlink>
    </w:p>
    <w:p w14:paraId="07DCFEF7" w14:textId="53F997DF" w:rsidR="004A01DA" w:rsidRPr="00C96301" w:rsidRDefault="00E33896" w:rsidP="00C96301">
      <w:pPr>
        <w:pStyle w:val="ListParagraph"/>
        <w:numPr>
          <w:ilvl w:val="0"/>
          <w:numId w:val="39"/>
        </w:numPr>
      </w:pPr>
      <w:hyperlink r:id="rId39" w:tgtFrame="_blank" w:history="1">
        <w:r w:rsidR="00C96301" w:rsidRPr="00C96301">
          <w:rPr>
            <w:rStyle w:val="Hyperlink"/>
          </w:rPr>
          <w:t>Most College Students Are Taking Online Classes, But They’re Paying Just As Much As In-Person Students</w:t>
        </w:r>
      </w:hyperlink>
    </w:p>
    <w:p w14:paraId="2F074841" w14:textId="18335225" w:rsidR="005B31D2" w:rsidRPr="00C96301" w:rsidRDefault="00E33896" w:rsidP="00C96301">
      <w:pPr>
        <w:pStyle w:val="ListParagraph"/>
        <w:numPr>
          <w:ilvl w:val="0"/>
          <w:numId w:val="39"/>
        </w:numPr>
      </w:pPr>
      <w:hyperlink r:id="rId40" w:history="1">
        <w:r w:rsidR="00C96301" w:rsidRPr="00C96301">
          <w:rPr>
            <w:rStyle w:val="Hyperlink"/>
          </w:rPr>
          <w:t>Undocumented Students Are Living In Fear On College Campuses. The Effects Of Campus Raids</w:t>
        </w:r>
      </w:hyperlink>
    </w:p>
    <w:p w14:paraId="277ABA64" w14:textId="508CEDB0" w:rsidR="005B31D2" w:rsidRPr="00C96301" w:rsidRDefault="00E33896" w:rsidP="00C96301">
      <w:pPr>
        <w:pStyle w:val="ListParagraph"/>
        <w:numPr>
          <w:ilvl w:val="0"/>
          <w:numId w:val="39"/>
        </w:numPr>
      </w:pPr>
      <w:hyperlink r:id="rId41" w:history="1">
        <w:r w:rsidR="00C96301" w:rsidRPr="00C96301">
          <w:rPr>
            <w:rStyle w:val="Hyperlink"/>
          </w:rPr>
          <w:t>What Might Happen If The Education Department Were Closed?</w:t>
        </w:r>
      </w:hyperlink>
    </w:p>
    <w:p w14:paraId="5B0BF976" w14:textId="2376CEA3" w:rsidR="005B31D2" w:rsidRPr="00C96301" w:rsidRDefault="00E33896" w:rsidP="00C96301">
      <w:pPr>
        <w:pStyle w:val="ListParagraph"/>
        <w:numPr>
          <w:ilvl w:val="0"/>
          <w:numId w:val="39"/>
        </w:numPr>
      </w:pPr>
      <w:hyperlink r:id="rId42" w:history="1">
        <w:r w:rsidR="00C96301" w:rsidRPr="00C96301">
          <w:rPr>
            <w:rStyle w:val="Hyperlink"/>
          </w:rPr>
          <w:t>Education Department Faces Federal Lawsuit As Student Loan Crisis Deepens For Millions</w:t>
        </w:r>
      </w:hyperlink>
    </w:p>
    <w:p w14:paraId="1D63C76B" w14:textId="7FBEF47C" w:rsidR="005B31D2" w:rsidRPr="00C96301" w:rsidRDefault="00E33896" w:rsidP="00C96301">
      <w:pPr>
        <w:pStyle w:val="ListParagraph"/>
        <w:numPr>
          <w:ilvl w:val="0"/>
          <w:numId w:val="39"/>
        </w:numPr>
      </w:pPr>
      <w:hyperlink r:id="rId43" w:history="1">
        <w:r w:rsidR="00C96301" w:rsidRPr="00C96301">
          <w:rPr>
            <w:rStyle w:val="Hyperlink"/>
          </w:rPr>
          <w:t>How The Education Department Cuts Could Hurt Low-Income And Rural Schools</w:t>
        </w:r>
      </w:hyperlink>
    </w:p>
    <w:p w14:paraId="4DB79F36" w14:textId="6EA2C51B" w:rsidR="00A537FE" w:rsidRPr="00C96301" w:rsidRDefault="00E33896" w:rsidP="00C96301">
      <w:pPr>
        <w:pStyle w:val="ListParagraph"/>
        <w:numPr>
          <w:ilvl w:val="0"/>
          <w:numId w:val="39"/>
        </w:numPr>
      </w:pPr>
      <w:hyperlink r:id="rId44" w:history="1">
        <w:r w:rsidR="00C96301" w:rsidRPr="00C96301">
          <w:rPr>
            <w:rStyle w:val="Hyperlink"/>
          </w:rPr>
          <w:t>Trump’s Plan To Move Student Loans To S</w:t>
        </w:r>
        <w:r w:rsidR="00C96301">
          <w:rPr>
            <w:rStyle w:val="Hyperlink"/>
          </w:rPr>
          <w:t>BA</w:t>
        </w:r>
        <w:r w:rsidR="00C96301" w:rsidRPr="00C96301">
          <w:rPr>
            <w:rStyle w:val="Hyperlink"/>
          </w:rPr>
          <w:t xml:space="preserve"> Raises Concerns</w:t>
        </w:r>
      </w:hyperlink>
    </w:p>
    <w:p w14:paraId="25DEC555" w14:textId="6F4C38B0" w:rsidR="00A537FE" w:rsidRPr="00C96301" w:rsidRDefault="00E33896" w:rsidP="00C96301">
      <w:pPr>
        <w:pStyle w:val="ListParagraph"/>
        <w:numPr>
          <w:ilvl w:val="0"/>
          <w:numId w:val="39"/>
        </w:numPr>
      </w:pPr>
      <w:hyperlink r:id="rId45" w:history="1">
        <w:r w:rsidRPr="00C96301">
          <w:rPr>
            <w:rStyle w:val="Hyperlink"/>
          </w:rPr>
          <w:t>TikTok Is Full Of A</w:t>
        </w:r>
        <w:r>
          <w:rPr>
            <w:rStyle w:val="Hyperlink"/>
          </w:rPr>
          <w:t>DHD</w:t>
        </w:r>
        <w:r w:rsidRPr="00C96301">
          <w:rPr>
            <w:rStyle w:val="Hyperlink"/>
          </w:rPr>
          <w:t xml:space="preserve"> Advice — Don't Trust It For A Diagnosis</w:t>
        </w:r>
      </w:hyperlink>
    </w:p>
    <w:p w14:paraId="5AD26053" w14:textId="04CE0614" w:rsidR="00A537FE" w:rsidRPr="00C96301" w:rsidRDefault="00E33896" w:rsidP="00C96301">
      <w:pPr>
        <w:pStyle w:val="ListParagraph"/>
        <w:numPr>
          <w:ilvl w:val="0"/>
          <w:numId w:val="39"/>
        </w:numPr>
      </w:pPr>
      <w:hyperlink r:id="rId46" w:history="1">
        <w:r w:rsidR="00C96301" w:rsidRPr="00C96301">
          <w:rPr>
            <w:rStyle w:val="Hyperlink"/>
          </w:rPr>
          <w:t>The Struggling Sanctuary Campus Movement</w:t>
        </w:r>
      </w:hyperlink>
    </w:p>
    <w:p w14:paraId="25208E07" w14:textId="7A98012E" w:rsidR="003657E4" w:rsidRPr="00C96301" w:rsidRDefault="00C96301" w:rsidP="00C96301">
      <w:pPr>
        <w:pStyle w:val="ListParagraph"/>
        <w:numPr>
          <w:ilvl w:val="0"/>
          <w:numId w:val="39"/>
        </w:numPr>
        <w:rPr>
          <w:rStyle w:val="Hyperlink"/>
        </w:rPr>
      </w:pPr>
      <w:r w:rsidRPr="00C96301">
        <w:fldChar w:fldCharType="begin"/>
      </w:r>
      <w:r w:rsidRPr="00C96301">
        <w:instrText>HYPERLINK "https://columbiabasinherald.com/news/2025/mar/24/mlsd-suspends-protections-for-trans-students/"</w:instrText>
      </w:r>
      <w:r w:rsidRPr="00C96301">
        <w:fldChar w:fldCharType="separate"/>
      </w:r>
      <w:r w:rsidRPr="00C96301">
        <w:rPr>
          <w:rStyle w:val="Hyperlink"/>
        </w:rPr>
        <w:t>Moses Lake S</w:t>
      </w:r>
      <w:r>
        <w:rPr>
          <w:rStyle w:val="Hyperlink"/>
        </w:rPr>
        <w:t>D</w:t>
      </w:r>
      <w:r w:rsidRPr="00C96301">
        <w:rPr>
          <w:rStyle w:val="Hyperlink"/>
        </w:rPr>
        <w:t xml:space="preserve"> Suspends Pro</w:t>
      </w:r>
      <w:r w:rsidRPr="00C96301">
        <w:rPr>
          <w:rStyle w:val="Hyperlink"/>
        </w:rPr>
        <w:t>t</w:t>
      </w:r>
      <w:r w:rsidRPr="00C96301">
        <w:rPr>
          <w:rStyle w:val="Hyperlink"/>
        </w:rPr>
        <w:t>ections For Trans Students</w:t>
      </w:r>
    </w:p>
    <w:p w14:paraId="36B0A9D4" w14:textId="24DD6201" w:rsidR="003657E4" w:rsidRPr="00C96301" w:rsidRDefault="00C96301" w:rsidP="00C96301">
      <w:pPr>
        <w:pStyle w:val="ListParagraph"/>
        <w:numPr>
          <w:ilvl w:val="0"/>
          <w:numId w:val="39"/>
        </w:numPr>
        <w:rPr>
          <w:rStyle w:val="Hyperlink"/>
        </w:rPr>
      </w:pPr>
      <w:r w:rsidRPr="00C96301">
        <w:fldChar w:fldCharType="end"/>
      </w:r>
      <w:r w:rsidRPr="00C96301">
        <w:fldChar w:fldCharType="begin"/>
      </w:r>
      <w:r w:rsidRPr="00C96301">
        <w:instrText>HYPERLINK "https://www.inlander.com/news/as-spokane-area-schools-address-impacts-and-deficiencies-caused-by-the-pandemic-educators-are-still-figuring-out-how-to-reset-attendance-norm-29549318"</w:instrText>
      </w:r>
      <w:r w:rsidRPr="00C96301">
        <w:fldChar w:fldCharType="separate"/>
      </w:r>
      <w:r w:rsidRPr="00C96301">
        <w:rPr>
          <w:rStyle w:val="Hyperlink"/>
        </w:rPr>
        <w:t>As Spoka</w:t>
      </w:r>
      <w:r w:rsidRPr="00C96301">
        <w:rPr>
          <w:rStyle w:val="Hyperlink"/>
        </w:rPr>
        <w:t>n</w:t>
      </w:r>
      <w:r w:rsidRPr="00C96301">
        <w:rPr>
          <w:rStyle w:val="Hyperlink"/>
        </w:rPr>
        <w:t>e-Area Schools Address Impacts And Deficiencies Caused By The Pandemic, Educators Are Still Figuring Out How To Reset Attendance Norms</w:t>
      </w:r>
    </w:p>
    <w:p w14:paraId="788B30D2" w14:textId="3CDB621F" w:rsidR="007A3D98" w:rsidRPr="00EB52F4" w:rsidRDefault="00C96301" w:rsidP="00C96301">
      <w:pPr>
        <w:pStyle w:val="Heading2"/>
      </w:pPr>
      <w:r w:rsidRPr="00C96301">
        <w:fldChar w:fldCharType="end"/>
      </w:r>
      <w:r w:rsidR="00685AE6" w:rsidRPr="00EB52F4">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7" w:history="1">
        <w:r w:rsidRPr="00D20FCD">
          <w:rPr>
            <w:rStyle w:val="Hyperlink"/>
          </w:rPr>
          <w:t>https://gearup.wa.gov/educators/scholarships</w:t>
        </w:r>
      </w:hyperlink>
      <w:r>
        <w:rPr>
          <w:rStyle w:val="Hyperlink"/>
        </w:rPr>
        <w:t>.</w:t>
      </w:r>
    </w:p>
    <w:p w14:paraId="070C4EAE" w14:textId="4B24C0A8" w:rsidR="000E05D7" w:rsidRPr="00C9556C" w:rsidRDefault="00A04E8A" w:rsidP="00545BFF">
      <w:pPr>
        <w:pStyle w:val="ListParagraph"/>
        <w:numPr>
          <w:ilvl w:val="0"/>
          <w:numId w:val="6"/>
        </w:numPr>
      </w:pPr>
      <w:r w:rsidRPr="006630F5">
        <w:rPr>
          <w:b/>
          <w:bCs/>
        </w:rPr>
        <w:t xml:space="preserve">Free and Safe: </w:t>
      </w:r>
      <w:hyperlink r:id="rId48" w:history="1">
        <w:r w:rsidRPr="006630F5">
          <w:rPr>
            <w:rStyle w:val="Hyperlink"/>
            <w:b/>
            <w:bCs/>
          </w:rPr>
          <w:t>Get Schooled Essay Review</w:t>
        </w:r>
      </w:hyperlink>
      <w:r w:rsidRPr="006630F5">
        <w:rPr>
          <w:b/>
          <w:bCs/>
        </w:rPr>
        <w:t>.</w:t>
      </w:r>
      <w:r w:rsidRPr="00C9556C">
        <w:t> Submit your personal statement, supplemental college application essays, and scholarship essays for feedback. They will provide actionable suggestions and feedback within one week.</w:t>
      </w:r>
    </w:p>
    <w:tbl>
      <w:tblPr>
        <w:tblStyle w:val="TableGridLight"/>
        <w:tblW w:w="5000" w:type="pct"/>
        <w:tblLook w:val="04A0" w:firstRow="1" w:lastRow="0" w:firstColumn="1" w:lastColumn="0" w:noHBand="0" w:noVBand="1"/>
      </w:tblPr>
      <w:tblGrid>
        <w:gridCol w:w="2821"/>
        <w:gridCol w:w="6683"/>
        <w:gridCol w:w="1286"/>
      </w:tblGrid>
      <w:tr w:rsidR="008C48D9" w:rsidRPr="0019334D" w14:paraId="3C0FD467" w14:textId="77777777" w:rsidTr="006630F5">
        <w:trPr>
          <w:trHeight w:val="20"/>
        </w:trPr>
        <w:tc>
          <w:tcPr>
            <w:tcW w:w="1307" w:type="pct"/>
            <w:shd w:val="clear" w:color="auto" w:fill="000000" w:themeFill="text1"/>
          </w:tcPr>
          <w:p w14:paraId="60C8BD2C" w14:textId="1A6554AA" w:rsidR="00E75CE0" w:rsidRPr="0019334D" w:rsidRDefault="00685AE6" w:rsidP="0019334D">
            <w:pPr>
              <w:pStyle w:val="NoSpacing"/>
              <w:rPr>
                <w:b/>
                <w:bCs/>
              </w:rPr>
            </w:pPr>
            <w:r w:rsidRPr="0019334D">
              <w:rPr>
                <w:b/>
                <w:bCs/>
              </w:rPr>
              <w:t>Scholarship</w:t>
            </w:r>
          </w:p>
        </w:tc>
        <w:tc>
          <w:tcPr>
            <w:tcW w:w="3097" w:type="pct"/>
            <w:shd w:val="clear" w:color="auto" w:fill="000000" w:themeFill="text1"/>
          </w:tcPr>
          <w:p w14:paraId="100E1E59" w14:textId="5A03BC23" w:rsidR="00E75CE0" w:rsidRPr="0019334D" w:rsidRDefault="00685AE6" w:rsidP="0019334D">
            <w:pPr>
              <w:pStyle w:val="NoSpacing"/>
              <w:rPr>
                <w:b/>
                <w:bCs/>
              </w:rPr>
            </w:pPr>
            <w:r w:rsidRPr="0019334D">
              <w:rPr>
                <w:b/>
                <w:bCs/>
              </w:rPr>
              <w:t>Brief Description</w:t>
            </w:r>
          </w:p>
        </w:tc>
        <w:tc>
          <w:tcPr>
            <w:tcW w:w="596" w:type="pct"/>
            <w:shd w:val="clear" w:color="auto" w:fill="000000" w:themeFill="text1"/>
          </w:tcPr>
          <w:p w14:paraId="08AEFC40" w14:textId="53C2E476" w:rsidR="00E75CE0" w:rsidRPr="0019334D" w:rsidRDefault="00685AE6" w:rsidP="0019334D">
            <w:pPr>
              <w:pStyle w:val="NoSpacing"/>
              <w:rPr>
                <w:b/>
                <w:bCs/>
              </w:rPr>
            </w:pPr>
            <w:r w:rsidRPr="0019334D">
              <w:rPr>
                <w:b/>
                <w:bCs/>
              </w:rPr>
              <w:t>Due</w:t>
            </w:r>
          </w:p>
        </w:tc>
      </w:tr>
      <w:tr w:rsidR="0039662C" w:rsidRPr="0019334D" w14:paraId="140FC965" w14:textId="77777777" w:rsidTr="006630F5">
        <w:trPr>
          <w:trHeight w:val="20"/>
        </w:trPr>
        <w:tc>
          <w:tcPr>
            <w:tcW w:w="1307" w:type="pct"/>
            <w:hideMark/>
          </w:tcPr>
          <w:p w14:paraId="2FBC88D9" w14:textId="77777777" w:rsidR="0039662C" w:rsidRPr="006630F5" w:rsidRDefault="00E33896" w:rsidP="00E25A1B">
            <w:pPr>
              <w:pStyle w:val="NoSpacing"/>
            </w:pPr>
            <w:hyperlink r:id="rId49" w:history="1">
              <w:r w:rsidR="0039662C" w:rsidRPr="006630F5">
                <w:rPr>
                  <w:rStyle w:val="Hyperlink"/>
                </w:rPr>
                <w:t>Courage to Grow Scholarship</w:t>
              </w:r>
            </w:hyperlink>
          </w:p>
        </w:tc>
        <w:tc>
          <w:tcPr>
            <w:tcW w:w="3097" w:type="pct"/>
            <w:hideMark/>
          </w:tcPr>
          <w:p w14:paraId="6EDACC83" w14:textId="0DD91354" w:rsidR="0039662C" w:rsidRPr="006630F5" w:rsidRDefault="0039662C" w:rsidP="00E25A1B">
            <w:pPr>
              <w:pStyle w:val="NoSpacing"/>
            </w:pPr>
            <w:r w:rsidRPr="006630F5">
              <w:t xml:space="preserve">($500) - Please explain in 250 words or less why you believe that you should be awarded this scholarship. You must be a junior or senior </w:t>
            </w:r>
            <w:r w:rsidR="002E6B77">
              <w:t>in high school or college with a minimum GPA of 2.5 or higher</w:t>
            </w:r>
            <w:r w:rsidRPr="006630F5">
              <w:t>. U.S. citizens only</w:t>
            </w:r>
            <w:r w:rsidR="00C807CC" w:rsidRPr="006630F5">
              <w:t>,</w:t>
            </w:r>
            <w:r w:rsidRPr="006630F5">
              <w:t xml:space="preserve"> please.</w:t>
            </w:r>
          </w:p>
        </w:tc>
        <w:tc>
          <w:tcPr>
            <w:tcW w:w="596" w:type="pct"/>
            <w:noWrap/>
            <w:hideMark/>
          </w:tcPr>
          <w:p w14:paraId="5AE4BC11" w14:textId="0C477F52" w:rsidR="0039662C" w:rsidRPr="006630F5" w:rsidRDefault="0039662C" w:rsidP="00E25A1B">
            <w:pPr>
              <w:pStyle w:val="NoSpacing"/>
            </w:pPr>
            <w:r w:rsidRPr="006630F5">
              <w:t>3/31</w:t>
            </w:r>
          </w:p>
        </w:tc>
      </w:tr>
      <w:tr w:rsidR="000D1018" w:rsidRPr="0019334D" w14:paraId="3782B7FF" w14:textId="77777777" w:rsidTr="006630F5">
        <w:trPr>
          <w:trHeight w:val="20"/>
        </w:trPr>
        <w:tc>
          <w:tcPr>
            <w:tcW w:w="1307" w:type="pct"/>
          </w:tcPr>
          <w:p w14:paraId="75A3D366" w14:textId="2CD97F0A" w:rsidR="000D1018" w:rsidRPr="006630F5" w:rsidRDefault="00E33896" w:rsidP="00E25A1B">
            <w:pPr>
              <w:pStyle w:val="NoSpacing"/>
            </w:pPr>
            <w:hyperlink r:id="rId50" w:tgtFrame="_blank" w:history="1">
              <w:r w:rsidR="000D1018" w:rsidRPr="006630F5">
                <w:rPr>
                  <w:rStyle w:val="Hyperlink"/>
                </w:rPr>
                <w:t>Getlin's Corner Scholarship</w:t>
              </w:r>
            </w:hyperlink>
            <w:r w:rsidR="000D1018" w:rsidRPr="006630F5">
              <w:t xml:space="preserve">. </w:t>
            </w:r>
          </w:p>
        </w:tc>
        <w:tc>
          <w:tcPr>
            <w:tcW w:w="3097" w:type="pct"/>
          </w:tcPr>
          <w:p w14:paraId="28F1E193" w14:textId="5EB4A517" w:rsidR="000D1018" w:rsidRPr="006630F5" w:rsidRDefault="000D1018" w:rsidP="00E25A1B">
            <w:pPr>
              <w:pStyle w:val="NoSpacing"/>
            </w:pPr>
            <w:r w:rsidRPr="006630F5">
              <w:t>$1,500 to $7,500 scholarships for children of enlisted Marines or Navy Corpsmen who have served in Marine units.</w:t>
            </w:r>
          </w:p>
        </w:tc>
        <w:tc>
          <w:tcPr>
            <w:tcW w:w="596" w:type="pct"/>
            <w:noWrap/>
          </w:tcPr>
          <w:p w14:paraId="62677F12" w14:textId="518BBBC0" w:rsidR="000D1018" w:rsidRPr="006630F5" w:rsidRDefault="000D1018" w:rsidP="00E25A1B">
            <w:pPr>
              <w:pStyle w:val="NoSpacing"/>
            </w:pPr>
            <w:r w:rsidRPr="006630F5">
              <w:t>3/31</w:t>
            </w:r>
          </w:p>
        </w:tc>
      </w:tr>
      <w:tr w:rsidR="000D1018" w:rsidRPr="0019334D" w14:paraId="5207367C" w14:textId="77777777" w:rsidTr="006630F5">
        <w:trPr>
          <w:trHeight w:val="20"/>
        </w:trPr>
        <w:tc>
          <w:tcPr>
            <w:tcW w:w="1307" w:type="pct"/>
          </w:tcPr>
          <w:p w14:paraId="6D624F4F" w14:textId="1811A34E" w:rsidR="000D1018" w:rsidRPr="006630F5" w:rsidRDefault="00E33896" w:rsidP="00E25A1B">
            <w:pPr>
              <w:pStyle w:val="NoSpacing"/>
            </w:pPr>
            <w:hyperlink r:id="rId51" w:tgtFrame="_blank" w:history="1">
              <w:r w:rsidR="000D1018" w:rsidRPr="006630F5">
                <w:rPr>
                  <w:rStyle w:val="Hyperlink"/>
                </w:rPr>
                <w:t>Houzz Scholarships</w:t>
              </w:r>
            </w:hyperlink>
          </w:p>
        </w:tc>
        <w:tc>
          <w:tcPr>
            <w:tcW w:w="3097" w:type="pct"/>
          </w:tcPr>
          <w:p w14:paraId="6F898DB8" w14:textId="53349AE5" w:rsidR="000D1018" w:rsidRPr="006630F5" w:rsidRDefault="006630F5" w:rsidP="00E25A1B">
            <w:pPr>
              <w:pStyle w:val="NoSpacing"/>
            </w:pPr>
            <w:r w:rsidRPr="006630F5">
              <w:t xml:space="preserve">$2,500 scholarships for students 17 years of age or older currently enrolled or </w:t>
            </w:r>
            <w:r w:rsidR="002E6B77">
              <w:t>planning</w:t>
            </w:r>
            <w:r w:rsidRPr="006630F5">
              <w:t xml:space="preserve"> to enroll in interior design, architecture, landscape architecture, or architectural engineering programs in the U.S.</w:t>
            </w:r>
          </w:p>
        </w:tc>
        <w:tc>
          <w:tcPr>
            <w:tcW w:w="596" w:type="pct"/>
            <w:noWrap/>
          </w:tcPr>
          <w:p w14:paraId="0B0ECE26" w14:textId="63660D08" w:rsidR="000D1018" w:rsidRPr="006630F5" w:rsidRDefault="006630F5" w:rsidP="00E25A1B">
            <w:pPr>
              <w:pStyle w:val="NoSpacing"/>
            </w:pPr>
            <w:r w:rsidRPr="006630F5">
              <w:t>3/31</w:t>
            </w:r>
          </w:p>
        </w:tc>
      </w:tr>
      <w:tr w:rsidR="0039662C" w:rsidRPr="0019334D" w14:paraId="084ABB18" w14:textId="77777777" w:rsidTr="006630F5">
        <w:trPr>
          <w:trHeight w:val="20"/>
        </w:trPr>
        <w:tc>
          <w:tcPr>
            <w:tcW w:w="1307" w:type="pct"/>
            <w:hideMark/>
          </w:tcPr>
          <w:p w14:paraId="3CADECC7" w14:textId="77777777" w:rsidR="0039662C" w:rsidRPr="006630F5" w:rsidRDefault="00E33896" w:rsidP="00E25A1B">
            <w:pPr>
              <w:pStyle w:val="NoSpacing"/>
            </w:pPr>
            <w:hyperlink r:id="rId52" w:history="1">
              <w:r w:rsidR="0039662C" w:rsidRPr="006630F5">
                <w:rPr>
                  <w:rStyle w:val="Hyperlink"/>
                </w:rPr>
                <w:t>Davis-Putter Scholarship Fund</w:t>
              </w:r>
            </w:hyperlink>
          </w:p>
        </w:tc>
        <w:tc>
          <w:tcPr>
            <w:tcW w:w="3097" w:type="pct"/>
            <w:hideMark/>
          </w:tcPr>
          <w:p w14:paraId="776153E6" w14:textId="3A0D0FB6" w:rsidR="0039662C" w:rsidRPr="006630F5" w:rsidRDefault="0039662C" w:rsidP="00E25A1B">
            <w:pPr>
              <w:pStyle w:val="NoSpacing"/>
            </w:pPr>
            <w:r w:rsidRPr="006630F5">
              <w:t xml:space="preserve">(Up to $15,000 per Year) </w:t>
            </w:r>
            <w:r w:rsidR="002E6B77">
              <w:t>These need-based scholarships are awarded to students who can perform academic work at the college or university level, are enrolled in a trade or technical program, and are actively involved</w:t>
            </w:r>
            <w:r w:rsidRPr="006630F5">
              <w:t xml:space="preserve"> in the progressive movement.</w:t>
            </w:r>
          </w:p>
        </w:tc>
        <w:tc>
          <w:tcPr>
            <w:tcW w:w="596" w:type="pct"/>
            <w:noWrap/>
            <w:hideMark/>
          </w:tcPr>
          <w:p w14:paraId="6BDC94F0" w14:textId="2DEC2D27" w:rsidR="0039662C" w:rsidRPr="006630F5" w:rsidRDefault="0039662C" w:rsidP="00E25A1B">
            <w:pPr>
              <w:pStyle w:val="NoSpacing"/>
            </w:pPr>
            <w:r w:rsidRPr="006630F5">
              <w:t>4/1</w:t>
            </w:r>
          </w:p>
        </w:tc>
      </w:tr>
      <w:tr w:rsidR="0039662C" w:rsidRPr="0019334D" w14:paraId="5E057A10" w14:textId="77777777" w:rsidTr="006630F5">
        <w:trPr>
          <w:trHeight w:val="20"/>
        </w:trPr>
        <w:tc>
          <w:tcPr>
            <w:tcW w:w="1307" w:type="pct"/>
            <w:hideMark/>
          </w:tcPr>
          <w:p w14:paraId="35F83D98" w14:textId="77777777" w:rsidR="0039662C" w:rsidRPr="006630F5" w:rsidRDefault="00E33896" w:rsidP="00E25A1B">
            <w:pPr>
              <w:pStyle w:val="NoSpacing"/>
            </w:pPr>
            <w:hyperlink r:id="rId53" w:anchor="sthash.2vdhoRcz.dpbs" w:history="1">
              <w:r w:rsidR="0039662C" w:rsidRPr="006630F5">
                <w:rPr>
                  <w:rStyle w:val="Hyperlink"/>
                </w:rPr>
                <w:t>10 Words or Less Scholarship</w:t>
              </w:r>
            </w:hyperlink>
          </w:p>
        </w:tc>
        <w:tc>
          <w:tcPr>
            <w:tcW w:w="3097" w:type="pct"/>
            <w:hideMark/>
          </w:tcPr>
          <w:p w14:paraId="0F5FBAB3" w14:textId="77777777" w:rsidR="0039662C" w:rsidRPr="006630F5" w:rsidRDefault="0039662C" w:rsidP="00E25A1B">
            <w:pPr>
              <w:pStyle w:val="NoSpacing"/>
            </w:pPr>
            <w:r w:rsidRPr="006630F5">
              <w:t>($500) - In 10 words or less, say why you deserve the scholarship.</w:t>
            </w:r>
          </w:p>
        </w:tc>
        <w:tc>
          <w:tcPr>
            <w:tcW w:w="596" w:type="pct"/>
            <w:noWrap/>
            <w:hideMark/>
          </w:tcPr>
          <w:p w14:paraId="668A2DA1" w14:textId="588D0C21" w:rsidR="0039662C" w:rsidRPr="006630F5" w:rsidRDefault="0039662C" w:rsidP="00E25A1B">
            <w:pPr>
              <w:pStyle w:val="NoSpacing"/>
            </w:pPr>
            <w:r w:rsidRPr="006630F5">
              <w:t>4/15</w:t>
            </w:r>
          </w:p>
        </w:tc>
      </w:tr>
      <w:tr w:rsidR="0039662C" w:rsidRPr="0019334D" w14:paraId="5E87140C" w14:textId="77777777" w:rsidTr="006630F5">
        <w:trPr>
          <w:trHeight w:val="20"/>
        </w:trPr>
        <w:tc>
          <w:tcPr>
            <w:tcW w:w="1307" w:type="pct"/>
            <w:hideMark/>
          </w:tcPr>
          <w:p w14:paraId="1328AC54" w14:textId="77777777" w:rsidR="0039662C" w:rsidRPr="006630F5" w:rsidRDefault="00E33896" w:rsidP="00E25A1B">
            <w:pPr>
              <w:pStyle w:val="NoSpacing"/>
            </w:pPr>
            <w:hyperlink r:id="rId54" w:history="1">
              <w:r w:rsidR="0039662C" w:rsidRPr="006630F5">
                <w:rPr>
                  <w:rStyle w:val="Hyperlink"/>
                </w:rPr>
                <w:t>Gloria Barron Prize for Young Heroes</w:t>
              </w:r>
            </w:hyperlink>
          </w:p>
        </w:tc>
        <w:tc>
          <w:tcPr>
            <w:tcW w:w="3097" w:type="pct"/>
            <w:hideMark/>
          </w:tcPr>
          <w:p w14:paraId="1A67D74D" w14:textId="25E6AF1D" w:rsidR="0039662C" w:rsidRPr="006630F5" w:rsidRDefault="0039662C" w:rsidP="00E25A1B">
            <w:pPr>
              <w:pStyle w:val="NoSpacing"/>
            </w:pPr>
            <w:r w:rsidRPr="006630F5">
              <w:t xml:space="preserve">($10,000) - Honoring outstanding young leaders (ages 8-18) currently working on an inspiring service project or </w:t>
            </w:r>
            <w:r w:rsidR="00E25A1B">
              <w:t xml:space="preserve">who </w:t>
            </w:r>
            <w:r w:rsidRPr="006630F5">
              <w:t xml:space="preserve">have done so within the past 12 months. </w:t>
            </w:r>
            <w:r w:rsidR="00C807CC" w:rsidRPr="006630F5">
              <w:t xml:space="preserve">Students need to work </w:t>
            </w:r>
            <w:r w:rsidR="002E6B77">
              <w:t>independently to lead their service projects</w:t>
            </w:r>
            <w:r w:rsidRPr="006630F5">
              <w:t xml:space="preserve">. </w:t>
            </w:r>
          </w:p>
        </w:tc>
        <w:tc>
          <w:tcPr>
            <w:tcW w:w="596" w:type="pct"/>
            <w:noWrap/>
            <w:hideMark/>
          </w:tcPr>
          <w:p w14:paraId="1CBB7513" w14:textId="36173B76" w:rsidR="0039662C" w:rsidRPr="006630F5" w:rsidRDefault="0039662C" w:rsidP="00E25A1B">
            <w:pPr>
              <w:pStyle w:val="NoSpacing"/>
            </w:pPr>
            <w:r w:rsidRPr="006630F5">
              <w:t>4/15</w:t>
            </w:r>
          </w:p>
        </w:tc>
      </w:tr>
      <w:tr w:rsidR="0039662C" w:rsidRPr="0019334D" w14:paraId="6588E18B" w14:textId="77777777" w:rsidTr="006630F5">
        <w:trPr>
          <w:trHeight w:val="20"/>
        </w:trPr>
        <w:tc>
          <w:tcPr>
            <w:tcW w:w="1307" w:type="pct"/>
            <w:hideMark/>
          </w:tcPr>
          <w:p w14:paraId="7F18E866" w14:textId="77777777" w:rsidR="0039662C" w:rsidRPr="006630F5" w:rsidRDefault="00E33896" w:rsidP="00E25A1B">
            <w:pPr>
              <w:pStyle w:val="NoSpacing"/>
            </w:pPr>
            <w:hyperlink r:id="rId55" w:history="1">
              <w:r w:rsidR="0039662C" w:rsidRPr="006630F5">
                <w:rPr>
                  <w:rStyle w:val="Hyperlink"/>
                </w:rPr>
                <w:t>Incight Scholarship</w:t>
              </w:r>
            </w:hyperlink>
          </w:p>
        </w:tc>
        <w:tc>
          <w:tcPr>
            <w:tcW w:w="3097" w:type="pct"/>
            <w:hideMark/>
          </w:tcPr>
          <w:p w14:paraId="79987B4D" w14:textId="79E431B9" w:rsidR="0039662C" w:rsidRPr="006630F5" w:rsidRDefault="0039662C" w:rsidP="00E25A1B">
            <w:pPr>
              <w:pStyle w:val="NoSpacing"/>
            </w:pPr>
            <w:r w:rsidRPr="006630F5">
              <w:t xml:space="preserve">($500-$2,500) - </w:t>
            </w:r>
            <w:r w:rsidR="002E6B77">
              <w:t>Up to one hundred scholarships to students with disabilities</w:t>
            </w:r>
            <w:r w:rsidRPr="006630F5">
              <w:t xml:space="preserve"> who have demonstrated outstanding merit in giving back to the community and overcoming obstacles </w:t>
            </w:r>
            <w:r w:rsidR="00C807CC" w:rsidRPr="006630F5">
              <w:t>to</w:t>
            </w:r>
            <w:r w:rsidRPr="006630F5">
              <w:t xml:space="preserve"> pursue higher education. These scholarships range in value from $500 to $2,500. </w:t>
            </w:r>
            <w:r w:rsidR="002E6B77">
              <w:t>It is only</w:t>
            </w:r>
            <w:r w:rsidRPr="006630F5">
              <w:t xml:space="preserve"> open to students who are </w:t>
            </w:r>
            <w:r w:rsidR="002E6B77">
              <w:t>residents of Oregon, Washington, or California</w:t>
            </w:r>
            <w:r w:rsidRPr="006630F5">
              <w:t>.</w:t>
            </w:r>
          </w:p>
        </w:tc>
        <w:tc>
          <w:tcPr>
            <w:tcW w:w="596" w:type="pct"/>
            <w:noWrap/>
            <w:hideMark/>
          </w:tcPr>
          <w:p w14:paraId="69BF28B0" w14:textId="3450DFCE" w:rsidR="0039662C" w:rsidRPr="006630F5" w:rsidRDefault="0039662C" w:rsidP="00E25A1B">
            <w:pPr>
              <w:pStyle w:val="NoSpacing"/>
            </w:pPr>
            <w:r w:rsidRPr="006630F5">
              <w:t>4/15</w:t>
            </w:r>
          </w:p>
        </w:tc>
      </w:tr>
      <w:tr w:rsidR="0039662C" w:rsidRPr="0019334D" w14:paraId="49B6479E" w14:textId="77777777" w:rsidTr="006630F5">
        <w:trPr>
          <w:trHeight w:val="20"/>
        </w:trPr>
        <w:tc>
          <w:tcPr>
            <w:tcW w:w="1307" w:type="pct"/>
            <w:hideMark/>
          </w:tcPr>
          <w:p w14:paraId="4F418A21" w14:textId="77777777" w:rsidR="0039662C" w:rsidRPr="006630F5" w:rsidRDefault="00E33896" w:rsidP="00E25A1B">
            <w:pPr>
              <w:pStyle w:val="NoSpacing"/>
            </w:pPr>
            <w:hyperlink r:id="rId56" w:history="1">
              <w:r w:rsidR="0039662C" w:rsidRPr="006630F5">
                <w:rPr>
                  <w:rStyle w:val="Hyperlink"/>
                </w:rPr>
                <w:t>LEAP Rise Above (aka LEAP1%) Scholarship Fund</w:t>
              </w:r>
            </w:hyperlink>
          </w:p>
        </w:tc>
        <w:tc>
          <w:tcPr>
            <w:tcW w:w="3097" w:type="pct"/>
            <w:hideMark/>
          </w:tcPr>
          <w:p w14:paraId="205CFEC3" w14:textId="76B44A9C" w:rsidR="0039662C" w:rsidRPr="006630F5" w:rsidRDefault="0039662C" w:rsidP="00E25A1B">
            <w:pPr>
              <w:pStyle w:val="NoSpacing"/>
            </w:pPr>
            <w:proofErr w:type="gramStart"/>
            <w:r w:rsidRPr="006630F5">
              <w:t>The  Latino</w:t>
            </w:r>
            <w:proofErr w:type="gramEnd"/>
            <w:r w:rsidRPr="006630F5">
              <w:t>/</w:t>
            </w:r>
            <w:r w:rsidR="00C807CC" w:rsidRPr="006630F5">
              <w:t>a Educational Achievement Project Scholarship Fund provides financial support for students who demonstrate a history of advocacy, responsibility, accountability, and perseverance, are go-getters, and have shown or have a</w:t>
            </w:r>
            <w:r w:rsidRPr="006630F5">
              <w:t xml:space="preserve"> strong potential to </w:t>
            </w:r>
            <w:r w:rsidR="00C807CC" w:rsidRPr="006630F5">
              <w:t>contribute</w:t>
            </w:r>
            <w:r w:rsidRPr="006630F5">
              <w:t xml:space="preserve"> to their community.</w:t>
            </w:r>
          </w:p>
        </w:tc>
        <w:tc>
          <w:tcPr>
            <w:tcW w:w="596" w:type="pct"/>
            <w:noWrap/>
            <w:hideMark/>
          </w:tcPr>
          <w:p w14:paraId="2AA65276" w14:textId="2CEE24B4" w:rsidR="0039662C" w:rsidRPr="006630F5" w:rsidRDefault="0039662C" w:rsidP="00E25A1B">
            <w:pPr>
              <w:pStyle w:val="NoSpacing"/>
            </w:pPr>
            <w:r w:rsidRPr="006630F5">
              <w:t>4/15</w:t>
            </w:r>
          </w:p>
        </w:tc>
      </w:tr>
      <w:tr w:rsidR="0039662C" w:rsidRPr="0019334D" w14:paraId="7D9B04B9" w14:textId="77777777" w:rsidTr="006630F5">
        <w:trPr>
          <w:trHeight w:val="20"/>
        </w:trPr>
        <w:tc>
          <w:tcPr>
            <w:tcW w:w="1307" w:type="pct"/>
          </w:tcPr>
          <w:p w14:paraId="414FD46F" w14:textId="278DED83" w:rsidR="0039662C" w:rsidRPr="006630F5" w:rsidRDefault="00E33896" w:rsidP="00E25A1B">
            <w:pPr>
              <w:pStyle w:val="NoSpacing"/>
            </w:pPr>
            <w:hyperlink r:id="rId57" w:history="1">
              <w:r w:rsidR="00242DD0" w:rsidRPr="006630F5">
                <w:rPr>
                  <w:rStyle w:val="Hyperlink"/>
                </w:rPr>
                <w:t>Sea Mar Farmworker High School &amp; College Scholarships</w:t>
              </w:r>
            </w:hyperlink>
          </w:p>
          <w:p w14:paraId="70E64E90" w14:textId="0FA64051" w:rsidR="00242DD0" w:rsidRPr="006630F5" w:rsidRDefault="00242DD0" w:rsidP="00E25A1B">
            <w:pPr>
              <w:pStyle w:val="NoSpacing"/>
            </w:pPr>
          </w:p>
        </w:tc>
        <w:tc>
          <w:tcPr>
            <w:tcW w:w="3097" w:type="pct"/>
          </w:tcPr>
          <w:p w14:paraId="4E60E62B" w14:textId="094DB98F" w:rsidR="0039662C" w:rsidRPr="006630F5" w:rsidRDefault="00242DD0" w:rsidP="00E25A1B">
            <w:pPr>
              <w:pStyle w:val="NoSpacing"/>
            </w:pPr>
            <w:r w:rsidRPr="006630F5">
              <w:t xml:space="preserve">For those who currently work or have worked in agriculture, or whose parent or legal guardian is or has worked as a farm worker. They should demonstrate a commitment to their education, exhibit leadership skills, show </w:t>
            </w:r>
            <w:r w:rsidRPr="006630F5">
              <w:lastRenderedPageBreak/>
              <w:t>concern for their community, and show financial need due to individual or family hardships.</w:t>
            </w:r>
          </w:p>
        </w:tc>
        <w:tc>
          <w:tcPr>
            <w:tcW w:w="596" w:type="pct"/>
            <w:noWrap/>
          </w:tcPr>
          <w:p w14:paraId="766AE333" w14:textId="48C121F6" w:rsidR="0039662C" w:rsidRPr="006630F5" w:rsidRDefault="00242DD0" w:rsidP="00E25A1B">
            <w:pPr>
              <w:pStyle w:val="NoSpacing"/>
            </w:pPr>
            <w:r w:rsidRPr="006630F5">
              <w:lastRenderedPageBreak/>
              <w:t>4/15</w:t>
            </w:r>
          </w:p>
        </w:tc>
      </w:tr>
      <w:tr w:rsidR="006630F5" w:rsidRPr="0019334D" w14:paraId="4F26066B" w14:textId="77777777" w:rsidTr="006630F5">
        <w:trPr>
          <w:trHeight w:val="20"/>
        </w:trPr>
        <w:tc>
          <w:tcPr>
            <w:tcW w:w="1307" w:type="pct"/>
          </w:tcPr>
          <w:p w14:paraId="713B2E18" w14:textId="30E1FCB9" w:rsidR="006630F5" w:rsidRPr="006630F5" w:rsidRDefault="00E33896" w:rsidP="00E25A1B">
            <w:pPr>
              <w:pStyle w:val="NoSpacing"/>
            </w:pPr>
            <w:hyperlink r:id="rId58" w:history="1">
              <w:r w:rsidR="006630F5" w:rsidRPr="006630F5">
                <w:rPr>
                  <w:rStyle w:val="Hyperlink"/>
                </w:rPr>
                <w:t>Washington Opportunity Scholarship-Career &amp; Tech (CTS)</w:t>
              </w:r>
            </w:hyperlink>
          </w:p>
        </w:tc>
        <w:tc>
          <w:tcPr>
            <w:tcW w:w="3097" w:type="pct"/>
          </w:tcPr>
          <w:p w14:paraId="06645585" w14:textId="4BA76374" w:rsidR="006630F5" w:rsidRPr="006630F5" w:rsidRDefault="006630F5" w:rsidP="00E25A1B">
            <w:pPr>
              <w:pStyle w:val="NoSpacing"/>
            </w:pPr>
            <w:r w:rsidRPr="006630F5">
              <w:t xml:space="preserve">The Career and Technical Scholarship (CTS) supports Washington students on their path to high-demand </w:t>
            </w:r>
            <w:r>
              <w:t xml:space="preserve">careers in </w:t>
            </w:r>
            <w:r w:rsidR="00E25A1B">
              <w:t>the trades, STEM fields, and healthcare</w:t>
            </w:r>
            <w:r w:rsidRPr="006630F5">
              <w:t>. To be eligible, Scholars must enroll in an approved program, such as welding, manufacturing</w:t>
            </w:r>
            <w:r>
              <w:t>,</w:t>
            </w:r>
            <w:r w:rsidRPr="006630F5">
              <w:t xml:space="preserve"> or IT, at one of Washington’s 34 community and technical colleges. Scholars are eligible to receive up to $1,500 each quarter for the duration of their associate degree, certificate</w:t>
            </w:r>
            <w:r>
              <w:t>,</w:t>
            </w:r>
            <w:r w:rsidRPr="006630F5">
              <w:t xml:space="preserve"> or apprenticeship program. These scholarship funds are flexible and can be used to cover tuition, fees</w:t>
            </w:r>
            <w:r>
              <w:t>, and other expenses associated with attendance, such as housing, transportation, food,</w:t>
            </w:r>
            <w:r w:rsidRPr="006630F5">
              <w:t xml:space="preserve"> and more.</w:t>
            </w:r>
            <w:r>
              <w:t xml:space="preserve"> </w:t>
            </w:r>
            <w:r w:rsidRPr="006630F5">
              <w:t xml:space="preserve">Scholars </w:t>
            </w:r>
            <w:r>
              <w:t>who</w:t>
            </w:r>
            <w:r w:rsidRPr="006630F5">
              <w:t xml:space="preserve"> intend to earn their bachelor's degree after the completion of their program are not eligible for CTS and are instead encouraged to review the Baccalaureate Scholarship.</w:t>
            </w:r>
          </w:p>
        </w:tc>
        <w:tc>
          <w:tcPr>
            <w:tcW w:w="596" w:type="pct"/>
            <w:noWrap/>
          </w:tcPr>
          <w:p w14:paraId="52317A1A" w14:textId="14DF63A0" w:rsidR="006630F5" w:rsidRPr="006630F5" w:rsidRDefault="006630F5" w:rsidP="00E25A1B">
            <w:pPr>
              <w:pStyle w:val="NoSpacing"/>
            </w:pPr>
            <w:r w:rsidRPr="006630F5">
              <w:t>4/15</w:t>
            </w:r>
          </w:p>
        </w:tc>
      </w:tr>
      <w:tr w:rsidR="0039662C" w:rsidRPr="0019334D" w14:paraId="6C6252F9" w14:textId="77777777" w:rsidTr="006630F5">
        <w:trPr>
          <w:trHeight w:val="20"/>
        </w:trPr>
        <w:tc>
          <w:tcPr>
            <w:tcW w:w="1307" w:type="pct"/>
            <w:hideMark/>
          </w:tcPr>
          <w:p w14:paraId="3F112E4F" w14:textId="0F1DAC37" w:rsidR="0039662C" w:rsidRPr="006630F5" w:rsidRDefault="00E33896" w:rsidP="00E25A1B">
            <w:pPr>
              <w:pStyle w:val="NoSpacing"/>
            </w:pPr>
            <w:hyperlink r:id="rId59" w:history="1">
              <w:r w:rsidR="00E25A1B">
                <w:rPr>
                  <w:rStyle w:val="Hyperlink"/>
                </w:rPr>
                <w:t>WWIN Star Scholar (Formerly Washington Women in Need Education Grant)</w:t>
              </w:r>
            </w:hyperlink>
          </w:p>
        </w:tc>
        <w:tc>
          <w:tcPr>
            <w:tcW w:w="3097" w:type="pct"/>
            <w:hideMark/>
          </w:tcPr>
          <w:p w14:paraId="112A6558" w14:textId="74A247A5" w:rsidR="0039662C" w:rsidRPr="006630F5" w:rsidRDefault="0039662C" w:rsidP="00E25A1B">
            <w:pPr>
              <w:pStyle w:val="NoSpacing"/>
            </w:pPr>
            <w:r w:rsidRPr="006630F5">
              <w:t xml:space="preserve">Each WWIN Star Scholar receives up to $5,000 per academic year and up to $20,000 over </w:t>
            </w:r>
            <w:r w:rsidR="002E6B77">
              <w:t>their undergraduate career at an approved Washington college or university of their</w:t>
            </w:r>
            <w:r w:rsidRPr="006630F5">
              <w:t xml:space="preserve"> choice. For females 18 and older.</w:t>
            </w:r>
          </w:p>
        </w:tc>
        <w:tc>
          <w:tcPr>
            <w:tcW w:w="596" w:type="pct"/>
            <w:noWrap/>
            <w:hideMark/>
          </w:tcPr>
          <w:p w14:paraId="227E8FE0" w14:textId="275E8974" w:rsidR="0039662C" w:rsidRPr="006630F5" w:rsidRDefault="0039662C" w:rsidP="00E25A1B">
            <w:pPr>
              <w:pStyle w:val="NoSpacing"/>
            </w:pPr>
            <w:r w:rsidRPr="006630F5">
              <w:t>4/17</w:t>
            </w:r>
          </w:p>
        </w:tc>
      </w:tr>
      <w:tr w:rsidR="0039662C" w:rsidRPr="0019334D" w14:paraId="58AD2940" w14:textId="77777777" w:rsidTr="006630F5">
        <w:trPr>
          <w:trHeight w:val="20"/>
        </w:trPr>
        <w:tc>
          <w:tcPr>
            <w:tcW w:w="1307" w:type="pct"/>
            <w:hideMark/>
          </w:tcPr>
          <w:p w14:paraId="1316090E" w14:textId="77777777" w:rsidR="0039662C" w:rsidRPr="006630F5" w:rsidRDefault="00E33896" w:rsidP="00E25A1B">
            <w:pPr>
              <w:pStyle w:val="NoSpacing"/>
            </w:pPr>
            <w:hyperlink r:id="rId60" w:history="1">
              <w:r w:rsidR="0039662C" w:rsidRPr="006630F5">
                <w:rPr>
                  <w:rStyle w:val="Hyperlink"/>
                </w:rPr>
                <w:t>A.T. Anderson Memorial Scholarship</w:t>
              </w:r>
            </w:hyperlink>
          </w:p>
        </w:tc>
        <w:tc>
          <w:tcPr>
            <w:tcW w:w="3097" w:type="pct"/>
            <w:hideMark/>
          </w:tcPr>
          <w:p w14:paraId="4F661575" w14:textId="6FF2334B" w:rsidR="0039662C" w:rsidRPr="006630F5" w:rsidRDefault="0039662C" w:rsidP="00E25A1B">
            <w:pPr>
              <w:pStyle w:val="NoSpacing"/>
            </w:pPr>
            <w:r w:rsidRPr="006630F5">
              <w:t xml:space="preserve">($1,000) - This scholarship is awarded to American Indian/Alaska Native/Native Hawaiian AISES members pursuing </w:t>
            </w:r>
            <w:r w:rsidR="006630F5" w:rsidRPr="006630F5">
              <w:t>degrees in the sciences, engineering, medicine, natural resources, mathematics, and technology</w:t>
            </w:r>
            <w:r w:rsidRPr="006630F5">
              <w:t xml:space="preserve">. Students are required to submit </w:t>
            </w:r>
            <w:r w:rsidR="00C807CC" w:rsidRPr="006630F5">
              <w:t>three</w:t>
            </w:r>
            <w:r w:rsidRPr="006630F5">
              <w:t xml:space="preserve"> essays (prompts provided), </w:t>
            </w:r>
            <w:r w:rsidR="006630F5" w:rsidRPr="006630F5">
              <w:t xml:space="preserve">each </w:t>
            </w:r>
            <w:r w:rsidR="00E25A1B">
              <w:t xml:space="preserve">of which is </w:t>
            </w:r>
            <w:r w:rsidR="006630F5" w:rsidRPr="006630F5">
              <w:t>up to 1,000 words in length</w:t>
            </w:r>
            <w:r w:rsidRPr="006630F5">
              <w:t xml:space="preserve">. </w:t>
            </w:r>
          </w:p>
        </w:tc>
        <w:tc>
          <w:tcPr>
            <w:tcW w:w="596" w:type="pct"/>
            <w:noWrap/>
            <w:hideMark/>
          </w:tcPr>
          <w:p w14:paraId="1A520C43" w14:textId="70CBFDC1" w:rsidR="0039662C" w:rsidRPr="006630F5" w:rsidRDefault="0039662C" w:rsidP="00E25A1B">
            <w:pPr>
              <w:pStyle w:val="NoSpacing"/>
            </w:pPr>
            <w:r w:rsidRPr="006630F5">
              <w:t>4/30</w:t>
            </w:r>
          </w:p>
        </w:tc>
      </w:tr>
      <w:tr w:rsidR="0039662C" w:rsidRPr="0019334D" w14:paraId="3B16C757" w14:textId="77777777" w:rsidTr="006630F5">
        <w:trPr>
          <w:trHeight w:val="20"/>
        </w:trPr>
        <w:tc>
          <w:tcPr>
            <w:tcW w:w="1307" w:type="pct"/>
            <w:hideMark/>
          </w:tcPr>
          <w:p w14:paraId="06145DF6" w14:textId="77777777" w:rsidR="0039662C" w:rsidRPr="006630F5" w:rsidRDefault="00E33896" w:rsidP="00E25A1B">
            <w:pPr>
              <w:pStyle w:val="NoSpacing"/>
            </w:pPr>
            <w:hyperlink r:id="rId61" w:history="1">
              <w:r w:rsidR="0039662C" w:rsidRPr="006630F5">
                <w:rPr>
                  <w:rStyle w:val="Hyperlink"/>
                </w:rPr>
                <w:t>Washington Association of County Officials</w:t>
              </w:r>
            </w:hyperlink>
          </w:p>
        </w:tc>
        <w:tc>
          <w:tcPr>
            <w:tcW w:w="3097" w:type="pct"/>
            <w:hideMark/>
          </w:tcPr>
          <w:p w14:paraId="56655472" w14:textId="25B0A494" w:rsidR="0039662C" w:rsidRPr="006630F5" w:rsidRDefault="0039662C" w:rsidP="00E25A1B">
            <w:pPr>
              <w:pStyle w:val="NoSpacing"/>
            </w:pPr>
            <w:r w:rsidRPr="006630F5">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6630F5" w:rsidRPr="006630F5">
              <w:t>students in a baccalaureate, associate, or vocational/technical certification program</w:t>
            </w:r>
            <w:r w:rsidRPr="006630F5">
              <w:t>.</w:t>
            </w:r>
          </w:p>
        </w:tc>
        <w:tc>
          <w:tcPr>
            <w:tcW w:w="596" w:type="pct"/>
            <w:noWrap/>
            <w:hideMark/>
          </w:tcPr>
          <w:p w14:paraId="08658E75" w14:textId="5CD2D46A" w:rsidR="0039662C" w:rsidRPr="006630F5" w:rsidRDefault="0039662C" w:rsidP="00E25A1B">
            <w:pPr>
              <w:pStyle w:val="NoSpacing"/>
            </w:pPr>
            <w:r w:rsidRPr="006630F5">
              <w:t>4/30</w:t>
            </w:r>
          </w:p>
        </w:tc>
      </w:tr>
      <w:tr w:rsidR="00024862" w:rsidRPr="0019334D" w14:paraId="46CB4659" w14:textId="77777777" w:rsidTr="006630F5">
        <w:trPr>
          <w:trHeight w:val="20"/>
        </w:trPr>
        <w:tc>
          <w:tcPr>
            <w:tcW w:w="1307" w:type="pct"/>
          </w:tcPr>
          <w:p w14:paraId="6589F2ED" w14:textId="31B377D6" w:rsidR="00024862" w:rsidRPr="006630F5" w:rsidRDefault="00E33896" w:rsidP="00E25A1B">
            <w:pPr>
              <w:pStyle w:val="NoSpacing"/>
            </w:pPr>
            <w:hyperlink r:id="rId62" w:tgtFrame="_blank" w:history="1">
              <w:r w:rsidR="006630F5" w:rsidRPr="006630F5">
                <w:rPr>
                  <w:rStyle w:val="Hyperlink"/>
                </w:rPr>
                <w:t>The Education and Training Voucher (ETV) Program</w:t>
              </w:r>
            </w:hyperlink>
          </w:p>
        </w:tc>
        <w:tc>
          <w:tcPr>
            <w:tcW w:w="3097" w:type="pct"/>
          </w:tcPr>
          <w:p w14:paraId="78395F50" w14:textId="34C1722F" w:rsidR="00024862" w:rsidRPr="006630F5" w:rsidRDefault="006630F5" w:rsidP="00E25A1B">
            <w:pPr>
              <w:pStyle w:val="NoSpacing"/>
            </w:pPr>
            <w:r w:rsidRPr="006630F5">
              <w:t xml:space="preserve">For foster youth/alums. Provides financial assistance to eligible youth, up to $5,000 per academic year. Students must apply for FAFSA and receive the Pell Grant. High school students taking </w:t>
            </w:r>
            <w:r w:rsidR="00E25A1B">
              <w:t>dual-credit</w:t>
            </w:r>
            <w:r w:rsidRPr="006630F5">
              <w:t xml:space="preserve"> classes can receive up to $2,000 per academic year. They must register for at least six credits and one 100-level class or higher each quarter. To learn more about the program, eligibility, and the application process for the 2025–2026 school year, please visit the ETV webpage or email ETVWash@dcyf.wa.gov with any questions. To meet the priority deadline, you must apply by April.  30, 2025. All applications received after April 30 will be awarded on a funds-available basis.</w:t>
            </w:r>
          </w:p>
        </w:tc>
        <w:tc>
          <w:tcPr>
            <w:tcW w:w="596" w:type="pct"/>
            <w:noWrap/>
          </w:tcPr>
          <w:p w14:paraId="4C0A6B82" w14:textId="04582089" w:rsidR="00024862" w:rsidRPr="006630F5" w:rsidRDefault="006630F5" w:rsidP="00E25A1B">
            <w:pPr>
              <w:pStyle w:val="NoSpacing"/>
            </w:pPr>
            <w:r w:rsidRPr="006630F5">
              <w:t>4/30</w:t>
            </w:r>
          </w:p>
        </w:tc>
      </w:tr>
      <w:tr w:rsidR="006630F5" w:rsidRPr="006630F5" w14:paraId="5EAD0234" w14:textId="77777777" w:rsidTr="006630F5">
        <w:trPr>
          <w:trHeight w:val="20"/>
        </w:trPr>
        <w:tc>
          <w:tcPr>
            <w:tcW w:w="1307" w:type="pct"/>
            <w:hideMark/>
          </w:tcPr>
          <w:p w14:paraId="3DA4F788" w14:textId="31C32371" w:rsidR="006630F5" w:rsidRPr="006630F5" w:rsidRDefault="00E33896" w:rsidP="00E25A1B">
            <w:pPr>
              <w:pStyle w:val="NoSpacing"/>
            </w:pPr>
            <w:hyperlink r:id="rId63" w:history="1">
              <w:r w:rsidR="00E25A1B">
                <w:rPr>
                  <w:rStyle w:val="Hyperlink"/>
                </w:rPr>
                <w:t>AISES Scholarships: Scholarships for Native Students in STEM Fields</w:t>
              </w:r>
            </w:hyperlink>
          </w:p>
        </w:tc>
        <w:tc>
          <w:tcPr>
            <w:tcW w:w="3097" w:type="pct"/>
            <w:hideMark/>
          </w:tcPr>
          <w:p w14:paraId="7CB8ED7A" w14:textId="53472EF0" w:rsidR="006630F5" w:rsidRPr="006630F5" w:rsidRDefault="006630F5" w:rsidP="00E25A1B">
            <w:pPr>
              <w:pStyle w:val="NoSpacing"/>
            </w:pPr>
            <w:r w:rsidRPr="006630F5">
              <w:t>Multiple Scholarships - See Site for Details. Award Amounts vary: Must be a current AISES member (membership is free for students)</w:t>
            </w:r>
            <w:r>
              <w:t xml:space="preserve">. </w:t>
            </w:r>
            <w:r w:rsidRPr="006630F5">
              <w:t xml:space="preserve">Must </w:t>
            </w:r>
            <w:r w:rsidR="002E6B77">
              <w:t xml:space="preserve">be </w:t>
            </w:r>
            <w:r w:rsidRPr="006630F5">
              <w:t>in a STEM field</w:t>
            </w:r>
            <w:r>
              <w:t xml:space="preserve"> and </w:t>
            </w:r>
            <w:r w:rsidRPr="006630F5">
              <w:t>be a full-time student</w:t>
            </w:r>
            <w:r>
              <w:t xml:space="preserve">. </w:t>
            </w:r>
            <w:r w:rsidRPr="006630F5">
              <w:t xml:space="preserve">Must be an enrolled citizen or a descendant of an enrolled citizen of a federal or </w:t>
            </w:r>
            <w:r>
              <w:t xml:space="preserve">state-recognized American Indian Tribe or Alaska Native Village; or Native Hawaiian or descendant from a Native Hawaiian; or Pacific Islander or descendant from Pacific Islander; or an </w:t>
            </w:r>
            <w:r w:rsidRPr="006630F5">
              <w:t xml:space="preserve">Indigenous person of Canada. Enrollment documents and/or a copy of birth certificate(s) showing descendancy from an enrolled citizen, Indigenous group of Canada, Native Hawaiian, or Pacific Islander are acceptable. </w:t>
            </w:r>
            <w:r>
              <w:t>Applicants</w:t>
            </w:r>
            <w:r w:rsidRPr="006630F5">
              <w:t xml:space="preserve"> may also provide a copy of their Certificate of Degree of Indian Blood or Certificate of Degree of Alaska Native Blood (CDIB) card. Please note</w:t>
            </w:r>
            <w:r>
              <w:t xml:space="preserve"> that </w:t>
            </w:r>
            <w:r w:rsidRPr="006630F5">
              <w:t xml:space="preserve">AISES may not always </w:t>
            </w:r>
            <w:r w:rsidR="002E6B77">
              <w:t>offer scholarships to</w:t>
            </w:r>
            <w:r w:rsidRPr="006630F5">
              <w:t xml:space="preserve"> </w:t>
            </w:r>
            <w:r w:rsidR="00E25A1B">
              <w:t>non-U.S. citizens</w:t>
            </w:r>
            <w:r w:rsidRPr="006630F5">
              <w:t>.</w:t>
            </w:r>
          </w:p>
        </w:tc>
        <w:tc>
          <w:tcPr>
            <w:tcW w:w="596" w:type="pct"/>
            <w:noWrap/>
            <w:hideMark/>
          </w:tcPr>
          <w:p w14:paraId="5D7B4FB0" w14:textId="2EB737BE" w:rsidR="006630F5" w:rsidRPr="006630F5" w:rsidRDefault="006630F5" w:rsidP="00E25A1B">
            <w:pPr>
              <w:pStyle w:val="NoSpacing"/>
            </w:pPr>
            <w:r w:rsidRPr="006630F5">
              <w:t>4/30</w:t>
            </w:r>
          </w:p>
        </w:tc>
      </w:tr>
      <w:tr w:rsidR="006630F5" w:rsidRPr="006630F5" w14:paraId="0AD649B3" w14:textId="77777777" w:rsidTr="006630F5">
        <w:trPr>
          <w:trHeight w:val="20"/>
        </w:trPr>
        <w:tc>
          <w:tcPr>
            <w:tcW w:w="1307" w:type="pct"/>
            <w:hideMark/>
          </w:tcPr>
          <w:p w14:paraId="2E3A7AFB" w14:textId="77777777" w:rsidR="006630F5" w:rsidRPr="006630F5" w:rsidRDefault="00E33896" w:rsidP="00E25A1B">
            <w:pPr>
              <w:pStyle w:val="NoSpacing"/>
            </w:pPr>
            <w:hyperlink r:id="rId64" w:history="1">
              <w:r w:rsidR="006630F5" w:rsidRPr="006630F5">
                <w:rPr>
                  <w:rStyle w:val="Hyperlink"/>
                </w:rPr>
                <w:t>All About Education Scholarship</w:t>
              </w:r>
            </w:hyperlink>
          </w:p>
        </w:tc>
        <w:tc>
          <w:tcPr>
            <w:tcW w:w="3097" w:type="pct"/>
            <w:hideMark/>
          </w:tcPr>
          <w:p w14:paraId="148CACDA" w14:textId="2B36BF15" w:rsidR="006630F5" w:rsidRPr="006630F5" w:rsidRDefault="006630F5" w:rsidP="00E25A1B">
            <w:pPr>
              <w:pStyle w:val="NoSpacing"/>
            </w:pPr>
            <w:r w:rsidRPr="006630F5">
              <w:t>($3,000) - In 250 words or less</w:t>
            </w:r>
            <w:r w:rsidR="002E6B77">
              <w:t>,</w:t>
            </w:r>
            <w:r w:rsidRPr="006630F5">
              <w:t xml:space="preserve"> submit a response to the question: "How will a $3,000 scholarship for education make a difference in your life?"</w:t>
            </w:r>
          </w:p>
        </w:tc>
        <w:tc>
          <w:tcPr>
            <w:tcW w:w="596" w:type="pct"/>
            <w:noWrap/>
            <w:hideMark/>
          </w:tcPr>
          <w:p w14:paraId="73CFED7A" w14:textId="45E2428C" w:rsidR="006630F5" w:rsidRPr="006630F5" w:rsidRDefault="006630F5" w:rsidP="00E25A1B">
            <w:pPr>
              <w:pStyle w:val="NoSpacing"/>
            </w:pPr>
            <w:r w:rsidRPr="006630F5">
              <w:t>4/30</w:t>
            </w:r>
          </w:p>
        </w:tc>
      </w:tr>
      <w:tr w:rsidR="006630F5" w:rsidRPr="006630F5" w14:paraId="05D79FF6" w14:textId="77777777" w:rsidTr="006630F5">
        <w:trPr>
          <w:trHeight w:val="20"/>
        </w:trPr>
        <w:tc>
          <w:tcPr>
            <w:tcW w:w="1307" w:type="pct"/>
            <w:hideMark/>
          </w:tcPr>
          <w:p w14:paraId="59D60C8D" w14:textId="77777777" w:rsidR="006630F5" w:rsidRPr="006630F5" w:rsidRDefault="00E33896" w:rsidP="00E25A1B">
            <w:pPr>
              <w:pStyle w:val="NoSpacing"/>
            </w:pPr>
            <w:hyperlink r:id="rId65" w:history="1">
              <w:r w:rsidR="006630F5" w:rsidRPr="006630F5">
                <w:rPr>
                  <w:rStyle w:val="Hyperlink"/>
                </w:rPr>
                <w:t>Jack Kent Cooke Young Scholars Program</w:t>
              </w:r>
            </w:hyperlink>
          </w:p>
        </w:tc>
        <w:tc>
          <w:tcPr>
            <w:tcW w:w="3097" w:type="pct"/>
            <w:hideMark/>
          </w:tcPr>
          <w:p w14:paraId="03AC63BB" w14:textId="5FD2C68B" w:rsidR="006630F5" w:rsidRPr="006630F5" w:rsidRDefault="006630F5" w:rsidP="00E25A1B">
            <w:pPr>
              <w:pStyle w:val="NoSpacing"/>
            </w:pPr>
            <w:r w:rsidRPr="006630F5">
              <w:t xml:space="preserve">The Cooke Young Scholars Program is a selective five-year, pre-college scholarship for high-performing </w:t>
            </w:r>
            <w:r w:rsidR="002E6B77">
              <w:t>7th-grade</w:t>
            </w:r>
            <w:r w:rsidRPr="006630F5">
              <w:t xml:space="preserve"> students with financial need. It provides comprehensive academic and college advising as well as financial support for school, Cooke-sponsored summer programs, internships, and other learning enrichment opportunities.</w:t>
            </w:r>
          </w:p>
        </w:tc>
        <w:tc>
          <w:tcPr>
            <w:tcW w:w="596" w:type="pct"/>
            <w:noWrap/>
            <w:hideMark/>
          </w:tcPr>
          <w:p w14:paraId="077A9CA2" w14:textId="141FDC7D" w:rsidR="006630F5" w:rsidRPr="006630F5" w:rsidRDefault="006630F5" w:rsidP="00E25A1B">
            <w:pPr>
              <w:pStyle w:val="NoSpacing"/>
            </w:pPr>
            <w:r w:rsidRPr="006630F5">
              <w:t>4/30</w:t>
            </w:r>
          </w:p>
        </w:tc>
      </w:tr>
      <w:tr w:rsidR="006630F5" w:rsidRPr="006630F5" w14:paraId="4A6762E9" w14:textId="77777777" w:rsidTr="006630F5">
        <w:trPr>
          <w:trHeight w:val="20"/>
        </w:trPr>
        <w:tc>
          <w:tcPr>
            <w:tcW w:w="1307" w:type="pct"/>
            <w:hideMark/>
          </w:tcPr>
          <w:p w14:paraId="3C20612E" w14:textId="77777777" w:rsidR="006630F5" w:rsidRPr="006630F5" w:rsidRDefault="00E33896" w:rsidP="00E25A1B">
            <w:pPr>
              <w:pStyle w:val="NoSpacing"/>
            </w:pPr>
            <w:hyperlink r:id="rId66" w:history="1">
              <w:r w:rsidR="006630F5" w:rsidRPr="006630F5">
                <w:rPr>
                  <w:rStyle w:val="Hyperlink"/>
                </w:rPr>
                <w:t>E-waste Scholarship</w:t>
              </w:r>
            </w:hyperlink>
          </w:p>
        </w:tc>
        <w:tc>
          <w:tcPr>
            <w:tcW w:w="3097" w:type="pct"/>
            <w:hideMark/>
          </w:tcPr>
          <w:p w14:paraId="413D001F" w14:textId="197996B9" w:rsidR="006630F5" w:rsidRPr="006630F5" w:rsidRDefault="006630F5" w:rsidP="00E25A1B">
            <w:pPr>
              <w:pStyle w:val="NoSpacing"/>
            </w:pPr>
            <w:r w:rsidRPr="006630F5">
              <w:t>($1,000) - Complete the application form</w:t>
            </w:r>
            <w:r>
              <w:t>,</w:t>
            </w:r>
            <w:r w:rsidRPr="006630F5">
              <w:t xml:space="preserve"> including a 140-character message about e-waste. The top 10 applications will be selected as finalists. The finalists will be asked to write a </w:t>
            </w:r>
            <w:r>
              <w:t>full-length</w:t>
            </w:r>
            <w:r w:rsidRPr="006630F5">
              <w:t xml:space="preserve"> </w:t>
            </w:r>
            <w:r>
              <w:t>essay of 500 to 1,000 words on the topic of</w:t>
            </w:r>
            <w:r w:rsidRPr="006630F5">
              <w:t xml:space="preserve"> e-waste.</w:t>
            </w:r>
          </w:p>
        </w:tc>
        <w:tc>
          <w:tcPr>
            <w:tcW w:w="596" w:type="pct"/>
            <w:noWrap/>
            <w:hideMark/>
          </w:tcPr>
          <w:p w14:paraId="5C3A7A01" w14:textId="255A62E8" w:rsidR="006630F5" w:rsidRPr="006630F5" w:rsidRDefault="006630F5" w:rsidP="00E25A1B">
            <w:pPr>
              <w:pStyle w:val="NoSpacing"/>
            </w:pPr>
            <w:r w:rsidRPr="006630F5">
              <w:t>4/30</w:t>
            </w:r>
          </w:p>
        </w:tc>
      </w:tr>
      <w:tr w:rsidR="006630F5" w:rsidRPr="006630F5" w14:paraId="775CF282" w14:textId="77777777" w:rsidTr="006630F5">
        <w:trPr>
          <w:trHeight w:val="20"/>
        </w:trPr>
        <w:tc>
          <w:tcPr>
            <w:tcW w:w="1307" w:type="pct"/>
            <w:hideMark/>
          </w:tcPr>
          <w:p w14:paraId="7B4A69B8" w14:textId="77777777" w:rsidR="006630F5" w:rsidRPr="006630F5" w:rsidRDefault="00E33896" w:rsidP="00E25A1B">
            <w:pPr>
              <w:pStyle w:val="NoSpacing"/>
            </w:pPr>
            <w:hyperlink r:id="rId67" w:history="1">
              <w:r w:rsidR="006630F5" w:rsidRPr="006630F5">
                <w:rPr>
                  <w:rStyle w:val="Hyperlink"/>
                </w:rPr>
                <w:t>A.T. Anderson Memorial Scholarship</w:t>
              </w:r>
            </w:hyperlink>
          </w:p>
        </w:tc>
        <w:tc>
          <w:tcPr>
            <w:tcW w:w="3097" w:type="pct"/>
            <w:hideMark/>
          </w:tcPr>
          <w:p w14:paraId="70C6B951" w14:textId="4CE47E6B" w:rsidR="006630F5" w:rsidRPr="006630F5" w:rsidRDefault="006630F5" w:rsidP="00E25A1B">
            <w:pPr>
              <w:pStyle w:val="NoSpacing"/>
            </w:pPr>
            <w:r w:rsidRPr="006630F5">
              <w:t xml:space="preserve">($1,000) - This scholarship is awarded to American Indian/Alaska Native/Native Hawaiian AISES members pursuing degrees in the sciences, engineering, medicine, natural resources, math &amp; technology. Students are </w:t>
            </w:r>
            <w:r w:rsidRPr="006630F5">
              <w:lastRenderedPageBreak/>
              <w:t xml:space="preserve">required to submit </w:t>
            </w:r>
            <w:r>
              <w:t xml:space="preserve">three essays (prompts provided), each </w:t>
            </w:r>
            <w:r w:rsidR="00E25A1B">
              <w:t xml:space="preserve">of which is </w:t>
            </w:r>
            <w:r>
              <w:t>up to 1,000 words in length</w:t>
            </w:r>
            <w:r w:rsidRPr="006630F5">
              <w:t xml:space="preserve">. </w:t>
            </w:r>
          </w:p>
        </w:tc>
        <w:tc>
          <w:tcPr>
            <w:tcW w:w="596" w:type="pct"/>
            <w:noWrap/>
            <w:hideMark/>
          </w:tcPr>
          <w:p w14:paraId="12C053D6" w14:textId="17911A4D" w:rsidR="006630F5" w:rsidRPr="006630F5" w:rsidRDefault="006630F5" w:rsidP="00E25A1B">
            <w:pPr>
              <w:pStyle w:val="NoSpacing"/>
            </w:pPr>
            <w:r w:rsidRPr="006630F5">
              <w:lastRenderedPageBreak/>
              <w:t>4/30</w:t>
            </w:r>
          </w:p>
        </w:tc>
      </w:tr>
      <w:tr w:rsidR="006630F5" w:rsidRPr="006630F5" w14:paraId="628F2F31" w14:textId="77777777" w:rsidTr="006630F5">
        <w:trPr>
          <w:trHeight w:val="20"/>
        </w:trPr>
        <w:tc>
          <w:tcPr>
            <w:tcW w:w="1307" w:type="pct"/>
            <w:hideMark/>
          </w:tcPr>
          <w:p w14:paraId="43D06727" w14:textId="77777777" w:rsidR="006630F5" w:rsidRPr="006630F5" w:rsidRDefault="00E33896" w:rsidP="00E25A1B">
            <w:pPr>
              <w:pStyle w:val="NoSpacing"/>
            </w:pPr>
            <w:hyperlink r:id="rId68" w:history="1">
              <w:r w:rsidR="006630F5" w:rsidRPr="006630F5">
                <w:rPr>
                  <w:rStyle w:val="Hyperlink"/>
                </w:rPr>
                <w:t>Washington Association of County Officials</w:t>
              </w:r>
            </w:hyperlink>
          </w:p>
        </w:tc>
        <w:tc>
          <w:tcPr>
            <w:tcW w:w="3097" w:type="pct"/>
            <w:hideMark/>
          </w:tcPr>
          <w:p w14:paraId="2D121BCF" w14:textId="77777777" w:rsidR="006630F5" w:rsidRPr="006630F5" w:rsidRDefault="006630F5" w:rsidP="00E25A1B">
            <w:pPr>
              <w:pStyle w:val="NoSpacing"/>
            </w:pPr>
            <w:r w:rsidRPr="006630F5">
              <w:t>($3,000) - The fund awards up to three $3,000 scholarships to eligible children of county employees and county elected officials in the following offices: assessors, auditors, clerks, coroners, medical examiners, prosecutors, sheriffs, and treasurers. Recipients must be full-time students in a baccalaureate degree, associate degree, or vocational/technical certification program.</w:t>
            </w:r>
          </w:p>
        </w:tc>
        <w:tc>
          <w:tcPr>
            <w:tcW w:w="596" w:type="pct"/>
            <w:noWrap/>
            <w:hideMark/>
          </w:tcPr>
          <w:p w14:paraId="2AC1A978" w14:textId="34AAC268" w:rsidR="006630F5" w:rsidRPr="006630F5" w:rsidRDefault="006630F5" w:rsidP="00E25A1B">
            <w:pPr>
              <w:pStyle w:val="NoSpacing"/>
            </w:pPr>
            <w:r w:rsidRPr="006630F5">
              <w:t>4/30</w:t>
            </w:r>
          </w:p>
        </w:tc>
      </w:tr>
      <w:tr w:rsidR="006630F5" w:rsidRPr="006630F5" w14:paraId="42E77AF8" w14:textId="77777777" w:rsidTr="006630F5">
        <w:trPr>
          <w:trHeight w:val="20"/>
        </w:trPr>
        <w:tc>
          <w:tcPr>
            <w:tcW w:w="1307" w:type="pct"/>
            <w:hideMark/>
          </w:tcPr>
          <w:p w14:paraId="2A125966" w14:textId="77777777" w:rsidR="006630F5" w:rsidRPr="006630F5" w:rsidRDefault="00E33896" w:rsidP="00E25A1B">
            <w:pPr>
              <w:pStyle w:val="NoSpacing"/>
            </w:pPr>
            <w:hyperlink r:id="rId69" w:history="1">
              <w:r w:rsidR="006630F5" w:rsidRPr="006630F5">
                <w:rPr>
                  <w:rStyle w:val="Hyperlink"/>
                </w:rPr>
                <w:t>The Paradigm Challenge</w:t>
              </w:r>
            </w:hyperlink>
          </w:p>
        </w:tc>
        <w:tc>
          <w:tcPr>
            <w:tcW w:w="3097" w:type="pct"/>
            <w:hideMark/>
          </w:tcPr>
          <w:p w14:paraId="1CFC556E" w14:textId="4B176617" w:rsidR="006630F5" w:rsidRPr="006630F5" w:rsidRDefault="006630F5" w:rsidP="00E25A1B">
            <w:pPr>
              <w:pStyle w:val="NoSpacing"/>
            </w:pPr>
            <w:r w:rsidRPr="006630F5">
              <w:t xml:space="preserve">($200 - $100,000) </w:t>
            </w:r>
            <w:r w:rsidR="002E6B77">
              <w:t xml:space="preserve">The Paradigm Challenge is an annual competition that invites students aged 4 to 18 from around the world to utilize kindness, creativity, and collaboration in solving real-life problems and making a positive </w:t>
            </w:r>
            <w:r w:rsidRPr="006630F5">
              <w:t>difference in the world.</w:t>
            </w:r>
          </w:p>
        </w:tc>
        <w:tc>
          <w:tcPr>
            <w:tcW w:w="596" w:type="pct"/>
            <w:noWrap/>
            <w:hideMark/>
          </w:tcPr>
          <w:p w14:paraId="1766195B" w14:textId="15F0DFBC" w:rsidR="006630F5" w:rsidRPr="006630F5" w:rsidRDefault="006630F5" w:rsidP="00E25A1B">
            <w:pPr>
              <w:pStyle w:val="NoSpacing"/>
            </w:pPr>
            <w:r w:rsidRPr="006630F5">
              <w:t>5/1</w:t>
            </w:r>
          </w:p>
        </w:tc>
      </w:tr>
      <w:tr w:rsidR="006630F5" w:rsidRPr="006630F5" w14:paraId="3E94868F" w14:textId="77777777" w:rsidTr="006630F5">
        <w:trPr>
          <w:trHeight w:val="20"/>
        </w:trPr>
        <w:tc>
          <w:tcPr>
            <w:tcW w:w="1307" w:type="pct"/>
            <w:hideMark/>
          </w:tcPr>
          <w:p w14:paraId="45655DCD" w14:textId="77777777" w:rsidR="006630F5" w:rsidRPr="006630F5" w:rsidRDefault="00E33896" w:rsidP="00E25A1B">
            <w:pPr>
              <w:pStyle w:val="NoSpacing"/>
            </w:pPr>
            <w:hyperlink r:id="rId70" w:history="1">
              <w:r w:rsidR="006630F5" w:rsidRPr="006630F5">
                <w:rPr>
                  <w:rStyle w:val="Hyperlink"/>
                </w:rPr>
                <w:t>STEM Stars Actuarial Scholarship Program</w:t>
              </w:r>
            </w:hyperlink>
          </w:p>
        </w:tc>
        <w:tc>
          <w:tcPr>
            <w:tcW w:w="3097" w:type="pct"/>
            <w:hideMark/>
          </w:tcPr>
          <w:p w14:paraId="5CCC55EA" w14:textId="67B1292B" w:rsidR="006630F5" w:rsidRPr="006630F5" w:rsidRDefault="006630F5" w:rsidP="00E25A1B">
            <w:pPr>
              <w:pStyle w:val="NoSpacing"/>
            </w:pPr>
            <w:r w:rsidRPr="006630F5">
              <w:t xml:space="preserve">$20,000 (distributed over four years at $5,000 </w:t>
            </w:r>
            <w:proofErr w:type="gramStart"/>
            <w:r w:rsidRPr="006630F5">
              <w:t>annually)  The</w:t>
            </w:r>
            <w:proofErr w:type="gramEnd"/>
            <w:r w:rsidRPr="006630F5">
              <w:t xml:space="preserve"> Actuarial Diversity Scholarship Has Merged With STEM Stars. The STEM Stars Actuarial Scholars Program was </w:t>
            </w:r>
            <w:r>
              <w:t>established to promote</w:t>
            </w:r>
            <w:r w:rsidRPr="006630F5">
              <w:t xml:space="preserve"> diversity in the actuarial profession.</w:t>
            </w:r>
          </w:p>
        </w:tc>
        <w:tc>
          <w:tcPr>
            <w:tcW w:w="596" w:type="pct"/>
            <w:noWrap/>
            <w:hideMark/>
          </w:tcPr>
          <w:p w14:paraId="2608E70C" w14:textId="54C3DB81" w:rsidR="006630F5" w:rsidRPr="006630F5" w:rsidRDefault="006630F5" w:rsidP="00E25A1B">
            <w:pPr>
              <w:pStyle w:val="NoSpacing"/>
            </w:pPr>
            <w:r w:rsidRPr="006630F5">
              <w:t>5/7</w:t>
            </w:r>
          </w:p>
        </w:tc>
      </w:tr>
      <w:tr w:rsidR="006630F5" w:rsidRPr="006630F5" w14:paraId="58B2E7F0" w14:textId="77777777" w:rsidTr="006630F5">
        <w:trPr>
          <w:trHeight w:val="20"/>
        </w:trPr>
        <w:tc>
          <w:tcPr>
            <w:tcW w:w="1307" w:type="pct"/>
            <w:hideMark/>
          </w:tcPr>
          <w:p w14:paraId="62FAF590" w14:textId="68B25284" w:rsidR="006630F5" w:rsidRPr="006630F5" w:rsidRDefault="00E33896" w:rsidP="00E25A1B">
            <w:pPr>
              <w:pStyle w:val="NoSpacing"/>
            </w:pPr>
            <w:hyperlink r:id="rId71" w:history="1">
              <w:r w:rsidR="006630F5" w:rsidRPr="006630F5">
                <w:rPr>
                  <w:rStyle w:val="Hyperlink"/>
                </w:rPr>
                <w:t>Puget Sound Scholarships (PRSA): Horace and Susie Revels Cayton Scholarship</w:t>
              </w:r>
            </w:hyperlink>
          </w:p>
        </w:tc>
        <w:tc>
          <w:tcPr>
            <w:tcW w:w="3097" w:type="pct"/>
            <w:hideMark/>
          </w:tcPr>
          <w:p w14:paraId="50AB7871" w14:textId="55ABE276" w:rsidR="006630F5" w:rsidRPr="006630F5" w:rsidRDefault="006630F5" w:rsidP="00E25A1B">
            <w:pPr>
              <w:pStyle w:val="NoSpacing"/>
            </w:pPr>
            <w:r w:rsidRPr="006630F5">
              <w:t>Award: $4,000 - This scholarship was established in 1992 in memory of Horace and Susie Revels Cayton. At the beginning of the 20th century, the Caytons were editors of a popular political newspaper, The Seattle Republican. Later in life, after publishing Cayton's Weekly, the couple turned their publishing expertise into a business and were likely Seattle's first Black public relations practitioners. Each year</w:t>
            </w:r>
            <w:r>
              <w:t>,</w:t>
            </w:r>
            <w:r w:rsidRPr="006630F5">
              <w:t xml:space="preserve"> the Chapter seeks to recognize a student from a systemically underrepresented racial</w:t>
            </w:r>
            <w:r>
              <w:t xml:space="preserve"> or ethnic background attending a school in Washington State who demonstrates academic achievement and a desire to pursue a career in</w:t>
            </w:r>
            <w:r w:rsidRPr="006630F5">
              <w:t xml:space="preserve"> public relations.</w:t>
            </w:r>
          </w:p>
        </w:tc>
        <w:tc>
          <w:tcPr>
            <w:tcW w:w="596" w:type="pct"/>
            <w:noWrap/>
            <w:hideMark/>
          </w:tcPr>
          <w:p w14:paraId="5D386CCD" w14:textId="78C8C425" w:rsidR="006630F5" w:rsidRPr="006630F5" w:rsidRDefault="006630F5" w:rsidP="00E25A1B">
            <w:pPr>
              <w:pStyle w:val="NoSpacing"/>
            </w:pPr>
            <w:r w:rsidRPr="006630F5">
              <w:t>5/29</w:t>
            </w:r>
          </w:p>
        </w:tc>
      </w:tr>
      <w:tr w:rsidR="006630F5" w:rsidRPr="006630F5" w14:paraId="4830A635" w14:textId="77777777" w:rsidTr="006630F5">
        <w:trPr>
          <w:trHeight w:val="20"/>
        </w:trPr>
        <w:tc>
          <w:tcPr>
            <w:tcW w:w="1307" w:type="pct"/>
            <w:hideMark/>
          </w:tcPr>
          <w:p w14:paraId="6278B881" w14:textId="3D66FB24" w:rsidR="006630F5" w:rsidRPr="006630F5" w:rsidRDefault="00E33896" w:rsidP="00E25A1B">
            <w:pPr>
              <w:pStyle w:val="NoSpacing"/>
            </w:pPr>
            <w:hyperlink r:id="rId72" w:history="1">
              <w:r w:rsidR="006630F5" w:rsidRPr="006630F5">
                <w:rPr>
                  <w:rStyle w:val="Hyperlink"/>
                </w:rPr>
                <w:t>Puget Sound Scholarships (PRSA): Sally Heet Memorial Scholarship</w:t>
              </w:r>
            </w:hyperlink>
          </w:p>
        </w:tc>
        <w:tc>
          <w:tcPr>
            <w:tcW w:w="3097" w:type="pct"/>
            <w:hideMark/>
          </w:tcPr>
          <w:p w14:paraId="4C4B104B" w14:textId="77777777" w:rsidR="006630F5" w:rsidRPr="006630F5" w:rsidRDefault="006630F5" w:rsidP="00E25A1B">
            <w:pPr>
              <w:pStyle w:val="NoSpacing"/>
            </w:pPr>
            <w:r w:rsidRPr="006630F5">
              <w:t>Award: $4,000 - The Sally Heet Memorial Scholarship was established in 1986 in memory of a former member and good friend of Puget Sound PRSA. Sally Heet was a longtime Seattle-area PR practitioner and graduate of the University of Washington School of Communications. At the time of her death, April 16, 1986, she was working in Washington, D.C., as press secretary to U.S. Sen. Dan Evans. Those who knew her referred to her as self-possessed, confident, and professional. She was the victim of a senseless act of violence at her residence in D.C. This annual award is presented to an outstanding public relations student from a college or university in Washington State.</w:t>
            </w:r>
          </w:p>
        </w:tc>
        <w:tc>
          <w:tcPr>
            <w:tcW w:w="596" w:type="pct"/>
            <w:noWrap/>
            <w:hideMark/>
          </w:tcPr>
          <w:p w14:paraId="76BCE881" w14:textId="4919A8F1" w:rsidR="006630F5" w:rsidRPr="006630F5" w:rsidRDefault="006630F5" w:rsidP="00E25A1B">
            <w:pPr>
              <w:pStyle w:val="NoSpacing"/>
            </w:pPr>
            <w:r w:rsidRPr="006630F5">
              <w:t>5/29</w:t>
            </w:r>
          </w:p>
        </w:tc>
      </w:tr>
      <w:tr w:rsidR="006630F5" w:rsidRPr="006630F5" w14:paraId="0DC953E0" w14:textId="77777777" w:rsidTr="006630F5">
        <w:trPr>
          <w:trHeight w:val="20"/>
        </w:trPr>
        <w:tc>
          <w:tcPr>
            <w:tcW w:w="1307" w:type="pct"/>
            <w:hideMark/>
          </w:tcPr>
          <w:p w14:paraId="0D651726" w14:textId="77777777" w:rsidR="006630F5" w:rsidRPr="006630F5" w:rsidRDefault="00E33896" w:rsidP="00E25A1B">
            <w:pPr>
              <w:pStyle w:val="NoSpacing"/>
            </w:pPr>
            <w:hyperlink r:id="rId73" w:history="1">
              <w:r w:rsidR="006630F5" w:rsidRPr="006630F5">
                <w:rPr>
                  <w:rStyle w:val="Hyperlink"/>
                </w:rPr>
                <w:t>Ann Gallagher Memorial Scholarship</w:t>
              </w:r>
            </w:hyperlink>
          </w:p>
        </w:tc>
        <w:tc>
          <w:tcPr>
            <w:tcW w:w="3097" w:type="pct"/>
            <w:hideMark/>
          </w:tcPr>
          <w:p w14:paraId="7A35C2C0" w14:textId="196A4938" w:rsidR="006630F5" w:rsidRPr="006630F5" w:rsidRDefault="006630F5" w:rsidP="00E25A1B">
            <w:pPr>
              <w:pStyle w:val="NoSpacing"/>
            </w:pPr>
            <w:r w:rsidRPr="006630F5">
              <w:t>($1,000) This scholarship is available to graduating high school seniors whose parent</w:t>
            </w:r>
            <w:r w:rsidR="002E6B77">
              <w:t xml:space="preserve"> or </w:t>
            </w:r>
            <w:r w:rsidRPr="006630F5">
              <w:t>guardian is a member of an affiliated union.</w:t>
            </w:r>
          </w:p>
        </w:tc>
        <w:tc>
          <w:tcPr>
            <w:tcW w:w="596" w:type="pct"/>
            <w:noWrap/>
            <w:hideMark/>
          </w:tcPr>
          <w:p w14:paraId="7B7D378F" w14:textId="7872F5CC" w:rsidR="006630F5" w:rsidRPr="006630F5" w:rsidRDefault="006630F5" w:rsidP="00E25A1B">
            <w:pPr>
              <w:pStyle w:val="NoSpacing"/>
            </w:pPr>
            <w:r w:rsidRPr="006630F5">
              <w:t>5/30</w:t>
            </w:r>
          </w:p>
        </w:tc>
      </w:tr>
      <w:tr w:rsidR="006630F5" w:rsidRPr="006630F5" w14:paraId="7454FBAF" w14:textId="77777777" w:rsidTr="006630F5">
        <w:trPr>
          <w:trHeight w:val="20"/>
        </w:trPr>
        <w:tc>
          <w:tcPr>
            <w:tcW w:w="1307" w:type="pct"/>
            <w:hideMark/>
          </w:tcPr>
          <w:p w14:paraId="7FA373A4" w14:textId="77777777" w:rsidR="006630F5" w:rsidRPr="006630F5" w:rsidRDefault="00E33896" w:rsidP="00E25A1B">
            <w:pPr>
              <w:pStyle w:val="NoSpacing"/>
            </w:pPr>
            <w:hyperlink r:id="rId74" w:history="1">
              <w:r w:rsidR="006630F5" w:rsidRPr="006630F5">
                <w:rPr>
                  <w:rStyle w:val="Hyperlink"/>
                </w:rPr>
                <w:t>Humane Education Network: A Voice for Animals HS Essay Contest</w:t>
              </w:r>
            </w:hyperlink>
          </w:p>
        </w:tc>
        <w:tc>
          <w:tcPr>
            <w:tcW w:w="3097" w:type="pct"/>
            <w:hideMark/>
          </w:tcPr>
          <w:p w14:paraId="3C984E6B" w14:textId="019AA281" w:rsidR="006630F5" w:rsidRPr="006630F5" w:rsidRDefault="006630F5" w:rsidP="00E25A1B">
            <w:pPr>
              <w:pStyle w:val="NoSpacing"/>
            </w:pPr>
            <w:r w:rsidRPr="006630F5">
              <w:t xml:space="preserve">For HS students (ages 14-19). $150-$650. Rules &amp; requirements may vary from year to year. For 2025, </w:t>
            </w:r>
            <w:r w:rsidR="002E6B77">
              <w:t>a special topic category, "Protecting Marine Life from Human Impact," is available, which can</w:t>
            </w:r>
            <w:r w:rsidRPr="006630F5">
              <w:t xml:space="preserve"> be applied across all eligible age groups and submission types. This </w:t>
            </w:r>
            <w:r w:rsidR="002E6B77">
              <w:t xml:space="preserve">option is in addition to the standard categories: Companion Animals, Farm Animals, Wildlife on Land, and </w:t>
            </w:r>
            <w:r w:rsidRPr="006630F5">
              <w:t>Wildlife in the Oceans.</w:t>
            </w:r>
          </w:p>
        </w:tc>
        <w:tc>
          <w:tcPr>
            <w:tcW w:w="596" w:type="pct"/>
            <w:noWrap/>
            <w:hideMark/>
          </w:tcPr>
          <w:p w14:paraId="3A0531D1" w14:textId="6D4C818D" w:rsidR="006630F5" w:rsidRPr="006630F5" w:rsidRDefault="006630F5" w:rsidP="00E25A1B">
            <w:pPr>
              <w:pStyle w:val="NoSpacing"/>
            </w:pPr>
            <w:r w:rsidRPr="006630F5">
              <w:t>5/31</w:t>
            </w:r>
          </w:p>
        </w:tc>
      </w:tr>
      <w:tr w:rsidR="006630F5" w:rsidRPr="006630F5" w14:paraId="15145BDE" w14:textId="77777777" w:rsidTr="006630F5">
        <w:trPr>
          <w:trHeight w:val="20"/>
        </w:trPr>
        <w:tc>
          <w:tcPr>
            <w:tcW w:w="1307" w:type="pct"/>
            <w:hideMark/>
          </w:tcPr>
          <w:p w14:paraId="7B4863D4" w14:textId="77777777" w:rsidR="006630F5" w:rsidRPr="006630F5" w:rsidRDefault="00E33896" w:rsidP="00E25A1B">
            <w:pPr>
              <w:pStyle w:val="NoSpacing"/>
            </w:pPr>
            <w:hyperlink r:id="rId75" w:history="1">
              <w:r w:rsidR="006630F5" w:rsidRPr="006630F5">
                <w:rPr>
                  <w:rStyle w:val="Hyperlink"/>
                </w:rPr>
                <w:t>Jayme Biendl Working Womxn's Scholarship</w:t>
              </w:r>
            </w:hyperlink>
          </w:p>
        </w:tc>
        <w:tc>
          <w:tcPr>
            <w:tcW w:w="3097" w:type="pct"/>
            <w:hideMark/>
          </w:tcPr>
          <w:p w14:paraId="232AB494" w14:textId="2458D561" w:rsidR="006630F5" w:rsidRPr="006630F5" w:rsidRDefault="006630F5" w:rsidP="00E25A1B">
            <w:pPr>
              <w:pStyle w:val="NoSpacing"/>
            </w:pPr>
            <w:r w:rsidRPr="006630F5">
              <w:t>Teamsters Local 117 has established a new scholarship fund intended to support working Teamster women and their dependents. The Jayme Biendl Working Womxn's scholarship was established in memory of Officer Jayme Biendl of the Monroe Correctional Complex</w:t>
            </w:r>
            <w:r w:rsidR="002E6B77">
              <w:t>,</w:t>
            </w:r>
            <w:r w:rsidRPr="006630F5">
              <w:t xml:space="preserve"> who was killed in the line of duty in 2011. </w:t>
            </w:r>
          </w:p>
        </w:tc>
        <w:tc>
          <w:tcPr>
            <w:tcW w:w="596" w:type="pct"/>
            <w:noWrap/>
            <w:hideMark/>
          </w:tcPr>
          <w:p w14:paraId="385E4F48" w14:textId="2B12F489" w:rsidR="006630F5" w:rsidRPr="006630F5" w:rsidRDefault="006630F5" w:rsidP="00E25A1B">
            <w:pPr>
              <w:pStyle w:val="NoSpacing"/>
            </w:pPr>
            <w:r w:rsidRPr="006630F5">
              <w:t>5/31</w:t>
            </w:r>
          </w:p>
        </w:tc>
      </w:tr>
      <w:tr w:rsidR="006630F5" w:rsidRPr="006630F5" w14:paraId="7B269CDD" w14:textId="77777777" w:rsidTr="006630F5">
        <w:trPr>
          <w:trHeight w:val="20"/>
        </w:trPr>
        <w:tc>
          <w:tcPr>
            <w:tcW w:w="1307" w:type="pct"/>
            <w:hideMark/>
          </w:tcPr>
          <w:p w14:paraId="49151DE7" w14:textId="77777777" w:rsidR="006630F5" w:rsidRPr="006630F5" w:rsidRDefault="00E33896" w:rsidP="00E25A1B">
            <w:pPr>
              <w:pStyle w:val="NoSpacing"/>
            </w:pPr>
            <w:hyperlink r:id="rId76" w:history="1">
              <w:r w:rsidR="006630F5" w:rsidRPr="006630F5">
                <w:rPr>
                  <w:rStyle w:val="Hyperlink"/>
                </w:rPr>
                <w:t>American Indian College Fund Full Circle Scholarship</w:t>
              </w:r>
            </w:hyperlink>
          </w:p>
        </w:tc>
        <w:tc>
          <w:tcPr>
            <w:tcW w:w="3097" w:type="pct"/>
            <w:hideMark/>
          </w:tcPr>
          <w:p w14:paraId="4A2900FB" w14:textId="4B0DBAF5" w:rsidR="006630F5" w:rsidRPr="006630F5" w:rsidRDefault="006630F5" w:rsidP="00E25A1B">
            <w:pPr>
              <w:pStyle w:val="NoSpacing"/>
            </w:pPr>
            <w:r w:rsidRPr="006630F5">
              <w:t>Full Circle Scholarship: The American Indian College Fund supports American Indian and Alaska Native college students seeking technical, undergraduate</w:t>
            </w:r>
            <w:r w:rsidR="002E6B77">
              <w:t>,</w:t>
            </w:r>
            <w:r w:rsidRPr="006630F5">
              <w:t xml:space="preserve"> and graduate degrees at tribal colleges and other nonprofit, accredited schools. Any Native American U.S. citizen </w:t>
            </w:r>
            <w:r w:rsidR="002E6B77">
              <w:t>who</w:t>
            </w:r>
            <w:r w:rsidRPr="006630F5">
              <w:t xml:space="preserve"> is a member or descendant of a state or federally recognized tribe with at least a 2.0 grade point average and enrolled as a full-time student can apply for a scholarship.</w:t>
            </w:r>
          </w:p>
        </w:tc>
        <w:tc>
          <w:tcPr>
            <w:tcW w:w="596" w:type="pct"/>
            <w:noWrap/>
            <w:hideMark/>
          </w:tcPr>
          <w:p w14:paraId="221783C3" w14:textId="113BFE6B" w:rsidR="006630F5" w:rsidRPr="006630F5" w:rsidRDefault="006630F5" w:rsidP="00E25A1B">
            <w:pPr>
              <w:pStyle w:val="NoSpacing"/>
            </w:pPr>
            <w:r w:rsidRPr="006630F5">
              <w:t>5/31</w:t>
            </w:r>
          </w:p>
        </w:tc>
      </w:tr>
      <w:tr w:rsidR="006630F5" w:rsidRPr="006630F5" w14:paraId="16C0658C" w14:textId="77777777" w:rsidTr="006630F5">
        <w:trPr>
          <w:trHeight w:val="20"/>
        </w:trPr>
        <w:tc>
          <w:tcPr>
            <w:tcW w:w="1307" w:type="pct"/>
            <w:hideMark/>
          </w:tcPr>
          <w:p w14:paraId="135CC000" w14:textId="77777777" w:rsidR="006630F5" w:rsidRPr="006630F5" w:rsidRDefault="00E33896" w:rsidP="00E25A1B">
            <w:pPr>
              <w:pStyle w:val="NoSpacing"/>
            </w:pPr>
            <w:hyperlink r:id="rId77" w:history="1">
              <w:r w:rsidR="006630F5" w:rsidRPr="006630F5">
                <w:rPr>
                  <w:rStyle w:val="Hyperlink"/>
                </w:rPr>
                <w:t>College is Power Scholarship</w:t>
              </w:r>
            </w:hyperlink>
          </w:p>
        </w:tc>
        <w:tc>
          <w:tcPr>
            <w:tcW w:w="3097" w:type="pct"/>
            <w:hideMark/>
          </w:tcPr>
          <w:p w14:paraId="683E8143" w14:textId="44CE9591" w:rsidR="006630F5" w:rsidRPr="006630F5" w:rsidRDefault="006630F5" w:rsidP="00E25A1B">
            <w:pPr>
              <w:pStyle w:val="NoSpacing"/>
            </w:pPr>
            <w:r w:rsidRPr="006630F5">
              <w:t xml:space="preserve">($1,000) A scholarship to help you pay for college! The "College Is Power" scholarship is open to students </w:t>
            </w:r>
            <w:proofErr w:type="gramStart"/>
            <w:r w:rsidRPr="006630F5">
              <w:t>age</w:t>
            </w:r>
            <w:proofErr w:type="gramEnd"/>
            <w:r w:rsidRPr="006630F5">
              <w:t xml:space="preserve"> 17 and older who are currently in college or plan to start college within the next 12 </w:t>
            </w:r>
            <w:r w:rsidR="002E6B77">
              <w:t>months</w:t>
            </w:r>
            <w:r w:rsidRPr="006630F5">
              <w:t>. Use the scholarship to pay for tuition, books, room and board, computers</w:t>
            </w:r>
            <w:r w:rsidR="002E6B77">
              <w:t>,</w:t>
            </w:r>
            <w:r w:rsidRPr="006630F5">
              <w:t xml:space="preserve"> or anything else related to your education!</w:t>
            </w:r>
          </w:p>
        </w:tc>
        <w:tc>
          <w:tcPr>
            <w:tcW w:w="596" w:type="pct"/>
            <w:noWrap/>
            <w:hideMark/>
          </w:tcPr>
          <w:p w14:paraId="40F1C932" w14:textId="459C0FC2" w:rsidR="006630F5" w:rsidRPr="006630F5" w:rsidRDefault="006630F5" w:rsidP="00E25A1B">
            <w:pPr>
              <w:pStyle w:val="NoSpacing"/>
            </w:pPr>
            <w:r w:rsidRPr="006630F5">
              <w:t>5/31</w:t>
            </w:r>
          </w:p>
        </w:tc>
      </w:tr>
      <w:tr w:rsidR="006630F5" w:rsidRPr="006630F5" w14:paraId="450E6B73" w14:textId="77777777" w:rsidTr="006630F5">
        <w:trPr>
          <w:trHeight w:val="20"/>
        </w:trPr>
        <w:tc>
          <w:tcPr>
            <w:tcW w:w="1307" w:type="pct"/>
            <w:hideMark/>
          </w:tcPr>
          <w:p w14:paraId="6E04724A" w14:textId="77777777" w:rsidR="006630F5" w:rsidRPr="006630F5" w:rsidRDefault="00E33896" w:rsidP="00E25A1B">
            <w:pPr>
              <w:pStyle w:val="NoSpacing"/>
            </w:pPr>
            <w:hyperlink r:id="rId78" w:history="1">
              <w:r w:rsidR="006630F5" w:rsidRPr="006630F5">
                <w:rPr>
                  <w:rStyle w:val="Hyperlink"/>
                </w:rPr>
                <w:t>Fifth Month Scholarship</w:t>
              </w:r>
            </w:hyperlink>
          </w:p>
        </w:tc>
        <w:tc>
          <w:tcPr>
            <w:tcW w:w="3097" w:type="pct"/>
            <w:hideMark/>
          </w:tcPr>
          <w:p w14:paraId="3BA17732" w14:textId="51CCE2AF" w:rsidR="006630F5" w:rsidRPr="006630F5" w:rsidRDefault="006630F5" w:rsidP="00E25A1B">
            <w:pPr>
              <w:pStyle w:val="NoSpacing"/>
            </w:pPr>
            <w:r w:rsidRPr="006630F5">
              <w:t>($1,500) - In 250 words or less</w:t>
            </w:r>
            <w:r w:rsidR="002E6B77">
              <w:t>,</w:t>
            </w:r>
            <w:r w:rsidRPr="006630F5">
              <w:t xml:space="preserve"> submit a response to the question: "May is the fifth month of the year. Write a letter to the number five explaining why five is important. Be serious or be funny. Either way, here's a high five to you </w:t>
            </w:r>
            <w:r w:rsidRPr="006630F5">
              <w:lastRenderedPageBreak/>
              <w:t xml:space="preserve">for being original." Must be 14 years of age or older at </w:t>
            </w:r>
            <w:r w:rsidR="002E6B77">
              <w:t xml:space="preserve">the </w:t>
            </w:r>
            <w:r w:rsidRPr="006630F5">
              <w:t>time of application.</w:t>
            </w:r>
          </w:p>
        </w:tc>
        <w:tc>
          <w:tcPr>
            <w:tcW w:w="596" w:type="pct"/>
            <w:noWrap/>
            <w:hideMark/>
          </w:tcPr>
          <w:p w14:paraId="3C668BCF" w14:textId="0F156ADC" w:rsidR="006630F5" w:rsidRPr="006630F5" w:rsidRDefault="006630F5" w:rsidP="00E25A1B">
            <w:pPr>
              <w:pStyle w:val="NoSpacing"/>
            </w:pPr>
            <w:r w:rsidRPr="006630F5">
              <w:lastRenderedPageBreak/>
              <w:t>5/31</w:t>
            </w:r>
          </w:p>
        </w:tc>
      </w:tr>
      <w:tr w:rsidR="006630F5" w:rsidRPr="006630F5" w14:paraId="219BB1EA" w14:textId="77777777" w:rsidTr="006630F5">
        <w:trPr>
          <w:trHeight w:val="20"/>
        </w:trPr>
        <w:tc>
          <w:tcPr>
            <w:tcW w:w="1307" w:type="pct"/>
            <w:hideMark/>
          </w:tcPr>
          <w:p w14:paraId="553D0028" w14:textId="77777777" w:rsidR="006630F5" w:rsidRPr="006630F5" w:rsidRDefault="00E33896" w:rsidP="00E25A1B">
            <w:pPr>
              <w:pStyle w:val="NoSpacing"/>
            </w:pPr>
            <w:hyperlink r:id="rId79" w:history="1">
              <w:r w:rsidR="006630F5" w:rsidRPr="006630F5">
                <w:rPr>
                  <w:rStyle w:val="Hyperlink"/>
                </w:rPr>
                <w:t>We the Future Contest</w:t>
              </w:r>
            </w:hyperlink>
          </w:p>
        </w:tc>
        <w:tc>
          <w:tcPr>
            <w:tcW w:w="3097" w:type="pct"/>
            <w:hideMark/>
          </w:tcPr>
          <w:p w14:paraId="203BCF28" w14:textId="4183AA98" w:rsidR="006630F5" w:rsidRPr="006630F5" w:rsidRDefault="006630F5" w:rsidP="00E25A1B">
            <w:pPr>
              <w:pStyle w:val="NoSpacing"/>
            </w:pPr>
            <w:r w:rsidRPr="006630F5">
              <w:t xml:space="preserve">Open to K-12 students, college students, law school students, graduate </w:t>
            </w:r>
            <w:r w:rsidR="002E6B77">
              <w:t>school</w:t>
            </w:r>
            <w:r w:rsidRPr="006630F5">
              <w:t xml:space="preserve"> students, adults 25 years of age and older, and seniors 65 years of age and older. Each age group has different requirements, so applicants </w:t>
            </w:r>
            <w:r w:rsidR="002E6B77">
              <w:t>are advised to visit the website for detailed information</w:t>
            </w:r>
            <w:r w:rsidRPr="006630F5">
              <w:t xml:space="preserve">. </w:t>
            </w:r>
            <w:r w:rsidR="00E25A1B">
              <w:t>The amount</w:t>
            </w:r>
            <w:r w:rsidRPr="006630F5">
              <w:t xml:space="preserve"> varies.</w:t>
            </w:r>
          </w:p>
        </w:tc>
        <w:tc>
          <w:tcPr>
            <w:tcW w:w="596" w:type="pct"/>
            <w:noWrap/>
            <w:hideMark/>
          </w:tcPr>
          <w:p w14:paraId="3186F618" w14:textId="43B1242E" w:rsidR="006630F5" w:rsidRPr="006630F5" w:rsidRDefault="006630F5" w:rsidP="00E25A1B">
            <w:pPr>
              <w:pStyle w:val="NoSpacing"/>
            </w:pPr>
            <w:r w:rsidRPr="006630F5">
              <w:t>5/31</w:t>
            </w:r>
          </w:p>
        </w:tc>
      </w:tr>
      <w:tr w:rsidR="006630F5" w:rsidRPr="006630F5" w14:paraId="6BDB0699" w14:textId="77777777" w:rsidTr="006630F5">
        <w:trPr>
          <w:trHeight w:val="20"/>
        </w:trPr>
        <w:tc>
          <w:tcPr>
            <w:tcW w:w="1307" w:type="pct"/>
            <w:hideMark/>
          </w:tcPr>
          <w:p w14:paraId="6D052483" w14:textId="77777777" w:rsidR="006630F5" w:rsidRPr="006630F5" w:rsidRDefault="00E33896" w:rsidP="00E25A1B">
            <w:pPr>
              <w:pStyle w:val="NoSpacing"/>
            </w:pPr>
            <w:hyperlink r:id="rId80" w:history="1">
              <w:r w:rsidR="006630F5" w:rsidRPr="006630F5">
                <w:rPr>
                  <w:rStyle w:val="Hyperlink"/>
                </w:rPr>
                <w:t>UW Young Executives of Color Program</w:t>
              </w:r>
            </w:hyperlink>
          </w:p>
        </w:tc>
        <w:tc>
          <w:tcPr>
            <w:tcW w:w="3097" w:type="pct"/>
            <w:hideMark/>
          </w:tcPr>
          <w:p w14:paraId="7956B2DE" w14:textId="06F5D871" w:rsidR="006630F5" w:rsidRPr="006630F5" w:rsidRDefault="006630F5" w:rsidP="00E25A1B">
            <w:pPr>
              <w:pStyle w:val="NoSpacing"/>
            </w:pPr>
            <w:r w:rsidRPr="006630F5">
              <w:t>YEOC is a nine-month college pipeline program hosted by the University of Washington Foster School of Business. The program currently serves 170 high school sophomores, juniors</w:t>
            </w:r>
            <w:r w:rsidR="002E6B77">
              <w:t>,</w:t>
            </w:r>
            <w:r w:rsidRPr="006630F5">
              <w:t xml:space="preserve"> and seniors from 73 schools in the state of Washington. Students attend sessions on the UW campus one Saturday every month for college preparation, business lectures, professional development, and powerful mentorship. YEOC is a FREE nine-month program. The only cost to students is transportation to </w:t>
            </w:r>
            <w:r w:rsidR="002E6B77">
              <w:t>the University of Washington</w:t>
            </w:r>
            <w:r w:rsidR="00E25A1B">
              <w:t>,</w:t>
            </w:r>
            <w:r w:rsidRPr="006630F5">
              <w:t xml:space="preserve"> Seattle.</w:t>
            </w:r>
          </w:p>
        </w:tc>
        <w:tc>
          <w:tcPr>
            <w:tcW w:w="596" w:type="pct"/>
            <w:noWrap/>
            <w:hideMark/>
          </w:tcPr>
          <w:p w14:paraId="0E18E377" w14:textId="7DC5E3A1" w:rsidR="006630F5" w:rsidRPr="006630F5" w:rsidRDefault="006630F5" w:rsidP="00E25A1B">
            <w:pPr>
              <w:pStyle w:val="NoSpacing"/>
            </w:pPr>
            <w:r w:rsidRPr="006630F5">
              <w:t>5/31</w:t>
            </w:r>
          </w:p>
        </w:tc>
      </w:tr>
      <w:tr w:rsidR="00B47FCF" w:rsidRPr="0019334D" w14:paraId="669BF21E" w14:textId="77777777" w:rsidTr="006630F5">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19334D" w:rsidRDefault="00B47FCF" w:rsidP="0019334D">
            <w:pPr>
              <w:pStyle w:val="NoSpacing"/>
              <w:jc w:val="center"/>
            </w:pPr>
            <w:r w:rsidRPr="0019334D">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9334D">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85" r:link="rId86">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19334D">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8" r:link="rId8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19334D" w14:paraId="7931BCB8" w14:textId="77777777" w:rsidTr="006630F5">
        <w:trPr>
          <w:trHeight w:val="20"/>
        </w:trPr>
        <w:tc>
          <w:tcPr>
            <w:tcW w:w="5000" w:type="pct"/>
            <w:gridSpan w:val="3"/>
            <w:tcBorders>
              <w:top w:val="nil"/>
              <w:left w:val="nil"/>
              <w:bottom w:val="nil"/>
              <w:right w:val="nil"/>
            </w:tcBorders>
          </w:tcPr>
          <w:p w14:paraId="55675B98" w14:textId="640A781B" w:rsidR="00B47FCF" w:rsidRPr="0019334D" w:rsidRDefault="00B47FCF" w:rsidP="0019334D">
            <w:pPr>
              <w:pStyle w:val="NoSpacing"/>
              <w:jc w:val="center"/>
            </w:pPr>
            <w:r w:rsidRPr="0019334D">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1C647F6"/>
    <w:multiLevelType w:val="hybridMultilevel"/>
    <w:tmpl w:val="E970F04E"/>
    <w:lvl w:ilvl="0" w:tplc="07A231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C3E08"/>
    <w:multiLevelType w:val="hybridMultilevel"/>
    <w:tmpl w:val="FE58196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331A5"/>
    <w:multiLevelType w:val="hybridMultilevel"/>
    <w:tmpl w:val="8BE2C85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34F1B"/>
    <w:multiLevelType w:val="multilevel"/>
    <w:tmpl w:val="F18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6193F"/>
    <w:multiLevelType w:val="hybridMultilevel"/>
    <w:tmpl w:val="9BDA6EE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275AD"/>
    <w:multiLevelType w:val="hybridMultilevel"/>
    <w:tmpl w:val="9AEA867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97ECE"/>
    <w:multiLevelType w:val="hybridMultilevel"/>
    <w:tmpl w:val="D92E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F4F59"/>
    <w:multiLevelType w:val="multilevel"/>
    <w:tmpl w:val="9362C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2623B"/>
    <w:multiLevelType w:val="multilevel"/>
    <w:tmpl w:val="868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A4B4D"/>
    <w:multiLevelType w:val="hybridMultilevel"/>
    <w:tmpl w:val="072EF17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423A3"/>
    <w:multiLevelType w:val="hybridMultilevel"/>
    <w:tmpl w:val="A32C70D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F13A4"/>
    <w:multiLevelType w:val="hybridMultilevel"/>
    <w:tmpl w:val="7624A60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F2794"/>
    <w:multiLevelType w:val="hybridMultilevel"/>
    <w:tmpl w:val="72EA0F6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B5F12"/>
    <w:multiLevelType w:val="multilevel"/>
    <w:tmpl w:val="01D82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66D4E"/>
    <w:multiLevelType w:val="hybridMultilevel"/>
    <w:tmpl w:val="1C48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7446B"/>
    <w:multiLevelType w:val="hybridMultilevel"/>
    <w:tmpl w:val="E964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063C5"/>
    <w:multiLevelType w:val="hybridMultilevel"/>
    <w:tmpl w:val="B98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645F7"/>
    <w:multiLevelType w:val="hybridMultilevel"/>
    <w:tmpl w:val="95BAA23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A4B14"/>
    <w:multiLevelType w:val="multilevel"/>
    <w:tmpl w:val="204EC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E5554"/>
    <w:multiLevelType w:val="multilevel"/>
    <w:tmpl w:val="A3E29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703765"/>
    <w:multiLevelType w:val="hybridMultilevel"/>
    <w:tmpl w:val="A09AB3D4"/>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B745EE"/>
    <w:multiLevelType w:val="hybridMultilevel"/>
    <w:tmpl w:val="DA6CF98A"/>
    <w:lvl w:ilvl="0" w:tplc="03DA1C1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270BAF"/>
    <w:multiLevelType w:val="hybridMultilevel"/>
    <w:tmpl w:val="6DAAA336"/>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67945D7"/>
    <w:multiLevelType w:val="hybridMultilevel"/>
    <w:tmpl w:val="83A25A8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054B3"/>
    <w:multiLevelType w:val="multilevel"/>
    <w:tmpl w:val="33D62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9875F6"/>
    <w:multiLevelType w:val="hybridMultilevel"/>
    <w:tmpl w:val="4908472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26FC8"/>
    <w:multiLevelType w:val="hybridMultilevel"/>
    <w:tmpl w:val="557CCCA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B3481"/>
    <w:multiLevelType w:val="multilevel"/>
    <w:tmpl w:val="FD9A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656909"/>
    <w:multiLevelType w:val="hybridMultilevel"/>
    <w:tmpl w:val="9D14831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77F67"/>
    <w:multiLevelType w:val="hybridMultilevel"/>
    <w:tmpl w:val="D67CCA0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0433E"/>
    <w:multiLevelType w:val="hybridMultilevel"/>
    <w:tmpl w:val="B4B64F5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570AE"/>
    <w:multiLevelType w:val="multilevel"/>
    <w:tmpl w:val="0EFC4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C35C5"/>
    <w:multiLevelType w:val="multilevel"/>
    <w:tmpl w:val="18BAF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3F218B"/>
    <w:multiLevelType w:val="hybridMultilevel"/>
    <w:tmpl w:val="F6B2AED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C66E9"/>
    <w:multiLevelType w:val="multilevel"/>
    <w:tmpl w:val="96442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8E1B79"/>
    <w:multiLevelType w:val="hybridMultilevel"/>
    <w:tmpl w:val="563E076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724CA"/>
    <w:multiLevelType w:val="multilevel"/>
    <w:tmpl w:val="0AF49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2F2D24"/>
    <w:multiLevelType w:val="hybridMultilevel"/>
    <w:tmpl w:val="093C991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C5371"/>
    <w:multiLevelType w:val="multilevel"/>
    <w:tmpl w:val="D3088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880092939">
    <w:abstractNumId w:val="5"/>
  </w:num>
  <w:num w:numId="3" w16cid:durableId="1297222747">
    <w:abstractNumId w:val="13"/>
  </w:num>
  <w:num w:numId="4" w16cid:durableId="60833477">
    <w:abstractNumId w:val="31"/>
  </w:num>
  <w:num w:numId="5" w16cid:durableId="32776432">
    <w:abstractNumId w:val="24"/>
  </w:num>
  <w:num w:numId="6" w16cid:durableId="240872468">
    <w:abstractNumId w:val="3"/>
  </w:num>
  <w:num w:numId="7" w16cid:durableId="449394663">
    <w:abstractNumId w:val="29"/>
  </w:num>
  <w:num w:numId="8" w16cid:durableId="2085058854">
    <w:abstractNumId w:val="2"/>
  </w:num>
  <w:num w:numId="9" w16cid:durableId="2070767770">
    <w:abstractNumId w:val="23"/>
  </w:num>
  <w:num w:numId="10" w16cid:durableId="330178100">
    <w:abstractNumId w:val="38"/>
  </w:num>
  <w:num w:numId="11" w16cid:durableId="1850868770">
    <w:abstractNumId w:val="15"/>
  </w:num>
  <w:num w:numId="12" w16cid:durableId="1659655831">
    <w:abstractNumId w:val="16"/>
  </w:num>
  <w:num w:numId="13" w16cid:durableId="1893493221">
    <w:abstractNumId w:val="1"/>
  </w:num>
  <w:num w:numId="14" w16cid:durableId="890576376">
    <w:abstractNumId w:val="34"/>
  </w:num>
  <w:num w:numId="15" w16cid:durableId="2103145087">
    <w:abstractNumId w:val="18"/>
  </w:num>
  <w:num w:numId="16" w16cid:durableId="1386291117">
    <w:abstractNumId w:val="28"/>
  </w:num>
  <w:num w:numId="17" w16cid:durableId="394746063">
    <w:abstractNumId w:val="8"/>
  </w:num>
  <w:num w:numId="18" w16cid:durableId="1732532999">
    <w:abstractNumId w:val="14"/>
  </w:num>
  <w:num w:numId="19" w16cid:durableId="1218131948">
    <w:abstractNumId w:val="19"/>
  </w:num>
  <w:num w:numId="20" w16cid:durableId="693270447">
    <w:abstractNumId w:val="33"/>
  </w:num>
  <w:num w:numId="21" w16cid:durableId="1710645923">
    <w:abstractNumId w:val="20"/>
  </w:num>
  <w:num w:numId="22" w16cid:durableId="968360341">
    <w:abstractNumId w:val="39"/>
  </w:num>
  <w:num w:numId="23" w16cid:durableId="1983146950">
    <w:abstractNumId w:val="37"/>
  </w:num>
  <w:num w:numId="24" w16cid:durableId="393969587">
    <w:abstractNumId w:val="17"/>
  </w:num>
  <w:num w:numId="25" w16cid:durableId="1196651082">
    <w:abstractNumId w:val="27"/>
  </w:num>
  <w:num w:numId="26" w16cid:durableId="988098570">
    <w:abstractNumId w:val="11"/>
  </w:num>
  <w:num w:numId="27" w16cid:durableId="442578784">
    <w:abstractNumId w:val="10"/>
  </w:num>
  <w:num w:numId="28" w16cid:durableId="1672637231">
    <w:abstractNumId w:val="9"/>
  </w:num>
  <w:num w:numId="29" w16cid:durableId="639456098">
    <w:abstractNumId w:val="6"/>
  </w:num>
  <w:num w:numId="30" w16cid:durableId="1717198903">
    <w:abstractNumId w:val="36"/>
  </w:num>
  <w:num w:numId="31" w16cid:durableId="1689020246">
    <w:abstractNumId w:val="12"/>
  </w:num>
  <w:num w:numId="32" w16cid:durableId="1750888250">
    <w:abstractNumId w:val="4"/>
  </w:num>
  <w:num w:numId="33" w16cid:durableId="1139617758">
    <w:abstractNumId w:val="7"/>
  </w:num>
  <w:num w:numId="34" w16cid:durableId="2025084155">
    <w:abstractNumId w:val="22"/>
  </w:num>
  <w:num w:numId="35" w16cid:durableId="768424514">
    <w:abstractNumId w:val="21"/>
  </w:num>
  <w:num w:numId="36" w16cid:durableId="888538426">
    <w:abstractNumId w:val="25"/>
  </w:num>
  <w:num w:numId="37" w16cid:durableId="1562669037">
    <w:abstractNumId w:val="32"/>
  </w:num>
  <w:num w:numId="38" w16cid:durableId="1597977181">
    <w:abstractNumId w:val="35"/>
  </w:num>
  <w:num w:numId="39" w16cid:durableId="1797987287">
    <w:abstractNumId w:val="26"/>
  </w:num>
  <w:num w:numId="40" w16cid:durableId="181779378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474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3DCE"/>
    <w:rsid w:val="00024458"/>
    <w:rsid w:val="00024528"/>
    <w:rsid w:val="0002466D"/>
    <w:rsid w:val="00024862"/>
    <w:rsid w:val="00024B02"/>
    <w:rsid w:val="00024F78"/>
    <w:rsid w:val="00025936"/>
    <w:rsid w:val="00025973"/>
    <w:rsid w:val="0002606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B3A"/>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08A"/>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429B"/>
    <w:rsid w:val="00074448"/>
    <w:rsid w:val="000745DC"/>
    <w:rsid w:val="000750BB"/>
    <w:rsid w:val="00075172"/>
    <w:rsid w:val="0007524E"/>
    <w:rsid w:val="000757C1"/>
    <w:rsid w:val="00076066"/>
    <w:rsid w:val="0007676C"/>
    <w:rsid w:val="00076C7A"/>
    <w:rsid w:val="00076DB3"/>
    <w:rsid w:val="0007735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4261"/>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2F4"/>
    <w:rsid w:val="000949DE"/>
    <w:rsid w:val="00094C90"/>
    <w:rsid w:val="000950C5"/>
    <w:rsid w:val="000951FD"/>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18"/>
    <w:rsid w:val="000D102B"/>
    <w:rsid w:val="000D1193"/>
    <w:rsid w:val="000D13C1"/>
    <w:rsid w:val="000D15F1"/>
    <w:rsid w:val="000D177A"/>
    <w:rsid w:val="000D1B74"/>
    <w:rsid w:val="000D1CDE"/>
    <w:rsid w:val="000D1E15"/>
    <w:rsid w:val="000D1F38"/>
    <w:rsid w:val="000D1FB1"/>
    <w:rsid w:val="000D2309"/>
    <w:rsid w:val="000D24F6"/>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5D7"/>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240"/>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3F34"/>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9E5"/>
    <w:rsid w:val="00113B94"/>
    <w:rsid w:val="00113DF1"/>
    <w:rsid w:val="001140DA"/>
    <w:rsid w:val="00114488"/>
    <w:rsid w:val="0011450E"/>
    <w:rsid w:val="0011451D"/>
    <w:rsid w:val="00114543"/>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9E7"/>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5D"/>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4D"/>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0891"/>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2151"/>
    <w:rsid w:val="001B22F3"/>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0AAD"/>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6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D83"/>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8D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89"/>
    <w:rsid w:val="002312E5"/>
    <w:rsid w:val="002316A0"/>
    <w:rsid w:val="00231755"/>
    <w:rsid w:val="00231BEF"/>
    <w:rsid w:val="00231D67"/>
    <w:rsid w:val="00231DF5"/>
    <w:rsid w:val="002321ED"/>
    <w:rsid w:val="002325EC"/>
    <w:rsid w:val="0023268B"/>
    <w:rsid w:val="002330FE"/>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94"/>
    <w:rsid w:val="00241FFE"/>
    <w:rsid w:val="002429BD"/>
    <w:rsid w:val="00242A4E"/>
    <w:rsid w:val="00242B05"/>
    <w:rsid w:val="00242DD0"/>
    <w:rsid w:val="00242F07"/>
    <w:rsid w:val="00243606"/>
    <w:rsid w:val="00243940"/>
    <w:rsid w:val="00243ABA"/>
    <w:rsid w:val="00243AE0"/>
    <w:rsid w:val="00243BDF"/>
    <w:rsid w:val="00243D3B"/>
    <w:rsid w:val="00243E13"/>
    <w:rsid w:val="00243F83"/>
    <w:rsid w:val="002448A5"/>
    <w:rsid w:val="002448BA"/>
    <w:rsid w:val="00244BFF"/>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38E"/>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999"/>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4F9"/>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1FB2"/>
    <w:rsid w:val="002A26BB"/>
    <w:rsid w:val="002A28DE"/>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360"/>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D22"/>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77"/>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7B0"/>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45"/>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1B0D"/>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7E4"/>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62C"/>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5F02"/>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B8"/>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DC4"/>
    <w:rsid w:val="003F4FD9"/>
    <w:rsid w:val="003F55D0"/>
    <w:rsid w:val="003F56A4"/>
    <w:rsid w:val="003F5E7C"/>
    <w:rsid w:val="003F6479"/>
    <w:rsid w:val="003F67D4"/>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952"/>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32A"/>
    <w:rsid w:val="004315EF"/>
    <w:rsid w:val="00431B53"/>
    <w:rsid w:val="00432CDF"/>
    <w:rsid w:val="00432D00"/>
    <w:rsid w:val="00432EC2"/>
    <w:rsid w:val="004336F9"/>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6F4"/>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C62"/>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C0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CD6"/>
    <w:rsid w:val="00483DB6"/>
    <w:rsid w:val="004845DB"/>
    <w:rsid w:val="004846CD"/>
    <w:rsid w:val="00484798"/>
    <w:rsid w:val="00484CD7"/>
    <w:rsid w:val="0048548E"/>
    <w:rsid w:val="00485976"/>
    <w:rsid w:val="00486D63"/>
    <w:rsid w:val="004871AA"/>
    <w:rsid w:val="00487214"/>
    <w:rsid w:val="00487236"/>
    <w:rsid w:val="00487599"/>
    <w:rsid w:val="00487817"/>
    <w:rsid w:val="00487BA6"/>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1DA"/>
    <w:rsid w:val="004A04E7"/>
    <w:rsid w:val="004A0734"/>
    <w:rsid w:val="004A080E"/>
    <w:rsid w:val="004A0881"/>
    <w:rsid w:val="004A0B28"/>
    <w:rsid w:val="004A0BAA"/>
    <w:rsid w:val="004A0FFF"/>
    <w:rsid w:val="004A16C6"/>
    <w:rsid w:val="004A1702"/>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4FC0"/>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B10"/>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68A"/>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27C51"/>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6EF8"/>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1D2"/>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4B0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486"/>
    <w:rsid w:val="005D47D7"/>
    <w:rsid w:val="005D4B28"/>
    <w:rsid w:val="005D4C88"/>
    <w:rsid w:val="005D4E9F"/>
    <w:rsid w:val="005D4F02"/>
    <w:rsid w:val="005D4F0D"/>
    <w:rsid w:val="005D5439"/>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A6C"/>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0317"/>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0F5"/>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950"/>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4F57"/>
    <w:rsid w:val="0068554A"/>
    <w:rsid w:val="0068568A"/>
    <w:rsid w:val="006856E6"/>
    <w:rsid w:val="00685AE6"/>
    <w:rsid w:val="0068661A"/>
    <w:rsid w:val="006867D2"/>
    <w:rsid w:val="00686CF8"/>
    <w:rsid w:val="00686D4A"/>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2A50"/>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5F2E"/>
    <w:rsid w:val="006C6BFC"/>
    <w:rsid w:val="006C707C"/>
    <w:rsid w:val="006C7123"/>
    <w:rsid w:val="006C716B"/>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6C1"/>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A3E"/>
    <w:rsid w:val="006E3B07"/>
    <w:rsid w:val="006E46F3"/>
    <w:rsid w:val="006E4A32"/>
    <w:rsid w:val="006E4A69"/>
    <w:rsid w:val="006E4ACC"/>
    <w:rsid w:val="006E4B32"/>
    <w:rsid w:val="006E4EEB"/>
    <w:rsid w:val="006E5426"/>
    <w:rsid w:val="006E5AF0"/>
    <w:rsid w:val="006E5C60"/>
    <w:rsid w:val="006E5D9A"/>
    <w:rsid w:val="006E601F"/>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0E8F"/>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010"/>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7DD"/>
    <w:rsid w:val="00765F3F"/>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386"/>
    <w:rsid w:val="007A5617"/>
    <w:rsid w:val="007A5662"/>
    <w:rsid w:val="007A5681"/>
    <w:rsid w:val="007A5892"/>
    <w:rsid w:val="007A5CA3"/>
    <w:rsid w:val="007A62A3"/>
    <w:rsid w:val="007A65B4"/>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61F"/>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29"/>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27E8"/>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670"/>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05F"/>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6E3"/>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36A"/>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0705"/>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31F"/>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1DAB"/>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1F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19"/>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1E0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827"/>
    <w:rsid w:val="009C6313"/>
    <w:rsid w:val="009C6850"/>
    <w:rsid w:val="009C686D"/>
    <w:rsid w:val="009C691E"/>
    <w:rsid w:val="009C6A56"/>
    <w:rsid w:val="009C6D79"/>
    <w:rsid w:val="009C76D7"/>
    <w:rsid w:val="009C77AA"/>
    <w:rsid w:val="009C7968"/>
    <w:rsid w:val="009C7AFB"/>
    <w:rsid w:val="009C7BFB"/>
    <w:rsid w:val="009C7D43"/>
    <w:rsid w:val="009C7F79"/>
    <w:rsid w:val="009D0073"/>
    <w:rsid w:val="009D0380"/>
    <w:rsid w:val="009D03AE"/>
    <w:rsid w:val="009D0460"/>
    <w:rsid w:val="009D0772"/>
    <w:rsid w:val="009D0832"/>
    <w:rsid w:val="009D0AAF"/>
    <w:rsid w:val="009D0B36"/>
    <w:rsid w:val="009D0B77"/>
    <w:rsid w:val="009D14AA"/>
    <w:rsid w:val="009D1854"/>
    <w:rsid w:val="009D1E07"/>
    <w:rsid w:val="009D250B"/>
    <w:rsid w:val="009D2573"/>
    <w:rsid w:val="009D26A3"/>
    <w:rsid w:val="009D2828"/>
    <w:rsid w:val="009D2C6B"/>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349"/>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2D6"/>
    <w:rsid w:val="009F14CC"/>
    <w:rsid w:val="009F157F"/>
    <w:rsid w:val="009F1F21"/>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4E8A"/>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324"/>
    <w:rsid w:val="00A15437"/>
    <w:rsid w:val="00A15B31"/>
    <w:rsid w:val="00A15EA6"/>
    <w:rsid w:val="00A16207"/>
    <w:rsid w:val="00A1639E"/>
    <w:rsid w:val="00A16648"/>
    <w:rsid w:val="00A16C16"/>
    <w:rsid w:val="00A16D7F"/>
    <w:rsid w:val="00A174C6"/>
    <w:rsid w:val="00A17F01"/>
    <w:rsid w:val="00A20374"/>
    <w:rsid w:val="00A20770"/>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27FB9"/>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BE5"/>
    <w:rsid w:val="00A37EA8"/>
    <w:rsid w:val="00A40229"/>
    <w:rsid w:val="00A40578"/>
    <w:rsid w:val="00A407F7"/>
    <w:rsid w:val="00A41214"/>
    <w:rsid w:val="00A41921"/>
    <w:rsid w:val="00A421BC"/>
    <w:rsid w:val="00A42B85"/>
    <w:rsid w:val="00A4314A"/>
    <w:rsid w:val="00A433C8"/>
    <w:rsid w:val="00A43505"/>
    <w:rsid w:val="00A435D9"/>
    <w:rsid w:val="00A437FD"/>
    <w:rsid w:val="00A443F5"/>
    <w:rsid w:val="00A44655"/>
    <w:rsid w:val="00A4521A"/>
    <w:rsid w:val="00A45598"/>
    <w:rsid w:val="00A4581C"/>
    <w:rsid w:val="00A45F66"/>
    <w:rsid w:val="00A46536"/>
    <w:rsid w:val="00A4659E"/>
    <w:rsid w:val="00A465A1"/>
    <w:rsid w:val="00A465E2"/>
    <w:rsid w:val="00A46870"/>
    <w:rsid w:val="00A473C4"/>
    <w:rsid w:val="00A47599"/>
    <w:rsid w:val="00A478BE"/>
    <w:rsid w:val="00A47A26"/>
    <w:rsid w:val="00A50400"/>
    <w:rsid w:val="00A51343"/>
    <w:rsid w:val="00A51563"/>
    <w:rsid w:val="00A516B0"/>
    <w:rsid w:val="00A516DD"/>
    <w:rsid w:val="00A51B7F"/>
    <w:rsid w:val="00A52097"/>
    <w:rsid w:val="00A525BA"/>
    <w:rsid w:val="00A525EF"/>
    <w:rsid w:val="00A529C3"/>
    <w:rsid w:val="00A52A81"/>
    <w:rsid w:val="00A53050"/>
    <w:rsid w:val="00A533E0"/>
    <w:rsid w:val="00A53612"/>
    <w:rsid w:val="00A537FE"/>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1796"/>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850"/>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8E6"/>
    <w:rsid w:val="00AA19D0"/>
    <w:rsid w:val="00AA1C26"/>
    <w:rsid w:val="00AA1CAF"/>
    <w:rsid w:val="00AA1E9F"/>
    <w:rsid w:val="00AA1ECC"/>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43C7"/>
    <w:rsid w:val="00AD4B46"/>
    <w:rsid w:val="00AD51C9"/>
    <w:rsid w:val="00AD54AE"/>
    <w:rsid w:val="00AD5681"/>
    <w:rsid w:val="00AD59BF"/>
    <w:rsid w:val="00AD5B8D"/>
    <w:rsid w:val="00AD6A27"/>
    <w:rsid w:val="00AD6C76"/>
    <w:rsid w:val="00AD749D"/>
    <w:rsid w:val="00AD792A"/>
    <w:rsid w:val="00AD7995"/>
    <w:rsid w:val="00AD7F5C"/>
    <w:rsid w:val="00AE03DD"/>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2E5"/>
    <w:rsid w:val="00B103ED"/>
    <w:rsid w:val="00B1084C"/>
    <w:rsid w:val="00B112E9"/>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2B9"/>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3F6"/>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4086"/>
    <w:rsid w:val="00B548F1"/>
    <w:rsid w:val="00B54C93"/>
    <w:rsid w:val="00B550C0"/>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B95"/>
    <w:rsid w:val="00B97F90"/>
    <w:rsid w:val="00BA00BF"/>
    <w:rsid w:val="00BA02D7"/>
    <w:rsid w:val="00BA02FD"/>
    <w:rsid w:val="00BA0566"/>
    <w:rsid w:val="00BA07B4"/>
    <w:rsid w:val="00BA0814"/>
    <w:rsid w:val="00BA0815"/>
    <w:rsid w:val="00BA09AE"/>
    <w:rsid w:val="00BA0B9C"/>
    <w:rsid w:val="00BA0E90"/>
    <w:rsid w:val="00BA12EB"/>
    <w:rsid w:val="00BA13EF"/>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196"/>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49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2"/>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4EE"/>
    <w:rsid w:val="00C337C3"/>
    <w:rsid w:val="00C33865"/>
    <w:rsid w:val="00C33A63"/>
    <w:rsid w:val="00C340D0"/>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5C3"/>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7CC"/>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301"/>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59"/>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C7FC5"/>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1F5"/>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21B7"/>
    <w:rsid w:val="00D62274"/>
    <w:rsid w:val="00D62309"/>
    <w:rsid w:val="00D628F3"/>
    <w:rsid w:val="00D62B14"/>
    <w:rsid w:val="00D633A7"/>
    <w:rsid w:val="00D63CFC"/>
    <w:rsid w:val="00D63F57"/>
    <w:rsid w:val="00D643B7"/>
    <w:rsid w:val="00D6442D"/>
    <w:rsid w:val="00D64AD9"/>
    <w:rsid w:val="00D64AF6"/>
    <w:rsid w:val="00D64DA9"/>
    <w:rsid w:val="00D64F3F"/>
    <w:rsid w:val="00D64F56"/>
    <w:rsid w:val="00D651E0"/>
    <w:rsid w:val="00D65899"/>
    <w:rsid w:val="00D671B2"/>
    <w:rsid w:val="00D673D3"/>
    <w:rsid w:val="00D67680"/>
    <w:rsid w:val="00D676EB"/>
    <w:rsid w:val="00D67727"/>
    <w:rsid w:val="00D67A14"/>
    <w:rsid w:val="00D67D00"/>
    <w:rsid w:val="00D70770"/>
    <w:rsid w:val="00D70E48"/>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995"/>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305"/>
    <w:rsid w:val="00DC47F3"/>
    <w:rsid w:val="00DC4812"/>
    <w:rsid w:val="00DC4980"/>
    <w:rsid w:val="00DC4F24"/>
    <w:rsid w:val="00DC5076"/>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271"/>
    <w:rsid w:val="00DF7819"/>
    <w:rsid w:val="00E001C7"/>
    <w:rsid w:val="00E0047A"/>
    <w:rsid w:val="00E00648"/>
    <w:rsid w:val="00E008E7"/>
    <w:rsid w:val="00E00F23"/>
    <w:rsid w:val="00E01095"/>
    <w:rsid w:val="00E011B1"/>
    <w:rsid w:val="00E011E5"/>
    <w:rsid w:val="00E0123A"/>
    <w:rsid w:val="00E0141D"/>
    <w:rsid w:val="00E019B3"/>
    <w:rsid w:val="00E02183"/>
    <w:rsid w:val="00E021C4"/>
    <w:rsid w:val="00E02445"/>
    <w:rsid w:val="00E02831"/>
    <w:rsid w:val="00E02880"/>
    <w:rsid w:val="00E02C0B"/>
    <w:rsid w:val="00E02C95"/>
    <w:rsid w:val="00E02F7B"/>
    <w:rsid w:val="00E040E9"/>
    <w:rsid w:val="00E045A6"/>
    <w:rsid w:val="00E04675"/>
    <w:rsid w:val="00E04910"/>
    <w:rsid w:val="00E04ACE"/>
    <w:rsid w:val="00E04CDF"/>
    <w:rsid w:val="00E05943"/>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031"/>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1B"/>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9F"/>
    <w:rsid w:val="00E32FDC"/>
    <w:rsid w:val="00E33324"/>
    <w:rsid w:val="00E333F5"/>
    <w:rsid w:val="00E33896"/>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AF4"/>
    <w:rsid w:val="00EF1CE4"/>
    <w:rsid w:val="00EF1F52"/>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775"/>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504"/>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AAB"/>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B4E"/>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C7F84"/>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0EE8"/>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per1u">
    <w:name w:val="xmper1u"/>
    <w:basedOn w:val="DefaultParagraphFont"/>
    <w:rsid w:val="004A1702"/>
  </w:style>
  <w:style w:type="character" w:customStyle="1" w:styleId="x1r8a4m5">
    <w:name w:val="x1r8a4m5"/>
    <w:basedOn w:val="DefaultParagraphFont"/>
    <w:rsid w:val="004A1702"/>
  </w:style>
  <w:style w:type="character" w:customStyle="1" w:styleId="x1qlqyl8">
    <w:name w:val="x1qlqyl8"/>
    <w:basedOn w:val="DefaultParagraphFont"/>
    <w:rsid w:val="004A1702"/>
  </w:style>
  <w:style w:type="character" w:customStyle="1" w:styleId="xi7du73">
    <w:name w:val="xi7du73"/>
    <w:basedOn w:val="DefaultParagraphFont"/>
    <w:rsid w:val="004A1702"/>
  </w:style>
  <w:style w:type="character" w:customStyle="1" w:styleId="xjb2p0i">
    <w:name w:val="xjb2p0i"/>
    <w:basedOn w:val="DefaultParagraphFont"/>
    <w:rsid w:val="004A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034">
      <w:bodyDiv w:val="1"/>
      <w:marLeft w:val="0"/>
      <w:marRight w:val="0"/>
      <w:marTop w:val="0"/>
      <w:marBottom w:val="0"/>
      <w:divBdr>
        <w:top w:val="none" w:sz="0" w:space="0" w:color="auto"/>
        <w:left w:val="none" w:sz="0" w:space="0" w:color="auto"/>
        <w:bottom w:val="none" w:sz="0" w:space="0" w:color="auto"/>
        <w:right w:val="none" w:sz="0" w:space="0" w:color="auto"/>
      </w:divBdr>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407145">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440448">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158707">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172392">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091529">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2775436">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4792">
      <w:bodyDiv w:val="1"/>
      <w:marLeft w:val="0"/>
      <w:marRight w:val="0"/>
      <w:marTop w:val="0"/>
      <w:marBottom w:val="0"/>
      <w:divBdr>
        <w:top w:val="none" w:sz="0" w:space="0" w:color="auto"/>
        <w:left w:val="none" w:sz="0" w:space="0" w:color="auto"/>
        <w:bottom w:val="none" w:sz="0" w:space="0" w:color="auto"/>
        <w:right w:val="none" w:sz="0" w:space="0" w:color="auto"/>
      </w:divBdr>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090048">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550965">
      <w:bodyDiv w:val="1"/>
      <w:marLeft w:val="0"/>
      <w:marRight w:val="0"/>
      <w:marTop w:val="0"/>
      <w:marBottom w:val="0"/>
      <w:divBdr>
        <w:top w:val="none" w:sz="0" w:space="0" w:color="auto"/>
        <w:left w:val="none" w:sz="0" w:space="0" w:color="auto"/>
        <w:bottom w:val="none" w:sz="0" w:space="0" w:color="auto"/>
        <w:right w:val="none" w:sz="0" w:space="0" w:color="auto"/>
      </w:divBdr>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069306">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575">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132591">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676815">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8717182">
      <w:bodyDiv w:val="1"/>
      <w:marLeft w:val="0"/>
      <w:marRight w:val="0"/>
      <w:marTop w:val="0"/>
      <w:marBottom w:val="0"/>
      <w:divBdr>
        <w:top w:val="none" w:sz="0" w:space="0" w:color="auto"/>
        <w:left w:val="none" w:sz="0" w:space="0" w:color="auto"/>
        <w:bottom w:val="none" w:sz="0" w:space="0" w:color="auto"/>
        <w:right w:val="none" w:sz="0" w:space="0" w:color="auto"/>
      </w:divBdr>
    </w:div>
    <w:div w:id="169413986">
      <w:bodyDiv w:val="1"/>
      <w:marLeft w:val="0"/>
      <w:marRight w:val="0"/>
      <w:marTop w:val="0"/>
      <w:marBottom w:val="0"/>
      <w:divBdr>
        <w:top w:val="none" w:sz="0" w:space="0" w:color="auto"/>
        <w:left w:val="none" w:sz="0" w:space="0" w:color="auto"/>
        <w:bottom w:val="none" w:sz="0" w:space="0" w:color="auto"/>
        <w:right w:val="none" w:sz="0" w:space="0" w:color="auto"/>
      </w:divBdr>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79922317">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476093">
      <w:bodyDiv w:val="1"/>
      <w:marLeft w:val="0"/>
      <w:marRight w:val="0"/>
      <w:marTop w:val="0"/>
      <w:marBottom w:val="0"/>
      <w:divBdr>
        <w:top w:val="none" w:sz="0" w:space="0" w:color="auto"/>
        <w:left w:val="none" w:sz="0" w:space="0" w:color="auto"/>
        <w:bottom w:val="none" w:sz="0" w:space="0" w:color="auto"/>
        <w:right w:val="none" w:sz="0" w:space="0" w:color="auto"/>
      </w:divBdr>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441836">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16873">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562181">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21448">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07943">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243208">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40232">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237056">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199397">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0692225">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043848">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08762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474995">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0039">
      <w:bodyDiv w:val="1"/>
      <w:marLeft w:val="0"/>
      <w:marRight w:val="0"/>
      <w:marTop w:val="0"/>
      <w:marBottom w:val="0"/>
      <w:divBdr>
        <w:top w:val="none" w:sz="0" w:space="0" w:color="auto"/>
        <w:left w:val="none" w:sz="0" w:space="0" w:color="auto"/>
        <w:bottom w:val="none" w:sz="0" w:space="0" w:color="auto"/>
        <w:right w:val="none" w:sz="0" w:space="0" w:color="auto"/>
      </w:divBdr>
      <w:divsChild>
        <w:div w:id="1103838013">
          <w:marLeft w:val="0"/>
          <w:marRight w:val="0"/>
          <w:marTop w:val="0"/>
          <w:marBottom w:val="270"/>
          <w:divBdr>
            <w:top w:val="none" w:sz="0" w:space="0" w:color="auto"/>
            <w:left w:val="none" w:sz="0" w:space="0" w:color="auto"/>
            <w:bottom w:val="none" w:sz="0" w:space="0" w:color="auto"/>
            <w:right w:val="none" w:sz="0" w:space="0" w:color="auto"/>
          </w:divBdr>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462891">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798364">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59017">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2837">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19873">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245855">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681909">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7496755">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2937529">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829">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5081">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048650">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50899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572562">
      <w:bodyDiv w:val="1"/>
      <w:marLeft w:val="0"/>
      <w:marRight w:val="0"/>
      <w:marTop w:val="0"/>
      <w:marBottom w:val="0"/>
      <w:divBdr>
        <w:top w:val="none" w:sz="0" w:space="0" w:color="auto"/>
        <w:left w:val="none" w:sz="0" w:space="0" w:color="auto"/>
        <w:bottom w:val="none" w:sz="0" w:space="0" w:color="auto"/>
        <w:right w:val="none" w:sz="0" w:space="0" w:color="auto"/>
      </w:divBdr>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77770">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17082">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126305">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7968013">
      <w:bodyDiv w:val="1"/>
      <w:marLeft w:val="0"/>
      <w:marRight w:val="0"/>
      <w:marTop w:val="0"/>
      <w:marBottom w:val="0"/>
      <w:divBdr>
        <w:top w:val="none" w:sz="0" w:space="0" w:color="auto"/>
        <w:left w:val="none" w:sz="0" w:space="0" w:color="auto"/>
        <w:bottom w:val="none" w:sz="0" w:space="0" w:color="auto"/>
        <w:right w:val="none" w:sz="0" w:space="0" w:color="auto"/>
      </w:divBdr>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308766">
      <w:bodyDiv w:val="1"/>
      <w:marLeft w:val="0"/>
      <w:marRight w:val="0"/>
      <w:marTop w:val="0"/>
      <w:marBottom w:val="0"/>
      <w:divBdr>
        <w:top w:val="none" w:sz="0" w:space="0" w:color="auto"/>
        <w:left w:val="none" w:sz="0" w:space="0" w:color="auto"/>
        <w:bottom w:val="none" w:sz="0" w:space="0" w:color="auto"/>
        <w:right w:val="none" w:sz="0" w:space="0" w:color="auto"/>
      </w:divBdr>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473188">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762219">
      <w:bodyDiv w:val="1"/>
      <w:marLeft w:val="0"/>
      <w:marRight w:val="0"/>
      <w:marTop w:val="0"/>
      <w:marBottom w:val="0"/>
      <w:divBdr>
        <w:top w:val="none" w:sz="0" w:space="0" w:color="auto"/>
        <w:left w:val="none" w:sz="0" w:space="0" w:color="auto"/>
        <w:bottom w:val="none" w:sz="0" w:space="0" w:color="auto"/>
        <w:right w:val="none" w:sz="0" w:space="0" w:color="auto"/>
      </w:divBdr>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551621">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000592">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159543">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069225">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0966009">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6685034">
      <w:bodyDiv w:val="1"/>
      <w:marLeft w:val="0"/>
      <w:marRight w:val="0"/>
      <w:marTop w:val="0"/>
      <w:marBottom w:val="0"/>
      <w:divBdr>
        <w:top w:val="none" w:sz="0" w:space="0" w:color="auto"/>
        <w:left w:val="none" w:sz="0" w:space="0" w:color="auto"/>
        <w:bottom w:val="none" w:sz="0" w:space="0" w:color="auto"/>
        <w:right w:val="none" w:sz="0" w:space="0" w:color="auto"/>
      </w:divBdr>
      <w:divsChild>
        <w:div w:id="141118623">
          <w:marLeft w:val="0"/>
          <w:marRight w:val="0"/>
          <w:marTop w:val="0"/>
          <w:marBottom w:val="0"/>
          <w:divBdr>
            <w:top w:val="none" w:sz="0" w:space="0" w:color="auto"/>
            <w:left w:val="none" w:sz="0" w:space="0" w:color="auto"/>
            <w:bottom w:val="none" w:sz="0" w:space="0" w:color="auto"/>
            <w:right w:val="none" w:sz="0" w:space="0" w:color="auto"/>
          </w:divBdr>
        </w:div>
        <w:div w:id="1881280604">
          <w:marLeft w:val="0"/>
          <w:marRight w:val="0"/>
          <w:marTop w:val="0"/>
          <w:marBottom w:val="0"/>
          <w:divBdr>
            <w:top w:val="none" w:sz="0" w:space="0" w:color="auto"/>
            <w:left w:val="none" w:sz="0" w:space="0" w:color="auto"/>
            <w:bottom w:val="none" w:sz="0" w:space="0" w:color="auto"/>
            <w:right w:val="none" w:sz="0" w:space="0" w:color="auto"/>
          </w:divBdr>
          <w:divsChild>
            <w:div w:id="1988049900">
              <w:marLeft w:val="0"/>
              <w:marRight w:val="0"/>
              <w:marTop w:val="0"/>
              <w:marBottom w:val="0"/>
              <w:divBdr>
                <w:top w:val="none" w:sz="0" w:space="0" w:color="auto"/>
                <w:left w:val="none" w:sz="0" w:space="0" w:color="auto"/>
                <w:bottom w:val="none" w:sz="0" w:space="0" w:color="auto"/>
                <w:right w:val="none" w:sz="0" w:space="0" w:color="auto"/>
              </w:divBdr>
            </w:div>
          </w:divsChild>
        </w:div>
        <w:div w:id="1450777337">
          <w:marLeft w:val="0"/>
          <w:marRight w:val="0"/>
          <w:marTop w:val="0"/>
          <w:marBottom w:val="0"/>
          <w:divBdr>
            <w:top w:val="none" w:sz="0" w:space="0" w:color="auto"/>
            <w:left w:val="none" w:sz="0" w:space="0" w:color="auto"/>
            <w:bottom w:val="none" w:sz="0" w:space="0" w:color="auto"/>
            <w:right w:val="none" w:sz="0" w:space="0" w:color="auto"/>
          </w:divBdr>
          <w:divsChild>
            <w:div w:id="13778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388226">
      <w:bodyDiv w:val="1"/>
      <w:marLeft w:val="0"/>
      <w:marRight w:val="0"/>
      <w:marTop w:val="0"/>
      <w:marBottom w:val="0"/>
      <w:divBdr>
        <w:top w:val="none" w:sz="0" w:space="0" w:color="auto"/>
        <w:left w:val="none" w:sz="0" w:space="0" w:color="auto"/>
        <w:bottom w:val="none" w:sz="0" w:space="0" w:color="auto"/>
        <w:right w:val="none" w:sz="0" w:space="0" w:color="auto"/>
      </w:divBdr>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7832167">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56155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670606">
      <w:bodyDiv w:val="1"/>
      <w:marLeft w:val="0"/>
      <w:marRight w:val="0"/>
      <w:marTop w:val="0"/>
      <w:marBottom w:val="0"/>
      <w:divBdr>
        <w:top w:val="none" w:sz="0" w:space="0" w:color="auto"/>
        <w:left w:val="none" w:sz="0" w:space="0" w:color="auto"/>
        <w:bottom w:val="none" w:sz="0" w:space="0" w:color="auto"/>
        <w:right w:val="none" w:sz="0" w:space="0" w:color="auto"/>
      </w:divBdr>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5399">
      <w:bodyDiv w:val="1"/>
      <w:marLeft w:val="0"/>
      <w:marRight w:val="0"/>
      <w:marTop w:val="0"/>
      <w:marBottom w:val="0"/>
      <w:divBdr>
        <w:top w:val="none" w:sz="0" w:space="0" w:color="auto"/>
        <w:left w:val="none" w:sz="0" w:space="0" w:color="auto"/>
        <w:bottom w:val="none" w:sz="0" w:space="0" w:color="auto"/>
        <w:right w:val="none" w:sz="0" w:space="0" w:color="auto"/>
      </w:divBdr>
      <w:divsChild>
        <w:div w:id="760641567">
          <w:marLeft w:val="0"/>
          <w:marRight w:val="0"/>
          <w:marTop w:val="0"/>
          <w:marBottom w:val="0"/>
          <w:divBdr>
            <w:top w:val="none" w:sz="0" w:space="0" w:color="auto"/>
            <w:left w:val="none" w:sz="0" w:space="0" w:color="auto"/>
            <w:bottom w:val="none" w:sz="0" w:space="0" w:color="auto"/>
            <w:right w:val="none" w:sz="0" w:space="0" w:color="auto"/>
          </w:divBdr>
        </w:div>
        <w:div w:id="1511143415">
          <w:marLeft w:val="0"/>
          <w:marRight w:val="0"/>
          <w:marTop w:val="0"/>
          <w:marBottom w:val="0"/>
          <w:divBdr>
            <w:top w:val="none" w:sz="0" w:space="0" w:color="auto"/>
            <w:left w:val="none" w:sz="0" w:space="0" w:color="auto"/>
            <w:bottom w:val="none" w:sz="0" w:space="0" w:color="auto"/>
            <w:right w:val="none" w:sz="0" w:space="0" w:color="auto"/>
          </w:divBdr>
          <w:divsChild>
            <w:div w:id="683357750">
              <w:marLeft w:val="0"/>
              <w:marRight w:val="0"/>
              <w:marTop w:val="0"/>
              <w:marBottom w:val="0"/>
              <w:divBdr>
                <w:top w:val="none" w:sz="0" w:space="0" w:color="auto"/>
                <w:left w:val="none" w:sz="0" w:space="0" w:color="auto"/>
                <w:bottom w:val="none" w:sz="0" w:space="0" w:color="auto"/>
                <w:right w:val="none" w:sz="0" w:space="0" w:color="auto"/>
              </w:divBdr>
            </w:div>
          </w:divsChild>
        </w:div>
        <w:div w:id="2089499874">
          <w:marLeft w:val="0"/>
          <w:marRight w:val="0"/>
          <w:marTop w:val="0"/>
          <w:marBottom w:val="0"/>
          <w:divBdr>
            <w:top w:val="none" w:sz="0" w:space="0" w:color="auto"/>
            <w:left w:val="none" w:sz="0" w:space="0" w:color="auto"/>
            <w:bottom w:val="none" w:sz="0" w:space="0" w:color="auto"/>
            <w:right w:val="none" w:sz="0" w:space="0" w:color="auto"/>
          </w:divBdr>
          <w:divsChild>
            <w:div w:id="2258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390111">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045814">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3426">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694261">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1331">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788666">
      <w:bodyDiv w:val="1"/>
      <w:marLeft w:val="0"/>
      <w:marRight w:val="0"/>
      <w:marTop w:val="0"/>
      <w:marBottom w:val="0"/>
      <w:divBdr>
        <w:top w:val="none" w:sz="0" w:space="0" w:color="auto"/>
        <w:left w:val="none" w:sz="0" w:space="0" w:color="auto"/>
        <w:bottom w:val="none" w:sz="0" w:space="0" w:color="auto"/>
        <w:right w:val="none" w:sz="0" w:space="0" w:color="auto"/>
      </w:divBdr>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473529">
      <w:bodyDiv w:val="1"/>
      <w:marLeft w:val="0"/>
      <w:marRight w:val="0"/>
      <w:marTop w:val="0"/>
      <w:marBottom w:val="0"/>
      <w:divBdr>
        <w:top w:val="none" w:sz="0" w:space="0" w:color="auto"/>
        <w:left w:val="none" w:sz="0" w:space="0" w:color="auto"/>
        <w:bottom w:val="none" w:sz="0" w:space="0" w:color="auto"/>
        <w:right w:val="none" w:sz="0" w:space="0" w:color="auto"/>
      </w:divBdr>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057817">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301">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349873">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5730186">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130735">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6903">
      <w:bodyDiv w:val="1"/>
      <w:marLeft w:val="0"/>
      <w:marRight w:val="0"/>
      <w:marTop w:val="0"/>
      <w:marBottom w:val="0"/>
      <w:divBdr>
        <w:top w:val="none" w:sz="0" w:space="0" w:color="auto"/>
        <w:left w:val="none" w:sz="0" w:space="0" w:color="auto"/>
        <w:bottom w:val="none" w:sz="0" w:space="0" w:color="auto"/>
        <w:right w:val="none" w:sz="0" w:space="0" w:color="auto"/>
      </w:divBdr>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036658">
      <w:bodyDiv w:val="1"/>
      <w:marLeft w:val="0"/>
      <w:marRight w:val="0"/>
      <w:marTop w:val="0"/>
      <w:marBottom w:val="0"/>
      <w:divBdr>
        <w:top w:val="none" w:sz="0" w:space="0" w:color="auto"/>
        <w:left w:val="none" w:sz="0" w:space="0" w:color="auto"/>
        <w:bottom w:val="none" w:sz="0" w:space="0" w:color="auto"/>
        <w:right w:val="none" w:sz="0" w:space="0" w:color="auto"/>
      </w:divBdr>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425561">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3970">
      <w:bodyDiv w:val="1"/>
      <w:marLeft w:val="0"/>
      <w:marRight w:val="0"/>
      <w:marTop w:val="0"/>
      <w:marBottom w:val="0"/>
      <w:divBdr>
        <w:top w:val="none" w:sz="0" w:space="0" w:color="auto"/>
        <w:left w:val="none" w:sz="0" w:space="0" w:color="auto"/>
        <w:bottom w:val="none" w:sz="0" w:space="0" w:color="auto"/>
        <w:right w:val="none" w:sz="0" w:space="0" w:color="auto"/>
      </w:divBdr>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4742170">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22525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517644">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3650543">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509741">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497877">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7694588">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1062">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384987">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141300">
      <w:bodyDiv w:val="1"/>
      <w:marLeft w:val="0"/>
      <w:marRight w:val="0"/>
      <w:marTop w:val="0"/>
      <w:marBottom w:val="0"/>
      <w:divBdr>
        <w:top w:val="none" w:sz="0" w:space="0" w:color="auto"/>
        <w:left w:val="none" w:sz="0" w:space="0" w:color="auto"/>
        <w:bottom w:val="none" w:sz="0" w:space="0" w:color="auto"/>
        <w:right w:val="none" w:sz="0" w:space="0" w:color="auto"/>
      </w:divBdr>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598401">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06960">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6547280">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546349">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414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50">
          <w:marLeft w:val="0"/>
          <w:marRight w:val="0"/>
          <w:marTop w:val="0"/>
          <w:marBottom w:val="0"/>
          <w:divBdr>
            <w:top w:val="none" w:sz="0" w:space="0" w:color="auto"/>
            <w:left w:val="none" w:sz="0" w:space="0" w:color="auto"/>
            <w:bottom w:val="none" w:sz="0" w:space="0" w:color="auto"/>
            <w:right w:val="none" w:sz="0" w:space="0" w:color="auto"/>
          </w:divBdr>
          <w:divsChild>
            <w:div w:id="556358419">
              <w:marLeft w:val="0"/>
              <w:marRight w:val="0"/>
              <w:marTop w:val="0"/>
              <w:marBottom w:val="180"/>
              <w:divBdr>
                <w:top w:val="none" w:sz="0" w:space="0" w:color="auto"/>
                <w:left w:val="none" w:sz="0" w:space="0" w:color="auto"/>
                <w:bottom w:val="none" w:sz="0" w:space="0" w:color="auto"/>
                <w:right w:val="none" w:sz="0" w:space="0" w:color="auto"/>
              </w:divBdr>
              <w:divsChild>
                <w:div w:id="765925587">
                  <w:marLeft w:val="0"/>
                  <w:marRight w:val="0"/>
                  <w:marTop w:val="0"/>
                  <w:marBottom w:val="0"/>
                  <w:divBdr>
                    <w:top w:val="none" w:sz="0" w:space="0" w:color="auto"/>
                    <w:left w:val="none" w:sz="0" w:space="0" w:color="auto"/>
                    <w:bottom w:val="none" w:sz="0" w:space="0" w:color="auto"/>
                    <w:right w:val="none" w:sz="0" w:space="0" w:color="auto"/>
                  </w:divBdr>
                  <w:divsChild>
                    <w:div w:id="688023510">
                      <w:marLeft w:val="0"/>
                      <w:marRight w:val="0"/>
                      <w:marTop w:val="0"/>
                      <w:marBottom w:val="0"/>
                      <w:divBdr>
                        <w:top w:val="none" w:sz="0" w:space="0" w:color="auto"/>
                        <w:left w:val="none" w:sz="0" w:space="0" w:color="auto"/>
                        <w:bottom w:val="none" w:sz="0" w:space="0" w:color="auto"/>
                        <w:right w:val="none" w:sz="0" w:space="0" w:color="auto"/>
                      </w:divBdr>
                      <w:divsChild>
                        <w:div w:id="1152404176">
                          <w:marLeft w:val="0"/>
                          <w:marRight w:val="0"/>
                          <w:marTop w:val="75"/>
                          <w:marBottom w:val="75"/>
                          <w:divBdr>
                            <w:top w:val="none" w:sz="0" w:space="0" w:color="auto"/>
                            <w:left w:val="none" w:sz="0" w:space="0" w:color="auto"/>
                            <w:bottom w:val="none" w:sz="0" w:space="0" w:color="auto"/>
                            <w:right w:val="none" w:sz="0" w:space="0" w:color="auto"/>
                          </w:divBdr>
                          <w:divsChild>
                            <w:div w:id="1738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943">
          <w:marLeft w:val="0"/>
          <w:marRight w:val="0"/>
          <w:marTop w:val="0"/>
          <w:marBottom w:val="0"/>
          <w:divBdr>
            <w:top w:val="none" w:sz="0" w:space="0" w:color="auto"/>
            <w:left w:val="none" w:sz="0" w:space="0" w:color="auto"/>
            <w:bottom w:val="none" w:sz="0" w:space="0" w:color="auto"/>
            <w:right w:val="none" w:sz="0" w:space="0" w:color="auto"/>
          </w:divBdr>
          <w:divsChild>
            <w:div w:id="635599189">
              <w:marLeft w:val="0"/>
              <w:marRight w:val="0"/>
              <w:marTop w:val="0"/>
              <w:marBottom w:val="0"/>
              <w:divBdr>
                <w:top w:val="none" w:sz="0" w:space="0" w:color="auto"/>
                <w:left w:val="none" w:sz="0" w:space="0" w:color="auto"/>
                <w:bottom w:val="none" w:sz="0" w:space="0" w:color="auto"/>
                <w:right w:val="none" w:sz="0" w:space="0" w:color="auto"/>
              </w:divBdr>
              <w:divsChild>
                <w:div w:id="1106148975">
                  <w:marLeft w:val="0"/>
                  <w:marRight w:val="0"/>
                  <w:marTop w:val="0"/>
                  <w:marBottom w:val="0"/>
                  <w:divBdr>
                    <w:top w:val="none" w:sz="0" w:space="0" w:color="auto"/>
                    <w:left w:val="none" w:sz="0" w:space="0" w:color="auto"/>
                    <w:bottom w:val="none" w:sz="0" w:space="0" w:color="auto"/>
                    <w:right w:val="none" w:sz="0" w:space="0" w:color="auto"/>
                  </w:divBdr>
                  <w:divsChild>
                    <w:div w:id="390814481">
                      <w:marLeft w:val="0"/>
                      <w:marRight w:val="0"/>
                      <w:marTop w:val="0"/>
                      <w:marBottom w:val="0"/>
                      <w:divBdr>
                        <w:top w:val="none" w:sz="0" w:space="0" w:color="auto"/>
                        <w:left w:val="none" w:sz="0" w:space="0" w:color="auto"/>
                        <w:bottom w:val="none" w:sz="0" w:space="0" w:color="auto"/>
                        <w:right w:val="none" w:sz="0" w:space="0" w:color="auto"/>
                      </w:divBdr>
                      <w:divsChild>
                        <w:div w:id="1717655222">
                          <w:marLeft w:val="0"/>
                          <w:marRight w:val="0"/>
                          <w:marTop w:val="0"/>
                          <w:marBottom w:val="0"/>
                          <w:divBdr>
                            <w:top w:val="none" w:sz="0" w:space="0" w:color="auto"/>
                            <w:left w:val="none" w:sz="0" w:space="0" w:color="auto"/>
                            <w:bottom w:val="none" w:sz="0" w:space="0" w:color="auto"/>
                            <w:right w:val="none" w:sz="0" w:space="0" w:color="auto"/>
                          </w:divBdr>
                          <w:divsChild>
                            <w:div w:id="1798794177">
                              <w:marLeft w:val="0"/>
                              <w:marRight w:val="0"/>
                              <w:marTop w:val="75"/>
                              <w:marBottom w:val="75"/>
                              <w:divBdr>
                                <w:top w:val="none" w:sz="0" w:space="0" w:color="auto"/>
                                <w:left w:val="none" w:sz="0" w:space="0" w:color="auto"/>
                                <w:bottom w:val="none" w:sz="0" w:space="0" w:color="auto"/>
                                <w:right w:val="none" w:sz="0" w:space="0" w:color="auto"/>
                              </w:divBdr>
                              <w:divsChild>
                                <w:div w:id="1144154773">
                                  <w:marLeft w:val="0"/>
                                  <w:marRight w:val="0"/>
                                  <w:marTop w:val="0"/>
                                  <w:marBottom w:val="0"/>
                                  <w:divBdr>
                                    <w:top w:val="none" w:sz="0" w:space="0" w:color="auto"/>
                                    <w:left w:val="none" w:sz="0" w:space="0" w:color="auto"/>
                                    <w:bottom w:val="none" w:sz="0" w:space="0" w:color="auto"/>
                                    <w:right w:val="none" w:sz="0" w:space="0" w:color="auto"/>
                                  </w:divBdr>
                                  <w:divsChild>
                                    <w:div w:id="61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855964">
      <w:bodyDiv w:val="1"/>
      <w:marLeft w:val="0"/>
      <w:marRight w:val="0"/>
      <w:marTop w:val="0"/>
      <w:marBottom w:val="0"/>
      <w:divBdr>
        <w:top w:val="none" w:sz="0" w:space="0" w:color="auto"/>
        <w:left w:val="none" w:sz="0" w:space="0" w:color="auto"/>
        <w:bottom w:val="none" w:sz="0" w:space="0" w:color="auto"/>
        <w:right w:val="none" w:sz="0" w:space="0" w:color="auto"/>
      </w:divBdr>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7343">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366165">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796711">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274628">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104012">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3022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406">
      <w:bodyDiv w:val="1"/>
      <w:marLeft w:val="0"/>
      <w:marRight w:val="0"/>
      <w:marTop w:val="0"/>
      <w:marBottom w:val="0"/>
      <w:divBdr>
        <w:top w:val="none" w:sz="0" w:space="0" w:color="auto"/>
        <w:left w:val="none" w:sz="0" w:space="0" w:color="auto"/>
        <w:bottom w:val="none" w:sz="0" w:space="0" w:color="auto"/>
        <w:right w:val="none" w:sz="0" w:space="0" w:color="auto"/>
      </w:divBdr>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vent.com/c/abstracts/0f5e9c32-85ce-490e-81d1-14a54a133ffa" TargetMode="External"/><Relationship Id="rId21" Type="http://schemas.openxmlformats.org/officeDocument/2006/relationships/hyperlink" Target="https://www.familyaware.org/webinar/helping-teens-manage-depression-practical-skills-that-work/" TargetMode="External"/><Relationship Id="rId42" Type="http://schemas.openxmlformats.org/officeDocument/2006/relationships/hyperlink" Target="https://www.diverseeducation.com/leadership-policy/article/15740304/education-department-faces-federal-lawsuit-as-student-loan-crisis-deepens-for-millions" TargetMode="External"/><Relationship Id="rId47" Type="http://schemas.openxmlformats.org/officeDocument/2006/relationships/hyperlink" Target="https://gearup.wa.gov/educators/scholarships" TargetMode="External"/><Relationship Id="rId63" Type="http://schemas.openxmlformats.org/officeDocument/2006/relationships/hyperlink" Target="https://www.aises.org/scholarships/intel-growing-legacy-scholarship-2022-2023" TargetMode="External"/><Relationship Id="rId68" Type="http://schemas.openxmlformats.org/officeDocument/2006/relationships/hyperlink" Target="http://www.countyofficials.org/247/How-to-Apply" TargetMode="External"/><Relationship Id="rId84" Type="http://schemas.openxmlformats.org/officeDocument/2006/relationships/hyperlink" Target="http://www.instagram.com/gearupwa" TargetMode="External"/><Relationship Id="rId89" Type="http://schemas.openxmlformats.org/officeDocument/2006/relationships/image" Target="cid:image015.jpg@01D341AF.8987B190" TargetMode="External"/><Relationship Id="rId16" Type="http://schemas.openxmlformats.org/officeDocument/2006/relationships/hyperlink" Target="https://sowa.my.salesforce-sites.com/sowaevents/event/home/knowyourrights20250401" TargetMode="External"/><Relationship Id="rId11" Type="http://schemas.openxmlformats.org/officeDocument/2006/relationships/image" Target="media/image1.png"/><Relationship Id="rId32" Type="http://schemas.openxmlformats.org/officeDocument/2006/relationships/hyperlink" Target="https://www.disabilityscoop.com/2025/03/20/trump-administration-withdraws-ada-guidance/31368/" TargetMode="External"/><Relationship Id="rId37" Type="http://schemas.openxmlformats.org/officeDocument/2006/relationships/hyperlink" Target="https://www.ccdaily.com/2025/03/early-reports-show-spring-enrollment-increases/" TargetMode="External"/><Relationship Id="rId53" Type="http://schemas.openxmlformats.org/officeDocument/2006/relationships/hyperlink" Target="https://www.studentscholarships.org/easy.php" TargetMode="External"/><Relationship Id="rId58" Type="http://schemas.openxmlformats.org/officeDocument/2006/relationships/hyperlink" Target="https://www.waopportunityscholarship.org/students/applicants/" TargetMode="External"/><Relationship Id="rId74" Type="http://schemas.openxmlformats.org/officeDocument/2006/relationships/hyperlink" Target="http://www.hennet.org/contest.php" TargetMode="External"/><Relationship Id="rId79" Type="http://schemas.openxmlformats.org/officeDocument/2006/relationships/hyperlink" Target="http://constitutingamerica.org/downloads.php"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sac.wa.gov/financial-aid-events" TargetMode="External"/><Relationship Id="rId22" Type="http://schemas.openxmlformats.org/officeDocument/2006/relationships/hyperlink" Target="https://content.govdelivery.com/attachments/WAOSPI/2025/02/26/file_attachments/3175442/CiHS%20Webinar%20Series%202025%20v2.pdf" TargetMode="External"/><Relationship Id="rId27" Type="http://schemas.openxmlformats.org/officeDocument/2006/relationships/hyperlink" Target="https://gearup.wa.gov/file/gear-aspirational-interview-template" TargetMode="External"/><Relationship Id="rId30" Type="http://schemas.openxmlformats.org/officeDocument/2006/relationships/hyperlink" Target="https://www.ncan.org/news/634595/Preparing-to-Make-the-Decision.htm" TargetMode="External"/><Relationship Id="rId35" Type="http://schemas.openxmlformats.org/officeDocument/2006/relationships/hyperlink" Target="https://www.columbian.com/news/2025/mar/23/few-know-that-washington-offers-free-college-tuition" TargetMode="External"/><Relationship Id="rId43" Type="http://schemas.openxmlformats.org/officeDocument/2006/relationships/hyperlink" Target="https://www.npr.org/2025/03/21/nx-s1-5330917/trump-schools-education-department-cuts-low-income" TargetMode="External"/><Relationship Id="rId48" Type="http://schemas.openxmlformats.org/officeDocument/2006/relationships/hyperlink" Target="https://getschooled.com/college-review" TargetMode="External"/><Relationship Id="rId56" Type="http://schemas.openxmlformats.org/officeDocument/2006/relationships/hyperlink" Target="https://seamar.org/scholarship-leap1.html" TargetMode="External"/><Relationship Id="rId64" Type="http://schemas.openxmlformats.org/officeDocument/2006/relationships/hyperlink" Target="https://www.unigo.com/scholarships/our-scholarships/all-about-education-scholarship" TargetMode="External"/><Relationship Id="rId69" Type="http://schemas.openxmlformats.org/officeDocument/2006/relationships/hyperlink" Target="http://www.projectparadigm.org/" TargetMode="External"/><Relationship Id="rId77" Type="http://schemas.openxmlformats.org/officeDocument/2006/relationships/hyperlink" Target="http://www.collegeispower.com/scholarship.cfm" TargetMode="External"/><Relationship Id="rId8" Type="http://schemas.openxmlformats.org/officeDocument/2006/relationships/webSettings" Target="webSettings.xml"/><Relationship Id="rId51" Type="http://schemas.openxmlformats.org/officeDocument/2006/relationships/hyperlink" Target="https://www.houzz.com/scholarships" TargetMode="External"/><Relationship Id="rId72" Type="http://schemas.openxmlformats.org/officeDocument/2006/relationships/hyperlink" Target="https://www.prsafoundation.org/scholarships-awards/" TargetMode="External"/><Relationship Id="rId80" Type="http://schemas.openxmlformats.org/officeDocument/2006/relationships/hyperlink" Target="http://foster.uw.edu/academics/degree-programs/undergraduate-programs/diversity-services/young-executives-of-color-yeoc/" TargetMode="External"/><Relationship Id="rId85" Type="http://schemas.openxmlformats.org/officeDocument/2006/relationships/image" Target="media/image3.jpeg"/><Relationship Id="rId3" Type="http://schemas.openxmlformats.org/officeDocument/2006/relationships/customXml" Target="../customXml/item3.xml"/><Relationship Id="rId12" Type="http://schemas.openxmlformats.org/officeDocument/2006/relationships/hyperlink" Target="https://gearup.wa.gov/file/peer-mentor-position-description-2025-wagu-grad-services" TargetMode="External"/><Relationship Id="rId17" Type="http://schemas.openxmlformats.org/officeDocument/2006/relationships/hyperlink" Target="https://links-1.govdelivery.com/CL0/https:%2F%2Fospi.k12.wa.us%2Fsites%2Fdefault%2Ffiles%2F2025-01%2Fprotections-immigrant-students-washington-public-schools.pdf/1/01000195a4bb9b85-782df47c-bbd6-4141-852c-5783ca329a43-000000/MgnNWfbfc7gUJhnADjfN1eWr300XNwdRr0cJsj1xr_w=396" TargetMode="External"/><Relationship Id="rId25" Type="http://schemas.openxmlformats.org/officeDocument/2006/relationships/hyperlink" Target="https://www.edpartnerships.org/annual" TargetMode="External"/><Relationship Id="rId33" Type="http://schemas.openxmlformats.org/officeDocument/2006/relationships/hyperlink" Target="https://hechingerreport.org/students-try-using-ai-to-write-scholarship-essays-with-little-luck" TargetMode="External"/><Relationship Id="rId38" Type="http://schemas.openxmlformats.org/officeDocument/2006/relationships/hyperlink" Target="https://www.ccdaily.com/2025/03/portland-community-college-launches-reimagined-eye-care-program" TargetMode="External"/><Relationship Id="rId46" Type="http://schemas.openxmlformats.org/officeDocument/2006/relationships/hyperlink" Target="https://www.insidehighered.com/news/students/safety/2025/03/24/struggling-sanctuary-campus-movement" TargetMode="External"/><Relationship Id="rId59" Type="http://schemas.openxmlformats.org/officeDocument/2006/relationships/hyperlink" Target="https://wwin.org/star-scholars/" TargetMode="External"/><Relationship Id="rId67" Type="http://schemas.openxmlformats.org/officeDocument/2006/relationships/hyperlink" Target="http://www.aises.org/students/scholarships" TargetMode="External"/><Relationship Id="rId20" Type="http://schemas.openxmlformats.org/officeDocument/2006/relationships/hyperlink" Target="https://links-1.govdelivery.com/CL0/https:%2F%2Fcontent.govdelivery.com%2Fattachments%2FWAOSPI%2F2025%2F03%2F24%2Ffile_attachments%2F3206865%2FHS%2520to%2520College%2520Transition%2520Webinar%2520Flyer.pdf/1/01000195cd816750-f57ababb-94b5-449e-bbcc-18aa020f52f1-000000/2yshWih2WL4mvt0dQnUgFjQwJwVt_EO_Qm5PNTEn_nA=398" TargetMode="External"/><Relationship Id="rId41" Type="http://schemas.openxmlformats.org/officeDocument/2006/relationships/hyperlink" Target="https://hechingerreport.org/what-might-happen-if-the-education-department-were-closed" TargetMode="External"/><Relationship Id="rId54" Type="http://schemas.openxmlformats.org/officeDocument/2006/relationships/hyperlink" Target="http://www.barronprize.org/" TargetMode="External"/><Relationship Id="rId62" Type="http://schemas.openxmlformats.org/officeDocument/2006/relationships/hyperlink" Target="https://links-1.govdelivery.com/CL0/https:%2F%2Fwww.dcyf.wa.gov%2Fsites%2Fdefault%2Ffiles%2Fpubs%2FAP_0006.pdf/2/01000195811beadb-ddd0deda-3392-4845-87db-dae937ecd853-000000/V_AUn5RXO2wuAsqr1bbCwTyxzJe2QAjU_HaSV9ezJ2w=395" TargetMode="External"/><Relationship Id="rId70" Type="http://schemas.openxmlformats.org/officeDocument/2006/relationships/hyperlink" Target="https://www.actuarialfoundation.org/scholarships/" TargetMode="External"/><Relationship Id="rId75" Type="http://schemas.openxmlformats.org/officeDocument/2006/relationships/hyperlink" Target="https://www.teamsters117.org/biendl" TargetMode="External"/><Relationship Id="rId83" Type="http://schemas.openxmlformats.org/officeDocument/2006/relationships/image" Target="cid:image003.jpg@01D341AB.22959DC0" TargetMode="External"/><Relationship Id="rId88" Type="http://schemas.openxmlformats.org/officeDocument/2006/relationships/image" Target="media/image4.jpe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an.org/events/EventDetails.aspx?id=1929638&amp;group=" TargetMode="External"/><Relationship Id="rId23" Type="http://schemas.openxmlformats.org/officeDocument/2006/relationships/hyperlink" Target="https://www.wamhsummit.org/" TargetMode="External"/><Relationship Id="rId28" Type="http://schemas.openxmlformats.org/officeDocument/2006/relationships/hyperlink" Target="https://content.govdelivery.com/attachments/WAOSPI/2025/03/24/file_attachments/3206950/2025.03_Washington%20Council%20Flyer%20-%20College%20Fairs.pdf" TargetMode="External"/><Relationship Id="rId36" Type="http://schemas.openxmlformats.org/officeDocument/2006/relationships/hyperlink" Target="https://hechingerreport.org/apprenticeships-are-bringing-new-workers-to-heritage-industries" TargetMode="External"/><Relationship Id="rId49" Type="http://schemas.openxmlformats.org/officeDocument/2006/relationships/hyperlink" Target="https://couragetogrowscholarship.com/" TargetMode="External"/><Relationship Id="rId57" Type="http://schemas.openxmlformats.org/officeDocument/2006/relationships/hyperlink" Target="https://www.seamar.org/scholarship-farmworker.html" TargetMode="External"/><Relationship Id="rId10" Type="http://schemas.openxmlformats.org/officeDocument/2006/relationships/endnotes" Target="endnotes.xml"/><Relationship Id="rId31" Type="http://schemas.openxmlformats.org/officeDocument/2006/relationships/hyperlink" Target="https://oregongoestocollege.org/resources/make-your-decision" TargetMode="External"/><Relationship Id="rId44" Type="http://schemas.openxmlformats.org/officeDocument/2006/relationships/hyperlink" Target="https://www.insidehighered.com/news/government/student-aid-policy/2025/03/21/small-business-administration-take-over-student-loans" TargetMode="External"/><Relationship Id="rId52" Type="http://schemas.openxmlformats.org/officeDocument/2006/relationships/hyperlink" Target="http://www.davisputter.org/apply/apply-for-scholarships/" TargetMode="External"/><Relationship Id="rId60" Type="http://schemas.openxmlformats.org/officeDocument/2006/relationships/hyperlink" Target="http://www.aises.org/students/scholarships" TargetMode="External"/><Relationship Id="rId65" Type="http://schemas.openxmlformats.org/officeDocument/2006/relationships/hyperlink" Target="http://www.jkcf.org/scholarship-programs/young-scholars/" TargetMode="External"/><Relationship Id="rId73" Type="http://schemas.openxmlformats.org/officeDocument/2006/relationships/hyperlink" Target="https://www.wabuildingtrades.org/scholarship.html" TargetMode="External"/><Relationship Id="rId78" Type="http://schemas.openxmlformats.org/officeDocument/2006/relationships/hyperlink" Target="https://www.unigo.com/scholarships/our-scholarships" TargetMode="External"/><Relationship Id="rId81" Type="http://schemas.openxmlformats.org/officeDocument/2006/relationships/hyperlink" Target="http://www.facebook.com/gearupwa" TargetMode="External"/><Relationship Id="rId86" Type="http://schemas.openxmlformats.org/officeDocument/2006/relationships/image" Target="cid:image005.jpg@01D341AB.22959DC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earup.wa.gov/node/1433" TargetMode="External"/><Relationship Id="rId18" Type="http://schemas.openxmlformats.org/officeDocument/2006/relationships/hyperlink" Target="https://wsiea.org/2025-conference/" TargetMode="External"/><Relationship Id="rId39" Type="http://schemas.openxmlformats.org/officeDocument/2006/relationships/hyperlink" Target="https://gcc02.safelinks.protection.outlook.com/?url=https%3A%2F%2Foregongoestocollege.us5.list-manage.com%2Ftrack%2Fclick%3Fu%3D2f8d5fa6686219d36cc349dfd%26id%3Df929e10530%26e%3Dc4902e16a9&amp;data=05%7C02%7Cbethk%40wsac.wa.gov%7C873a822d4cff4a77c19008dd66ff1bbf%7C11d0e217264e400a8ba057dcc127d72d%7C0%7C0%7C638779968358993466%7CUnknown%7CTWFpbGZsb3d8eyJFbXB0eU1hcGkiOnRydWUsIlYiOiIwLjAuMDAwMCIsIlAiOiJXaW4zMiIsIkFOIjoiTWFpbCIsIldUIjoyfQ%3D%3D%7C80000%7C%7C%7C&amp;sdata=5BYzipxVsg7jwYNPYdy6gBKgzCZarlvP0BV9P%2B3CnhM%3D&amp;reserved=0" TargetMode="External"/><Relationship Id="rId34" Type="http://schemas.openxmlformats.org/officeDocument/2006/relationships/hyperlink" Target="https://www.wbur.org/hereandnow/2025/03/24/special-education-doe-future" TargetMode="External"/><Relationship Id="rId50" Type="http://schemas.openxmlformats.org/officeDocument/2006/relationships/hyperlink" Target="https://getlinscorner.org/apply" TargetMode="External"/><Relationship Id="rId55" Type="http://schemas.openxmlformats.org/officeDocument/2006/relationships/hyperlink" Target="https://www.incight.org/scholarship" TargetMode="External"/><Relationship Id="rId76" Type="http://schemas.openxmlformats.org/officeDocument/2006/relationships/hyperlink" Target="http://collegefund.org/student-resources/scholarships/scholarship-programs/" TargetMode="External"/><Relationship Id="rId7" Type="http://schemas.openxmlformats.org/officeDocument/2006/relationships/settings" Target="settings.xml"/><Relationship Id="rId71" Type="http://schemas.openxmlformats.org/officeDocument/2006/relationships/hyperlink" Target="https://www.prsafoundation.org/scholarships-awards/prsa-puget-sound-scholarships/" TargetMode="External"/><Relationship Id="rId2" Type="http://schemas.openxmlformats.org/officeDocument/2006/relationships/customXml" Target="../customXml/item2.xml"/><Relationship Id="rId29" Type="http://schemas.openxmlformats.org/officeDocument/2006/relationships/hyperlink" Target="https://www.collegesigningday.org/" TargetMode="External"/><Relationship Id="rId24" Type="http://schemas.openxmlformats.org/officeDocument/2006/relationships/hyperlink" Target="https://www.pnacac.org/annual-conference" TargetMode="External"/><Relationship Id="rId40" Type="http://schemas.openxmlformats.org/officeDocument/2006/relationships/hyperlink" Target="https://edtrust.org/blog/undocumented-students-are-living-in-fear-on-college-campuses-the-effects-of-campus-raids" TargetMode="External"/><Relationship Id="rId45" Type="http://schemas.openxmlformats.org/officeDocument/2006/relationships/hyperlink" Target="https://www.npr.org/2025/03/24/nx-s1-5336303/adhd-symptoms-adult-tiktok" TargetMode="External"/><Relationship Id="rId66" Type="http://schemas.openxmlformats.org/officeDocument/2006/relationships/hyperlink" Target="http://www.digitalresponsibility.org/ewaste-scholarship/" TargetMode="External"/><Relationship Id="rId87" Type="http://schemas.openxmlformats.org/officeDocument/2006/relationships/hyperlink" Target="http://bit.ly/gearupwa" TargetMode="External"/><Relationship Id="rId61" Type="http://schemas.openxmlformats.org/officeDocument/2006/relationships/hyperlink" Target="http://www.countyofficials.org/247/How-to-Apply" TargetMode="External"/><Relationship Id="rId82" Type="http://schemas.openxmlformats.org/officeDocument/2006/relationships/image" Target="media/image2.jpeg"/><Relationship Id="rId19" Type="http://schemas.openxmlformats.org/officeDocument/2006/relationships/hyperlink" Target="https://us02web.zoom.us/webinar/register/WN_hiuQz5GoTLWX4iZ2Rtlrv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1</TotalTime>
  <Pages>5</Pages>
  <Words>2872</Words>
  <Characters>23384</Characters>
  <Application>Microsoft Office Word</Application>
  <DocSecurity>0</DocSecurity>
  <Lines>497</Lines>
  <Paragraphs>243</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2025-03-25T15:38:00Z</dcterms:created>
  <dcterms:modified xsi:type="dcterms:W3CDTF">2025-03-25T15:39:00Z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