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7BA06BEF" w:rsidR="008E3EB8" w:rsidRPr="00A24366" w:rsidRDefault="001E2A8E" w:rsidP="00A24366">
      <w:pPr>
        <w:pStyle w:val="Subtitle"/>
        <w:jc w:val="left"/>
        <w:rPr>
          <w:b/>
          <w:bCs/>
          <w:color w:val="000000" w:themeColor="text1"/>
          <w:sz w:val="22"/>
          <w:szCs w:val="22"/>
        </w:rPr>
      </w:pPr>
      <w:r>
        <w:rPr>
          <w:b/>
          <w:bCs/>
          <w:color w:val="000000" w:themeColor="text1"/>
          <w:sz w:val="22"/>
          <w:szCs w:val="22"/>
        </w:rPr>
        <w:t xml:space="preserve">January </w:t>
      </w:r>
      <w:r w:rsidR="004663DA">
        <w:rPr>
          <w:b/>
          <w:bCs/>
          <w:color w:val="000000" w:themeColor="text1"/>
          <w:sz w:val="22"/>
          <w:szCs w:val="22"/>
        </w:rPr>
        <w:t>15-19</w:t>
      </w:r>
      <w:r>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300"/>
        <w:gridCol w:w="5500"/>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3A1F21DA">
                      <wp:simplePos x="0" y="0"/>
                      <wp:positionH relativeFrom="margin">
                        <wp:posOffset>1157605</wp:posOffset>
                      </wp:positionH>
                      <wp:positionV relativeFrom="margin">
                        <wp:posOffset>5080</wp:posOffset>
                      </wp:positionV>
                      <wp:extent cx="2114550" cy="760730"/>
                      <wp:effectExtent l="0" t="0" r="19050" b="20320"/>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76073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48598947" w14:textId="6153BD30" w:rsidR="004D2F28" w:rsidRPr="00661BA3" w:rsidRDefault="00F270F6" w:rsidP="00661BA3">
                                  <w:pPr>
                                    <w:jc w:val="center"/>
                                  </w:pPr>
                                  <w:r w:rsidRPr="00661BA3">
                                    <w:t>H</w:t>
                                  </w:r>
                                  <w:r w:rsidR="00661BA3">
                                    <w:t>S</w:t>
                                  </w:r>
                                  <w:r w:rsidRPr="00661BA3">
                                    <w:t xml:space="preserve"> </w:t>
                                  </w:r>
                                  <w:r w:rsidR="00661BA3" w:rsidRPr="00661BA3">
                                    <w:t xml:space="preserve">seniors </w:t>
                                  </w:r>
                                  <w:r w:rsidR="00661BA3" w:rsidRPr="00661BA3">
                                    <w:rPr>
                                      <w:b/>
                                      <w:bCs/>
                                    </w:rPr>
                                    <w:t xml:space="preserve">left over </w:t>
                                  </w:r>
                                  <w:r w:rsidRPr="00661BA3">
                                    <w:rPr>
                                      <w:b/>
                                      <w:bCs/>
                                      <w:color w:val="00B0F0"/>
                                    </w:rPr>
                                    <w:t xml:space="preserve">$4 </w:t>
                                  </w:r>
                                  <w:r w:rsidR="00661BA3" w:rsidRPr="00661BA3">
                                    <w:rPr>
                                      <w:b/>
                                      <w:bCs/>
                                      <w:color w:val="00B0F0"/>
                                    </w:rPr>
                                    <w:t>b</w:t>
                                  </w:r>
                                  <w:r w:rsidRPr="00661BA3">
                                    <w:rPr>
                                      <w:b/>
                                      <w:bCs/>
                                      <w:color w:val="00B0F0"/>
                                    </w:rPr>
                                    <w:t xml:space="preserve">illion </w:t>
                                  </w:r>
                                  <w:r w:rsidRPr="00661BA3">
                                    <w:rPr>
                                      <w:b/>
                                      <w:bCs/>
                                    </w:rPr>
                                    <w:t xml:space="preserve">on the </w:t>
                                  </w:r>
                                  <w:r w:rsidR="00661BA3">
                                    <w:rPr>
                                      <w:b/>
                                      <w:bCs/>
                                    </w:rPr>
                                    <w:t>t</w:t>
                                  </w:r>
                                  <w:r w:rsidRPr="00661BA3">
                                    <w:rPr>
                                      <w:b/>
                                      <w:bCs/>
                                    </w:rPr>
                                    <w:t>able</w:t>
                                  </w:r>
                                  <w:r w:rsidRPr="00661BA3">
                                    <w:t xml:space="preserve"> in Pell Grants</w:t>
                                  </w:r>
                                  <w:r w:rsidR="00661BA3">
                                    <w:t xml:space="preserve"> last year. </w:t>
                                  </w:r>
                                  <w:r w:rsidRPr="00661BA3">
                                    <w:t>&gt;&gt;</w:t>
                                  </w:r>
                                  <w:hyperlink r:id="rId12" w:history="1">
                                    <w:r w:rsidRPr="00661BA3">
                                      <w:rPr>
                                        <w:rStyle w:val="Hyperlink"/>
                                      </w:rPr>
                                      <w:t>Lea</w:t>
                                    </w:r>
                                    <w:r w:rsidRPr="00661BA3">
                                      <w:rPr>
                                        <w:rStyle w:val="Hyperlink"/>
                                      </w:rPr>
                                      <w:t>r</w:t>
                                    </w:r>
                                    <w:r w:rsidRPr="00661BA3">
                                      <w:rPr>
                                        <w:rStyle w:val="Hyperlink"/>
                                      </w:rPr>
                                      <w:t>n more.</w:t>
                                    </w:r>
                                  </w:hyperlink>
                                </w:p>
                                <w:p w14:paraId="0EE3C21E" w14:textId="77777777" w:rsidR="00661BA3" w:rsidRDefault="00661B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91.15pt;margin-top:.4pt;width:166.5pt;height:59.9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" fillcolor="white [3201]" strokecolor="#70ad47 [3209]" strokeweight="1pt">
                      <v:stroke joinstyle="miter"/>
                      <v:path arrowok="t"/>
                      <v:textbo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48598947" w14:textId="6153BD30" w:rsidR="004D2F28" w:rsidRPr="00661BA3" w:rsidRDefault="00F270F6" w:rsidP="00661BA3">
                            <w:pPr>
                              <w:jc w:val="center"/>
                            </w:pPr>
                            <w:r w:rsidRPr="00661BA3">
                              <w:t>H</w:t>
                            </w:r>
                            <w:r w:rsidR="00661BA3">
                              <w:t>S</w:t>
                            </w:r>
                            <w:r w:rsidRPr="00661BA3">
                              <w:t xml:space="preserve"> </w:t>
                            </w:r>
                            <w:r w:rsidR="00661BA3" w:rsidRPr="00661BA3">
                              <w:t xml:space="preserve">seniors </w:t>
                            </w:r>
                            <w:r w:rsidR="00661BA3" w:rsidRPr="00661BA3">
                              <w:rPr>
                                <w:b/>
                                <w:bCs/>
                              </w:rPr>
                              <w:t xml:space="preserve">left over </w:t>
                            </w:r>
                            <w:r w:rsidRPr="00661BA3">
                              <w:rPr>
                                <w:b/>
                                <w:bCs/>
                                <w:color w:val="00B0F0"/>
                              </w:rPr>
                              <w:t xml:space="preserve">$4 </w:t>
                            </w:r>
                            <w:r w:rsidR="00661BA3" w:rsidRPr="00661BA3">
                              <w:rPr>
                                <w:b/>
                                <w:bCs/>
                                <w:color w:val="00B0F0"/>
                              </w:rPr>
                              <w:t>b</w:t>
                            </w:r>
                            <w:r w:rsidRPr="00661BA3">
                              <w:rPr>
                                <w:b/>
                                <w:bCs/>
                                <w:color w:val="00B0F0"/>
                              </w:rPr>
                              <w:t xml:space="preserve">illion </w:t>
                            </w:r>
                            <w:r w:rsidRPr="00661BA3">
                              <w:rPr>
                                <w:b/>
                                <w:bCs/>
                              </w:rPr>
                              <w:t xml:space="preserve">on the </w:t>
                            </w:r>
                            <w:r w:rsidR="00661BA3">
                              <w:rPr>
                                <w:b/>
                                <w:bCs/>
                              </w:rPr>
                              <w:t>t</w:t>
                            </w:r>
                            <w:r w:rsidRPr="00661BA3">
                              <w:rPr>
                                <w:b/>
                                <w:bCs/>
                              </w:rPr>
                              <w:t>able</w:t>
                            </w:r>
                            <w:r w:rsidRPr="00661BA3">
                              <w:t xml:space="preserve"> in Pell Grants</w:t>
                            </w:r>
                            <w:r w:rsidR="00661BA3">
                              <w:t xml:space="preserve"> last year. </w:t>
                            </w:r>
                            <w:r w:rsidRPr="00661BA3">
                              <w:t>&gt;&gt;</w:t>
                            </w:r>
                            <w:hyperlink r:id="rId13" w:history="1">
                              <w:r w:rsidRPr="00661BA3">
                                <w:rPr>
                                  <w:rStyle w:val="Hyperlink"/>
                                </w:rPr>
                                <w:t>Lea</w:t>
                              </w:r>
                              <w:r w:rsidRPr="00661BA3">
                                <w:rPr>
                                  <w:rStyle w:val="Hyperlink"/>
                                </w:rPr>
                                <w:t>r</w:t>
                              </w:r>
                              <w:r w:rsidRPr="00661BA3">
                                <w:rPr>
                                  <w:rStyle w:val="Hyperlink"/>
                                </w:rPr>
                                <w:t>n more.</w:t>
                              </w:r>
                            </w:hyperlink>
                          </w:p>
                          <w:p w14:paraId="0EE3C21E" w14:textId="77777777" w:rsidR="00661BA3" w:rsidRDefault="00661BA3"/>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63B61ED0" w14:textId="457758A9" w:rsidR="00692FD7" w:rsidRPr="00692FD7" w:rsidRDefault="00692FD7" w:rsidP="00692FD7">
      <w:pPr>
        <w:pStyle w:val="ListParagraph"/>
        <w:numPr>
          <w:ilvl w:val="0"/>
          <w:numId w:val="40"/>
        </w:numPr>
      </w:pPr>
      <w:r w:rsidRPr="00692FD7">
        <w:rPr>
          <w:b/>
          <w:bCs/>
        </w:rPr>
        <w:t>Welcome!</w:t>
      </w:r>
      <w:r w:rsidRPr="00692FD7">
        <w:t xml:space="preserve"> </w:t>
      </w:r>
      <w:hyperlink r:id="rId14" w:history="1">
        <w:r w:rsidRPr="00692FD7">
          <w:rPr>
            <w:rStyle w:val="Hyperlink"/>
          </w:rPr>
          <w:t>Roxanne Encheff</w:t>
        </w:r>
      </w:hyperlink>
      <w:r w:rsidRPr="00692FD7">
        <w:t xml:space="preserve">, WSAC GEAR UP’s new </w:t>
      </w:r>
      <w:r w:rsidRPr="00692FD7">
        <w:t xml:space="preserve">Fiscal and Administrative Specialist. </w:t>
      </w:r>
    </w:p>
    <w:p w14:paraId="4654868D" w14:textId="69BA2C5B" w:rsidR="00C440F2" w:rsidRPr="00C440F2" w:rsidRDefault="00C440F2" w:rsidP="00C440F2">
      <w:pPr>
        <w:pStyle w:val="ListParagraph"/>
        <w:numPr>
          <w:ilvl w:val="0"/>
          <w:numId w:val="34"/>
        </w:numPr>
        <w:jc w:val="left"/>
      </w:pPr>
      <w:r>
        <w:rPr>
          <w:b/>
          <w:bCs/>
        </w:rPr>
        <w:t>Registration</w:t>
      </w:r>
      <w:r w:rsidRPr="00806778">
        <w:rPr>
          <w:b/>
          <w:bCs/>
        </w:rPr>
        <w:t xml:space="preserve"> Open! </w:t>
      </w:r>
      <w:hyperlink r:id="rId15" w:history="1">
        <w:r w:rsidRPr="00806778">
          <w:rPr>
            <w:rStyle w:val="Hyperlink"/>
            <w:b/>
            <w:bCs/>
          </w:rPr>
          <w:t>Spring Learning Lab</w:t>
        </w:r>
      </w:hyperlink>
      <w:r w:rsidRPr="00806778">
        <w:t xml:space="preserve">. NCCEP </w:t>
      </w:r>
      <w:r>
        <w:t xml:space="preserve">will </w:t>
      </w:r>
      <w:r w:rsidRPr="00806778">
        <w:t xml:space="preserve">host </w:t>
      </w:r>
      <w:r>
        <w:t>two</w:t>
      </w:r>
      <w:r w:rsidRPr="00806778">
        <w:t xml:space="preserve"> Labs for GEAR UP professionals</w:t>
      </w:r>
      <w:r>
        <w:t xml:space="preserve">. </w:t>
      </w:r>
      <w:r>
        <w:t xml:space="preserve">Virtual and </w:t>
      </w:r>
      <w:r w:rsidRPr="00806778">
        <w:t>asynchronous online courses.</w:t>
      </w:r>
      <w:r w:rsidRPr="00C440F2">
        <w:rPr>
          <w:b/>
          <w:bCs/>
        </w:rPr>
        <w:t xml:space="preserve"> </w:t>
      </w:r>
      <w:r w:rsidRPr="00C440F2">
        <w:rPr>
          <w:i/>
          <w:iCs/>
        </w:rPr>
        <w:t xml:space="preserve">Learn more in a brief </w:t>
      </w:r>
      <w:hyperlink r:id="rId16" w:history="1">
        <w:r w:rsidRPr="00C440F2">
          <w:rPr>
            <w:rStyle w:val="Hyperlink"/>
            <w:i/>
            <w:iCs/>
          </w:rPr>
          <w:t>webinar on Jan. 25</w:t>
        </w:r>
      </w:hyperlink>
      <w:r w:rsidRPr="00C440F2">
        <w:t xml:space="preserve">! Apply by Mar. 15. </w:t>
      </w:r>
    </w:p>
    <w:p w14:paraId="33BA9ECC" w14:textId="7F7F2069" w:rsidR="00C440F2" w:rsidRPr="00C440F2" w:rsidRDefault="00C440F2" w:rsidP="00C440F2">
      <w:pPr>
        <w:pStyle w:val="ListParagraph"/>
        <w:numPr>
          <w:ilvl w:val="1"/>
          <w:numId w:val="34"/>
        </w:numPr>
        <w:jc w:val="left"/>
      </w:pPr>
      <w:r w:rsidRPr="00C440F2">
        <w:rPr>
          <w:u w:val="single"/>
        </w:rPr>
        <w:t>College Success Learning Lab.</w:t>
      </w:r>
      <w:r w:rsidRPr="00C440F2">
        <w:t xml:space="preserve"> Supporting college students? If so, join </w:t>
      </w:r>
      <w:r w:rsidRPr="00C440F2">
        <w:t>for</w:t>
      </w:r>
      <w:r w:rsidRPr="00C440F2">
        <w:t xml:space="preserve"> ready-to-use resources and strategies.</w:t>
      </w:r>
    </w:p>
    <w:p w14:paraId="196ACE34" w14:textId="77777777" w:rsidR="00C440F2" w:rsidRPr="00C440F2" w:rsidRDefault="00C440F2" w:rsidP="00C440F2">
      <w:pPr>
        <w:pStyle w:val="ListParagraph"/>
        <w:numPr>
          <w:ilvl w:val="1"/>
          <w:numId w:val="34"/>
        </w:numPr>
        <w:jc w:val="left"/>
      </w:pPr>
      <w:r w:rsidRPr="00C440F2">
        <w:rPr>
          <w:u w:val="single"/>
        </w:rPr>
        <w:t>Coordinator Learning Lab.</w:t>
      </w:r>
      <w:r w:rsidRPr="00C440F2">
        <w:t xml:space="preserve"> New to GEAR UP? This Learning Lab is for you. </w:t>
      </w:r>
    </w:p>
    <w:p w14:paraId="2DBE8B7F" w14:textId="0BD919BB" w:rsidR="00C440F2" w:rsidRPr="00C440F2" w:rsidRDefault="00C440F2" w:rsidP="00C440F2">
      <w:pPr>
        <w:pStyle w:val="ListParagraph"/>
        <w:numPr>
          <w:ilvl w:val="0"/>
          <w:numId w:val="34"/>
        </w:numPr>
        <w:jc w:val="left"/>
      </w:pPr>
      <w:r w:rsidRPr="00C440F2">
        <w:rPr>
          <w:b/>
          <w:bCs/>
        </w:rPr>
        <w:t>Registration Open</w:t>
      </w:r>
      <w:r w:rsidR="009D0460">
        <w:rPr>
          <w:b/>
          <w:bCs/>
        </w:rPr>
        <w:t>!</w:t>
      </w:r>
      <w:r w:rsidRPr="00C440F2">
        <w:rPr>
          <w:b/>
          <w:bCs/>
        </w:rPr>
        <w:t xml:space="preserve"> </w:t>
      </w:r>
      <w:hyperlink r:id="rId17" w:history="1">
        <w:r w:rsidRPr="00C440F2">
          <w:rPr>
            <w:rStyle w:val="Hyperlink"/>
            <w:b/>
            <w:bCs/>
          </w:rPr>
          <w:t>2024 National GEAR UP Academy</w:t>
        </w:r>
      </w:hyperlink>
      <w:r w:rsidRPr="00C440F2">
        <w:rPr>
          <w:b/>
          <w:bCs/>
        </w:rPr>
        <w:t xml:space="preserve"> (Virtual)</w:t>
      </w:r>
      <w:r w:rsidRPr="00C440F2">
        <w:t xml:space="preserve"> Join a national group of peers to explore ideas, re-energize your </w:t>
      </w:r>
      <w:r w:rsidR="009D0460">
        <w:t>GU</w:t>
      </w:r>
      <w:r w:rsidRPr="00C440F2">
        <w:t xml:space="preserve"> programming, and walk away with tools you can use. Feb. 12-15</w:t>
      </w:r>
    </w:p>
    <w:p w14:paraId="7F2A6B3E" w14:textId="57AAA70D" w:rsidR="00661BA3" w:rsidRPr="00661BA3" w:rsidRDefault="00DA401C" w:rsidP="007B48A4">
      <w:pPr>
        <w:pStyle w:val="ListParagraph"/>
        <w:numPr>
          <w:ilvl w:val="0"/>
          <w:numId w:val="34"/>
        </w:numPr>
        <w:jc w:val="left"/>
      </w:pPr>
      <w:r w:rsidRPr="00DA401C">
        <w:rPr>
          <w:b/>
          <w:bCs/>
        </w:rPr>
        <w:t>FAFSA Update</w:t>
      </w:r>
      <w:r>
        <w:rPr>
          <w:b/>
          <w:bCs/>
        </w:rPr>
        <w:t>s</w:t>
      </w:r>
      <w:r w:rsidRPr="00DA401C">
        <w:rPr>
          <w:b/>
          <w:bCs/>
        </w:rPr>
        <w:t xml:space="preserve">: </w:t>
      </w:r>
      <w:r w:rsidRPr="0028383E">
        <w:t>Students and families can visit </w:t>
      </w:r>
      <w:hyperlink r:id="rId18" w:tgtFrame="_blank" w:history="1">
        <w:r w:rsidRPr="00DA401C">
          <w:rPr>
            <w:rStyle w:val="Hyperlink"/>
            <w:b/>
            <w:bCs/>
          </w:rPr>
          <w:t>StudentAid.</w:t>
        </w:r>
        <w:r w:rsidRPr="00DA401C">
          <w:rPr>
            <w:rStyle w:val="Hyperlink"/>
            <w:b/>
            <w:bCs/>
          </w:rPr>
          <w:t>g</w:t>
        </w:r>
        <w:r w:rsidRPr="00DA401C">
          <w:rPr>
            <w:rStyle w:val="Hyperlink"/>
            <w:b/>
            <w:bCs/>
          </w:rPr>
          <w:t>ov/fillingout</w:t>
        </w:r>
      </w:hyperlink>
      <w:r w:rsidRPr="0028383E">
        <w:t> for resources about completing the 2024–25 FAFSA form</w:t>
      </w:r>
      <w:r>
        <w:t xml:space="preserve">. See also: </w:t>
      </w:r>
      <w:hyperlink r:id="rId19" w:tgtFrame="_blank" w:history="1">
        <w:r w:rsidR="00661BA3" w:rsidRPr="00DA401C">
          <w:rPr>
            <w:rStyle w:val="Hyperlink"/>
            <w:b/>
            <w:bCs/>
          </w:rPr>
          <w:t>U</w:t>
        </w:r>
        <w:r w:rsidR="00661BA3" w:rsidRPr="00DA401C">
          <w:rPr>
            <w:rStyle w:val="Hyperlink"/>
            <w:b/>
            <w:bCs/>
          </w:rPr>
          <w:t>pdated Guidance for FAFSA Question about F</w:t>
        </w:r>
        <w:r w:rsidR="00661BA3" w:rsidRPr="00DA401C">
          <w:rPr>
            <w:rStyle w:val="Hyperlink"/>
            <w:b/>
            <w:bCs/>
          </w:rPr>
          <w:t>RPL</w:t>
        </w:r>
        <w:r w:rsidR="00661BA3" w:rsidRPr="00DA401C">
          <w:rPr>
            <w:rStyle w:val="Hyperlink"/>
            <w:b/>
            <w:bCs/>
          </w:rPr>
          <w:t>.</w:t>
        </w:r>
        <w:r w:rsidR="00661BA3" w:rsidRPr="00661BA3">
          <w:rPr>
            <w:rStyle w:val="Hyperlink"/>
          </w:rPr>
          <w:t xml:space="preserve"> </w:t>
        </w:r>
      </w:hyperlink>
      <w:r w:rsidR="00661BA3" w:rsidRPr="00661BA3">
        <w:t xml:space="preserve"> </w:t>
      </w:r>
    </w:p>
    <w:p w14:paraId="217096A6" w14:textId="69499071" w:rsidR="00862AC0" w:rsidRPr="00661BA3" w:rsidRDefault="00862AC0" w:rsidP="004E5375">
      <w:pPr>
        <w:pStyle w:val="ListParagraph"/>
        <w:numPr>
          <w:ilvl w:val="0"/>
          <w:numId w:val="11"/>
        </w:numPr>
        <w:jc w:val="left"/>
      </w:pPr>
      <w:r w:rsidRPr="00661BA3">
        <w:rPr>
          <w:b/>
          <w:bCs/>
        </w:rPr>
        <w:t xml:space="preserve">FYI: </w:t>
      </w:r>
      <w:hyperlink r:id="rId20" w:history="1">
        <w:r w:rsidRPr="00661BA3">
          <w:rPr>
            <w:rStyle w:val="Hyperlink"/>
            <w:b/>
            <w:bCs/>
          </w:rPr>
          <w:t>Bridge to College Math and English Courses</w:t>
        </w:r>
      </w:hyperlink>
      <w:r w:rsidRPr="00661BA3">
        <w:rPr>
          <w:b/>
          <w:bCs/>
        </w:rPr>
        <w:t>.</w:t>
      </w:r>
      <w:r w:rsidRPr="00661BA3">
        <w:t xml:space="preserve"> Registration will open in early Feb</w:t>
      </w:r>
      <w:r w:rsidR="00C440F2">
        <w:t xml:space="preserve">. </w:t>
      </w:r>
      <w:r w:rsidRPr="00661BA3">
        <w:t xml:space="preserve">on the OSPI web page. </w:t>
      </w:r>
    </w:p>
    <w:p w14:paraId="6F396ECB" w14:textId="78309C54" w:rsidR="00806778" w:rsidRPr="00C440F2" w:rsidRDefault="002C7AD1" w:rsidP="00CE5E9F">
      <w:pPr>
        <w:pStyle w:val="ListParagraph"/>
        <w:numPr>
          <w:ilvl w:val="0"/>
          <w:numId w:val="11"/>
        </w:numPr>
        <w:jc w:val="left"/>
        <w:rPr>
          <w:i/>
          <w:iCs/>
        </w:rPr>
      </w:pPr>
      <w:hyperlink r:id="rId21" w:history="1">
        <w:r w:rsidR="00E75CE0" w:rsidRPr="00C440F2">
          <w:rPr>
            <w:rStyle w:val="Hyperlink"/>
            <w:b/>
            <w:bCs/>
          </w:rPr>
          <w:t>College Knowledge Family Newsletters</w:t>
        </w:r>
      </w:hyperlink>
      <w:r w:rsidR="00E75CE0" w:rsidRPr="00C440F2">
        <w:rPr>
          <w:b/>
          <w:bCs/>
        </w:rPr>
        <w:t>.</w:t>
      </w:r>
      <w:r w:rsidR="00E75CE0" w:rsidRPr="00B6158C">
        <w:t xml:space="preserve"> Monthly newsletters for students by grade level. </w:t>
      </w:r>
      <w:r w:rsidR="001E2A8E">
        <w:t>P</w:t>
      </w:r>
      <w:r w:rsidR="00E75CE0" w:rsidRPr="00B6158C">
        <w:t xml:space="preserve">re-loaded with info and areas to personalize! </w:t>
      </w:r>
      <w:r w:rsidR="00E75CE0" w:rsidRPr="00C440F2">
        <w:rPr>
          <w:i/>
          <w:iCs/>
        </w:rPr>
        <w:t xml:space="preserve">Available in English, Arabic, Chuukese, Marshallese, Russian, Somali, Spanish, and Vietnamese. </w:t>
      </w:r>
      <w:r w:rsidR="004472FA" w:rsidRPr="00C440F2">
        <w:rPr>
          <w:i/>
          <w:iCs/>
        </w:rPr>
        <w:t> </w:t>
      </w:r>
    </w:p>
    <w:p w14:paraId="3C39E5F5" w14:textId="41F99496" w:rsidR="00EB01D4" w:rsidRPr="00EB01D4" w:rsidRDefault="00EB01D4" w:rsidP="004E5375">
      <w:pPr>
        <w:pStyle w:val="Heading1"/>
        <w:pBdr>
          <w:bottom w:val="single" w:sz="4" w:space="1" w:color="BFBFBF" w:themeColor="background1" w:themeShade="BF"/>
        </w:pBdr>
        <w:rPr>
          <w:caps w:val="0"/>
        </w:rPr>
      </w:pPr>
      <w:r w:rsidRPr="00EB01D4">
        <w:rPr>
          <w:caps w:val="0"/>
        </w:rPr>
        <w:t>STUDENT RECRUITMENT &amp; OUTREACH EVENTS</w:t>
      </w:r>
    </w:p>
    <w:p w14:paraId="6BE82E25" w14:textId="77777777" w:rsidR="006D0744" w:rsidRDefault="006D0744" w:rsidP="006D0744">
      <w:pPr>
        <w:pStyle w:val="ListParagraph"/>
        <w:numPr>
          <w:ilvl w:val="0"/>
          <w:numId w:val="4"/>
        </w:numPr>
        <w:jc w:val="left"/>
      </w:pPr>
      <w:hyperlink r:id="rId22" w:history="1">
        <w:r w:rsidRPr="00557BBE">
          <w:rPr>
            <w:rStyle w:val="Hyperlink"/>
            <w:b/>
            <w:bCs/>
          </w:rPr>
          <w:t>NACAC Spring 2024 National College Fair</w:t>
        </w:r>
      </w:hyperlink>
      <w:r w:rsidRPr="00557BBE">
        <w:rPr>
          <w:b/>
          <w:bCs/>
        </w:rPr>
        <w:t>.</w:t>
      </w:r>
      <w:r w:rsidRPr="00557BBE">
        <w:t xml:space="preserve"> 2/18-Virtual, 3/24-Virtual, 4/21-Virtual</w:t>
      </w:r>
      <w:r>
        <w:t>.</w:t>
      </w:r>
      <w:r w:rsidRPr="00557BBE">
        <w:t xml:space="preserve"> </w:t>
      </w:r>
    </w:p>
    <w:p w14:paraId="2127D164" w14:textId="77777777" w:rsidR="006D0744" w:rsidRPr="001E2A8E" w:rsidRDefault="006D0744" w:rsidP="006D0744">
      <w:pPr>
        <w:pStyle w:val="ListParagraph"/>
        <w:numPr>
          <w:ilvl w:val="0"/>
          <w:numId w:val="4"/>
        </w:numPr>
        <w:jc w:val="left"/>
      </w:pPr>
      <w:r w:rsidRPr="001940F0">
        <w:rPr>
          <w:b/>
          <w:bCs/>
        </w:rPr>
        <w:t>Registration Open!</w:t>
      </w:r>
      <w:r>
        <w:t xml:space="preserve"> </w:t>
      </w:r>
      <w:hyperlink r:id="rId23" w:history="1">
        <w:r w:rsidRPr="001E2A8E">
          <w:rPr>
            <w:rStyle w:val="Hyperlink"/>
            <w:b/>
            <w:bCs/>
          </w:rPr>
          <w:t>Students of Color Career Conference</w:t>
        </w:r>
      </w:hyperlink>
      <w:r w:rsidRPr="001E2A8E">
        <w:rPr>
          <w:b/>
          <w:bCs/>
        </w:rPr>
        <w:t xml:space="preserve">. </w:t>
      </w:r>
      <w:r w:rsidRPr="001E2A8E">
        <w:t xml:space="preserve">This one-of-a-kind conference brings </w:t>
      </w:r>
      <w:r>
        <w:rPr>
          <w:u w:val="single"/>
        </w:rPr>
        <w:t xml:space="preserve">MS &amp;HS </w:t>
      </w:r>
      <w:r w:rsidRPr="001E2A8E">
        <w:t>students from across Western W</w:t>
      </w:r>
      <w:r>
        <w:t>A</w:t>
      </w:r>
      <w:r w:rsidRPr="001E2A8E">
        <w:t xml:space="preserve"> to network with professionals of color to discuss college and career readiness. Mar</w:t>
      </w:r>
      <w:r>
        <w:t>.</w:t>
      </w:r>
      <w:r w:rsidRPr="001E2A8E">
        <w:t xml:space="preserve"> 21 at Everett C</w:t>
      </w:r>
      <w:r>
        <w:t>C</w:t>
      </w:r>
      <w:r w:rsidRPr="001E2A8E">
        <w:t>.</w:t>
      </w:r>
    </w:p>
    <w:p w14:paraId="453F39ED" w14:textId="00ED2DC4" w:rsidR="006D0744" w:rsidRDefault="006D0744" w:rsidP="006D0744">
      <w:pPr>
        <w:pStyle w:val="ListParagraph"/>
        <w:numPr>
          <w:ilvl w:val="0"/>
          <w:numId w:val="4"/>
        </w:numPr>
        <w:jc w:val="left"/>
      </w:pPr>
      <w:hyperlink r:id="rId24" w:history="1">
        <w:r w:rsidRPr="001E2A8E">
          <w:rPr>
            <w:rStyle w:val="Hyperlink"/>
            <w:b/>
            <w:bCs/>
          </w:rPr>
          <w:t>PNACAC Spring College Fair</w:t>
        </w:r>
      </w:hyperlink>
      <w:r>
        <w:t xml:space="preserve">.  4/19-Spokane, 4/22-Seattle, 4/30-Portland. </w:t>
      </w:r>
    </w:p>
    <w:p w14:paraId="29819895" w14:textId="5B4593E3" w:rsidR="00D51EC5" w:rsidRPr="00380AD3" w:rsidRDefault="006D0744" w:rsidP="004E5375">
      <w:pPr>
        <w:pStyle w:val="ListParagraph"/>
        <w:numPr>
          <w:ilvl w:val="0"/>
          <w:numId w:val="4"/>
        </w:numPr>
        <w:jc w:val="left"/>
      </w:pPr>
      <w:hyperlink r:id="rId25" w:history="1">
        <w:r w:rsidRPr="006D0744">
          <w:rPr>
            <w:rStyle w:val="Hyperlink"/>
            <w:b/>
            <w:bCs/>
          </w:rPr>
          <w:t>uAspire</w:t>
        </w:r>
        <w:r w:rsidRPr="006D0744">
          <w:rPr>
            <w:rStyle w:val="Hyperlink"/>
          </w:rPr>
          <w:t xml:space="preserve"> </w:t>
        </w:r>
        <w:r w:rsidR="00D51EC5" w:rsidRPr="006D0744">
          <w:rPr>
            <w:rStyle w:val="Hyperlink"/>
            <w:b/>
            <w:bCs/>
          </w:rPr>
          <w:t>Virtual Financial Aid Help Events</w:t>
        </w:r>
      </w:hyperlink>
      <w:r w:rsidR="00D51EC5" w:rsidRPr="00EA4037">
        <w:t xml:space="preserve">. </w:t>
      </w:r>
      <w:r w:rsidRPr="006D0744">
        <w:t xml:space="preserve">Free </w:t>
      </w:r>
      <w:r w:rsidR="00D51EC5" w:rsidRPr="006D0744">
        <w:t>virtual events to walk students and families</w:t>
      </w:r>
      <w:r w:rsidR="00D51EC5" w:rsidRPr="00EA4037">
        <w:t>.</w:t>
      </w:r>
      <w:r w:rsidR="00D51EC5">
        <w:t xml:space="preserve"> Topics include CCS profile, </w:t>
      </w:r>
      <w:r w:rsidR="00D51EC5" w:rsidRPr="00EA4037">
        <w:t>FAFSA Walkthrough</w:t>
      </w:r>
      <w:r w:rsidR="00D51EC5">
        <w:t xml:space="preserve">, </w:t>
      </w:r>
      <w:r w:rsidR="00D51EC5" w:rsidRPr="00EA4037">
        <w:t>Next Steps Post-FAFSA</w:t>
      </w:r>
      <w:r w:rsidR="00D51EC5">
        <w:t xml:space="preserve">, </w:t>
      </w:r>
      <w:r w:rsidR="00D51EC5" w:rsidRPr="00EA4037">
        <w:t>Financial Aid Offer Review</w:t>
      </w:r>
      <w:r w:rsidR="00D51EC5">
        <w:t xml:space="preserve">, and </w:t>
      </w:r>
      <w:r w:rsidR="00D51EC5" w:rsidRPr="00EA4037">
        <w:t>Summer Financial Aid Steps</w:t>
      </w:r>
      <w:r w:rsidR="00D51EC5">
        <w:t>.</w:t>
      </w:r>
      <w:r w:rsidR="00D51EC5" w:rsidRPr="004A3D23">
        <w:t xml:space="preserve"> </w:t>
      </w:r>
    </w:p>
    <w:p w14:paraId="32EB452E" w14:textId="16EE67B5" w:rsidR="0031634F" w:rsidRDefault="002C7AD1" w:rsidP="004E5375">
      <w:pPr>
        <w:pStyle w:val="ListParagraph"/>
        <w:numPr>
          <w:ilvl w:val="0"/>
          <w:numId w:val="4"/>
        </w:numPr>
        <w:jc w:val="left"/>
      </w:pPr>
      <w:hyperlink r:id="rId26" w:anchor="heading=h.42fu3w63mb46" w:history="1">
        <w:r w:rsidR="0031634F" w:rsidRPr="00380AD3">
          <w:rPr>
            <w:rStyle w:val="Hyperlink"/>
            <w:b/>
            <w:bCs/>
          </w:rPr>
          <w:t xml:space="preserve">12th Year Campaign Financial Aid Information </w:t>
        </w:r>
        <w:r w:rsidR="006D0744">
          <w:rPr>
            <w:rStyle w:val="Hyperlink"/>
            <w:b/>
            <w:bCs/>
          </w:rPr>
          <w:t>&amp; F</w:t>
        </w:r>
        <w:r w:rsidR="0031634F" w:rsidRPr="00380AD3">
          <w:rPr>
            <w:rStyle w:val="Hyperlink"/>
            <w:b/>
            <w:bCs/>
          </w:rPr>
          <w:t>iling Events.</w:t>
        </w:r>
      </w:hyperlink>
      <w:r w:rsidR="0031634F" w:rsidRPr="00380AD3">
        <w:t xml:space="preserve"> </w:t>
      </w:r>
      <w:r w:rsidR="006D0744">
        <w:t>M</w:t>
      </w:r>
      <w:r w:rsidR="0031634F" w:rsidRPr="00380AD3">
        <w:t xml:space="preserve">ost events </w:t>
      </w:r>
      <w:r w:rsidR="00806778">
        <w:t xml:space="preserve">are virtual. </w:t>
      </w:r>
      <w:r w:rsidR="0031634F" w:rsidRPr="00380AD3">
        <w:t>Spanish events</w:t>
      </w:r>
      <w:r w:rsidR="00380AD3">
        <w:t xml:space="preserve"> </w:t>
      </w:r>
      <w:r w:rsidR="00806778">
        <w:t xml:space="preserve">are </w:t>
      </w:r>
      <w:r w:rsidR="0031634F" w:rsidRPr="00380AD3">
        <w:t xml:space="preserve">available. </w:t>
      </w:r>
    </w:p>
    <w:p w14:paraId="0A9EA3E7" w14:textId="7236A0E4" w:rsidR="002D0BF2" w:rsidRPr="00EB01D4" w:rsidRDefault="003127A7" w:rsidP="004E5375">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51F36F59" w14:textId="4E1A4FE2" w:rsidR="00AB35D3" w:rsidRPr="004F057D" w:rsidRDefault="00AB35D3" w:rsidP="0028383E">
      <w:pPr>
        <w:pStyle w:val="ListParagraph"/>
        <w:numPr>
          <w:ilvl w:val="0"/>
          <w:numId w:val="12"/>
        </w:numPr>
        <w:jc w:val="left"/>
      </w:pPr>
      <w:r w:rsidRPr="001940F0">
        <w:rPr>
          <w:b/>
          <w:bCs/>
        </w:rPr>
        <w:t xml:space="preserve">Webinar: </w:t>
      </w:r>
      <w:hyperlink r:id="rId27" w:anchor="/registration" w:history="1">
        <w:r w:rsidRPr="001940F0">
          <w:rPr>
            <w:rStyle w:val="Hyperlink"/>
            <w:b/>
            <w:bCs/>
          </w:rPr>
          <w:t>The 2024-2025 FAFSA: Helping Homeless and Foster Youth</w:t>
        </w:r>
      </w:hyperlink>
      <w:r w:rsidRPr="004F057D">
        <w:t xml:space="preserve">. By SchoolHouse Connections. Jan. 16, 12:30. </w:t>
      </w:r>
    </w:p>
    <w:p w14:paraId="6706D4F7" w14:textId="77777777" w:rsidR="00806778" w:rsidRPr="00806778" w:rsidRDefault="00806778" w:rsidP="0028383E">
      <w:pPr>
        <w:pStyle w:val="ListParagraph"/>
        <w:numPr>
          <w:ilvl w:val="0"/>
          <w:numId w:val="12"/>
        </w:numPr>
        <w:jc w:val="left"/>
      </w:pPr>
      <w:r w:rsidRPr="00806778">
        <w:rPr>
          <w:b/>
          <w:bCs/>
        </w:rPr>
        <w:t xml:space="preserve">Webinar: </w:t>
      </w:r>
      <w:hyperlink r:id="rId28" w:anchor="/registration" w:history="1">
        <w:r w:rsidRPr="00806778">
          <w:rPr>
            <w:rStyle w:val="Hyperlink"/>
            <w:b/>
            <w:bCs/>
          </w:rPr>
          <w:t>Mid-Year CSCP Check-In: "Deliver" Component</w:t>
        </w:r>
      </w:hyperlink>
      <w:r w:rsidRPr="00806778">
        <w:t xml:space="preserve">. By OSPI. Jan. 17, 9AM. </w:t>
      </w:r>
    </w:p>
    <w:p w14:paraId="397EACD3" w14:textId="28EDFBFD" w:rsidR="004F057D" w:rsidRPr="004F057D" w:rsidRDefault="004F057D" w:rsidP="0028383E">
      <w:pPr>
        <w:pStyle w:val="ListParagraph"/>
        <w:numPr>
          <w:ilvl w:val="0"/>
          <w:numId w:val="12"/>
        </w:numPr>
        <w:jc w:val="left"/>
      </w:pPr>
      <w:r w:rsidRPr="001940F0">
        <w:rPr>
          <w:b/>
          <w:bCs/>
        </w:rPr>
        <w:t xml:space="preserve">Webinar: </w:t>
      </w:r>
      <w:hyperlink r:id="rId29" w:history="1">
        <w:r w:rsidRPr="001940F0">
          <w:rPr>
            <w:rStyle w:val="Hyperlink"/>
            <w:b/>
            <w:bCs/>
          </w:rPr>
          <w:t xml:space="preserve">Unpacking the History of Privilege in Higher Ed </w:t>
        </w:r>
        <w:r w:rsidR="001940F0">
          <w:rPr>
            <w:rStyle w:val="Hyperlink"/>
            <w:b/>
            <w:bCs/>
          </w:rPr>
          <w:t>&amp;</w:t>
        </w:r>
        <w:r w:rsidRPr="001940F0">
          <w:rPr>
            <w:rStyle w:val="Hyperlink"/>
            <w:b/>
            <w:bCs/>
          </w:rPr>
          <w:t xml:space="preserve"> Cracking the Admissions Code to Selective Schools</w:t>
        </w:r>
      </w:hyperlink>
      <w:r w:rsidRPr="004F057D">
        <w:t xml:space="preserve">. </w:t>
      </w:r>
      <w:r w:rsidR="001940F0">
        <w:t xml:space="preserve">By </w:t>
      </w:r>
      <w:r w:rsidRPr="004F057D">
        <w:t>U</w:t>
      </w:r>
      <w:r w:rsidR="001940F0">
        <w:t xml:space="preserve"> of M </w:t>
      </w:r>
      <w:r w:rsidRPr="004F057D">
        <w:t xml:space="preserve">GEAR UP. Jan. 18, 7 AM. </w:t>
      </w:r>
    </w:p>
    <w:p w14:paraId="13A32331" w14:textId="77777777" w:rsidR="00806778" w:rsidRPr="00806778" w:rsidRDefault="00806778" w:rsidP="0028383E">
      <w:pPr>
        <w:pStyle w:val="ListParagraph"/>
        <w:numPr>
          <w:ilvl w:val="0"/>
          <w:numId w:val="12"/>
        </w:numPr>
        <w:jc w:val="left"/>
      </w:pPr>
      <w:r w:rsidRPr="00806778">
        <w:rPr>
          <w:b/>
          <w:bCs/>
        </w:rPr>
        <w:t xml:space="preserve">Webinar: </w:t>
      </w:r>
      <w:hyperlink r:id="rId30" w:history="1">
        <w:r w:rsidRPr="00806778">
          <w:rPr>
            <w:rStyle w:val="Hyperlink"/>
            <w:b/>
            <w:bCs/>
          </w:rPr>
          <w:t>CareerOneStop Tools for Youth</w:t>
        </w:r>
      </w:hyperlink>
      <w:r w:rsidRPr="00806778">
        <w:t>. Learn about GetMyFuture.org, a specialized website for youth and young adults that provides career and employment tools. Jan. 18, 10 AM.</w:t>
      </w:r>
    </w:p>
    <w:p w14:paraId="073C629A" w14:textId="0B51830E" w:rsidR="001133E0" w:rsidRPr="004F057D" w:rsidRDefault="001133E0" w:rsidP="0028383E">
      <w:pPr>
        <w:pStyle w:val="ListParagraph"/>
        <w:numPr>
          <w:ilvl w:val="0"/>
          <w:numId w:val="12"/>
        </w:numPr>
        <w:jc w:val="left"/>
      </w:pPr>
      <w:r w:rsidRPr="001940F0">
        <w:rPr>
          <w:b/>
          <w:bCs/>
        </w:rPr>
        <w:t xml:space="preserve">Virtual: </w:t>
      </w:r>
      <w:hyperlink r:id="rId31" w:history="1">
        <w:r w:rsidRPr="001940F0">
          <w:rPr>
            <w:rStyle w:val="Hyperlink"/>
            <w:b/>
            <w:bCs/>
          </w:rPr>
          <w:t>National GEAR UP Academy</w:t>
        </w:r>
      </w:hyperlink>
      <w:r w:rsidRPr="004F057D">
        <w:t xml:space="preserve">. By NCCEP. Feb 12- 15.  </w:t>
      </w:r>
    </w:p>
    <w:p w14:paraId="43FDB9E2" w14:textId="769D8343" w:rsidR="004F057D" w:rsidRPr="004F057D" w:rsidRDefault="001940F0" w:rsidP="0028383E">
      <w:pPr>
        <w:pStyle w:val="ListParagraph"/>
        <w:numPr>
          <w:ilvl w:val="0"/>
          <w:numId w:val="12"/>
        </w:numPr>
        <w:jc w:val="left"/>
      </w:pPr>
      <w:r w:rsidRPr="001940F0">
        <w:rPr>
          <w:b/>
          <w:bCs/>
        </w:rPr>
        <w:t xml:space="preserve">Webinar: </w:t>
      </w:r>
      <w:hyperlink r:id="rId32" w:history="1">
        <w:r w:rsidRPr="001940F0">
          <w:rPr>
            <w:rStyle w:val="Hyperlink"/>
            <w:b/>
            <w:bCs/>
          </w:rPr>
          <w:t>Better FAFSA: One Month Out, What We Know Now</w:t>
        </w:r>
      </w:hyperlink>
      <w:r w:rsidR="004F057D" w:rsidRPr="004F057D">
        <w:t xml:space="preserve">. By NCAN. Free and </w:t>
      </w:r>
      <w:r>
        <w:t>o</w:t>
      </w:r>
      <w:r w:rsidR="004F057D" w:rsidRPr="004F057D">
        <w:t>pen to all. Feb 14, 10 AM. </w:t>
      </w:r>
    </w:p>
    <w:p w14:paraId="26FFFB6F" w14:textId="506D8A9A" w:rsidR="000B254E" w:rsidRPr="004F057D" w:rsidRDefault="002C7AD1" w:rsidP="0028383E">
      <w:pPr>
        <w:pStyle w:val="ListParagraph"/>
        <w:numPr>
          <w:ilvl w:val="0"/>
          <w:numId w:val="12"/>
        </w:numPr>
        <w:jc w:val="left"/>
      </w:pPr>
      <w:hyperlink r:id="rId33" w:history="1">
        <w:r w:rsidR="00C92A5F" w:rsidRPr="001940F0">
          <w:rPr>
            <w:rStyle w:val="Hyperlink"/>
            <w:b/>
            <w:bCs/>
          </w:rPr>
          <w:t>2024 WSCA Conference</w:t>
        </w:r>
        <w:r w:rsidR="00BA4FFC" w:rsidRPr="004F057D">
          <w:rPr>
            <w:rStyle w:val="Hyperlink"/>
          </w:rPr>
          <w:t>.</w:t>
        </w:r>
      </w:hyperlink>
      <w:r w:rsidR="00BA4FFC" w:rsidRPr="004F057D">
        <w:t xml:space="preserve"> Mar. 6-8, SeaTac.</w:t>
      </w:r>
      <w:r w:rsidR="00C92A5F" w:rsidRPr="004F057D">
        <w:t xml:space="preserve"> </w:t>
      </w:r>
    </w:p>
    <w:p w14:paraId="4AC46C48" w14:textId="7973B31D" w:rsidR="00277EFC" w:rsidRPr="004F057D" w:rsidRDefault="002C7AD1" w:rsidP="0028383E">
      <w:pPr>
        <w:pStyle w:val="ListParagraph"/>
        <w:numPr>
          <w:ilvl w:val="0"/>
          <w:numId w:val="12"/>
        </w:numPr>
        <w:jc w:val="left"/>
      </w:pPr>
      <w:hyperlink r:id="rId34"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2B7291B6" w14:textId="1934D748" w:rsidR="00EB113F" w:rsidRPr="009D0460" w:rsidRDefault="002C7AD1" w:rsidP="0028383E">
      <w:pPr>
        <w:pStyle w:val="ListParagraph"/>
        <w:numPr>
          <w:ilvl w:val="0"/>
          <w:numId w:val="12"/>
        </w:numPr>
        <w:jc w:val="left"/>
        <w:rPr>
          <w:rFonts w:ascii="Calibri" w:eastAsia="Times New Roman" w:hAnsi="Calibri" w:cs="Calibri"/>
          <w:vanish/>
          <w:sz w:val="22"/>
        </w:rPr>
      </w:pPr>
      <w:hyperlink r:id="rId35" w:history="1">
        <w:r w:rsidR="00402CC8" w:rsidRPr="009D0460">
          <w:rPr>
            <w:rStyle w:val="Hyperlink"/>
            <w:b/>
            <w:bCs/>
          </w:rPr>
          <w:t>NCCEP/GEAR UP Annual Conference</w:t>
        </w:r>
      </w:hyperlink>
      <w:r w:rsidR="00402CC8" w:rsidRPr="009D0460">
        <w:rPr>
          <w:b/>
          <w:bCs/>
        </w:rPr>
        <w:t>.</w:t>
      </w:r>
      <w:r w:rsidR="00402CC8" w:rsidRPr="004F057D">
        <w:t xml:space="preserve"> July 21-24, Washington, DC.</w:t>
      </w:r>
    </w:p>
    <w:p w14:paraId="01F8D040" w14:textId="77777777" w:rsidR="00EB113F" w:rsidRPr="00EB113F" w:rsidRDefault="00EB113F" w:rsidP="00EB113F">
      <w:pPr>
        <w:rPr>
          <w:rFonts w:ascii="Times New Roman" w:eastAsia="Times New Roman" w:hAnsi="Times New Roman" w:cs="Times New Roman"/>
          <w:szCs w:val="20"/>
        </w:rPr>
      </w:pPr>
    </w:p>
    <w:p w14:paraId="07D8D619" w14:textId="2A56FD73" w:rsidR="003F56A4" w:rsidRPr="00EB01D4" w:rsidRDefault="00B365D4" w:rsidP="004E5375">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5D1C622A" w14:textId="153EA9F3" w:rsidR="009D0460" w:rsidRDefault="002F0864" w:rsidP="00645412">
      <w:pPr>
        <w:pStyle w:val="ListParagraph"/>
        <w:numPr>
          <w:ilvl w:val="0"/>
          <w:numId w:val="36"/>
        </w:numPr>
        <w:jc w:val="left"/>
      </w:pPr>
      <w:r w:rsidRPr="009336B1">
        <w:rPr>
          <w:b/>
          <w:bCs/>
        </w:rPr>
        <w:t>WAGU Featured Resource</w:t>
      </w:r>
      <w:r w:rsidR="00114F92" w:rsidRPr="009336B1">
        <w:rPr>
          <w:b/>
          <w:bCs/>
        </w:rPr>
        <w:t>:</w:t>
      </w:r>
      <w:r w:rsidR="005A5DDC" w:rsidRPr="009336B1">
        <w:rPr>
          <w:b/>
          <w:bCs/>
        </w:rPr>
        <w:t xml:space="preserve"> </w:t>
      </w:r>
      <w:bookmarkStart w:id="0" w:name="link_1"/>
      <w:r w:rsidR="009336B1" w:rsidRPr="009336B1">
        <w:rPr>
          <w:b/>
          <w:bCs/>
        </w:rPr>
        <w:fldChar w:fldCharType="begin"/>
      </w:r>
      <w:r w:rsidR="009336B1" w:rsidRPr="009336B1">
        <w:rPr>
          <w:b/>
          <w:bCs/>
        </w:rPr>
        <w:instrText xml:space="preserve"> HYPERLINK "https://gearup.wa.gov/file/senior-year-binder-system-advisors-guide-student-organizational-plan-college-admissions" </w:instrText>
      </w:r>
      <w:r w:rsidR="009336B1" w:rsidRPr="009336B1">
        <w:rPr>
          <w:b/>
          <w:bCs/>
        </w:rPr>
        <w:fldChar w:fldCharType="separate"/>
      </w:r>
      <w:r w:rsidR="009336B1" w:rsidRPr="009336B1">
        <w:rPr>
          <w:rStyle w:val="Hyperlink"/>
          <w:b/>
          <w:bCs/>
        </w:rPr>
        <w:t>Senior Year Binder System</w:t>
      </w:r>
      <w:r w:rsidR="009336B1" w:rsidRPr="009336B1">
        <w:rPr>
          <w:b/>
          <w:bCs/>
        </w:rPr>
        <w:fldChar w:fldCharType="end"/>
      </w:r>
      <w:r w:rsidR="009336B1" w:rsidRPr="009336B1">
        <w:t>.</w:t>
      </w:r>
      <w:r w:rsidR="00645412">
        <w:t xml:space="preserve"> This </w:t>
      </w:r>
      <w:r w:rsidR="00645412" w:rsidRPr="00645412">
        <w:t>Advisor’s Guide</w:t>
      </w:r>
      <w:r w:rsidR="00645412">
        <w:t xml:space="preserve"> shows you how to assemble the binder</w:t>
      </w:r>
      <w:r w:rsidR="00692FD7">
        <w:t xml:space="preserve"> to help students stay organized in the admission and financial aid application process. </w:t>
      </w:r>
      <w:r w:rsidR="00645412" w:rsidRPr="00645412">
        <w:t xml:space="preserve"> </w:t>
      </w:r>
    </w:p>
    <w:p w14:paraId="6ED7AD2B" w14:textId="221915B0" w:rsidR="00645412" w:rsidRPr="00645412" w:rsidRDefault="00645412" w:rsidP="00645412">
      <w:pPr>
        <w:pStyle w:val="ListParagraph"/>
        <w:numPr>
          <w:ilvl w:val="0"/>
          <w:numId w:val="36"/>
        </w:numPr>
      </w:pPr>
      <w:hyperlink r:id="rId36" w:tgtFrame="_blank" w:history="1">
        <w:r w:rsidRPr="00645412">
          <w:rPr>
            <w:rStyle w:val="Hyperlink"/>
            <w:b/>
            <w:bCs/>
          </w:rPr>
          <w:t>Get Schooled</w:t>
        </w:r>
        <w:r w:rsidRPr="00645412">
          <w:rPr>
            <w:rStyle w:val="Hyperlink"/>
            <w:b/>
            <w:bCs/>
          </w:rPr>
          <w:t xml:space="preserve">’s </w:t>
        </w:r>
        <w:r w:rsidRPr="00645412">
          <w:rPr>
            <w:rStyle w:val="Hyperlink"/>
            <w:b/>
            <w:bCs/>
          </w:rPr>
          <w:t>Scholar</w:t>
        </w:r>
        <w:r w:rsidRPr="00645412">
          <w:rPr>
            <w:rStyle w:val="Hyperlink"/>
            <w:b/>
            <w:bCs/>
          </w:rPr>
          <w:t>s</w:t>
        </w:r>
        <w:r w:rsidRPr="00645412">
          <w:rPr>
            <w:rStyle w:val="Hyperlink"/>
            <w:b/>
            <w:bCs/>
          </w:rPr>
          <w:t>hi</w:t>
        </w:r>
        <w:r w:rsidRPr="00645412">
          <w:rPr>
            <w:rStyle w:val="Hyperlink"/>
            <w:b/>
            <w:bCs/>
          </w:rPr>
          <w:t>p</w:t>
        </w:r>
        <w:r w:rsidRPr="00645412">
          <w:rPr>
            <w:rStyle w:val="Hyperlink"/>
            <w:b/>
            <w:bCs/>
          </w:rPr>
          <w:t xml:space="preserve"> Finder</w:t>
        </w:r>
      </w:hyperlink>
      <w:r w:rsidRPr="00645412">
        <w:rPr>
          <w:b/>
          <w:bCs/>
        </w:rPr>
        <w:t xml:space="preserve">. </w:t>
      </w:r>
      <w:r w:rsidRPr="00645412">
        <w:t>This</w:t>
      </w:r>
      <w:r w:rsidRPr="00645412">
        <w:rPr>
          <w:b/>
          <w:bCs/>
        </w:rPr>
        <w:t xml:space="preserve"> </w:t>
      </w:r>
      <w:r w:rsidRPr="00645412">
        <w:t>free scholarship search database for students</w:t>
      </w:r>
      <w:r>
        <w:t xml:space="preserve"> is safe, legit, and will</w:t>
      </w:r>
      <w:r w:rsidRPr="00645412">
        <w:t xml:space="preserve"> never sell or share their personal information.</w:t>
      </w:r>
    </w:p>
    <w:bookmarkEnd w:id="0"/>
    <w:p w14:paraId="2495129C" w14:textId="77777777" w:rsidR="00645412" w:rsidRPr="0028383E" w:rsidRDefault="00645412" w:rsidP="00645412">
      <w:pPr>
        <w:pStyle w:val="ListParagraph"/>
        <w:numPr>
          <w:ilvl w:val="0"/>
          <w:numId w:val="35"/>
        </w:numPr>
      </w:pPr>
      <w:r w:rsidRPr="00B76575">
        <w:rPr>
          <w:b/>
          <w:bCs/>
        </w:rPr>
        <w:fldChar w:fldCharType="begin"/>
      </w:r>
      <w:r w:rsidRPr="00B76575">
        <w:rPr>
          <w:b/>
          <w:bCs/>
        </w:rPr>
        <w:instrText>HYPERLINK "https://www.sos.wa.gov/elections/voters/voter-eligibility-resources/future-voter-program"</w:instrText>
      </w:r>
      <w:r w:rsidRPr="00B76575">
        <w:rPr>
          <w:b/>
          <w:bCs/>
        </w:rPr>
      </w:r>
      <w:r w:rsidRPr="00B76575">
        <w:rPr>
          <w:b/>
          <w:bCs/>
        </w:rPr>
        <w:fldChar w:fldCharType="separate"/>
      </w:r>
      <w:r w:rsidRPr="00B76575">
        <w:rPr>
          <w:rStyle w:val="Hyperlink"/>
          <w:b/>
          <w:bCs/>
        </w:rPr>
        <w:t>Future Voters Program</w:t>
      </w:r>
      <w:r w:rsidRPr="00B76575">
        <w:rPr>
          <w:b/>
          <w:bCs/>
        </w:rPr>
        <w:fldChar w:fldCharType="end"/>
      </w:r>
      <w:r>
        <w:t xml:space="preserve">. </w:t>
      </w:r>
      <w:r w:rsidRPr="0028383E">
        <w:t xml:space="preserve">Did you know that in Washington state, 16- and 17-year-olds can enroll as Future Voters, ensuring automatic voter registration when they become eligible. Also, students turning 18 between the August Primary and the November General Election are eligible to vote in the Primary. </w:t>
      </w:r>
    </w:p>
    <w:p w14:paraId="64D7FF44" w14:textId="200A9809" w:rsidR="00DA401C" w:rsidRPr="00DA401C" w:rsidRDefault="00DA401C" w:rsidP="00DA401C">
      <w:pPr>
        <w:pStyle w:val="ListParagraph"/>
        <w:numPr>
          <w:ilvl w:val="0"/>
          <w:numId w:val="35"/>
        </w:numPr>
        <w:jc w:val="left"/>
      </w:pPr>
      <w:hyperlink r:id="rId37" w:history="1">
        <w:r w:rsidRPr="00B76575">
          <w:rPr>
            <w:rStyle w:val="Hyperlink"/>
            <w:b/>
            <w:bCs/>
          </w:rPr>
          <w:t>Free COVID-19 Tests for School Districts</w:t>
        </w:r>
      </w:hyperlink>
      <w:r w:rsidRPr="00B76575">
        <w:rPr>
          <w:b/>
          <w:bCs/>
        </w:rPr>
        <w:t>.</w:t>
      </w:r>
      <w:r>
        <w:t xml:space="preserve"> </w:t>
      </w:r>
      <w:r w:rsidRPr="00DA401C">
        <w:t>ED in partnership with HHS has launched the COVID-19 Testing Supply Program for LEAs.</w:t>
      </w:r>
      <w:r>
        <w:t xml:space="preserve"> D</w:t>
      </w:r>
      <w:r w:rsidRPr="00DA401C">
        <w:t xml:space="preserve">istricts </w:t>
      </w:r>
      <w:r>
        <w:t>can order OTC</w:t>
      </w:r>
      <w:r w:rsidRPr="00DA401C">
        <w:t xml:space="preserve"> rapid antigen self-tests free of charge for their students, families, staff, and school community.</w:t>
      </w:r>
      <w:r w:rsidR="00B76575">
        <w:t xml:space="preserve"> </w:t>
      </w:r>
      <w:r w:rsidR="00B76575" w:rsidRPr="00DA401C">
        <w:t xml:space="preserve">LEAs should designate an official point of contact </w:t>
      </w:r>
      <w:r w:rsidR="00B76575">
        <w:t xml:space="preserve">to be </w:t>
      </w:r>
      <w:r w:rsidR="00B76575" w:rsidRPr="00DA401C">
        <w:t xml:space="preserve">responsible for ordering test kits and managing their delivery and dissemination for the district. </w:t>
      </w:r>
      <w:r w:rsidRPr="00DA401C">
        <w:t xml:space="preserve">To participate, LEAs must </w:t>
      </w:r>
      <w:r w:rsidR="00B76575">
        <w:t>register</w:t>
      </w:r>
      <w:r w:rsidRPr="00DA401C">
        <w:t xml:space="preserve"> </w:t>
      </w:r>
      <w:hyperlink r:id="rId38" w:history="1">
        <w:r w:rsidRPr="00DA401C">
          <w:rPr>
            <w:rStyle w:val="Hyperlink"/>
          </w:rPr>
          <w:t>https://protect-ows.hhs.gov/ASPR_COVID_DX</w:t>
        </w:r>
      </w:hyperlink>
      <w:r w:rsidRPr="00DA401C">
        <w:t xml:space="preserve">. </w:t>
      </w:r>
    </w:p>
    <w:p w14:paraId="7FBAC6A2" w14:textId="6D11EFDD" w:rsidR="009336B1" w:rsidRPr="009336B1" w:rsidRDefault="009336B1" w:rsidP="009336B1">
      <w:pPr>
        <w:pStyle w:val="ListParagraph"/>
        <w:numPr>
          <w:ilvl w:val="0"/>
          <w:numId w:val="35"/>
        </w:numPr>
        <w:jc w:val="left"/>
      </w:pPr>
      <w:hyperlink r:id="rId39" w:history="1">
        <w:r w:rsidRPr="009336B1">
          <w:rPr>
            <w:rStyle w:val="Hyperlink"/>
            <w:b/>
            <w:bCs/>
          </w:rPr>
          <w:t>College and Career Planning Checklist</w:t>
        </w:r>
        <w:r w:rsidRPr="009336B1">
          <w:rPr>
            <w:rStyle w:val="Hyperlink"/>
            <w:b/>
            <w:bCs/>
          </w:rPr>
          <w:t>.</w:t>
        </w:r>
      </w:hyperlink>
      <w:r w:rsidRPr="009336B1">
        <w:rPr>
          <w:b/>
          <w:bCs/>
        </w:rPr>
        <w:t xml:space="preserve"> </w:t>
      </w:r>
      <w:r>
        <w:t xml:space="preserve">From BigFuture. </w:t>
      </w:r>
      <w:r w:rsidRPr="009336B1">
        <w:t>Keep track of key steps to take during each grade of high school to help you plan for college and career.</w:t>
      </w:r>
      <w:r>
        <w:t xml:space="preserve"> What would you add to customize?</w:t>
      </w:r>
    </w:p>
    <w:p w14:paraId="0F7241E6" w14:textId="77777777" w:rsidR="004E5375" w:rsidRPr="00CF3FD2" w:rsidRDefault="004E5375" w:rsidP="004E5375">
      <w:pPr>
        <w:pStyle w:val="ListParagraph"/>
        <w:jc w:val="left"/>
      </w:pPr>
    </w:p>
    <w:p w14:paraId="2C7E6539" w14:textId="4343138C" w:rsidR="00453E53" w:rsidRPr="00AA4E53" w:rsidRDefault="007004E1" w:rsidP="004E5375">
      <w:pPr>
        <w:pBdr>
          <w:bottom w:val="single" w:sz="4" w:space="1" w:color="BFBFBF" w:themeColor="background1" w:themeShade="BF"/>
        </w:pBdr>
        <w:shd w:val="clear" w:color="auto" w:fill="FFFFFF"/>
        <w:rPr>
          <w:rFonts w:asciiTheme="majorHAnsi" w:eastAsiaTheme="majorEastAsia" w:hAnsiTheme="majorHAnsi" w:cstheme="majorBidi"/>
          <w:b/>
          <w:bCs/>
          <w:color w:val="806000" w:themeColor="accent4" w:themeShade="80"/>
          <w:spacing w:val="4"/>
          <w:sz w:val="24"/>
          <w:szCs w:val="28"/>
        </w:rPr>
      </w:pPr>
      <w:r w:rsidRPr="00AA4E53">
        <w:rPr>
          <w:rFonts w:asciiTheme="majorHAnsi" w:eastAsiaTheme="majorEastAsia" w:hAnsiTheme="majorHAnsi" w:cstheme="majorBidi"/>
          <w:b/>
          <w:bCs/>
          <w:color w:val="806000" w:themeColor="accent4" w:themeShade="80"/>
          <w:spacing w:val="4"/>
          <w:sz w:val="24"/>
          <w:szCs w:val="28"/>
        </w:rPr>
        <w:t>IN THE NEWS</w:t>
      </w:r>
    </w:p>
    <w:p w14:paraId="109FCB29" w14:textId="452FCDB2" w:rsidR="00B9048E" w:rsidRPr="00645412" w:rsidRDefault="00B9048E" w:rsidP="00645412">
      <w:pPr>
        <w:pStyle w:val="ListParagraph"/>
        <w:numPr>
          <w:ilvl w:val="0"/>
          <w:numId w:val="39"/>
        </w:numPr>
        <w:jc w:val="left"/>
      </w:pPr>
      <w:hyperlink r:id="rId40" w:history="1">
        <w:r w:rsidR="00645412" w:rsidRPr="00645412">
          <w:rPr>
            <w:rStyle w:val="Hyperlink"/>
          </w:rPr>
          <w:t>Expert College Admission Advice</w:t>
        </w:r>
      </w:hyperlink>
    </w:p>
    <w:p w14:paraId="6AE9FD31" w14:textId="4D2396D7" w:rsidR="00B9048E" w:rsidRPr="00645412" w:rsidRDefault="00B9048E" w:rsidP="00645412">
      <w:pPr>
        <w:pStyle w:val="ListParagraph"/>
        <w:numPr>
          <w:ilvl w:val="0"/>
          <w:numId w:val="39"/>
        </w:numPr>
        <w:jc w:val="left"/>
      </w:pPr>
      <w:hyperlink r:id="rId41" w:history="1">
        <w:r w:rsidR="00645412" w:rsidRPr="00645412">
          <w:rPr>
            <w:rStyle w:val="Hyperlink"/>
          </w:rPr>
          <w:t>A Foster Youth’s Journey Towards Healing</w:t>
        </w:r>
      </w:hyperlink>
    </w:p>
    <w:p w14:paraId="033B3507" w14:textId="6BE78708" w:rsidR="00B9048E" w:rsidRPr="00645412" w:rsidRDefault="00B9048E" w:rsidP="00645412">
      <w:pPr>
        <w:pStyle w:val="ListParagraph"/>
        <w:numPr>
          <w:ilvl w:val="0"/>
          <w:numId w:val="39"/>
        </w:numPr>
        <w:jc w:val="left"/>
      </w:pPr>
      <w:hyperlink r:id="rId42" w:history="1">
        <w:r w:rsidR="00645412" w:rsidRPr="00645412">
          <w:rPr>
            <w:rStyle w:val="Hyperlink"/>
          </w:rPr>
          <w:t>Helping Students With ‘What’s Next</w:t>
        </w:r>
      </w:hyperlink>
    </w:p>
    <w:p w14:paraId="357BABE6" w14:textId="6984DDD5" w:rsidR="00645412" w:rsidRPr="00645412" w:rsidRDefault="00645412" w:rsidP="00645412">
      <w:pPr>
        <w:pStyle w:val="ListParagraph"/>
        <w:numPr>
          <w:ilvl w:val="0"/>
          <w:numId w:val="39"/>
        </w:numPr>
        <w:jc w:val="left"/>
      </w:pPr>
      <w:hyperlink r:id="rId43" w:history="1">
        <w:r w:rsidRPr="00645412">
          <w:rPr>
            <w:rStyle w:val="Hyperlink"/>
          </w:rPr>
          <w:t>Biden-Harris Administration To Shorten Path To Debt Cancellation For Some Save Borrowers</w:t>
        </w:r>
      </w:hyperlink>
    </w:p>
    <w:p w14:paraId="50C1B748" w14:textId="737A9CDA" w:rsidR="008356BA" w:rsidRPr="00645412" w:rsidRDefault="00645412" w:rsidP="00645412">
      <w:pPr>
        <w:pStyle w:val="ListParagraph"/>
        <w:numPr>
          <w:ilvl w:val="0"/>
          <w:numId w:val="39"/>
        </w:numPr>
        <w:jc w:val="left"/>
        <w:rPr>
          <w:rStyle w:val="Hyperlink"/>
        </w:rPr>
      </w:pPr>
      <w:r>
        <w:fldChar w:fldCharType="begin"/>
      </w:r>
      <w:r>
        <w:instrText xml:space="preserve"> HYPERLINK "https://kuow.org/stories/washington-schools-chief-calls-for-changes-to-better-fund-special-education" </w:instrText>
      </w:r>
      <w:r>
        <w:fldChar w:fldCharType="separate"/>
      </w:r>
      <w:r w:rsidRPr="00645412">
        <w:rPr>
          <w:rStyle w:val="Hyperlink"/>
        </w:rPr>
        <w:t>Washington Schools Chief Calls For Changes</w:t>
      </w:r>
      <w:r w:rsidRPr="00645412">
        <w:rPr>
          <w:rStyle w:val="Hyperlink"/>
        </w:rPr>
        <w:t xml:space="preserve"> </w:t>
      </w:r>
      <w:r w:rsidRPr="00645412">
        <w:rPr>
          <w:rStyle w:val="Hyperlink"/>
        </w:rPr>
        <w:t>To Better Fund Special Education</w:t>
      </w:r>
    </w:p>
    <w:p w14:paraId="7D33A759" w14:textId="6899A582" w:rsidR="008356BA" w:rsidRPr="00645412" w:rsidRDefault="00645412" w:rsidP="00645412">
      <w:pPr>
        <w:pStyle w:val="ListParagraph"/>
        <w:numPr>
          <w:ilvl w:val="0"/>
          <w:numId w:val="39"/>
        </w:numPr>
        <w:jc w:val="left"/>
        <w:rPr>
          <w:rStyle w:val="Hyperlink"/>
        </w:rPr>
      </w:pPr>
      <w:r>
        <w:fldChar w:fldCharType="end"/>
      </w:r>
      <w:r>
        <w:fldChar w:fldCharType="begin"/>
      </w:r>
      <w:r>
        <w:instrText xml:space="preserve"> HYPERLINK "https://www.spokesman.com/stories/2024/jan/11/its-practically-health-care-wa-teens-urge-lawmaker/" </w:instrText>
      </w:r>
      <w:r>
        <w:fldChar w:fldCharType="separate"/>
      </w:r>
      <w:r w:rsidRPr="00645412">
        <w:rPr>
          <w:rStyle w:val="Hyperlink"/>
        </w:rPr>
        <w:t>‘It’s Practically H</w:t>
      </w:r>
      <w:r w:rsidRPr="00645412">
        <w:rPr>
          <w:rStyle w:val="Hyperlink"/>
        </w:rPr>
        <w:t>e</w:t>
      </w:r>
      <w:r w:rsidRPr="00645412">
        <w:rPr>
          <w:rStyle w:val="Hyperlink"/>
        </w:rPr>
        <w:t>alth Care’: W</w:t>
      </w:r>
      <w:r>
        <w:rPr>
          <w:rStyle w:val="Hyperlink"/>
        </w:rPr>
        <w:t>A</w:t>
      </w:r>
      <w:r w:rsidRPr="00645412">
        <w:rPr>
          <w:rStyle w:val="Hyperlink"/>
        </w:rPr>
        <w:t xml:space="preserve"> Teens Urge Lawmakers To Require Narcan In Every High School </w:t>
      </w:r>
    </w:p>
    <w:p w14:paraId="16C681FF" w14:textId="3FDE19E8" w:rsidR="008356BA" w:rsidRPr="00645412" w:rsidRDefault="00645412" w:rsidP="00645412">
      <w:pPr>
        <w:pStyle w:val="ListParagraph"/>
        <w:numPr>
          <w:ilvl w:val="0"/>
          <w:numId w:val="39"/>
        </w:numPr>
        <w:jc w:val="left"/>
        <w:rPr>
          <w:rStyle w:val="Hyperlink"/>
        </w:rPr>
      </w:pPr>
      <w:r>
        <w:fldChar w:fldCharType="end"/>
      </w:r>
      <w:r>
        <w:fldChar w:fldCharType="begin"/>
      </w:r>
      <w:r>
        <w:instrText xml:space="preserve"> HYPERLINK "https://medium.com/waospi/a-record-breaking-year-superintendent-reykdal-provides-update-on-k-12-education-in-washington-5c81182aa17c" </w:instrText>
      </w:r>
      <w:r>
        <w:fldChar w:fldCharType="separate"/>
      </w:r>
      <w:r w:rsidRPr="00645412">
        <w:rPr>
          <w:rStyle w:val="Hyperlink"/>
        </w:rPr>
        <w:t>A Record-Breaking Year: Superinte</w:t>
      </w:r>
      <w:r w:rsidRPr="00645412">
        <w:rPr>
          <w:rStyle w:val="Hyperlink"/>
        </w:rPr>
        <w:t>n</w:t>
      </w:r>
      <w:r w:rsidRPr="00645412">
        <w:rPr>
          <w:rStyle w:val="Hyperlink"/>
        </w:rPr>
        <w:t>dent Reykdal Provides Update On K–12 Education In Washington</w:t>
      </w:r>
    </w:p>
    <w:p w14:paraId="14828DA1" w14:textId="5C02213B" w:rsidR="008356BA" w:rsidRPr="00645412" w:rsidRDefault="00645412" w:rsidP="00645412">
      <w:pPr>
        <w:pStyle w:val="ListParagraph"/>
        <w:numPr>
          <w:ilvl w:val="0"/>
          <w:numId w:val="39"/>
        </w:numPr>
        <w:jc w:val="left"/>
        <w:rPr>
          <w:rStyle w:val="Hyperlink"/>
        </w:rPr>
      </w:pPr>
      <w:r>
        <w:fldChar w:fldCharType="end"/>
      </w:r>
      <w:r>
        <w:fldChar w:fldCharType="begin"/>
      </w:r>
      <w:r>
        <w:instrText xml:space="preserve"> HYPERLINK "https://www.evidencebasedmentoring.org/32474-2/" </w:instrText>
      </w:r>
      <w:r>
        <w:fldChar w:fldCharType="separate"/>
      </w:r>
      <w:r w:rsidRPr="00645412">
        <w:rPr>
          <w:rStyle w:val="Hyperlink"/>
        </w:rPr>
        <w:t>A Con</w:t>
      </w:r>
      <w:r w:rsidRPr="00645412">
        <w:rPr>
          <w:rStyle w:val="Hyperlink"/>
        </w:rPr>
        <w:t>v</w:t>
      </w:r>
      <w:r w:rsidRPr="00645412">
        <w:rPr>
          <w:rStyle w:val="Hyperlink"/>
        </w:rPr>
        <w:t>ersatio</w:t>
      </w:r>
      <w:r w:rsidRPr="00645412">
        <w:rPr>
          <w:rStyle w:val="Hyperlink"/>
        </w:rPr>
        <w:t>n</w:t>
      </w:r>
      <w:r w:rsidRPr="00645412">
        <w:rPr>
          <w:rStyle w:val="Hyperlink"/>
        </w:rPr>
        <w:t xml:space="preserve"> (</w:t>
      </w:r>
      <w:r>
        <w:rPr>
          <w:rStyle w:val="Hyperlink"/>
        </w:rPr>
        <w:t>&amp;</w:t>
      </w:r>
      <w:r w:rsidRPr="00645412">
        <w:rPr>
          <w:rStyle w:val="Hyperlink"/>
        </w:rPr>
        <w:t xml:space="preserve"> Important Announcement) About Mentoring </w:t>
      </w:r>
      <w:r>
        <w:rPr>
          <w:rStyle w:val="Hyperlink"/>
        </w:rPr>
        <w:t>&amp;</w:t>
      </w:r>
      <w:r w:rsidRPr="00645412">
        <w:rPr>
          <w:rStyle w:val="Hyperlink"/>
        </w:rPr>
        <w:t xml:space="preserve"> Mental Health</w:t>
      </w:r>
    </w:p>
    <w:p w14:paraId="29CADB97" w14:textId="2E78E743" w:rsidR="000961F4" w:rsidRPr="00645412" w:rsidRDefault="00645412" w:rsidP="00645412">
      <w:pPr>
        <w:pStyle w:val="ListParagraph"/>
        <w:numPr>
          <w:ilvl w:val="0"/>
          <w:numId w:val="39"/>
        </w:numPr>
        <w:jc w:val="left"/>
        <w:rPr>
          <w:rStyle w:val="Hyperlink"/>
        </w:rPr>
      </w:pPr>
      <w:r>
        <w:fldChar w:fldCharType="end"/>
      </w:r>
      <w:r>
        <w:fldChar w:fldCharType="begin"/>
      </w:r>
      <w:r>
        <w:instrText xml:space="preserve"> HYPERLINK "https://www.king5.com/article/weather/king-snohomish-county-schools-closed-burst-pipes/281-a3190a40-33f6-4ec1-873c-334725ee7a90" </w:instrText>
      </w:r>
      <w:r>
        <w:fldChar w:fldCharType="separate"/>
      </w:r>
      <w:r w:rsidRPr="00645412">
        <w:rPr>
          <w:rStyle w:val="Hyperlink"/>
        </w:rPr>
        <w:t>Burst Pip</w:t>
      </w:r>
      <w:r w:rsidRPr="00645412">
        <w:rPr>
          <w:rStyle w:val="Hyperlink"/>
        </w:rPr>
        <w:t>e</w:t>
      </w:r>
      <w:r w:rsidRPr="00645412">
        <w:rPr>
          <w:rStyle w:val="Hyperlink"/>
        </w:rPr>
        <w:t>s Force Closure Of Several Schools In Western Washington</w:t>
      </w:r>
    </w:p>
    <w:p w14:paraId="08DCAFB5" w14:textId="402C825C" w:rsidR="000961F4" w:rsidRPr="00645412" w:rsidRDefault="00645412" w:rsidP="00645412">
      <w:pPr>
        <w:pStyle w:val="ListParagraph"/>
        <w:numPr>
          <w:ilvl w:val="0"/>
          <w:numId w:val="39"/>
        </w:numPr>
        <w:jc w:val="left"/>
        <w:rPr>
          <w:rStyle w:val="Hyperlink"/>
        </w:rPr>
      </w:pPr>
      <w:r>
        <w:fldChar w:fldCharType="end"/>
      </w:r>
      <w:r>
        <w:fldChar w:fldCharType="begin"/>
      </w:r>
      <w:r>
        <w:instrText xml:space="preserve"> HYPERLINK "https://www.theolympian.com/news/local/education/article284048783.html" </w:instrText>
      </w:r>
      <w:r>
        <w:fldChar w:fldCharType="separate"/>
      </w:r>
      <w:r w:rsidRPr="00645412">
        <w:rPr>
          <w:rStyle w:val="Hyperlink"/>
        </w:rPr>
        <w:t>Nearly 30 Percent Of North Thurston Stud</w:t>
      </w:r>
      <w:r w:rsidRPr="00645412">
        <w:rPr>
          <w:rStyle w:val="Hyperlink"/>
        </w:rPr>
        <w:t>e</w:t>
      </w:r>
      <w:r w:rsidRPr="00645412">
        <w:rPr>
          <w:rStyle w:val="Hyperlink"/>
        </w:rPr>
        <w:t>nts Are Chronically Absent. What’s The Solution?</w:t>
      </w:r>
    </w:p>
    <w:p w14:paraId="0C7A59CB" w14:textId="6EF08E4E" w:rsidR="000961F4" w:rsidRPr="00645412" w:rsidRDefault="00645412" w:rsidP="00645412">
      <w:pPr>
        <w:pStyle w:val="ListParagraph"/>
        <w:numPr>
          <w:ilvl w:val="0"/>
          <w:numId w:val="39"/>
        </w:numPr>
        <w:jc w:val="left"/>
        <w:rPr>
          <w:rStyle w:val="Hyperlink"/>
        </w:rPr>
      </w:pPr>
      <w:r>
        <w:fldChar w:fldCharType="end"/>
      </w:r>
      <w:r>
        <w:fldChar w:fldCharType="begin"/>
      </w:r>
      <w:r>
        <w:instrText xml:space="preserve"> HYPERLINK "https://www.spokanepublicradio.org/regional-news/2024-01-14/spokane-legislator-wants-all-kids-to-have-free-school-meals" </w:instrText>
      </w:r>
      <w:r>
        <w:fldChar w:fldCharType="separate"/>
      </w:r>
      <w:r w:rsidRPr="00645412">
        <w:rPr>
          <w:rStyle w:val="Hyperlink"/>
        </w:rPr>
        <w:t>Spokane L</w:t>
      </w:r>
      <w:r w:rsidRPr="00645412">
        <w:rPr>
          <w:rStyle w:val="Hyperlink"/>
        </w:rPr>
        <w:t>e</w:t>
      </w:r>
      <w:r w:rsidRPr="00645412">
        <w:rPr>
          <w:rStyle w:val="Hyperlink"/>
        </w:rPr>
        <w:t>gislator Wants All Kids To Have Free School Meals</w:t>
      </w:r>
    </w:p>
    <w:p w14:paraId="7E5399C1" w14:textId="63C60786" w:rsidR="000961F4" w:rsidRPr="00645412" w:rsidRDefault="00645412" w:rsidP="00645412">
      <w:pPr>
        <w:pStyle w:val="ListParagraph"/>
        <w:numPr>
          <w:ilvl w:val="0"/>
          <w:numId w:val="39"/>
        </w:numPr>
        <w:jc w:val="left"/>
        <w:rPr>
          <w:rStyle w:val="Hyperlink"/>
        </w:rPr>
      </w:pPr>
      <w:r>
        <w:fldChar w:fldCharType="end"/>
      </w:r>
      <w:r>
        <w:fldChar w:fldCharType="begin"/>
      </w:r>
      <w:r>
        <w:instrText xml:space="preserve"> HYPERLINK "https://www.spokesman.com/stories/2024/jan/12/fifteen-states-shut-out-food-aid-for-8-million-chi/" </w:instrText>
      </w:r>
      <w:r>
        <w:fldChar w:fldCharType="separate"/>
      </w:r>
      <w:r w:rsidRPr="00645412">
        <w:rPr>
          <w:rStyle w:val="Hyperlink"/>
        </w:rPr>
        <w:t>Fifteen States Shut Out Food Aid For 8 Million Ch</w:t>
      </w:r>
      <w:r w:rsidRPr="00645412">
        <w:rPr>
          <w:rStyle w:val="Hyperlink"/>
        </w:rPr>
        <w:t>i</w:t>
      </w:r>
      <w:r w:rsidRPr="00645412">
        <w:rPr>
          <w:rStyle w:val="Hyperlink"/>
        </w:rPr>
        <w:t>ldren</w:t>
      </w:r>
    </w:p>
    <w:p w14:paraId="6B27DAA9" w14:textId="1D2CF83A" w:rsidR="000961F4" w:rsidRPr="00645412" w:rsidRDefault="00645412" w:rsidP="00645412">
      <w:pPr>
        <w:pStyle w:val="ListParagraph"/>
        <w:numPr>
          <w:ilvl w:val="0"/>
          <w:numId w:val="39"/>
        </w:numPr>
        <w:jc w:val="left"/>
        <w:rPr>
          <w:rStyle w:val="Hyperlink"/>
        </w:rPr>
      </w:pPr>
      <w:r>
        <w:fldChar w:fldCharType="end"/>
      </w:r>
      <w:r>
        <w:fldChar w:fldCharType="begin"/>
      </w:r>
      <w:r>
        <w:instrText xml:space="preserve"> HYPERLINK "https://www.edweek.org/technology/using-ai-in-the-classroom-tips-and-tricks-from-two-teachers/2024/01" </w:instrText>
      </w:r>
      <w:r>
        <w:fldChar w:fldCharType="separate"/>
      </w:r>
      <w:r w:rsidRPr="00645412">
        <w:rPr>
          <w:rStyle w:val="Hyperlink"/>
        </w:rPr>
        <w:t xml:space="preserve">Using Ai In The Classroom: Tips </w:t>
      </w:r>
      <w:r>
        <w:rPr>
          <w:rStyle w:val="Hyperlink"/>
        </w:rPr>
        <w:t>&amp;</w:t>
      </w:r>
      <w:r w:rsidRPr="00645412">
        <w:rPr>
          <w:rStyle w:val="Hyperlink"/>
        </w:rPr>
        <w:t xml:space="preserve"> Tricks From Two Teachers</w:t>
      </w:r>
    </w:p>
    <w:p w14:paraId="78774B94" w14:textId="613B97E5" w:rsidR="00B9048E" w:rsidRPr="00645412" w:rsidRDefault="00645412" w:rsidP="00645412">
      <w:pPr>
        <w:pStyle w:val="ListParagraph"/>
        <w:numPr>
          <w:ilvl w:val="0"/>
          <w:numId w:val="39"/>
        </w:numPr>
        <w:jc w:val="left"/>
      </w:pPr>
      <w:r>
        <w:fldChar w:fldCharType="end"/>
      </w:r>
      <w:hyperlink r:id="rId44" w:history="1">
        <w:r w:rsidRPr="00645412">
          <w:rPr>
            <w:rStyle w:val="Hyperlink"/>
          </w:rPr>
          <w:t>First In Family To Earn A College Degree, She Sets Out To Help Others</w:t>
        </w:r>
      </w:hyperlink>
    </w:p>
    <w:p w14:paraId="0D936C18" w14:textId="77777777" w:rsidR="00B9048E" w:rsidRPr="00B9048E" w:rsidRDefault="00B9048E" w:rsidP="00B9048E"/>
    <w:p w14:paraId="788B30D2" w14:textId="217D331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421630D4" w:rsidR="00E75CE0" w:rsidRDefault="00E75CE0" w:rsidP="005F2EFC">
      <w:r w:rsidRPr="00386E1A">
        <w:rPr>
          <w:i/>
          <w:iCs/>
        </w:rPr>
        <w:t xml:space="preserve">Find more opportunities at: </w:t>
      </w:r>
      <w:hyperlink r:id="rId45" w:history="1">
        <w:r w:rsidR="0035564C" w:rsidRPr="00D46745">
          <w:rPr>
            <w:rStyle w:val="Hyperlink"/>
          </w:rPr>
          <w:t>https://gearup.wa.gov/educators/scholarships</w:t>
        </w:r>
      </w:hyperlink>
      <w:r w:rsidR="000216CA">
        <w:t>.</w:t>
      </w:r>
    </w:p>
    <w:bookmarkStart w:id="1" w:name="link_19"/>
    <w:p w14:paraId="451B0AD0" w14:textId="6109AEF0" w:rsidR="003E4A34" w:rsidRPr="009E5F15" w:rsidRDefault="00017F18" w:rsidP="004E5375">
      <w:pPr>
        <w:pStyle w:val="ListParagraph"/>
        <w:numPr>
          <w:ilvl w:val="0"/>
          <w:numId w:val="5"/>
        </w:numPr>
        <w:jc w:val="left"/>
        <w:rPr>
          <w:rFonts w:ascii="Times New Roman" w:eastAsia="Times New Roman" w:hAnsi="Times New Roman" w:cs="Times New Roman"/>
          <w:szCs w:val="20"/>
        </w:rPr>
      </w:pPr>
      <w:r w:rsidRPr="006F53A6">
        <w:rPr>
          <w:b/>
          <w:bCs/>
        </w:rPr>
        <w:fldChar w:fldCharType="begin"/>
      </w:r>
      <w:r w:rsidRPr="006F53A6">
        <w:rPr>
          <w:b/>
          <w:bCs/>
        </w:rPr>
        <w:instrText xml:space="preserve"> HYPERLINK "https://www.scholarshipjunkies.org/scholarship-search" </w:instrText>
      </w:r>
      <w:r w:rsidRPr="006F53A6">
        <w:rPr>
          <w:b/>
          <w:bCs/>
        </w:rPr>
      </w:r>
      <w:r w:rsidRPr="006F53A6">
        <w:rPr>
          <w:b/>
          <w:bCs/>
        </w:rPr>
        <w:fldChar w:fldCharType="separate"/>
      </w:r>
      <w:r w:rsidRPr="006F53A6">
        <w:rPr>
          <w:rStyle w:val="Hyperlink"/>
          <w:b/>
          <w:bCs/>
        </w:rPr>
        <w:t>Scholarship Junkies’ Free Scholarship Bank</w:t>
      </w:r>
      <w:bookmarkEnd w:id="1"/>
      <w:r w:rsidRPr="006F53A6">
        <w:rPr>
          <w:b/>
          <w:bCs/>
        </w:rPr>
        <w:fldChar w:fldCharType="end"/>
      </w:r>
      <w:r w:rsidRPr="00017F18">
        <w:t>. Scholarship Junkies has launched their brand-new Scholarship Bank! This organization is a reputable and safe source to search for scholarships.</w:t>
      </w:r>
    </w:p>
    <w:p w14:paraId="4B891244" w14:textId="6F9DECD9" w:rsidR="009E5F15" w:rsidRPr="003E6961" w:rsidRDefault="002C7AD1" w:rsidP="004E5375">
      <w:pPr>
        <w:pStyle w:val="ListParagraph"/>
        <w:numPr>
          <w:ilvl w:val="0"/>
          <w:numId w:val="5"/>
        </w:numPr>
        <w:jc w:val="left"/>
        <w:rPr>
          <w:rFonts w:ascii="Times New Roman" w:eastAsia="Times New Roman" w:hAnsi="Times New Roman" w:cs="Times New Roman"/>
          <w:b/>
          <w:bCs/>
          <w:szCs w:val="20"/>
        </w:rPr>
      </w:pPr>
      <w:hyperlink r:id="rId46" w:history="1">
        <w:r w:rsidR="009E5F15" w:rsidRPr="009E5F15">
          <w:rPr>
            <w:rStyle w:val="Hyperlink"/>
            <w:b/>
            <w:bCs/>
          </w:rPr>
          <w:t>Get Schooled Essay Review</w:t>
        </w:r>
      </w:hyperlink>
      <w:r w:rsidR="009E5F15" w:rsidRPr="009E5F15">
        <w:rPr>
          <w:b/>
          <w:bCs/>
        </w:rPr>
        <w:t>.</w:t>
      </w:r>
      <w:r w:rsidR="009E5F15" w:rsidRPr="005A5DDC">
        <w:t> Get Schooled helps you with your essays for college applications and scholarships. Submit your personal statement, supplemental college application essays, and scholarship essays for feedback. They will provide actionable suggestions and feedback within one week.</w:t>
      </w:r>
      <w:r w:rsidR="009E5F15" w:rsidRPr="009E5F15">
        <w:rPr>
          <w:rFonts w:ascii="Helvetica" w:hAnsi="Helvetica" w:cs="Helvetica"/>
          <w:sz w:val="23"/>
          <w:szCs w:val="23"/>
        </w:rPr>
        <w:t xml:space="preserve"> </w:t>
      </w:r>
    </w:p>
    <w:p w14:paraId="45ADC663" w14:textId="1F2DA192" w:rsidR="00A05047" w:rsidRPr="00A05047" w:rsidRDefault="002C7AD1" w:rsidP="004E5375">
      <w:pPr>
        <w:pStyle w:val="ListParagraph"/>
        <w:numPr>
          <w:ilvl w:val="0"/>
          <w:numId w:val="5"/>
        </w:numPr>
        <w:spacing w:after="160" w:line="254" w:lineRule="auto"/>
        <w:jc w:val="left"/>
      </w:pPr>
      <w:hyperlink r:id="rId47" w:history="1">
        <w:r w:rsidR="00DC7629" w:rsidRPr="00A05047">
          <w:rPr>
            <w:rStyle w:val="Hyperlink"/>
            <w:b/>
            <w:bCs/>
          </w:rPr>
          <w:t>WSECU Scholarships</w:t>
        </w:r>
      </w:hyperlink>
      <w:r w:rsidR="00305507" w:rsidRPr="00A05047">
        <w:rPr>
          <w:b/>
          <w:bCs/>
        </w:rPr>
        <w:t>.</w:t>
      </w:r>
      <w:r w:rsidR="00305507">
        <w:t xml:space="preserve"> For </w:t>
      </w:r>
      <w:r w:rsidR="00DC7629" w:rsidRPr="00A05047">
        <w:rPr>
          <w:color w:val="181F38"/>
        </w:rPr>
        <w:t xml:space="preserve">members </w:t>
      </w:r>
      <w:r w:rsidR="00305507" w:rsidRPr="00A05047">
        <w:rPr>
          <w:color w:val="181F38"/>
        </w:rPr>
        <w:t xml:space="preserve">of all ages. </w:t>
      </w:r>
      <w:r w:rsidR="00305507" w:rsidRPr="00A05047">
        <w:rPr>
          <w:rFonts w:eastAsia="Times New Roman"/>
          <w:color w:val="181F38"/>
        </w:rPr>
        <w:t xml:space="preserve">$2,000 is awarded for two-year colleges and vocational schools. $3,000 is awarded for four-year undergraduate programs and graduate programs. </w:t>
      </w:r>
      <w:r w:rsidR="0094381D">
        <w:rPr>
          <w:rFonts w:eastAsia="Times New Roman"/>
          <w:color w:val="181F38"/>
        </w:rPr>
        <w:t>Due F</w:t>
      </w:r>
      <w:r w:rsidR="00305507" w:rsidRPr="00A05047">
        <w:rPr>
          <w:rFonts w:eastAsia="Times New Roman"/>
          <w:color w:val="181F38"/>
        </w:rPr>
        <w:t>eb. 12.</w:t>
      </w:r>
    </w:p>
    <w:p w14:paraId="7B365FE6" w14:textId="2A4E05FE" w:rsidR="008F78ED" w:rsidRPr="005F3D82" w:rsidRDefault="002C7AD1" w:rsidP="004E5375">
      <w:pPr>
        <w:pStyle w:val="ListParagraph"/>
        <w:numPr>
          <w:ilvl w:val="0"/>
          <w:numId w:val="5"/>
        </w:numPr>
        <w:jc w:val="left"/>
      </w:pPr>
      <w:hyperlink r:id="rId48" w:history="1">
        <w:r w:rsidR="005E7E27" w:rsidRPr="005F3D82">
          <w:rPr>
            <w:rStyle w:val="Hyperlink"/>
            <w:b/>
            <w:bCs/>
          </w:rPr>
          <w:t>Common</w:t>
        </w:r>
        <w:r w:rsidR="005F3D82" w:rsidRPr="005F3D82">
          <w:rPr>
            <w:rStyle w:val="Hyperlink"/>
            <w:b/>
            <w:bCs/>
          </w:rPr>
          <w:t xml:space="preserve"> </w:t>
        </w:r>
        <w:r w:rsidR="005E7E27" w:rsidRPr="005F3D82">
          <w:rPr>
            <w:rStyle w:val="Hyperlink"/>
            <w:b/>
            <w:bCs/>
          </w:rPr>
          <w:t>App Student Advisory Committee</w:t>
        </w:r>
      </w:hyperlink>
      <w:r w:rsidR="005F3D82" w:rsidRPr="005F3D82">
        <w:rPr>
          <w:b/>
          <w:bCs/>
        </w:rPr>
        <w:t>.</w:t>
      </w:r>
      <w:r w:rsidR="005F3D82" w:rsidRPr="005F3D82">
        <w:t xml:space="preserve">  For HS juniors and seniors and those in their first year of college. </w:t>
      </w:r>
      <w:r w:rsidR="005E7E27" w:rsidRPr="005F3D82">
        <w:t xml:space="preserve"> </w:t>
      </w:r>
      <w:r w:rsidR="005F3D82" w:rsidRPr="005F3D82">
        <w:t xml:space="preserve">Due Mar. 1.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5F3D82" w14:paraId="3C0FD467" w14:textId="77777777" w:rsidTr="005F3D82">
        <w:trPr>
          <w:trHeight w:val="20"/>
        </w:trPr>
        <w:tc>
          <w:tcPr>
            <w:tcW w:w="1666" w:type="pct"/>
            <w:shd w:val="clear" w:color="auto" w:fill="806000" w:themeFill="accent4" w:themeFillShade="80"/>
          </w:tcPr>
          <w:p w14:paraId="60C8BD2C" w14:textId="7C0900B3" w:rsidR="00E75CE0" w:rsidRPr="005F3D82" w:rsidRDefault="006361C8" w:rsidP="004E5375">
            <w:pPr>
              <w:rPr>
                <w:rFonts w:ascii="Tw Cen MT" w:hAnsi="Tw Cen MT"/>
                <w:b/>
                <w:bCs/>
                <w:color w:val="FFFFFF" w:themeColor="background1"/>
                <w:szCs w:val="20"/>
              </w:rPr>
            </w:pPr>
            <w:r w:rsidRPr="005F3D82">
              <w:rPr>
                <w:rFonts w:ascii="Tw Cen MT" w:hAnsi="Tw Cen MT"/>
                <w:b/>
                <w:bCs/>
                <w:color w:val="FFFFFF" w:themeColor="background1"/>
                <w:szCs w:val="20"/>
              </w:rPr>
              <w:t xml:space="preserve">College </w:t>
            </w:r>
            <w:r w:rsidR="00E75CE0" w:rsidRPr="005F3D82">
              <w:rPr>
                <w:rFonts w:ascii="Tw Cen MT" w:hAnsi="Tw Cen MT"/>
                <w:b/>
                <w:bCs/>
                <w:color w:val="FFFFFF" w:themeColor="background1"/>
                <w:szCs w:val="20"/>
              </w:rPr>
              <w:t>Scholarship</w:t>
            </w:r>
          </w:p>
        </w:tc>
        <w:tc>
          <w:tcPr>
            <w:tcW w:w="2877" w:type="pct"/>
            <w:shd w:val="clear" w:color="auto" w:fill="806000" w:themeFill="accent4" w:themeFillShade="80"/>
          </w:tcPr>
          <w:p w14:paraId="100E1E59" w14:textId="77777777" w:rsidR="00E75CE0" w:rsidRPr="005F3D82" w:rsidRDefault="00E75CE0" w:rsidP="004E5375">
            <w:pPr>
              <w:rPr>
                <w:rFonts w:ascii="Tw Cen MT" w:hAnsi="Tw Cen MT"/>
                <w:b/>
                <w:bCs/>
                <w:color w:val="FFFFFF" w:themeColor="background1"/>
                <w:szCs w:val="20"/>
              </w:rPr>
            </w:pPr>
            <w:r w:rsidRPr="005F3D82">
              <w:rPr>
                <w:rFonts w:ascii="Tw Cen MT" w:hAnsi="Tw Cen MT"/>
                <w:b/>
                <w:bCs/>
                <w:color w:val="FFFFFF" w:themeColor="background1"/>
                <w:szCs w:val="20"/>
              </w:rPr>
              <w:t>Brief Description</w:t>
            </w:r>
          </w:p>
        </w:tc>
        <w:tc>
          <w:tcPr>
            <w:tcW w:w="457" w:type="pct"/>
            <w:shd w:val="clear" w:color="auto" w:fill="806000" w:themeFill="accent4" w:themeFillShade="80"/>
          </w:tcPr>
          <w:p w14:paraId="08AEFC40" w14:textId="77777777" w:rsidR="00E75CE0" w:rsidRPr="005F3D82" w:rsidRDefault="00E75CE0" w:rsidP="004E5375">
            <w:pPr>
              <w:rPr>
                <w:rFonts w:ascii="Tw Cen MT" w:hAnsi="Tw Cen MT"/>
                <w:b/>
                <w:bCs/>
                <w:color w:val="FFFFFF" w:themeColor="background1"/>
                <w:szCs w:val="20"/>
              </w:rPr>
            </w:pPr>
            <w:r w:rsidRPr="005F3D82">
              <w:rPr>
                <w:rFonts w:ascii="Tw Cen MT" w:hAnsi="Tw Cen MT"/>
                <w:b/>
                <w:bCs/>
                <w:color w:val="FFFFFF" w:themeColor="background1"/>
                <w:szCs w:val="20"/>
              </w:rPr>
              <w:t>Due</w:t>
            </w:r>
          </w:p>
        </w:tc>
      </w:tr>
      <w:tr w:rsidR="008C48D9" w:rsidRPr="005F3D82" w14:paraId="0368F209" w14:textId="77777777" w:rsidTr="005F3D82">
        <w:trPr>
          <w:trHeight w:val="20"/>
        </w:trPr>
        <w:tc>
          <w:tcPr>
            <w:tcW w:w="1666" w:type="pct"/>
            <w:noWrap/>
            <w:hideMark/>
          </w:tcPr>
          <w:p w14:paraId="58945EBA" w14:textId="77777777" w:rsidR="008C48D9" w:rsidRPr="005F3D82" w:rsidRDefault="002C7AD1" w:rsidP="004E5375">
            <w:pPr>
              <w:rPr>
                <w:rFonts w:ascii="Tw Cen MT" w:hAnsi="Tw Cen MT"/>
                <w:szCs w:val="20"/>
              </w:rPr>
            </w:pPr>
            <w:hyperlink r:id="rId49" w:history="1">
              <w:r w:rsidR="008C48D9" w:rsidRPr="005F3D82">
                <w:rPr>
                  <w:rStyle w:val="Hyperlink"/>
                  <w:rFonts w:ascii="Tw Cen MT" w:hAnsi="Tw Cen MT"/>
                  <w:szCs w:val="20"/>
                </w:rPr>
                <w:t>Bezos Scholars Program</w:t>
              </w:r>
            </w:hyperlink>
          </w:p>
        </w:tc>
        <w:tc>
          <w:tcPr>
            <w:tcW w:w="2877" w:type="pct"/>
            <w:hideMark/>
          </w:tcPr>
          <w:p w14:paraId="4F02D811" w14:textId="4D5915AD" w:rsidR="008C48D9" w:rsidRPr="005F3D82" w:rsidRDefault="008C48D9" w:rsidP="004E5375">
            <w:pPr>
              <w:rPr>
                <w:rFonts w:ascii="Tw Cen MT" w:hAnsi="Tw Cen MT"/>
                <w:szCs w:val="20"/>
              </w:rPr>
            </w:pPr>
            <w:r w:rsidRPr="005F3D82">
              <w:rPr>
                <w:rFonts w:ascii="Tw Cen MT" w:hAnsi="Tw Cen MT"/>
                <w:szCs w:val="20"/>
              </w:rPr>
              <w:t xml:space="preserve">For HS juniors. Successful applicants have a strong drive and commitment to their education and demonstrate maturity, curiosity, resilience, and leadership. </w:t>
            </w:r>
          </w:p>
        </w:tc>
        <w:tc>
          <w:tcPr>
            <w:tcW w:w="457" w:type="pct"/>
            <w:noWrap/>
            <w:hideMark/>
          </w:tcPr>
          <w:p w14:paraId="3B27DD7E" w14:textId="4A3B3667" w:rsidR="008C48D9" w:rsidRPr="005F3D82" w:rsidRDefault="008C48D9" w:rsidP="004E5375">
            <w:pPr>
              <w:rPr>
                <w:rFonts w:ascii="Tw Cen MT" w:hAnsi="Tw Cen MT"/>
                <w:szCs w:val="20"/>
              </w:rPr>
            </w:pPr>
            <w:r w:rsidRPr="005F3D82">
              <w:rPr>
                <w:rFonts w:ascii="Tw Cen MT" w:hAnsi="Tw Cen MT"/>
                <w:szCs w:val="20"/>
              </w:rPr>
              <w:t>1/24</w:t>
            </w:r>
          </w:p>
        </w:tc>
      </w:tr>
      <w:tr w:rsidR="008C48D9" w:rsidRPr="005F3D82" w14:paraId="583E7A3B" w14:textId="77777777" w:rsidTr="005F3D82">
        <w:trPr>
          <w:trHeight w:val="20"/>
        </w:trPr>
        <w:tc>
          <w:tcPr>
            <w:tcW w:w="1666" w:type="pct"/>
            <w:noWrap/>
            <w:hideMark/>
          </w:tcPr>
          <w:p w14:paraId="6C19ECC7" w14:textId="77777777" w:rsidR="008C48D9" w:rsidRPr="005F3D82" w:rsidRDefault="002C7AD1" w:rsidP="004E5375">
            <w:pPr>
              <w:rPr>
                <w:rFonts w:ascii="Tw Cen MT" w:hAnsi="Tw Cen MT"/>
                <w:szCs w:val="20"/>
              </w:rPr>
            </w:pPr>
            <w:hyperlink r:id="rId50" w:history="1">
              <w:r w:rsidR="008C48D9" w:rsidRPr="005F3D82">
                <w:rPr>
                  <w:rStyle w:val="Hyperlink"/>
                  <w:rFonts w:ascii="Tw Cen MT" w:hAnsi="Tw Cen MT"/>
                  <w:szCs w:val="20"/>
                </w:rPr>
                <w:t>The Hamilton Award</w:t>
              </w:r>
            </w:hyperlink>
          </w:p>
        </w:tc>
        <w:tc>
          <w:tcPr>
            <w:tcW w:w="2877" w:type="pct"/>
            <w:hideMark/>
          </w:tcPr>
          <w:p w14:paraId="399D8042" w14:textId="7A776E05" w:rsidR="008C48D9" w:rsidRPr="005F3D82" w:rsidRDefault="008C48D9" w:rsidP="004E5375">
            <w:pPr>
              <w:rPr>
                <w:rFonts w:ascii="Tw Cen MT" w:hAnsi="Tw Cen MT"/>
                <w:szCs w:val="20"/>
              </w:rPr>
            </w:pPr>
            <w:r w:rsidRPr="005F3D82">
              <w:rPr>
                <w:rFonts w:ascii="Tw Cen MT" w:hAnsi="Tw Cen MT"/>
                <w:szCs w:val="20"/>
              </w:rPr>
              <w:t>For HS juniors for their academic, personal, and service achievements. This three-year, no-student-cost program helps students get into college, transition to college, succeed while in college, and transition to the post-college world.</w:t>
            </w:r>
          </w:p>
        </w:tc>
        <w:tc>
          <w:tcPr>
            <w:tcW w:w="457" w:type="pct"/>
            <w:noWrap/>
            <w:hideMark/>
          </w:tcPr>
          <w:p w14:paraId="6A4E4874" w14:textId="5CA2E6E2" w:rsidR="008C48D9" w:rsidRPr="005F3D82" w:rsidRDefault="008C48D9" w:rsidP="004E5375">
            <w:pPr>
              <w:rPr>
                <w:rFonts w:ascii="Tw Cen MT" w:hAnsi="Tw Cen MT"/>
                <w:szCs w:val="20"/>
              </w:rPr>
            </w:pPr>
            <w:r w:rsidRPr="005F3D82">
              <w:rPr>
                <w:rFonts w:ascii="Tw Cen MT" w:hAnsi="Tw Cen MT"/>
                <w:szCs w:val="20"/>
              </w:rPr>
              <w:t>1/26</w:t>
            </w:r>
          </w:p>
        </w:tc>
      </w:tr>
      <w:tr w:rsidR="008C48D9" w:rsidRPr="005F3D82" w14:paraId="7AFD87F2" w14:textId="77777777" w:rsidTr="005F3D82">
        <w:trPr>
          <w:trHeight w:val="20"/>
        </w:trPr>
        <w:tc>
          <w:tcPr>
            <w:tcW w:w="1666" w:type="pct"/>
            <w:noWrap/>
            <w:hideMark/>
          </w:tcPr>
          <w:p w14:paraId="6FE41F71" w14:textId="77777777" w:rsidR="008C48D9" w:rsidRPr="005F3D82" w:rsidRDefault="002C7AD1" w:rsidP="004E5375">
            <w:pPr>
              <w:rPr>
                <w:rFonts w:ascii="Tw Cen MT" w:hAnsi="Tw Cen MT"/>
                <w:szCs w:val="20"/>
              </w:rPr>
            </w:pPr>
            <w:hyperlink r:id="rId51" w:history="1">
              <w:r w:rsidR="008C48D9" w:rsidRPr="005F3D82">
                <w:rPr>
                  <w:rStyle w:val="Hyperlink"/>
                  <w:rFonts w:ascii="Tw Cen MT" w:hAnsi="Tw Cen MT"/>
                  <w:szCs w:val="20"/>
                </w:rPr>
                <w:t>Truman D. Picard Scholarship for Native Students</w:t>
              </w:r>
            </w:hyperlink>
          </w:p>
        </w:tc>
        <w:tc>
          <w:tcPr>
            <w:tcW w:w="2877" w:type="pct"/>
            <w:hideMark/>
          </w:tcPr>
          <w:p w14:paraId="1D97357A" w14:textId="77777777" w:rsidR="008C48D9" w:rsidRPr="005F3D82" w:rsidRDefault="008C48D9" w:rsidP="004E5375">
            <w:pPr>
              <w:rPr>
                <w:rFonts w:ascii="Tw Cen MT" w:hAnsi="Tw Cen MT"/>
                <w:szCs w:val="20"/>
              </w:rPr>
            </w:pPr>
            <w:r w:rsidRPr="005F3D82">
              <w:rPr>
                <w:rFonts w:ascii="Tw Cen MT" w:hAnsi="Tw Cen MT"/>
                <w:szCs w:val="20"/>
              </w:rPr>
              <w:t>Dedicated to the support of Native American students pursuing a higher education in Natural Resources.</w:t>
            </w:r>
          </w:p>
        </w:tc>
        <w:tc>
          <w:tcPr>
            <w:tcW w:w="457" w:type="pct"/>
            <w:noWrap/>
            <w:hideMark/>
          </w:tcPr>
          <w:p w14:paraId="4CEB53E0" w14:textId="24089E6A" w:rsidR="008C48D9" w:rsidRPr="005F3D82" w:rsidRDefault="008C48D9" w:rsidP="004E5375">
            <w:pPr>
              <w:rPr>
                <w:rFonts w:ascii="Tw Cen MT" w:hAnsi="Tw Cen MT"/>
                <w:szCs w:val="20"/>
              </w:rPr>
            </w:pPr>
            <w:r w:rsidRPr="005F3D82">
              <w:rPr>
                <w:rFonts w:ascii="Tw Cen MT" w:hAnsi="Tw Cen MT"/>
                <w:szCs w:val="20"/>
              </w:rPr>
              <w:t>1/26</w:t>
            </w:r>
          </w:p>
        </w:tc>
      </w:tr>
      <w:tr w:rsidR="008C48D9" w:rsidRPr="005F3D82" w14:paraId="7BC2D6CE" w14:textId="77777777" w:rsidTr="005F3D82">
        <w:trPr>
          <w:trHeight w:val="20"/>
        </w:trPr>
        <w:tc>
          <w:tcPr>
            <w:tcW w:w="1666" w:type="pct"/>
            <w:noWrap/>
            <w:hideMark/>
          </w:tcPr>
          <w:p w14:paraId="6B554B5E" w14:textId="77777777" w:rsidR="008C48D9" w:rsidRPr="005F3D82" w:rsidRDefault="002C7AD1" w:rsidP="004E5375">
            <w:pPr>
              <w:rPr>
                <w:rFonts w:ascii="Tw Cen MT" w:hAnsi="Tw Cen MT"/>
                <w:szCs w:val="20"/>
              </w:rPr>
            </w:pPr>
            <w:hyperlink r:id="rId52" w:history="1">
              <w:r w:rsidR="008C48D9" w:rsidRPr="005F3D82">
                <w:rPr>
                  <w:rStyle w:val="Hyperlink"/>
                  <w:rFonts w:ascii="Tw Cen MT" w:hAnsi="Tw Cen MT"/>
                  <w:szCs w:val="20"/>
                </w:rPr>
                <w:t>The UW DO-IT Scholars Program</w:t>
              </w:r>
            </w:hyperlink>
          </w:p>
        </w:tc>
        <w:tc>
          <w:tcPr>
            <w:tcW w:w="2877" w:type="pct"/>
            <w:hideMark/>
          </w:tcPr>
          <w:p w14:paraId="42394A1D" w14:textId="131B1A0A" w:rsidR="008C48D9" w:rsidRPr="005F3D82" w:rsidRDefault="008C48D9" w:rsidP="004E5375">
            <w:pPr>
              <w:rPr>
                <w:rFonts w:ascii="Tw Cen MT" w:hAnsi="Tw Cen MT"/>
                <w:szCs w:val="20"/>
              </w:rPr>
            </w:pPr>
            <w:r w:rsidRPr="005F3D82">
              <w:rPr>
                <w:rFonts w:ascii="Tw Cen MT" w:hAnsi="Tw Cen MT"/>
                <w:szCs w:val="20"/>
              </w:rPr>
              <w:t>For WA State HS students with disabilities planning to continue their education after they graduate. Scholars prepare for their transition to college—which includes exploring careers, independence, self-advocacy, and leadership. Is open to high school sophomores or juniors.</w:t>
            </w:r>
          </w:p>
        </w:tc>
        <w:tc>
          <w:tcPr>
            <w:tcW w:w="457" w:type="pct"/>
            <w:noWrap/>
            <w:hideMark/>
          </w:tcPr>
          <w:p w14:paraId="2ADD02D8" w14:textId="224AA0D4" w:rsidR="008C48D9" w:rsidRPr="005F3D82" w:rsidRDefault="008C48D9" w:rsidP="004E5375">
            <w:pPr>
              <w:rPr>
                <w:rFonts w:ascii="Tw Cen MT" w:hAnsi="Tw Cen MT"/>
                <w:szCs w:val="20"/>
              </w:rPr>
            </w:pPr>
            <w:r w:rsidRPr="005F3D82">
              <w:rPr>
                <w:rFonts w:ascii="Tw Cen MT" w:hAnsi="Tw Cen MT"/>
                <w:szCs w:val="20"/>
              </w:rPr>
              <w:t>1/30</w:t>
            </w:r>
          </w:p>
        </w:tc>
      </w:tr>
      <w:tr w:rsidR="00220D8D" w:rsidRPr="00220D8D" w14:paraId="3A9E7A89" w14:textId="77777777" w:rsidTr="005F3D82">
        <w:trPr>
          <w:trHeight w:val="20"/>
        </w:trPr>
        <w:tc>
          <w:tcPr>
            <w:tcW w:w="1666" w:type="pct"/>
            <w:noWrap/>
            <w:hideMark/>
          </w:tcPr>
          <w:p w14:paraId="1C0B6111" w14:textId="77777777" w:rsidR="00220D8D" w:rsidRPr="00220D8D" w:rsidRDefault="002C7AD1" w:rsidP="004E5375">
            <w:pPr>
              <w:rPr>
                <w:rFonts w:ascii="Tw Cen MT" w:hAnsi="Tw Cen MT"/>
                <w:szCs w:val="20"/>
              </w:rPr>
            </w:pPr>
            <w:hyperlink r:id="rId53" w:history="1">
              <w:r w:rsidR="00220D8D" w:rsidRPr="00220D8D">
                <w:rPr>
                  <w:rStyle w:val="Hyperlink"/>
                  <w:rFonts w:ascii="Tw Cen MT" w:hAnsi="Tw Cen MT"/>
                  <w:szCs w:val="20"/>
                </w:rPr>
                <w:t>Naval Reserve Officer Training Corps Scholarship</w:t>
              </w:r>
            </w:hyperlink>
          </w:p>
        </w:tc>
        <w:tc>
          <w:tcPr>
            <w:tcW w:w="2877" w:type="pct"/>
            <w:hideMark/>
          </w:tcPr>
          <w:p w14:paraId="7B979B38" w14:textId="2EB81665" w:rsidR="00220D8D" w:rsidRPr="00220D8D" w:rsidRDefault="005F3D82" w:rsidP="004E5375">
            <w:pPr>
              <w:rPr>
                <w:rFonts w:ascii="Tw Cen MT" w:hAnsi="Tw Cen MT"/>
                <w:szCs w:val="20"/>
              </w:rPr>
            </w:pPr>
            <w:r>
              <w:rPr>
                <w:rFonts w:ascii="Tw Cen MT" w:hAnsi="Tw Cen MT"/>
                <w:szCs w:val="20"/>
              </w:rPr>
              <w:t>F</w:t>
            </w:r>
            <w:r w:rsidR="00220D8D" w:rsidRPr="00220D8D">
              <w:rPr>
                <w:rFonts w:ascii="Tw Cen MT" w:hAnsi="Tw Cen MT"/>
                <w:szCs w:val="20"/>
              </w:rPr>
              <w:t xml:space="preserve">ull tuition, </w:t>
            </w:r>
            <w:r>
              <w:rPr>
                <w:rFonts w:ascii="Tw Cen MT" w:hAnsi="Tw Cen MT"/>
                <w:szCs w:val="20"/>
              </w:rPr>
              <w:t>book</w:t>
            </w:r>
            <w:r w:rsidR="00220D8D" w:rsidRPr="00220D8D">
              <w:rPr>
                <w:rFonts w:ascii="Tw Cen MT" w:hAnsi="Tw Cen MT"/>
                <w:szCs w:val="20"/>
              </w:rPr>
              <w:t xml:space="preserve"> stipend, educational fees</w:t>
            </w:r>
            <w:r>
              <w:rPr>
                <w:rFonts w:ascii="Tw Cen MT" w:hAnsi="Tw Cen MT"/>
                <w:szCs w:val="20"/>
              </w:rPr>
              <w:t>,</w:t>
            </w:r>
            <w:r w:rsidR="00220D8D" w:rsidRPr="00220D8D">
              <w:rPr>
                <w:rFonts w:ascii="Tw Cen MT" w:hAnsi="Tw Cen MT"/>
                <w:szCs w:val="20"/>
              </w:rPr>
              <w:t xml:space="preserve"> and other financial benefits at many of the country's leading colleges and universities. Upon graduation, midshipmen are commissioned as officers in the unrestricted line Naval Reserve or Marine Corps Reserve.</w:t>
            </w:r>
          </w:p>
        </w:tc>
        <w:tc>
          <w:tcPr>
            <w:tcW w:w="457" w:type="pct"/>
            <w:noWrap/>
            <w:hideMark/>
          </w:tcPr>
          <w:p w14:paraId="022AAF94" w14:textId="5C95F1C9" w:rsidR="00220D8D" w:rsidRPr="00220D8D" w:rsidRDefault="00220D8D" w:rsidP="004E5375">
            <w:pPr>
              <w:rPr>
                <w:rFonts w:ascii="Tw Cen MT" w:hAnsi="Tw Cen MT"/>
                <w:szCs w:val="20"/>
              </w:rPr>
            </w:pPr>
            <w:r w:rsidRPr="00220D8D">
              <w:rPr>
                <w:rFonts w:ascii="Tw Cen MT" w:hAnsi="Tw Cen MT"/>
                <w:szCs w:val="20"/>
              </w:rPr>
              <w:t>1/31</w:t>
            </w:r>
          </w:p>
        </w:tc>
      </w:tr>
      <w:tr w:rsidR="00220D8D" w:rsidRPr="00220D8D" w14:paraId="1E6DCED2" w14:textId="77777777" w:rsidTr="005F3D82">
        <w:trPr>
          <w:trHeight w:val="20"/>
        </w:trPr>
        <w:tc>
          <w:tcPr>
            <w:tcW w:w="1666" w:type="pct"/>
            <w:noWrap/>
            <w:hideMark/>
          </w:tcPr>
          <w:p w14:paraId="6CCFB555" w14:textId="77777777" w:rsidR="00220D8D" w:rsidRPr="00220D8D" w:rsidRDefault="002C7AD1" w:rsidP="004E5375">
            <w:pPr>
              <w:rPr>
                <w:rFonts w:ascii="Tw Cen MT" w:hAnsi="Tw Cen MT"/>
                <w:szCs w:val="20"/>
              </w:rPr>
            </w:pPr>
            <w:hyperlink r:id="rId54" w:history="1">
              <w:r w:rsidR="00220D8D" w:rsidRPr="00220D8D">
                <w:rPr>
                  <w:rStyle w:val="Hyperlink"/>
                  <w:rFonts w:ascii="Tw Cen MT" w:hAnsi="Tw Cen MT"/>
                  <w:szCs w:val="20"/>
                </w:rPr>
                <w:t>Naomi Winston Scholarship in Art</w:t>
              </w:r>
            </w:hyperlink>
          </w:p>
        </w:tc>
        <w:tc>
          <w:tcPr>
            <w:tcW w:w="2877" w:type="pct"/>
            <w:hideMark/>
          </w:tcPr>
          <w:p w14:paraId="776C6D5F" w14:textId="4B80CA57" w:rsidR="00220D8D" w:rsidRPr="00220D8D" w:rsidRDefault="005F3D82" w:rsidP="004E5375">
            <w:pPr>
              <w:rPr>
                <w:rFonts w:ascii="Tw Cen MT" w:hAnsi="Tw Cen MT"/>
                <w:szCs w:val="20"/>
              </w:rPr>
            </w:pPr>
            <w:r>
              <w:rPr>
                <w:rFonts w:ascii="Tw Cen MT" w:hAnsi="Tw Cen MT"/>
                <w:szCs w:val="20"/>
              </w:rPr>
              <w:t>For</w:t>
            </w:r>
            <w:r w:rsidR="00220D8D" w:rsidRPr="00220D8D">
              <w:rPr>
                <w:rFonts w:ascii="Tw Cen MT" w:hAnsi="Tw Cen MT"/>
                <w:szCs w:val="20"/>
              </w:rPr>
              <w:t xml:space="preserve"> visual artists, aged 16 to 22. Applicants must demonstrate exceptional talent and promise of future success.</w:t>
            </w:r>
          </w:p>
        </w:tc>
        <w:tc>
          <w:tcPr>
            <w:tcW w:w="457" w:type="pct"/>
            <w:noWrap/>
            <w:hideMark/>
          </w:tcPr>
          <w:p w14:paraId="15ACBA25" w14:textId="7F6990DF" w:rsidR="00220D8D" w:rsidRPr="00220D8D" w:rsidRDefault="00220D8D" w:rsidP="004E5375">
            <w:pPr>
              <w:rPr>
                <w:rFonts w:ascii="Tw Cen MT" w:hAnsi="Tw Cen MT"/>
                <w:szCs w:val="20"/>
              </w:rPr>
            </w:pPr>
            <w:r w:rsidRPr="00220D8D">
              <w:rPr>
                <w:rFonts w:ascii="Tw Cen MT" w:hAnsi="Tw Cen MT"/>
                <w:szCs w:val="20"/>
              </w:rPr>
              <w:t>2/1</w:t>
            </w:r>
          </w:p>
        </w:tc>
      </w:tr>
      <w:tr w:rsidR="00220D8D" w:rsidRPr="00220D8D" w14:paraId="0855BD19" w14:textId="77777777" w:rsidTr="005F3D82">
        <w:trPr>
          <w:trHeight w:val="20"/>
        </w:trPr>
        <w:tc>
          <w:tcPr>
            <w:tcW w:w="1666" w:type="pct"/>
            <w:noWrap/>
            <w:hideMark/>
          </w:tcPr>
          <w:p w14:paraId="75A41CA9" w14:textId="77777777" w:rsidR="00220D8D" w:rsidRPr="00220D8D" w:rsidRDefault="002C7AD1" w:rsidP="004E5375">
            <w:pPr>
              <w:rPr>
                <w:rFonts w:ascii="Tw Cen MT" w:hAnsi="Tw Cen MT"/>
                <w:szCs w:val="20"/>
              </w:rPr>
            </w:pPr>
            <w:hyperlink r:id="rId55" w:history="1">
              <w:r w:rsidR="00220D8D" w:rsidRPr="00220D8D">
                <w:rPr>
                  <w:rStyle w:val="Hyperlink"/>
                  <w:rFonts w:ascii="Tw Cen MT" w:hAnsi="Tw Cen MT"/>
                  <w:szCs w:val="20"/>
                </w:rPr>
                <w:t>EngineerGirl Essay Contest</w:t>
              </w:r>
            </w:hyperlink>
          </w:p>
        </w:tc>
        <w:tc>
          <w:tcPr>
            <w:tcW w:w="2877" w:type="pct"/>
            <w:hideMark/>
          </w:tcPr>
          <w:p w14:paraId="33EC7F73" w14:textId="684F2BF1" w:rsidR="00220D8D" w:rsidRPr="00220D8D" w:rsidRDefault="00220D8D" w:rsidP="004E5375">
            <w:pPr>
              <w:rPr>
                <w:rFonts w:ascii="Tw Cen MT" w:hAnsi="Tw Cen MT"/>
                <w:szCs w:val="20"/>
              </w:rPr>
            </w:pPr>
            <w:r w:rsidRPr="00220D8D">
              <w:rPr>
                <w:rFonts w:ascii="Tw Cen MT" w:hAnsi="Tw Cen MT"/>
                <w:szCs w:val="20"/>
              </w:rPr>
              <w:t>This essay contest is for K12 students – in grades 3</w:t>
            </w:r>
            <w:r w:rsidR="005F3D82">
              <w:rPr>
                <w:rFonts w:ascii="Tw Cen MT" w:hAnsi="Tw Cen MT"/>
                <w:szCs w:val="20"/>
              </w:rPr>
              <w:t>-</w:t>
            </w:r>
            <w:r w:rsidRPr="00220D8D">
              <w:rPr>
                <w:rFonts w:ascii="Tw Cen MT" w:hAnsi="Tw Cen MT"/>
                <w:szCs w:val="20"/>
              </w:rPr>
              <w:t>12</w:t>
            </w:r>
            <w:r w:rsidR="005F3D82">
              <w:rPr>
                <w:rFonts w:ascii="Tw Cen MT" w:hAnsi="Tw Cen MT"/>
                <w:szCs w:val="20"/>
              </w:rPr>
              <w:t>. M</w:t>
            </w:r>
            <w:r w:rsidRPr="00220D8D">
              <w:rPr>
                <w:rFonts w:ascii="Tw Cen MT" w:hAnsi="Tw Cen MT"/>
                <w:szCs w:val="20"/>
              </w:rPr>
              <w:t xml:space="preserve">ust write an original essay on a given topic related to engineering. </w:t>
            </w:r>
          </w:p>
        </w:tc>
        <w:tc>
          <w:tcPr>
            <w:tcW w:w="457" w:type="pct"/>
            <w:noWrap/>
            <w:hideMark/>
          </w:tcPr>
          <w:p w14:paraId="12E22297" w14:textId="0FE7A796" w:rsidR="00220D8D" w:rsidRPr="00220D8D" w:rsidRDefault="00220D8D" w:rsidP="004E5375">
            <w:pPr>
              <w:rPr>
                <w:rFonts w:ascii="Tw Cen MT" w:hAnsi="Tw Cen MT"/>
                <w:szCs w:val="20"/>
              </w:rPr>
            </w:pPr>
            <w:r w:rsidRPr="00220D8D">
              <w:rPr>
                <w:rFonts w:ascii="Tw Cen MT" w:hAnsi="Tw Cen MT"/>
                <w:szCs w:val="20"/>
              </w:rPr>
              <w:t>2/1</w:t>
            </w:r>
          </w:p>
        </w:tc>
      </w:tr>
      <w:tr w:rsidR="00220D8D" w:rsidRPr="00220D8D" w14:paraId="6E5190C8" w14:textId="77777777" w:rsidTr="005F3D82">
        <w:trPr>
          <w:trHeight w:val="20"/>
        </w:trPr>
        <w:tc>
          <w:tcPr>
            <w:tcW w:w="1666" w:type="pct"/>
            <w:noWrap/>
            <w:hideMark/>
          </w:tcPr>
          <w:p w14:paraId="5C440B12" w14:textId="77777777" w:rsidR="00220D8D" w:rsidRPr="00220D8D" w:rsidRDefault="002C7AD1" w:rsidP="004E5375">
            <w:pPr>
              <w:rPr>
                <w:rFonts w:ascii="Tw Cen MT" w:hAnsi="Tw Cen MT"/>
                <w:szCs w:val="20"/>
              </w:rPr>
            </w:pPr>
            <w:hyperlink r:id="rId56" w:history="1">
              <w:r w:rsidR="00220D8D" w:rsidRPr="00220D8D">
                <w:rPr>
                  <w:rStyle w:val="Hyperlink"/>
                  <w:rFonts w:ascii="Tw Cen MT" w:hAnsi="Tw Cen MT"/>
                  <w:szCs w:val="20"/>
                </w:rPr>
                <w:t>John F. &amp; Anna Lee Stacey Scholarship Fund for Art Education</w:t>
              </w:r>
            </w:hyperlink>
          </w:p>
        </w:tc>
        <w:tc>
          <w:tcPr>
            <w:tcW w:w="2877" w:type="pct"/>
            <w:hideMark/>
          </w:tcPr>
          <w:p w14:paraId="3969AB13" w14:textId="77777777" w:rsidR="00220D8D" w:rsidRPr="00220D8D" w:rsidRDefault="00220D8D" w:rsidP="004E5375">
            <w:pPr>
              <w:rPr>
                <w:rFonts w:ascii="Tw Cen MT" w:hAnsi="Tw Cen MT"/>
                <w:szCs w:val="20"/>
              </w:rPr>
            </w:pPr>
            <w:r w:rsidRPr="00220D8D">
              <w:rPr>
                <w:rFonts w:ascii="Tw Cen MT" w:hAnsi="Tw Cen MT"/>
                <w:szCs w:val="20"/>
              </w:rPr>
              <w:t>($500-$5,000) - For students ages 18 -35, pursuing a profession in visual arts &amp; be skilled &amp; devoted to the classical or conservative tradition.</w:t>
            </w:r>
          </w:p>
        </w:tc>
        <w:tc>
          <w:tcPr>
            <w:tcW w:w="457" w:type="pct"/>
            <w:noWrap/>
            <w:hideMark/>
          </w:tcPr>
          <w:p w14:paraId="25D4C335" w14:textId="4514E09C" w:rsidR="00220D8D" w:rsidRPr="00220D8D" w:rsidRDefault="00220D8D" w:rsidP="004E5375">
            <w:pPr>
              <w:rPr>
                <w:rFonts w:ascii="Tw Cen MT" w:hAnsi="Tw Cen MT"/>
                <w:szCs w:val="20"/>
              </w:rPr>
            </w:pPr>
            <w:r w:rsidRPr="00220D8D">
              <w:rPr>
                <w:rFonts w:ascii="Tw Cen MT" w:hAnsi="Tw Cen MT"/>
                <w:szCs w:val="20"/>
              </w:rPr>
              <w:t>2/1</w:t>
            </w:r>
          </w:p>
        </w:tc>
      </w:tr>
      <w:tr w:rsidR="00220D8D" w:rsidRPr="00220D8D" w14:paraId="0B555FF3" w14:textId="77777777" w:rsidTr="005F3D82">
        <w:trPr>
          <w:trHeight w:val="20"/>
        </w:trPr>
        <w:tc>
          <w:tcPr>
            <w:tcW w:w="1666" w:type="pct"/>
            <w:noWrap/>
            <w:hideMark/>
          </w:tcPr>
          <w:p w14:paraId="4A2C4244" w14:textId="77777777" w:rsidR="00220D8D" w:rsidRPr="00220D8D" w:rsidRDefault="002C7AD1" w:rsidP="004E5375">
            <w:pPr>
              <w:rPr>
                <w:rFonts w:ascii="Tw Cen MT" w:hAnsi="Tw Cen MT"/>
                <w:szCs w:val="20"/>
              </w:rPr>
            </w:pPr>
            <w:hyperlink r:id="rId57" w:anchor="com" w:history="1">
              <w:r w:rsidR="00220D8D" w:rsidRPr="00220D8D">
                <w:rPr>
                  <w:rStyle w:val="Hyperlink"/>
                  <w:rFonts w:ascii="Tw Cen MT" w:hAnsi="Tw Cen MT"/>
                  <w:szCs w:val="20"/>
                </w:rPr>
                <w:t>AXA Achievement Scholarship</w:t>
              </w:r>
            </w:hyperlink>
          </w:p>
        </w:tc>
        <w:tc>
          <w:tcPr>
            <w:tcW w:w="2877" w:type="pct"/>
            <w:hideMark/>
          </w:tcPr>
          <w:p w14:paraId="1EF6FD0D" w14:textId="6AE8D5A0" w:rsidR="00220D8D" w:rsidRPr="00220D8D" w:rsidRDefault="00220D8D" w:rsidP="004E5375">
            <w:pPr>
              <w:rPr>
                <w:rFonts w:ascii="Tw Cen MT" w:hAnsi="Tw Cen MT"/>
                <w:szCs w:val="20"/>
              </w:rPr>
            </w:pPr>
            <w:r w:rsidRPr="00220D8D">
              <w:rPr>
                <w:rFonts w:ascii="Tw Cen MT" w:hAnsi="Tw Cen MT"/>
                <w:szCs w:val="20"/>
              </w:rPr>
              <w:t xml:space="preserve">($2,500-$25,000) - </w:t>
            </w:r>
            <w:r w:rsidR="005F3D82">
              <w:rPr>
                <w:rFonts w:ascii="Tw Cen MT" w:hAnsi="Tw Cen MT"/>
                <w:szCs w:val="20"/>
              </w:rPr>
              <w:t>F</w:t>
            </w:r>
            <w:r w:rsidRPr="00220D8D">
              <w:rPr>
                <w:rFonts w:ascii="Tw Cen MT" w:hAnsi="Tw Cen MT"/>
                <w:szCs w:val="20"/>
              </w:rPr>
              <w:t xml:space="preserve">or </w:t>
            </w:r>
            <w:r w:rsidR="005F3D82">
              <w:rPr>
                <w:rFonts w:ascii="Tw Cen MT" w:hAnsi="Tw Cen MT"/>
                <w:szCs w:val="20"/>
              </w:rPr>
              <w:t>HS</w:t>
            </w:r>
            <w:r w:rsidRPr="00220D8D">
              <w:rPr>
                <w:rFonts w:ascii="Tw Cen MT" w:hAnsi="Tw Cen MT"/>
                <w:szCs w:val="20"/>
              </w:rPr>
              <w:t xml:space="preserve"> seniors who plan to enroll in an accredited two- or four-year college or university for the upcoming school year. </w:t>
            </w:r>
            <w:r w:rsidR="004E5375">
              <w:rPr>
                <w:rFonts w:ascii="Tw Cen MT" w:hAnsi="Tw Cen MT"/>
                <w:szCs w:val="20"/>
              </w:rPr>
              <w:t xml:space="preserve">Must </w:t>
            </w:r>
            <w:r w:rsidRPr="00220D8D">
              <w:rPr>
                <w:rFonts w:ascii="Tw Cen MT" w:hAnsi="Tw Cen MT"/>
                <w:szCs w:val="20"/>
              </w:rPr>
              <w:t xml:space="preserve">submit a detailed essay that describes one outstanding, non-academic achievement they have accomplished. </w:t>
            </w:r>
          </w:p>
        </w:tc>
        <w:tc>
          <w:tcPr>
            <w:tcW w:w="457" w:type="pct"/>
            <w:noWrap/>
            <w:hideMark/>
          </w:tcPr>
          <w:p w14:paraId="0456A71B" w14:textId="4CF9A693" w:rsidR="00220D8D" w:rsidRPr="00220D8D" w:rsidRDefault="00220D8D" w:rsidP="004E5375">
            <w:pPr>
              <w:rPr>
                <w:rFonts w:ascii="Tw Cen MT" w:hAnsi="Tw Cen MT"/>
                <w:szCs w:val="20"/>
              </w:rPr>
            </w:pPr>
            <w:r w:rsidRPr="00220D8D">
              <w:rPr>
                <w:rFonts w:ascii="Tw Cen MT" w:hAnsi="Tw Cen MT"/>
                <w:szCs w:val="20"/>
              </w:rPr>
              <w:t>2/1</w:t>
            </w:r>
          </w:p>
        </w:tc>
      </w:tr>
      <w:tr w:rsidR="00220D8D" w:rsidRPr="00220D8D" w14:paraId="48BD543C" w14:textId="77777777" w:rsidTr="005F3D82">
        <w:trPr>
          <w:trHeight w:val="20"/>
        </w:trPr>
        <w:tc>
          <w:tcPr>
            <w:tcW w:w="1666" w:type="pct"/>
            <w:hideMark/>
          </w:tcPr>
          <w:p w14:paraId="54FAE57F" w14:textId="77777777" w:rsidR="00220D8D" w:rsidRPr="00220D8D" w:rsidRDefault="002C7AD1" w:rsidP="005F3D82">
            <w:pPr>
              <w:rPr>
                <w:rFonts w:ascii="Tw Cen MT" w:hAnsi="Tw Cen MT"/>
                <w:szCs w:val="20"/>
              </w:rPr>
            </w:pPr>
            <w:hyperlink r:id="rId58" w:history="1">
              <w:r w:rsidR="00220D8D" w:rsidRPr="00220D8D">
                <w:rPr>
                  <w:rStyle w:val="Hyperlink"/>
                  <w:rFonts w:ascii="Tw Cen MT" w:hAnsi="Tw Cen MT"/>
                  <w:szCs w:val="20"/>
                </w:rPr>
                <w:t>HACER® National Scholarship</w:t>
              </w:r>
            </w:hyperlink>
          </w:p>
        </w:tc>
        <w:tc>
          <w:tcPr>
            <w:tcW w:w="2877" w:type="pct"/>
            <w:hideMark/>
          </w:tcPr>
          <w:p w14:paraId="3843240F" w14:textId="77777777" w:rsidR="00220D8D" w:rsidRPr="00220D8D" w:rsidRDefault="00220D8D" w:rsidP="005F3D82">
            <w:pPr>
              <w:rPr>
                <w:rFonts w:ascii="Tw Cen MT" w:hAnsi="Tw Cen MT"/>
                <w:szCs w:val="20"/>
              </w:rPr>
            </w:pPr>
            <w:r w:rsidRPr="00220D8D">
              <w:rPr>
                <w:rFonts w:ascii="Tw Cen MT" w:hAnsi="Tw Cen MT"/>
                <w:szCs w:val="20"/>
              </w:rPr>
              <w:t>For HS seniors who plan to go to a 2- or 4-year college or university. Must have at least one parent of Hispanic heritage, have a min. 3.0 GPA, and be a legal resident.</w:t>
            </w:r>
          </w:p>
        </w:tc>
        <w:tc>
          <w:tcPr>
            <w:tcW w:w="457" w:type="pct"/>
            <w:noWrap/>
            <w:hideMark/>
          </w:tcPr>
          <w:p w14:paraId="02CB3503" w14:textId="3DE72D20" w:rsidR="00220D8D" w:rsidRPr="00220D8D" w:rsidRDefault="00220D8D" w:rsidP="005F3D82">
            <w:pPr>
              <w:rPr>
                <w:rFonts w:ascii="Tw Cen MT" w:hAnsi="Tw Cen MT"/>
                <w:szCs w:val="20"/>
              </w:rPr>
            </w:pPr>
            <w:r w:rsidRPr="00220D8D">
              <w:rPr>
                <w:rFonts w:ascii="Tw Cen MT" w:hAnsi="Tw Cen MT"/>
                <w:szCs w:val="20"/>
              </w:rPr>
              <w:t>2/5</w:t>
            </w:r>
          </w:p>
        </w:tc>
      </w:tr>
      <w:tr w:rsidR="00220D8D" w:rsidRPr="00220D8D" w14:paraId="1A992250" w14:textId="77777777" w:rsidTr="005F3D82">
        <w:trPr>
          <w:trHeight w:val="20"/>
        </w:trPr>
        <w:tc>
          <w:tcPr>
            <w:tcW w:w="1666" w:type="pct"/>
            <w:noWrap/>
            <w:hideMark/>
          </w:tcPr>
          <w:p w14:paraId="225558B8" w14:textId="77777777" w:rsidR="00220D8D" w:rsidRPr="00220D8D" w:rsidRDefault="002C7AD1" w:rsidP="005F3D82">
            <w:pPr>
              <w:rPr>
                <w:rFonts w:ascii="Tw Cen MT" w:hAnsi="Tw Cen MT"/>
                <w:szCs w:val="20"/>
              </w:rPr>
            </w:pPr>
            <w:hyperlink r:id="rId59" w:history="1">
              <w:r w:rsidR="00220D8D" w:rsidRPr="00220D8D">
                <w:rPr>
                  <w:rStyle w:val="Hyperlink"/>
                  <w:rFonts w:ascii="Tw Cen MT" w:hAnsi="Tw Cen MT"/>
                  <w:szCs w:val="20"/>
                </w:rPr>
                <w:t>CORE's Que Llueva Café Scholarship</w:t>
              </w:r>
            </w:hyperlink>
          </w:p>
        </w:tc>
        <w:tc>
          <w:tcPr>
            <w:tcW w:w="2877" w:type="pct"/>
            <w:hideMark/>
          </w:tcPr>
          <w:p w14:paraId="3F3949EF" w14:textId="4892816D" w:rsidR="00220D8D" w:rsidRPr="00220D8D" w:rsidRDefault="004E5375" w:rsidP="005F3D82">
            <w:pPr>
              <w:rPr>
                <w:rFonts w:ascii="Tw Cen MT" w:hAnsi="Tw Cen MT"/>
                <w:szCs w:val="20"/>
              </w:rPr>
            </w:pPr>
            <w:r>
              <w:rPr>
                <w:rFonts w:ascii="Tw Cen MT" w:hAnsi="Tw Cen MT"/>
                <w:szCs w:val="20"/>
              </w:rPr>
              <w:t>For</w:t>
            </w:r>
            <w:r w:rsidR="00220D8D" w:rsidRPr="00220D8D">
              <w:rPr>
                <w:rFonts w:ascii="Tw Cen MT" w:hAnsi="Tw Cen MT"/>
                <w:szCs w:val="20"/>
              </w:rPr>
              <w:t xml:space="preserve"> </w:t>
            </w:r>
            <w:r w:rsidR="005F3D82">
              <w:rPr>
                <w:rFonts w:ascii="Tw Cen MT" w:hAnsi="Tw Cen MT"/>
                <w:szCs w:val="20"/>
              </w:rPr>
              <w:t>college-bound</w:t>
            </w:r>
            <w:r w:rsidR="00220D8D" w:rsidRPr="00220D8D">
              <w:rPr>
                <w:rFonts w:ascii="Tw Cen MT" w:hAnsi="Tw Cen MT"/>
                <w:szCs w:val="20"/>
              </w:rPr>
              <w:t xml:space="preserve"> undocumented students</w:t>
            </w:r>
            <w:r w:rsidR="005B1319">
              <w:rPr>
                <w:rFonts w:ascii="Tw Cen MT" w:hAnsi="Tw Cen MT"/>
                <w:szCs w:val="20"/>
              </w:rPr>
              <w:t>,</w:t>
            </w:r>
            <w:r w:rsidR="00220D8D" w:rsidRPr="00220D8D">
              <w:rPr>
                <w:rFonts w:ascii="Tw Cen MT" w:hAnsi="Tw Cen MT"/>
                <w:szCs w:val="20"/>
              </w:rPr>
              <w:t xml:space="preserve"> can earn their college education and allow for </w:t>
            </w:r>
            <w:proofErr w:type="gramStart"/>
            <w:r w:rsidR="00220D8D" w:rsidRPr="00220D8D">
              <w:rPr>
                <w:rFonts w:ascii="Tw Cen MT" w:hAnsi="Tw Cen MT"/>
                <w:szCs w:val="20"/>
              </w:rPr>
              <w:t>all of</w:t>
            </w:r>
            <w:proofErr w:type="gramEnd"/>
            <w:r w:rsidR="00220D8D" w:rsidRPr="00220D8D">
              <w:rPr>
                <w:rFonts w:ascii="Tw Cen MT" w:hAnsi="Tw Cen MT"/>
                <w:szCs w:val="20"/>
              </w:rPr>
              <w:t xml:space="preserve"> their hard work and sacrifice to persevere. $500-1,000.</w:t>
            </w:r>
          </w:p>
        </w:tc>
        <w:tc>
          <w:tcPr>
            <w:tcW w:w="457" w:type="pct"/>
            <w:noWrap/>
            <w:hideMark/>
          </w:tcPr>
          <w:p w14:paraId="13D62D6B" w14:textId="68BB08CD" w:rsidR="00220D8D" w:rsidRPr="00220D8D" w:rsidRDefault="00220D8D" w:rsidP="005F3D82">
            <w:pPr>
              <w:rPr>
                <w:rFonts w:ascii="Tw Cen MT" w:hAnsi="Tw Cen MT"/>
                <w:szCs w:val="20"/>
              </w:rPr>
            </w:pPr>
            <w:r w:rsidRPr="00220D8D">
              <w:rPr>
                <w:rFonts w:ascii="Tw Cen MT" w:hAnsi="Tw Cen MT"/>
                <w:szCs w:val="20"/>
              </w:rPr>
              <w:t>2/10</w:t>
            </w:r>
          </w:p>
        </w:tc>
      </w:tr>
      <w:tr w:rsidR="00220D8D" w:rsidRPr="00220D8D" w14:paraId="193CD603" w14:textId="77777777" w:rsidTr="005F3D82">
        <w:trPr>
          <w:trHeight w:val="20"/>
        </w:trPr>
        <w:tc>
          <w:tcPr>
            <w:tcW w:w="1666" w:type="pct"/>
            <w:noWrap/>
            <w:hideMark/>
          </w:tcPr>
          <w:p w14:paraId="7FC612A0" w14:textId="77777777" w:rsidR="00220D8D" w:rsidRPr="00220D8D" w:rsidRDefault="002C7AD1" w:rsidP="005F3D82">
            <w:pPr>
              <w:rPr>
                <w:rFonts w:ascii="Tw Cen MT" w:hAnsi="Tw Cen MT"/>
                <w:szCs w:val="20"/>
              </w:rPr>
            </w:pPr>
            <w:hyperlink r:id="rId60" w:history="1">
              <w:r w:rsidR="00220D8D" w:rsidRPr="00220D8D">
                <w:rPr>
                  <w:rStyle w:val="Hyperlink"/>
                  <w:rFonts w:ascii="Tw Cen MT" w:hAnsi="Tw Cen MT"/>
                  <w:szCs w:val="20"/>
                </w:rPr>
                <w:t>John Lennon Scholarship - BMI Foundation</w:t>
              </w:r>
            </w:hyperlink>
          </w:p>
        </w:tc>
        <w:tc>
          <w:tcPr>
            <w:tcW w:w="2877" w:type="pct"/>
            <w:hideMark/>
          </w:tcPr>
          <w:p w14:paraId="6CC593D6" w14:textId="73950340" w:rsidR="00220D8D" w:rsidRPr="00220D8D" w:rsidRDefault="00220D8D" w:rsidP="005F3D82">
            <w:pPr>
              <w:rPr>
                <w:rFonts w:ascii="Tw Cen MT" w:hAnsi="Tw Cen MT"/>
                <w:szCs w:val="20"/>
              </w:rPr>
            </w:pPr>
            <w:r w:rsidRPr="00220D8D">
              <w:rPr>
                <w:rFonts w:ascii="Tw Cen MT" w:hAnsi="Tw Cen MT"/>
                <w:szCs w:val="20"/>
              </w:rPr>
              <w:t xml:space="preserve">($20,000) </w:t>
            </w:r>
            <w:r w:rsidR="004E5375">
              <w:rPr>
                <w:rFonts w:ascii="Tw Cen MT" w:hAnsi="Tw Cen MT"/>
                <w:szCs w:val="20"/>
              </w:rPr>
              <w:t>–</w:t>
            </w:r>
            <w:r w:rsidRPr="00220D8D">
              <w:rPr>
                <w:rFonts w:ascii="Tw Cen MT" w:hAnsi="Tw Cen MT"/>
                <w:szCs w:val="20"/>
              </w:rPr>
              <w:t xml:space="preserve"> </w:t>
            </w:r>
            <w:r w:rsidR="004E5375">
              <w:rPr>
                <w:rFonts w:ascii="Tw Cen MT" w:hAnsi="Tw Cen MT"/>
                <w:szCs w:val="20"/>
              </w:rPr>
              <w:t xml:space="preserve">For </w:t>
            </w:r>
            <w:r w:rsidRPr="00220D8D">
              <w:rPr>
                <w:rFonts w:ascii="Tw Cen MT" w:hAnsi="Tw Cen MT"/>
                <w:szCs w:val="20"/>
              </w:rPr>
              <w:t xml:space="preserve">student songwriters and composers of contemporary musical genres including alternative, pop, rock, indie, electronica, R&amp;B, and experimental. </w:t>
            </w:r>
          </w:p>
        </w:tc>
        <w:tc>
          <w:tcPr>
            <w:tcW w:w="457" w:type="pct"/>
            <w:noWrap/>
            <w:hideMark/>
          </w:tcPr>
          <w:p w14:paraId="72C56190" w14:textId="6A4D9B0E" w:rsidR="00220D8D" w:rsidRPr="00220D8D" w:rsidRDefault="00220D8D" w:rsidP="005F3D82">
            <w:pPr>
              <w:rPr>
                <w:rFonts w:ascii="Tw Cen MT" w:hAnsi="Tw Cen MT"/>
                <w:szCs w:val="20"/>
              </w:rPr>
            </w:pPr>
            <w:r w:rsidRPr="00220D8D">
              <w:rPr>
                <w:rFonts w:ascii="Tw Cen MT" w:hAnsi="Tw Cen MT"/>
                <w:szCs w:val="20"/>
              </w:rPr>
              <w:t>2/15</w:t>
            </w:r>
          </w:p>
        </w:tc>
      </w:tr>
      <w:tr w:rsidR="00220D8D" w:rsidRPr="00220D8D" w14:paraId="16C641CF" w14:textId="77777777" w:rsidTr="005F3D82">
        <w:trPr>
          <w:trHeight w:val="20"/>
        </w:trPr>
        <w:tc>
          <w:tcPr>
            <w:tcW w:w="1666" w:type="pct"/>
            <w:noWrap/>
            <w:hideMark/>
          </w:tcPr>
          <w:p w14:paraId="4DEAFEF1" w14:textId="77777777" w:rsidR="00220D8D" w:rsidRPr="00220D8D" w:rsidRDefault="002C7AD1" w:rsidP="005F3D82">
            <w:pPr>
              <w:rPr>
                <w:rFonts w:ascii="Tw Cen MT" w:hAnsi="Tw Cen MT"/>
                <w:szCs w:val="20"/>
              </w:rPr>
            </w:pPr>
            <w:hyperlink r:id="rId61" w:history="1">
              <w:r w:rsidR="00220D8D" w:rsidRPr="00220D8D">
                <w:rPr>
                  <w:rStyle w:val="Hyperlink"/>
                  <w:rFonts w:ascii="Tw Cen MT" w:hAnsi="Tw Cen MT"/>
                  <w:szCs w:val="20"/>
                </w:rPr>
                <w:t>Princeton Summer Journalism Program</w:t>
              </w:r>
            </w:hyperlink>
          </w:p>
        </w:tc>
        <w:tc>
          <w:tcPr>
            <w:tcW w:w="2877" w:type="pct"/>
            <w:hideMark/>
          </w:tcPr>
          <w:p w14:paraId="4B4332D3" w14:textId="77777777" w:rsidR="00220D8D" w:rsidRPr="00220D8D" w:rsidRDefault="00220D8D" w:rsidP="005F3D82">
            <w:pPr>
              <w:rPr>
                <w:rFonts w:ascii="Tw Cen MT" w:hAnsi="Tw Cen MT"/>
                <w:szCs w:val="20"/>
              </w:rPr>
            </w:pPr>
            <w:r w:rsidRPr="00220D8D">
              <w:rPr>
                <w:rFonts w:ascii="Tw Cen MT" w:hAnsi="Tw Cen MT"/>
                <w:szCs w:val="20"/>
              </w:rPr>
              <w:t>Free residential journalism and college preparatory program for high-achieving current juniors from low-income backgrounds interested in journalism. All program expenses, including meals, housing, and transportation covered.</w:t>
            </w:r>
          </w:p>
        </w:tc>
        <w:tc>
          <w:tcPr>
            <w:tcW w:w="457" w:type="pct"/>
            <w:noWrap/>
            <w:hideMark/>
          </w:tcPr>
          <w:p w14:paraId="6C01A93C" w14:textId="3E424838" w:rsidR="00220D8D" w:rsidRPr="00220D8D" w:rsidRDefault="00220D8D" w:rsidP="005F3D82">
            <w:pPr>
              <w:rPr>
                <w:rFonts w:ascii="Tw Cen MT" w:hAnsi="Tw Cen MT"/>
                <w:szCs w:val="20"/>
              </w:rPr>
            </w:pPr>
            <w:r w:rsidRPr="00220D8D">
              <w:rPr>
                <w:rFonts w:ascii="Tw Cen MT" w:hAnsi="Tw Cen MT"/>
                <w:szCs w:val="20"/>
              </w:rPr>
              <w:t>2/15</w:t>
            </w:r>
          </w:p>
        </w:tc>
      </w:tr>
      <w:tr w:rsidR="00220D8D" w:rsidRPr="00220D8D" w14:paraId="71CB713B" w14:textId="77777777" w:rsidTr="005F3D82">
        <w:trPr>
          <w:trHeight w:val="20"/>
        </w:trPr>
        <w:tc>
          <w:tcPr>
            <w:tcW w:w="1666" w:type="pct"/>
            <w:noWrap/>
            <w:hideMark/>
          </w:tcPr>
          <w:p w14:paraId="4ED761F6" w14:textId="77777777" w:rsidR="00220D8D" w:rsidRPr="00220D8D" w:rsidRDefault="002C7AD1" w:rsidP="005F3D82">
            <w:pPr>
              <w:rPr>
                <w:rFonts w:ascii="Tw Cen MT" w:hAnsi="Tw Cen MT"/>
                <w:szCs w:val="20"/>
              </w:rPr>
            </w:pPr>
            <w:hyperlink r:id="rId62" w:history="1">
              <w:r w:rsidR="00220D8D" w:rsidRPr="00220D8D">
                <w:rPr>
                  <w:rStyle w:val="Hyperlink"/>
                  <w:rFonts w:ascii="Tw Cen MT" w:hAnsi="Tw Cen MT"/>
                  <w:szCs w:val="20"/>
                </w:rPr>
                <w:t>Association of Computer Professionals in Education (ACPE) Scholarship</w:t>
              </w:r>
            </w:hyperlink>
          </w:p>
        </w:tc>
        <w:tc>
          <w:tcPr>
            <w:tcW w:w="2877" w:type="pct"/>
            <w:hideMark/>
          </w:tcPr>
          <w:p w14:paraId="37D60A50" w14:textId="3F5589D4" w:rsidR="00220D8D" w:rsidRPr="00220D8D" w:rsidRDefault="00220D8D" w:rsidP="005F3D82">
            <w:pPr>
              <w:rPr>
                <w:rFonts w:ascii="Tw Cen MT" w:hAnsi="Tw Cen MT"/>
                <w:szCs w:val="20"/>
              </w:rPr>
            </w:pPr>
            <w:r w:rsidRPr="00220D8D">
              <w:rPr>
                <w:rFonts w:ascii="Tw Cen MT" w:hAnsi="Tw Cen MT"/>
                <w:szCs w:val="20"/>
              </w:rPr>
              <w:t xml:space="preserve">($2,000) </w:t>
            </w:r>
            <w:r w:rsidR="004E5375">
              <w:rPr>
                <w:rFonts w:ascii="Tw Cen MT" w:hAnsi="Tw Cen MT"/>
                <w:szCs w:val="20"/>
              </w:rPr>
              <w:t>–</w:t>
            </w:r>
            <w:r w:rsidRPr="00220D8D">
              <w:rPr>
                <w:rFonts w:ascii="Tw Cen MT" w:hAnsi="Tw Cen MT"/>
                <w:szCs w:val="20"/>
              </w:rPr>
              <w:t xml:space="preserve"> </w:t>
            </w:r>
            <w:r w:rsidR="004E5375">
              <w:rPr>
                <w:rFonts w:ascii="Tw Cen MT" w:hAnsi="Tw Cen MT"/>
                <w:szCs w:val="20"/>
              </w:rPr>
              <w:t>For HS</w:t>
            </w:r>
            <w:r w:rsidRPr="00220D8D">
              <w:rPr>
                <w:rFonts w:ascii="Tw Cen MT" w:hAnsi="Tw Cen MT"/>
                <w:szCs w:val="20"/>
              </w:rPr>
              <w:t xml:space="preserve"> seniors who plan to study technology. Successful applicants have studied and used technology innovatively throughout high school and can demonstrate their work through a project. The project itself can take many forms, including but not limited to a website, app, video, podcast, webcast, etc., produced sometime during their high school years.</w:t>
            </w:r>
          </w:p>
        </w:tc>
        <w:tc>
          <w:tcPr>
            <w:tcW w:w="457" w:type="pct"/>
            <w:noWrap/>
            <w:hideMark/>
          </w:tcPr>
          <w:p w14:paraId="295660C7" w14:textId="0FD967E9" w:rsidR="00220D8D" w:rsidRPr="00220D8D" w:rsidRDefault="00220D8D" w:rsidP="005F3D82">
            <w:pPr>
              <w:rPr>
                <w:rFonts w:ascii="Tw Cen MT" w:hAnsi="Tw Cen MT"/>
                <w:szCs w:val="20"/>
              </w:rPr>
            </w:pPr>
            <w:r w:rsidRPr="00220D8D">
              <w:rPr>
                <w:rFonts w:ascii="Tw Cen MT" w:hAnsi="Tw Cen MT"/>
                <w:szCs w:val="20"/>
              </w:rPr>
              <w:t>2/16</w:t>
            </w:r>
          </w:p>
        </w:tc>
      </w:tr>
      <w:tr w:rsidR="00220D8D" w:rsidRPr="00220D8D" w14:paraId="54DBC8E0" w14:textId="77777777" w:rsidTr="005F3D82">
        <w:trPr>
          <w:trHeight w:val="20"/>
        </w:trPr>
        <w:tc>
          <w:tcPr>
            <w:tcW w:w="1666" w:type="pct"/>
            <w:noWrap/>
            <w:hideMark/>
          </w:tcPr>
          <w:p w14:paraId="24C3D474" w14:textId="77777777" w:rsidR="00220D8D" w:rsidRPr="00220D8D" w:rsidRDefault="002C7AD1" w:rsidP="005F3D82">
            <w:pPr>
              <w:rPr>
                <w:rFonts w:ascii="Tw Cen MT" w:hAnsi="Tw Cen MT"/>
                <w:szCs w:val="20"/>
              </w:rPr>
            </w:pPr>
            <w:hyperlink r:id="rId63" w:history="1">
              <w:r w:rsidR="00220D8D" w:rsidRPr="00220D8D">
                <w:rPr>
                  <w:rStyle w:val="Hyperlink"/>
                  <w:rFonts w:ascii="Tw Cen MT" w:hAnsi="Tw Cen MT"/>
                  <w:szCs w:val="20"/>
                </w:rPr>
                <w:t>The Christophers’ Poster Contest</w:t>
              </w:r>
            </w:hyperlink>
          </w:p>
        </w:tc>
        <w:tc>
          <w:tcPr>
            <w:tcW w:w="2877" w:type="pct"/>
            <w:hideMark/>
          </w:tcPr>
          <w:p w14:paraId="07BA2EE6" w14:textId="32246EB9" w:rsidR="00220D8D" w:rsidRPr="00220D8D" w:rsidRDefault="00220D8D" w:rsidP="005F3D82">
            <w:pPr>
              <w:rPr>
                <w:rFonts w:ascii="Tw Cen MT" w:hAnsi="Tw Cen MT"/>
                <w:szCs w:val="20"/>
              </w:rPr>
            </w:pPr>
            <w:r w:rsidRPr="00220D8D">
              <w:rPr>
                <w:rFonts w:ascii="Tw Cen MT" w:hAnsi="Tw Cen MT"/>
                <w:szCs w:val="20"/>
              </w:rPr>
              <w:t>Open to 9-12 graders. Must create an original poster that interprets the theme "You Can Make a Difference</w:t>
            </w:r>
            <w:r w:rsidR="004E5375" w:rsidRPr="00220D8D">
              <w:rPr>
                <w:rFonts w:ascii="Tw Cen MT" w:hAnsi="Tw Cen MT"/>
                <w:szCs w:val="20"/>
              </w:rPr>
              <w:t>” &amp;</w:t>
            </w:r>
            <w:r w:rsidRPr="00220D8D">
              <w:rPr>
                <w:rFonts w:ascii="Tw Cen MT" w:hAnsi="Tw Cen MT"/>
                <w:szCs w:val="20"/>
              </w:rPr>
              <w:t xml:space="preserve"> illustrates the idea that one person can change the world for the better. $100-$1,000.</w:t>
            </w:r>
          </w:p>
        </w:tc>
        <w:tc>
          <w:tcPr>
            <w:tcW w:w="457" w:type="pct"/>
            <w:noWrap/>
            <w:hideMark/>
          </w:tcPr>
          <w:p w14:paraId="0CA5EF58" w14:textId="227407C6" w:rsidR="00220D8D" w:rsidRPr="00220D8D" w:rsidRDefault="00220D8D" w:rsidP="005F3D82">
            <w:pPr>
              <w:rPr>
                <w:rFonts w:ascii="Tw Cen MT" w:hAnsi="Tw Cen MT"/>
                <w:szCs w:val="20"/>
              </w:rPr>
            </w:pPr>
            <w:r w:rsidRPr="00220D8D">
              <w:rPr>
                <w:rFonts w:ascii="Tw Cen MT" w:hAnsi="Tw Cen MT"/>
                <w:szCs w:val="20"/>
              </w:rPr>
              <w:t>2/16</w:t>
            </w:r>
          </w:p>
        </w:tc>
      </w:tr>
      <w:tr w:rsidR="00220D8D" w:rsidRPr="00220D8D" w14:paraId="63EB14B0" w14:textId="77777777" w:rsidTr="005F3D82">
        <w:trPr>
          <w:trHeight w:val="20"/>
        </w:trPr>
        <w:tc>
          <w:tcPr>
            <w:tcW w:w="1666" w:type="pct"/>
            <w:noWrap/>
            <w:hideMark/>
          </w:tcPr>
          <w:p w14:paraId="0EB62546" w14:textId="77777777" w:rsidR="00220D8D" w:rsidRPr="00220D8D" w:rsidRDefault="002C7AD1" w:rsidP="005F3D82">
            <w:pPr>
              <w:rPr>
                <w:rFonts w:ascii="Tw Cen MT" w:hAnsi="Tw Cen MT"/>
                <w:szCs w:val="20"/>
              </w:rPr>
            </w:pPr>
            <w:hyperlink r:id="rId64" w:history="1">
              <w:r w:rsidR="00220D8D" w:rsidRPr="00220D8D">
                <w:rPr>
                  <w:rStyle w:val="Hyperlink"/>
                  <w:rFonts w:ascii="Tw Cen MT" w:hAnsi="Tw Cen MT"/>
                  <w:szCs w:val="20"/>
                </w:rPr>
                <w:t>Gordon A. Rich Memorial Scholarship</w:t>
              </w:r>
            </w:hyperlink>
          </w:p>
        </w:tc>
        <w:tc>
          <w:tcPr>
            <w:tcW w:w="2877" w:type="pct"/>
            <w:hideMark/>
          </w:tcPr>
          <w:p w14:paraId="7CC0B77B" w14:textId="46C2FAFE" w:rsidR="00220D8D" w:rsidRPr="00220D8D" w:rsidRDefault="00220D8D" w:rsidP="005F3D82">
            <w:pPr>
              <w:rPr>
                <w:rFonts w:ascii="Tw Cen MT" w:hAnsi="Tw Cen MT"/>
                <w:szCs w:val="20"/>
              </w:rPr>
            </w:pPr>
            <w:r w:rsidRPr="00220D8D">
              <w:rPr>
                <w:rFonts w:ascii="Tw Cen MT" w:hAnsi="Tw Cen MT"/>
                <w:szCs w:val="20"/>
              </w:rPr>
              <w:t xml:space="preserve">($12,500) </w:t>
            </w:r>
            <w:r w:rsidR="004E5375">
              <w:rPr>
                <w:rFonts w:ascii="Tw Cen MT" w:hAnsi="Tw Cen MT"/>
                <w:szCs w:val="20"/>
              </w:rPr>
              <w:t>–</w:t>
            </w:r>
            <w:r w:rsidRPr="00220D8D">
              <w:rPr>
                <w:rFonts w:ascii="Tw Cen MT" w:hAnsi="Tw Cen MT"/>
                <w:szCs w:val="20"/>
              </w:rPr>
              <w:t xml:space="preserve"> </w:t>
            </w:r>
            <w:r w:rsidR="004E5375">
              <w:rPr>
                <w:rFonts w:ascii="Tw Cen MT" w:hAnsi="Tw Cen MT"/>
                <w:szCs w:val="20"/>
              </w:rPr>
              <w:t>For HS students</w:t>
            </w:r>
            <w:r w:rsidRPr="00220D8D">
              <w:rPr>
                <w:rFonts w:ascii="Tw Cen MT" w:hAnsi="Tw Cen MT"/>
                <w:szCs w:val="20"/>
              </w:rPr>
              <w:t xml:space="preserve"> with demonstrated financial need whose parents or guardians have, or had, a career in the financial services industry.</w:t>
            </w:r>
          </w:p>
        </w:tc>
        <w:tc>
          <w:tcPr>
            <w:tcW w:w="457" w:type="pct"/>
            <w:noWrap/>
            <w:hideMark/>
          </w:tcPr>
          <w:p w14:paraId="084BEDB6" w14:textId="585AFE43" w:rsidR="00220D8D" w:rsidRPr="00220D8D" w:rsidRDefault="00220D8D" w:rsidP="005F3D82">
            <w:pPr>
              <w:rPr>
                <w:rFonts w:ascii="Tw Cen MT" w:hAnsi="Tw Cen MT"/>
                <w:szCs w:val="20"/>
              </w:rPr>
            </w:pPr>
            <w:r w:rsidRPr="00220D8D">
              <w:rPr>
                <w:rFonts w:ascii="Tw Cen MT" w:hAnsi="Tw Cen MT"/>
                <w:szCs w:val="20"/>
              </w:rPr>
              <w:t>2/20</w:t>
            </w:r>
          </w:p>
        </w:tc>
      </w:tr>
      <w:tr w:rsidR="00220D8D" w:rsidRPr="00220D8D" w14:paraId="6051331F" w14:textId="77777777" w:rsidTr="005F3D82">
        <w:trPr>
          <w:trHeight w:val="20"/>
        </w:trPr>
        <w:tc>
          <w:tcPr>
            <w:tcW w:w="1666" w:type="pct"/>
            <w:noWrap/>
            <w:hideMark/>
          </w:tcPr>
          <w:p w14:paraId="4C859F45" w14:textId="77777777" w:rsidR="00220D8D" w:rsidRPr="00220D8D" w:rsidRDefault="002C7AD1" w:rsidP="005F3D82">
            <w:pPr>
              <w:rPr>
                <w:rFonts w:ascii="Tw Cen MT" w:hAnsi="Tw Cen MT"/>
                <w:szCs w:val="20"/>
              </w:rPr>
            </w:pPr>
            <w:hyperlink r:id="rId65" w:history="1">
              <w:r w:rsidR="00220D8D" w:rsidRPr="00220D8D">
                <w:rPr>
                  <w:rStyle w:val="Hyperlink"/>
                  <w:rFonts w:ascii="Tw Cen MT" w:hAnsi="Tw Cen MT"/>
                  <w:szCs w:val="20"/>
                </w:rPr>
                <w:t>Vegetarian Resource Group Scholarship</w:t>
              </w:r>
            </w:hyperlink>
          </w:p>
        </w:tc>
        <w:tc>
          <w:tcPr>
            <w:tcW w:w="2877" w:type="pct"/>
            <w:hideMark/>
          </w:tcPr>
          <w:p w14:paraId="3D3BF328" w14:textId="4193DF58" w:rsidR="00220D8D" w:rsidRPr="00220D8D" w:rsidRDefault="00220D8D" w:rsidP="005F3D82">
            <w:pPr>
              <w:rPr>
                <w:rFonts w:ascii="Tw Cen MT" w:hAnsi="Tw Cen MT"/>
                <w:szCs w:val="20"/>
              </w:rPr>
            </w:pPr>
            <w:r w:rsidRPr="00220D8D">
              <w:rPr>
                <w:rFonts w:ascii="Tw Cen MT" w:hAnsi="Tw Cen MT"/>
                <w:szCs w:val="20"/>
              </w:rPr>
              <w:t xml:space="preserve">Due to the generosity of an anonymous donor, The Vegetarian Resource Group each year will award $20,000 in college scholarship money to graduating U.S. high school students who have promoted vegetarianism in their schools and/or communities. </w:t>
            </w:r>
          </w:p>
        </w:tc>
        <w:tc>
          <w:tcPr>
            <w:tcW w:w="457" w:type="pct"/>
            <w:noWrap/>
            <w:hideMark/>
          </w:tcPr>
          <w:p w14:paraId="3FEC1E3F" w14:textId="35D9272F" w:rsidR="00220D8D" w:rsidRPr="00220D8D" w:rsidRDefault="00220D8D" w:rsidP="005F3D82">
            <w:pPr>
              <w:rPr>
                <w:rFonts w:ascii="Tw Cen MT" w:hAnsi="Tw Cen MT"/>
                <w:szCs w:val="20"/>
              </w:rPr>
            </w:pPr>
            <w:r w:rsidRPr="00220D8D">
              <w:rPr>
                <w:rFonts w:ascii="Tw Cen MT" w:hAnsi="Tw Cen MT"/>
                <w:szCs w:val="20"/>
              </w:rPr>
              <w:t>2/20</w:t>
            </w:r>
          </w:p>
        </w:tc>
      </w:tr>
      <w:tr w:rsidR="00220D8D" w:rsidRPr="00220D8D" w14:paraId="2592D85C" w14:textId="77777777" w:rsidTr="005F3D82">
        <w:trPr>
          <w:trHeight w:val="20"/>
        </w:trPr>
        <w:tc>
          <w:tcPr>
            <w:tcW w:w="1666" w:type="pct"/>
            <w:noWrap/>
            <w:hideMark/>
          </w:tcPr>
          <w:p w14:paraId="26231D1B" w14:textId="77777777" w:rsidR="00220D8D" w:rsidRPr="00220D8D" w:rsidRDefault="002C7AD1" w:rsidP="005F3D82">
            <w:pPr>
              <w:rPr>
                <w:rFonts w:ascii="Tw Cen MT" w:hAnsi="Tw Cen MT"/>
                <w:szCs w:val="20"/>
              </w:rPr>
            </w:pPr>
            <w:hyperlink r:id="rId66" w:history="1">
              <w:r w:rsidR="00220D8D" w:rsidRPr="00220D8D">
                <w:rPr>
                  <w:rStyle w:val="Hyperlink"/>
                  <w:rFonts w:ascii="Tw Cen MT" w:hAnsi="Tw Cen MT"/>
                  <w:szCs w:val="20"/>
                </w:rPr>
                <w:t>Indian Health Services Scholarships</w:t>
              </w:r>
            </w:hyperlink>
          </w:p>
        </w:tc>
        <w:tc>
          <w:tcPr>
            <w:tcW w:w="2877" w:type="pct"/>
            <w:hideMark/>
          </w:tcPr>
          <w:p w14:paraId="2C205D6A" w14:textId="77777777" w:rsidR="00220D8D" w:rsidRPr="00220D8D" w:rsidRDefault="00220D8D" w:rsidP="005F3D82">
            <w:pPr>
              <w:rPr>
                <w:rFonts w:ascii="Tw Cen MT" w:hAnsi="Tw Cen MT"/>
                <w:szCs w:val="20"/>
              </w:rPr>
            </w:pPr>
            <w:r w:rsidRPr="00220D8D">
              <w:rPr>
                <w:rFonts w:ascii="Tw Cen MT" w:hAnsi="Tw Cen MT"/>
                <w:szCs w:val="20"/>
              </w:rPr>
              <w:t>Scholarships for qualified American Indian and Alaska Native students who plan to enter or are pursuing degrees in the health profession.</w:t>
            </w:r>
          </w:p>
        </w:tc>
        <w:tc>
          <w:tcPr>
            <w:tcW w:w="457" w:type="pct"/>
            <w:noWrap/>
            <w:hideMark/>
          </w:tcPr>
          <w:p w14:paraId="70AC85B8" w14:textId="66C0FD8E" w:rsidR="00220D8D" w:rsidRPr="00220D8D" w:rsidRDefault="00220D8D" w:rsidP="005F3D82">
            <w:pPr>
              <w:rPr>
                <w:rFonts w:ascii="Tw Cen MT" w:hAnsi="Tw Cen MT"/>
                <w:szCs w:val="20"/>
              </w:rPr>
            </w:pPr>
            <w:r w:rsidRPr="00220D8D">
              <w:rPr>
                <w:rFonts w:ascii="Tw Cen MT" w:hAnsi="Tw Cen MT"/>
                <w:szCs w:val="20"/>
              </w:rPr>
              <w:t>2/28</w:t>
            </w:r>
          </w:p>
        </w:tc>
      </w:tr>
      <w:tr w:rsidR="00220D8D" w:rsidRPr="00220D8D" w14:paraId="07CA6336" w14:textId="77777777" w:rsidTr="005F3D82">
        <w:trPr>
          <w:trHeight w:val="20"/>
        </w:trPr>
        <w:tc>
          <w:tcPr>
            <w:tcW w:w="1666" w:type="pct"/>
            <w:noWrap/>
            <w:hideMark/>
          </w:tcPr>
          <w:p w14:paraId="0D830649" w14:textId="77777777" w:rsidR="00220D8D" w:rsidRPr="00220D8D" w:rsidRDefault="002C7AD1" w:rsidP="005F3D82">
            <w:pPr>
              <w:rPr>
                <w:rFonts w:ascii="Tw Cen MT" w:hAnsi="Tw Cen MT"/>
                <w:szCs w:val="20"/>
              </w:rPr>
            </w:pPr>
            <w:hyperlink r:id="rId67" w:history="1">
              <w:r w:rsidR="00220D8D" w:rsidRPr="00220D8D">
                <w:rPr>
                  <w:rStyle w:val="Hyperlink"/>
                  <w:rFonts w:ascii="Tw Cen MT" w:hAnsi="Tw Cen MT"/>
                  <w:szCs w:val="20"/>
                </w:rPr>
                <w:t>Washington Opportunity Scholarship- Baccalaureate</w:t>
              </w:r>
            </w:hyperlink>
          </w:p>
        </w:tc>
        <w:tc>
          <w:tcPr>
            <w:tcW w:w="2877" w:type="pct"/>
            <w:hideMark/>
          </w:tcPr>
          <w:p w14:paraId="7694CF38" w14:textId="618AA992" w:rsidR="00220D8D" w:rsidRPr="00220D8D" w:rsidRDefault="004E5375" w:rsidP="005F3D82">
            <w:pPr>
              <w:rPr>
                <w:rFonts w:ascii="Tw Cen MT" w:hAnsi="Tw Cen MT"/>
                <w:szCs w:val="20"/>
              </w:rPr>
            </w:pPr>
            <w:r>
              <w:rPr>
                <w:rFonts w:ascii="Tw Cen MT" w:hAnsi="Tw Cen MT"/>
                <w:szCs w:val="20"/>
              </w:rPr>
              <w:t>For</w:t>
            </w:r>
            <w:r w:rsidR="00220D8D" w:rsidRPr="00220D8D">
              <w:rPr>
                <w:rFonts w:ascii="Tw Cen MT" w:hAnsi="Tw Cen MT"/>
                <w:szCs w:val="20"/>
              </w:rPr>
              <w:t xml:space="preserve"> low- and middle-income students pursuing eligible high-demand majors in </w:t>
            </w:r>
            <w:r>
              <w:rPr>
                <w:rFonts w:ascii="Tw Cen MT" w:hAnsi="Tw Cen MT"/>
                <w:szCs w:val="20"/>
              </w:rPr>
              <w:t>STEM</w:t>
            </w:r>
            <w:r w:rsidR="00220D8D" w:rsidRPr="00220D8D">
              <w:rPr>
                <w:rFonts w:ascii="Tw Cen MT" w:hAnsi="Tw Cen MT"/>
                <w:szCs w:val="20"/>
              </w:rPr>
              <w:t xml:space="preserve"> or health care and encourages recipients to work in W</w:t>
            </w:r>
            <w:r>
              <w:rPr>
                <w:rFonts w:ascii="Tw Cen MT" w:hAnsi="Tw Cen MT"/>
                <w:szCs w:val="20"/>
              </w:rPr>
              <w:t>A</w:t>
            </w:r>
            <w:r w:rsidR="00220D8D" w:rsidRPr="00220D8D">
              <w:rPr>
                <w:rFonts w:ascii="Tw Cen MT" w:hAnsi="Tw Cen MT"/>
                <w:szCs w:val="20"/>
              </w:rPr>
              <w:t xml:space="preserve"> once they complete their degrees.</w:t>
            </w:r>
          </w:p>
        </w:tc>
        <w:tc>
          <w:tcPr>
            <w:tcW w:w="457" w:type="pct"/>
            <w:noWrap/>
            <w:hideMark/>
          </w:tcPr>
          <w:p w14:paraId="45DE9A18" w14:textId="14CC155E" w:rsidR="00220D8D" w:rsidRPr="00220D8D" w:rsidRDefault="00220D8D" w:rsidP="005F3D82">
            <w:pPr>
              <w:rPr>
                <w:rFonts w:ascii="Tw Cen MT" w:hAnsi="Tw Cen MT"/>
                <w:szCs w:val="20"/>
              </w:rPr>
            </w:pPr>
            <w:r w:rsidRPr="00220D8D">
              <w:rPr>
                <w:rFonts w:ascii="Tw Cen MT" w:hAnsi="Tw Cen MT"/>
                <w:szCs w:val="20"/>
              </w:rPr>
              <w:t>2/29</w:t>
            </w:r>
          </w:p>
        </w:tc>
      </w:tr>
      <w:tr w:rsidR="008C48D9" w:rsidRPr="005F3D82" w14:paraId="669BF21E" w14:textId="77777777" w:rsidTr="005F3D82">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5F3D82" w:rsidRDefault="008C48D9" w:rsidP="005F3D82">
            <w:pPr>
              <w:jc w:val="center"/>
              <w:rPr>
                <w:rFonts w:ascii="Tw Cen MT" w:hAnsi="Tw Cen MT"/>
                <w:szCs w:val="20"/>
              </w:rPr>
            </w:pPr>
            <w:r w:rsidRPr="005F3D82">
              <w:rPr>
                <w:rFonts w:ascii="Tw Cen MT" w:hAnsi="Tw Cen MT"/>
                <w:noProof/>
                <w:szCs w:val="20"/>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F3D82">
              <w:rPr>
                <w:rFonts w:ascii="Tw Cen MT" w:hAnsi="Tw Cen MT"/>
                <w:noProof/>
                <w:szCs w:val="20"/>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5F3D82">
              <w:rPr>
                <w:rFonts w:ascii="Tw Cen MT" w:hAnsi="Tw Cen MT"/>
                <w:noProof/>
                <w:szCs w:val="20"/>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5F3D82" w14:paraId="47CE6E39" w14:textId="77777777" w:rsidTr="005F3D82">
        <w:trPr>
          <w:trHeight w:val="20"/>
        </w:trPr>
        <w:tc>
          <w:tcPr>
            <w:tcW w:w="5000" w:type="pct"/>
            <w:gridSpan w:val="3"/>
            <w:tcBorders>
              <w:top w:val="nil"/>
              <w:left w:val="nil"/>
              <w:bottom w:val="nil"/>
              <w:right w:val="nil"/>
            </w:tcBorders>
          </w:tcPr>
          <w:p w14:paraId="07A45E9D" w14:textId="77777777" w:rsidR="008C48D9" w:rsidRPr="005F3D82" w:rsidRDefault="008C48D9" w:rsidP="005F3D82">
            <w:pPr>
              <w:jc w:val="center"/>
              <w:rPr>
                <w:rFonts w:ascii="Tw Cen MT" w:hAnsi="Tw Cen MT"/>
                <w:szCs w:val="20"/>
              </w:rPr>
            </w:pPr>
          </w:p>
        </w:tc>
      </w:tr>
      <w:tr w:rsidR="008C48D9" w:rsidRPr="005F3D82" w14:paraId="7931BCB8" w14:textId="77777777" w:rsidTr="005F3D82">
        <w:trPr>
          <w:trHeight w:val="20"/>
        </w:trPr>
        <w:tc>
          <w:tcPr>
            <w:tcW w:w="5000" w:type="pct"/>
            <w:gridSpan w:val="3"/>
            <w:tcBorders>
              <w:top w:val="nil"/>
              <w:left w:val="nil"/>
              <w:bottom w:val="nil"/>
              <w:right w:val="nil"/>
            </w:tcBorders>
          </w:tcPr>
          <w:p w14:paraId="55675B98" w14:textId="640A781B" w:rsidR="008C48D9" w:rsidRPr="005F3D82" w:rsidRDefault="008C48D9" w:rsidP="005F3D82">
            <w:pPr>
              <w:jc w:val="center"/>
              <w:rPr>
                <w:rFonts w:ascii="Tw Cen MT" w:hAnsi="Tw Cen MT"/>
                <w:szCs w:val="20"/>
              </w:rPr>
            </w:pPr>
            <w:r w:rsidRPr="005F3D82">
              <w:rPr>
                <w:rFonts w:ascii="Tw Cen MT" w:hAnsi="Tw Cen MT"/>
                <w:szCs w:val="20"/>
              </w:rPr>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081C85D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D2C71"/>
    <w:multiLevelType w:val="hybridMultilevel"/>
    <w:tmpl w:val="4490DF8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3DDB"/>
    <w:multiLevelType w:val="hybridMultilevel"/>
    <w:tmpl w:val="09964468"/>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62CEA"/>
    <w:multiLevelType w:val="multilevel"/>
    <w:tmpl w:val="999C7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349B4"/>
    <w:multiLevelType w:val="hybridMultilevel"/>
    <w:tmpl w:val="72EEB91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92170"/>
    <w:multiLevelType w:val="multilevel"/>
    <w:tmpl w:val="DC2E4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10104"/>
    <w:multiLevelType w:val="multilevel"/>
    <w:tmpl w:val="3AE85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67385"/>
    <w:multiLevelType w:val="hybridMultilevel"/>
    <w:tmpl w:val="ACE8F50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C7E35"/>
    <w:multiLevelType w:val="multilevel"/>
    <w:tmpl w:val="FDAA1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F38FF"/>
    <w:multiLevelType w:val="hybridMultilevel"/>
    <w:tmpl w:val="AAD41EC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A69A5"/>
    <w:multiLevelType w:val="hybridMultilevel"/>
    <w:tmpl w:val="7334EEF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5D22"/>
    <w:multiLevelType w:val="hybridMultilevel"/>
    <w:tmpl w:val="7A56BEF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26914"/>
    <w:multiLevelType w:val="hybridMultilevel"/>
    <w:tmpl w:val="FCC22C5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F76C0"/>
    <w:multiLevelType w:val="hybridMultilevel"/>
    <w:tmpl w:val="D2C6A19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B2283"/>
    <w:multiLevelType w:val="hybridMultilevel"/>
    <w:tmpl w:val="8E38698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67633"/>
    <w:multiLevelType w:val="multilevel"/>
    <w:tmpl w:val="9C86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D756A9B"/>
    <w:multiLevelType w:val="multilevel"/>
    <w:tmpl w:val="0F1AD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53927"/>
    <w:multiLevelType w:val="multilevel"/>
    <w:tmpl w:val="A1BAE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B03C1"/>
    <w:multiLevelType w:val="hybridMultilevel"/>
    <w:tmpl w:val="6A304BF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4052C"/>
    <w:multiLevelType w:val="hybridMultilevel"/>
    <w:tmpl w:val="7D98D4BA"/>
    <w:lvl w:ilvl="0" w:tplc="60F89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73A06"/>
    <w:multiLevelType w:val="multilevel"/>
    <w:tmpl w:val="805A9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51300"/>
    <w:multiLevelType w:val="hybridMultilevel"/>
    <w:tmpl w:val="A5A2C83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B5E0C"/>
    <w:multiLevelType w:val="hybridMultilevel"/>
    <w:tmpl w:val="7D0A4F1A"/>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E4C3E"/>
    <w:multiLevelType w:val="hybridMultilevel"/>
    <w:tmpl w:val="47DAD9A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30C74"/>
    <w:multiLevelType w:val="hybridMultilevel"/>
    <w:tmpl w:val="D8721B3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11491"/>
    <w:multiLevelType w:val="hybridMultilevel"/>
    <w:tmpl w:val="F774E13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B1A9F"/>
    <w:multiLevelType w:val="hybridMultilevel"/>
    <w:tmpl w:val="0F1CEF3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40015"/>
    <w:multiLevelType w:val="multilevel"/>
    <w:tmpl w:val="ACAE4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842A92"/>
    <w:multiLevelType w:val="hybridMultilevel"/>
    <w:tmpl w:val="B27CC3A0"/>
    <w:lvl w:ilvl="0" w:tplc="60F89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24FD7"/>
    <w:multiLevelType w:val="hybridMultilevel"/>
    <w:tmpl w:val="379CE42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C7CD8"/>
    <w:multiLevelType w:val="multilevel"/>
    <w:tmpl w:val="86A02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F6948"/>
    <w:multiLevelType w:val="multilevel"/>
    <w:tmpl w:val="8D162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087A8F"/>
    <w:multiLevelType w:val="hybridMultilevel"/>
    <w:tmpl w:val="D354E7D4"/>
    <w:lvl w:ilvl="0" w:tplc="121AC738">
      <w:start w:val="1"/>
      <w:numFmt w:val="bullet"/>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3044F"/>
    <w:multiLevelType w:val="hybridMultilevel"/>
    <w:tmpl w:val="8DAA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74897"/>
    <w:multiLevelType w:val="hybridMultilevel"/>
    <w:tmpl w:val="331E611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600EC"/>
    <w:multiLevelType w:val="multilevel"/>
    <w:tmpl w:val="064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5052267">
    <w:abstractNumId w:val="0"/>
  </w:num>
  <w:num w:numId="2" w16cid:durableId="2099281667">
    <w:abstractNumId w:val="18"/>
  </w:num>
  <w:num w:numId="3" w16cid:durableId="1863781378">
    <w:abstractNumId w:val="24"/>
  </w:num>
  <w:num w:numId="4" w16cid:durableId="1142504329">
    <w:abstractNumId w:val="13"/>
  </w:num>
  <w:num w:numId="5" w16cid:durableId="1410496887">
    <w:abstractNumId w:val="1"/>
  </w:num>
  <w:num w:numId="6" w16cid:durableId="1661883046">
    <w:abstractNumId w:val="33"/>
  </w:num>
  <w:num w:numId="7" w16cid:durableId="303436189">
    <w:abstractNumId w:val="29"/>
  </w:num>
  <w:num w:numId="8" w16cid:durableId="1873764248">
    <w:abstractNumId w:val="5"/>
  </w:num>
  <w:num w:numId="9" w16cid:durableId="143393421">
    <w:abstractNumId w:val="3"/>
  </w:num>
  <w:num w:numId="10" w16cid:durableId="353188727">
    <w:abstractNumId w:val="37"/>
  </w:num>
  <w:num w:numId="11" w16cid:durableId="2029716967">
    <w:abstractNumId w:val="12"/>
  </w:num>
  <w:num w:numId="12" w16cid:durableId="396706744">
    <w:abstractNumId w:val="8"/>
  </w:num>
  <w:num w:numId="13" w16cid:durableId="1930232114">
    <w:abstractNumId w:val="38"/>
  </w:num>
  <w:num w:numId="14" w16cid:durableId="997196398">
    <w:abstractNumId w:val="28"/>
  </w:num>
  <w:num w:numId="15" w16cid:durableId="350649253">
    <w:abstractNumId w:val="26"/>
  </w:num>
  <w:num w:numId="16" w16cid:durableId="1990477270">
    <w:abstractNumId w:val="36"/>
  </w:num>
  <w:num w:numId="17" w16cid:durableId="1531260815">
    <w:abstractNumId w:val="22"/>
  </w:num>
  <w:num w:numId="18" w16cid:durableId="552697325">
    <w:abstractNumId w:val="32"/>
  </w:num>
  <w:num w:numId="19" w16cid:durableId="64690839">
    <w:abstractNumId w:val="14"/>
  </w:num>
  <w:num w:numId="20" w16cid:durableId="1844861065">
    <w:abstractNumId w:val="27"/>
  </w:num>
  <w:num w:numId="21" w16cid:durableId="841240572">
    <w:abstractNumId w:val="39"/>
  </w:num>
  <w:num w:numId="22" w16cid:durableId="828518454">
    <w:abstractNumId w:val="11"/>
  </w:num>
  <w:num w:numId="23" w16cid:durableId="603341659">
    <w:abstractNumId w:val="7"/>
  </w:num>
  <w:num w:numId="24" w16cid:durableId="1891066595">
    <w:abstractNumId w:val="6"/>
    <w:lvlOverride w:ilvl="0"/>
    <w:lvlOverride w:ilvl="1"/>
    <w:lvlOverride w:ilvl="2"/>
    <w:lvlOverride w:ilvl="3"/>
    <w:lvlOverride w:ilvl="4"/>
    <w:lvlOverride w:ilvl="5"/>
    <w:lvlOverride w:ilvl="6"/>
    <w:lvlOverride w:ilvl="7"/>
    <w:lvlOverride w:ilvl="8"/>
  </w:num>
  <w:num w:numId="25" w16cid:durableId="570701618">
    <w:abstractNumId w:val="17"/>
    <w:lvlOverride w:ilvl="0"/>
    <w:lvlOverride w:ilvl="1"/>
    <w:lvlOverride w:ilvl="2"/>
    <w:lvlOverride w:ilvl="3"/>
    <w:lvlOverride w:ilvl="4"/>
    <w:lvlOverride w:ilvl="5"/>
    <w:lvlOverride w:ilvl="6"/>
    <w:lvlOverride w:ilvl="7"/>
    <w:lvlOverride w:ilvl="8"/>
  </w:num>
  <w:num w:numId="26" w16cid:durableId="1686781663">
    <w:abstractNumId w:val="19"/>
    <w:lvlOverride w:ilvl="0"/>
    <w:lvlOverride w:ilvl="1"/>
    <w:lvlOverride w:ilvl="2"/>
    <w:lvlOverride w:ilvl="3"/>
    <w:lvlOverride w:ilvl="4"/>
    <w:lvlOverride w:ilvl="5"/>
    <w:lvlOverride w:ilvl="6"/>
    <w:lvlOverride w:ilvl="7"/>
    <w:lvlOverride w:ilvl="8"/>
  </w:num>
  <w:num w:numId="27" w16cid:durableId="975767312">
    <w:abstractNumId w:val="34"/>
    <w:lvlOverride w:ilvl="0"/>
    <w:lvlOverride w:ilvl="1"/>
    <w:lvlOverride w:ilvl="2"/>
    <w:lvlOverride w:ilvl="3"/>
    <w:lvlOverride w:ilvl="4"/>
    <w:lvlOverride w:ilvl="5"/>
    <w:lvlOverride w:ilvl="6"/>
    <w:lvlOverride w:ilvl="7"/>
    <w:lvlOverride w:ilvl="8"/>
  </w:num>
  <w:num w:numId="28" w16cid:durableId="701325721">
    <w:abstractNumId w:val="20"/>
    <w:lvlOverride w:ilvl="0"/>
    <w:lvlOverride w:ilvl="1"/>
    <w:lvlOverride w:ilvl="2"/>
    <w:lvlOverride w:ilvl="3"/>
    <w:lvlOverride w:ilvl="4"/>
    <w:lvlOverride w:ilvl="5"/>
    <w:lvlOverride w:ilvl="6"/>
    <w:lvlOverride w:ilvl="7"/>
    <w:lvlOverride w:ilvl="8"/>
  </w:num>
  <w:num w:numId="29" w16cid:durableId="1479496473">
    <w:abstractNumId w:val="23"/>
    <w:lvlOverride w:ilvl="0"/>
    <w:lvlOverride w:ilvl="1"/>
    <w:lvlOverride w:ilvl="2"/>
    <w:lvlOverride w:ilvl="3"/>
    <w:lvlOverride w:ilvl="4"/>
    <w:lvlOverride w:ilvl="5"/>
    <w:lvlOverride w:ilvl="6"/>
    <w:lvlOverride w:ilvl="7"/>
    <w:lvlOverride w:ilvl="8"/>
  </w:num>
  <w:num w:numId="30" w16cid:durableId="1368338948">
    <w:abstractNumId w:val="4"/>
    <w:lvlOverride w:ilvl="0"/>
    <w:lvlOverride w:ilvl="1"/>
    <w:lvlOverride w:ilvl="2"/>
    <w:lvlOverride w:ilvl="3"/>
    <w:lvlOverride w:ilvl="4"/>
    <w:lvlOverride w:ilvl="5"/>
    <w:lvlOverride w:ilvl="6"/>
    <w:lvlOverride w:ilvl="7"/>
    <w:lvlOverride w:ilvl="8"/>
  </w:num>
  <w:num w:numId="31" w16cid:durableId="562176398">
    <w:abstractNumId w:val="31"/>
    <w:lvlOverride w:ilvl="0"/>
    <w:lvlOverride w:ilvl="1"/>
    <w:lvlOverride w:ilvl="2"/>
    <w:lvlOverride w:ilvl="3"/>
    <w:lvlOverride w:ilvl="4"/>
    <w:lvlOverride w:ilvl="5"/>
    <w:lvlOverride w:ilvl="6"/>
    <w:lvlOverride w:ilvl="7"/>
    <w:lvlOverride w:ilvl="8"/>
  </w:num>
  <w:num w:numId="32" w16cid:durableId="651449947">
    <w:abstractNumId w:val="9"/>
    <w:lvlOverride w:ilvl="0"/>
    <w:lvlOverride w:ilvl="1"/>
    <w:lvlOverride w:ilvl="2"/>
    <w:lvlOverride w:ilvl="3"/>
    <w:lvlOverride w:ilvl="4"/>
    <w:lvlOverride w:ilvl="5"/>
    <w:lvlOverride w:ilvl="6"/>
    <w:lvlOverride w:ilvl="7"/>
    <w:lvlOverride w:ilvl="8"/>
  </w:num>
  <w:num w:numId="33" w16cid:durableId="760831642">
    <w:abstractNumId w:val="35"/>
    <w:lvlOverride w:ilvl="0"/>
    <w:lvlOverride w:ilvl="1"/>
    <w:lvlOverride w:ilvl="2"/>
    <w:lvlOverride w:ilvl="3"/>
    <w:lvlOverride w:ilvl="4"/>
    <w:lvlOverride w:ilvl="5"/>
    <w:lvlOverride w:ilvl="6"/>
    <w:lvlOverride w:ilvl="7"/>
    <w:lvlOverride w:ilvl="8"/>
  </w:num>
  <w:num w:numId="34" w16cid:durableId="1193769403">
    <w:abstractNumId w:val="30"/>
  </w:num>
  <w:num w:numId="35" w16cid:durableId="988945720">
    <w:abstractNumId w:val="10"/>
  </w:num>
  <w:num w:numId="36" w16cid:durableId="744954135">
    <w:abstractNumId w:val="25"/>
  </w:num>
  <w:num w:numId="37" w16cid:durableId="1579554891">
    <w:abstractNumId w:val="16"/>
  </w:num>
  <w:num w:numId="38" w16cid:durableId="1439714774">
    <w:abstractNumId w:val="21"/>
  </w:num>
  <w:num w:numId="39" w16cid:durableId="574434296">
    <w:abstractNumId w:val="2"/>
  </w:num>
  <w:num w:numId="40" w16cid:durableId="153315407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714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BF0"/>
    <w:rsid w:val="00226D3E"/>
    <w:rsid w:val="00226F81"/>
    <w:rsid w:val="002303B8"/>
    <w:rsid w:val="002308A4"/>
    <w:rsid w:val="00230967"/>
    <w:rsid w:val="002309F6"/>
    <w:rsid w:val="00230E80"/>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AD1"/>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0F5"/>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7D0"/>
    <w:rsid w:val="00455C14"/>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296"/>
    <w:rsid w:val="004E2E4D"/>
    <w:rsid w:val="004E344B"/>
    <w:rsid w:val="004E3E0A"/>
    <w:rsid w:val="004E3F3C"/>
    <w:rsid w:val="004E40D4"/>
    <w:rsid w:val="004E5370"/>
    <w:rsid w:val="004E5375"/>
    <w:rsid w:val="004E5779"/>
    <w:rsid w:val="004E5CD8"/>
    <w:rsid w:val="004E5DE8"/>
    <w:rsid w:val="004E5F27"/>
    <w:rsid w:val="004E6373"/>
    <w:rsid w:val="004E6EE5"/>
    <w:rsid w:val="004E7CF4"/>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A15"/>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047"/>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111C"/>
    <w:rsid w:val="00AB1370"/>
    <w:rsid w:val="00AB18CA"/>
    <w:rsid w:val="00AB1CBF"/>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6624"/>
    <w:rsid w:val="00C56A3D"/>
    <w:rsid w:val="00C56AD1"/>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01C"/>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14625"/>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oELovlvqYmCD7NY0nDw7A_b1Bbeoj4-M7VNBDaQfxoI/edit" TargetMode="External"/><Relationship Id="rId21" Type="http://schemas.openxmlformats.org/officeDocument/2006/relationships/hyperlink" Target="https://gearup.wa.gov/educators/family-newsletters" TargetMode="External"/><Relationship Id="rId42" Type="http://schemas.openxmlformats.org/officeDocument/2006/relationships/hyperlink" Target="https://readywa.org/HSBPSupportStudents" TargetMode="External"/><Relationship Id="rId47" Type="http://schemas.openxmlformats.org/officeDocument/2006/relationships/hyperlink" Target="https://wsecu.org/scholarships" TargetMode="External"/><Relationship Id="rId63" Type="http://schemas.openxmlformats.org/officeDocument/2006/relationships/hyperlink" Target="https://www.christophers.org/poster-contest" TargetMode="External"/><Relationship Id="rId68" Type="http://schemas.openxmlformats.org/officeDocument/2006/relationships/hyperlink" Target="http://www.facebook.com/gearupwa" TargetMode="External"/><Relationship Id="rId16" Type="http://schemas.openxmlformats.org/officeDocument/2006/relationships/hyperlink" Target="https://www.edpartnerships.org/nccep-events/2024/1/25/learning-labs" TargetMode="External"/><Relationship Id="rId11" Type="http://schemas.openxmlformats.org/officeDocument/2006/relationships/image" Target="media/image1.jpeg"/><Relationship Id="rId24" Type="http://schemas.openxmlformats.org/officeDocument/2006/relationships/hyperlink" Target="https://www.pnacac.org/spring-college-fairs" TargetMode="External"/><Relationship Id="rId32" Type="http://schemas.openxmlformats.org/officeDocument/2006/relationships/hyperlink" Target="https://www.ncan.org/events/EventDetails.aspx?id=1812919&amp;group=" TargetMode="External"/><Relationship Id="rId37" Type="http://schemas.openxmlformats.org/officeDocument/2006/relationships/hyperlink" Target="https://www.ed.gov/coronavirus/testing-supply-program-dcl" TargetMode="External"/><Relationship Id="rId40" Type="http://schemas.openxmlformats.org/officeDocument/2006/relationships/hyperlink" Target="https://www.forbes.com/sites/brennanbarnard/2024/01/16/expert-college-admission-advice" TargetMode="External"/><Relationship Id="rId45" Type="http://schemas.openxmlformats.org/officeDocument/2006/relationships/hyperlink" Target="https://gearup.wa.gov/educators/scholarships" TargetMode="External"/><Relationship Id="rId53" Type="http://schemas.openxmlformats.org/officeDocument/2006/relationships/hyperlink" Target="https://www.netc.navy.mil/Commands/Naval-Service-Training-Command/NROTC/Apply/" TargetMode="External"/><Relationship Id="rId58" Type="http://schemas.openxmlformats.org/officeDocument/2006/relationships/hyperlink" Target="https://www.mcdonalds.com/us/en-us/community/hacer/eligibility-and-requirements.html" TargetMode="External"/><Relationship Id="rId66" Type="http://schemas.openxmlformats.org/officeDocument/2006/relationships/hyperlink" Target="https://www.ihs.gov/scholarship/apply/" TargetMode="External"/><Relationship Id="rId74" Type="http://schemas.openxmlformats.org/officeDocument/2006/relationships/hyperlink" Target="http://bit.ly/gearupwa" TargetMode="External"/><Relationship Id="rId5" Type="http://schemas.openxmlformats.org/officeDocument/2006/relationships/numbering" Target="numbering.xml"/><Relationship Id="rId61" Type="http://schemas.openxmlformats.org/officeDocument/2006/relationships/hyperlink" Target="https://psjp.princeton.edu/about-program/apply" TargetMode="External"/><Relationship Id="rId19" Type="http://schemas.openxmlformats.org/officeDocument/2006/relationships/hyperlink" Target="https://www.ncan.org/news/662412/FSA-Releases-Updated-Guidance-for-FAFSA-Question-about-FreeReduced-Lunch.htm" TargetMode="External"/><Relationship Id="rId14" Type="http://schemas.openxmlformats.org/officeDocument/2006/relationships/hyperlink" Target="mailto:roxannee@wsac.wa.gov" TargetMode="External"/><Relationship Id="rId22" Type="http://schemas.openxmlformats.org/officeDocument/2006/relationships/hyperlink" Target="https://www.nacacattend.org/fairs" TargetMode="External"/><Relationship Id="rId27" Type="http://schemas.openxmlformats.org/officeDocument/2006/relationships/hyperlink" Target="https://us06web.zoom.us/webinar/register/9017013567801/WN_xdQY1ATnQtWdV4JiWiO9iw?emci=83a14b73-7b90-ee11-8925-002248223f36&amp;emdi=6db2f92e-be92-ee11-8925-002248223f36&amp;ceid=11625301" TargetMode="External"/><Relationship Id="rId30" Type="http://schemas.openxmlformats.org/officeDocument/2006/relationships/hyperlink" Target="https://www.workforcegps.org/events/2023/11/14/15/15/CareerOneStop-Tools-for-Youth" TargetMode="External"/><Relationship Id="rId35" Type="http://schemas.openxmlformats.org/officeDocument/2006/relationships/hyperlink" Target="https://www.edpartnerships.org/annual" TargetMode="External"/><Relationship Id="rId43" Type="http://schemas.openxmlformats.org/officeDocument/2006/relationships/hyperlink" Target="https://www.ed.gov/news/press-releases/biden-harris-administration-shorten-path-debt-cancellation-some-save-borrowers" TargetMode="External"/><Relationship Id="rId48" Type="http://schemas.openxmlformats.org/officeDocument/2006/relationships/hyperlink" Target="https://bit.ly/48leLnT" TargetMode="External"/><Relationship Id="rId56" Type="http://schemas.openxmlformats.org/officeDocument/2006/relationships/hyperlink" Target="http://www.nationalcowboymuseum.org/education/staceyfund/" TargetMode="External"/><Relationship Id="rId64" Type="http://schemas.openxmlformats.org/officeDocument/2006/relationships/hyperlink" Target="http://www.gordonrich.org/html/index.html" TargetMode="External"/><Relationship Id="rId69" Type="http://schemas.openxmlformats.org/officeDocument/2006/relationships/image" Target="media/image2.jpeg"/><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tcnet.org/about_us/scholarships.html" TargetMode="External"/><Relationship Id="rId72" Type="http://schemas.openxmlformats.org/officeDocument/2006/relationships/image" Target="media/image3.jpeg"/><Relationship Id="rId3" Type="http://schemas.openxmlformats.org/officeDocument/2006/relationships/customXml" Target="../customXml/item3.xml"/><Relationship Id="rId12" Type="http://schemas.openxmlformats.org/officeDocument/2006/relationships/hyperlink" Target="https://www.ncan.org/news/662266/NCAN-Report-In-2023-High-School-Seniors-Left-Over-4-Billion-on-the-Table-in-Pell-Grants.htm" TargetMode="External"/><Relationship Id="rId17" Type="http://schemas.openxmlformats.org/officeDocument/2006/relationships/hyperlink" Target="https://www.edpartnerships.org/academy" TargetMode="External"/><Relationship Id="rId25" Type="http://schemas.openxmlformats.org/officeDocument/2006/relationships/hyperlink" Target="https://www.uaspire.org/FinAidEvents" TargetMode="External"/><Relationship Id="rId33" Type="http://schemas.openxmlformats.org/officeDocument/2006/relationships/hyperlink" Target="https://wscaconference.org/" TargetMode="External"/><Relationship Id="rId38" Type="http://schemas.openxmlformats.org/officeDocument/2006/relationships/hyperlink" Target="https://gcc02.safelinks.protection.outlook.com/?url=https%3A%2F%2Fclick.everyaction.com%2Fk%2F77164889%2F449580594%2F792152812%3Fnvep%3Dew0KICAiVGVuYW50VXJpIjogIm5ncHZhbjovL3Zhbi9FQS9FQTAxNi8xLzk2NTIyIiwNCiAgIkRpc3RyaWJ1dGlvblVuaXF1ZUlkIjogImU4NmMxZGMyLTgzYjQtZWUxMS1iZWExLTAwMjI0ODIyMzdkYSIsDQogICJFbWFpbEFkZHJlc3MiOiAiYmV0aGtAd3NhYy53YS5nb3YiDQp9%26hmac%3DElp5xHNGDpmeFFibbds4rpt-IXrnhbopicDQ0UT78a0%3D%26emci%3D388127ec-5ab1-ee11-bea1-0022482237da%26emdi%3De86c1dc2-83b4-ee11-bea1-0022482237da%26ceid%3D11625301&amp;data=05%7C02%7Cbethk%40wsac.wa.gov%7C00b710e5178748e3a87308dc16a7c407%7C11d0e217264e400a8ba057dcc127d72d%7C0%7C0%7C638410157033137123%7CUnknown%7CTWFpbGZsb3d8eyJWIjoiMC4wLjAwMDAiLCJQIjoiV2luMzIiLCJBTiI6Ik1haWwiLCJXVCI6Mn0%3D%7C3000%7C%7C%7C&amp;sdata=vb1o2zCkVWX3UcU1X9WUu1fbCu2HMy0HEs1CYc2dvSw%3D&amp;reserved=0" TargetMode="External"/><Relationship Id="rId46" Type="http://schemas.openxmlformats.org/officeDocument/2006/relationships/hyperlink" Target="https://getschooled.com/college-review" TargetMode="External"/><Relationship Id="rId59" Type="http://schemas.openxmlformats.org/officeDocument/2006/relationships/hyperlink" Target="https://ca-core.org/scholarship/" TargetMode="External"/><Relationship Id="rId67" Type="http://schemas.openxmlformats.org/officeDocument/2006/relationships/hyperlink" Target="https://www.waopportunityscholarship.org/students/applicants/baccalaureate/" TargetMode="External"/><Relationship Id="rId20" Type="http://schemas.openxmlformats.org/officeDocument/2006/relationships/hyperlink" Target="https://ospi.k12.wa.us/sites/default/files/2024-01/bulletin_001-24.pdf" TargetMode="External"/><Relationship Id="rId41" Type="http://schemas.openxmlformats.org/officeDocument/2006/relationships/hyperlink" Target="https://imprintnews.org/youth-voice/a-foster-youths-journey-towards-healing/247032" TargetMode="External"/><Relationship Id="rId54" Type="http://schemas.openxmlformats.org/officeDocument/2006/relationships/hyperlink" Target="https://www.nsalwashington.org/the-winston-scholarships-in-voice-and-art/naomi-winston-scholarship-in-art/" TargetMode="External"/><Relationship Id="rId62" Type="http://schemas.openxmlformats.org/officeDocument/2006/relationships/hyperlink" Target="https://acpenw.org/scholarships/" TargetMode="External"/><Relationship Id="rId70" Type="http://schemas.openxmlformats.org/officeDocument/2006/relationships/image" Target="cid:image003.jpg@01D341AB.22959DC0" TargetMode="External"/><Relationship Id="rId75"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partnerships.org/learning-labs" TargetMode="External"/><Relationship Id="rId23" Type="http://schemas.openxmlformats.org/officeDocument/2006/relationships/hyperlink" Target="https://www.everettcc.edu/administration/equity-social-justice/diversity-and-equity-center/soccc" TargetMode="External"/><Relationship Id="rId28" Type="http://schemas.openxmlformats.org/officeDocument/2006/relationships/hyperlink" Target="https://hatchingresults.zoom.us/webinar/register/WN_BRsdTWR-SKiZoG-S_st_QQ" TargetMode="External"/><Relationship Id="rId36" Type="http://schemas.openxmlformats.org/officeDocument/2006/relationships/hyperlink" Target="https://getschooled.com/scholarships/" TargetMode="External"/><Relationship Id="rId49" Type="http://schemas.openxmlformats.org/officeDocument/2006/relationships/hyperlink" Target="https://www.bezosscholars.org/apply" TargetMode="External"/><Relationship Id="rId57" Type="http://schemas.openxmlformats.org/officeDocument/2006/relationships/hyperlink" Target="https://www.college-financial-aid-advice.com/axa-scholarship.html" TargetMode="External"/><Relationship Id="rId10" Type="http://schemas.openxmlformats.org/officeDocument/2006/relationships/endnotes" Target="endnotes.xml"/><Relationship Id="rId31" Type="http://schemas.openxmlformats.org/officeDocument/2006/relationships/hyperlink" Target="https://www.edpartnerships.org/nccep-events/2024ngua" TargetMode="External"/><Relationship Id="rId44" Type="http://schemas.openxmlformats.org/officeDocument/2006/relationships/hyperlink" Target="https://news.gcu.edu/gcu-news/first-in-family-to-earn-a-college-degree-she-sets-out-to-help-others" TargetMode="External"/><Relationship Id="rId52" Type="http://schemas.openxmlformats.org/officeDocument/2006/relationships/hyperlink" Target="http://www.washington.edu/doit/Programs/scholar.html" TargetMode="External"/><Relationship Id="rId60" Type="http://schemas.openxmlformats.org/officeDocument/2006/relationships/hyperlink" Target="https://bmifoundation.org/by-application/johnlennonaward" TargetMode="External"/><Relationship Id="rId65" Type="http://schemas.openxmlformats.org/officeDocument/2006/relationships/hyperlink" Target="http://www.vrg.org/student/scholar.htm" TargetMode="External"/><Relationship Id="rId73" Type="http://schemas.openxmlformats.org/officeDocument/2006/relationships/image" Target="cid:image005.jpg@01D341AB.22959DC0"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can.org/news/662266/NCAN-Report-In-2023-High-School-Seniors-Left-Over-4-Billion-on-the-Table-in-Pell-Grants.htm" TargetMode="External"/><Relationship Id="rId18" Type="http://schemas.openxmlformats.org/officeDocument/2006/relationships/hyperlink" Target="https://studentaid.gov/apply-for-aid/fafsa/filling-out" TargetMode="External"/><Relationship Id="rId39" Type="http://schemas.openxmlformats.org/officeDocument/2006/relationships/hyperlink" Target="https://bigfuture.collegeboard.org/checklist/11th-grade" TargetMode="External"/><Relationship Id="rId34" Type="http://schemas.openxmlformats.org/officeDocument/2006/relationships/hyperlink" Target="https://www.pnacac.org/annual-conference" TargetMode="External"/><Relationship Id="rId50" Type="http://schemas.openxmlformats.org/officeDocument/2006/relationships/hyperlink" Target="https://www.hamiltonscholars.org/apply/" TargetMode="External"/><Relationship Id="rId55" Type="http://schemas.openxmlformats.org/officeDocument/2006/relationships/hyperlink" Target="http://www.engineergirl.org/10209.aspx" TargetMode="External"/><Relationship Id="rId76" Type="http://schemas.openxmlformats.org/officeDocument/2006/relationships/image" Target="cid:image015.jpg@01D341AF.8987B190" TargetMode="External"/><Relationship Id="rId7" Type="http://schemas.openxmlformats.org/officeDocument/2006/relationships/settings" Target="settings.xml"/><Relationship Id="rId71" Type="http://schemas.openxmlformats.org/officeDocument/2006/relationships/hyperlink" Target="http://www.instagram.com/gearupwa" TargetMode="External"/><Relationship Id="rId2" Type="http://schemas.openxmlformats.org/officeDocument/2006/relationships/customXml" Target="../customXml/item2.xml"/><Relationship Id="rId29" Type="http://schemas.openxmlformats.org/officeDocument/2006/relationships/hyperlink" Target="https://michiganpcc.org/upcoming-webin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4.xml><?xml version="1.0" encoding="utf-8"?>
<ds:datastoreItem xmlns:ds="http://schemas.openxmlformats.org/officeDocument/2006/customXml" ds:itemID="{843D4609-9E9A-4684-8C59-D86FD600E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5</TotalTime>
  <Pages>3</Pages>
  <Words>1659</Words>
  <Characters>9381</Characters>
  <Application>Microsoft Office Word</Application>
  <DocSecurity>0</DocSecurity>
  <Lines>199</Lines>
  <Paragraphs>122</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2024-01-16T19:42:00Z</dcterms:created>
  <dcterms:modified xsi:type="dcterms:W3CDTF">2024-01-16T19:46:00Z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