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C6706AE" w:rsidR="00942B86" w:rsidRPr="00566AA7" w:rsidRDefault="00942B86" w:rsidP="00CD5CC0">
            <w:pPr>
              <w:pStyle w:val="Heading3"/>
              <w:spacing w:before="0"/>
              <w:jc w:val="right"/>
            </w:pPr>
            <w:r w:rsidRPr="00566AA7">
              <w:t xml:space="preserve">Issue: </w:t>
            </w:r>
            <w:r w:rsidR="00E15B28">
              <w:rPr>
                <w:rStyle w:val="IntenseEmphasis"/>
                <w:color w:val="000000" w:themeColor="text1"/>
              </w:rPr>
              <w:t xml:space="preserve">December </w:t>
            </w:r>
            <w:r w:rsidR="00ED437D">
              <w:rPr>
                <w:rStyle w:val="IntenseEmphasis"/>
                <w:color w:val="000000" w:themeColor="text1"/>
              </w:rPr>
              <w:t>9-13</w:t>
            </w:r>
            <w:r w:rsidR="003818A7">
              <w:rPr>
                <w:rStyle w:val="IntenseEmphasis"/>
                <w:color w:val="000000" w:themeColor="text1"/>
              </w:rPr>
              <w:t>,</w:t>
            </w:r>
            <w:r w:rsidRPr="00566AA7">
              <w:rPr>
                <w:rStyle w:val="IntenseEmphasis"/>
                <w:color w:val="000000" w:themeColor="text1"/>
              </w:rPr>
              <w:t xml:space="preserve"> 2024</w:t>
            </w:r>
          </w:p>
        </w:tc>
      </w:tr>
    </w:tbl>
    <w:p w14:paraId="7814178A" w14:textId="15597B3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2CFFB29A" w14:textId="6B38C886" w:rsidR="00F61A98" w:rsidRPr="00F61A98" w:rsidRDefault="00EB52F4" w:rsidP="00F61A98">
      <w:pPr>
        <w:pStyle w:val="ListParagraph"/>
        <w:numPr>
          <w:ilvl w:val="0"/>
          <w:numId w:val="20"/>
        </w:numPr>
      </w:pPr>
      <w:bookmarkStart w:id="0" w:name="link_9"/>
      <w:bookmarkStart w:id="1" w:name="_Hlk167098486"/>
      <w:r w:rsidRPr="007D539E">
        <w:rPr>
          <w:b/>
          <w:bCs/>
        </w:rPr>
        <w:t xml:space="preserve">Customizable </w:t>
      </w:r>
      <w:hyperlink r:id="rId12" w:history="1">
        <w:r w:rsidRPr="007D539E">
          <w:rPr>
            <w:rStyle w:val="Hyperlink"/>
            <w:b/>
            <w:bCs/>
          </w:rPr>
          <w:t>Quarterly Family Newsletters</w:t>
        </w:r>
      </w:hyperlink>
      <w:r w:rsidRPr="007D539E">
        <w:rPr>
          <w:b/>
          <w:bCs/>
        </w:rPr>
        <w:t>.</w:t>
      </w:r>
      <w:r w:rsidRPr="007D539E">
        <w:t xml:space="preserve"> These templates provide college/career readiness information for students by grade level (7-12). </w:t>
      </w:r>
      <w:r>
        <w:t>They are available</w:t>
      </w:r>
      <w:r w:rsidRPr="007D539E">
        <w:t xml:space="preserve"> in English and Spanish</w:t>
      </w:r>
      <w:r w:rsidRPr="007D539E">
        <w:rPr>
          <w:i/>
          <w:iCs/>
        </w:rPr>
        <w:t>.</w:t>
      </w:r>
      <w:bookmarkEnd w:id="0"/>
      <w:r w:rsidR="00B47FCF">
        <w:rPr>
          <w:i/>
          <w:iCs/>
        </w:rPr>
        <w:t xml:space="preserve"> More translations to come soon!</w:t>
      </w:r>
    </w:p>
    <w:p w14:paraId="02CC41DA" w14:textId="38E579BE" w:rsidR="009D38CF" w:rsidRPr="00EB52F4" w:rsidRDefault="006B3649" w:rsidP="00F61A98">
      <w:pPr>
        <w:pStyle w:val="ListParagraph"/>
        <w:numPr>
          <w:ilvl w:val="0"/>
          <w:numId w:val="20"/>
        </w:numPr>
      </w:pPr>
      <w:hyperlink r:id="rId13" w:tgtFrame="_blank" w:history="1">
        <w:r w:rsidR="009D38CF" w:rsidRPr="00B47FCF">
          <w:rPr>
            <w:rStyle w:val="Hyperlink"/>
            <w:b/>
            <w:bCs/>
          </w:rPr>
          <w:t>FAFSA Live Webinar Series</w:t>
        </w:r>
      </w:hyperlink>
      <w:r w:rsidR="00EB52F4" w:rsidRPr="00B47FCF">
        <w:rPr>
          <w:b/>
          <w:bCs/>
        </w:rPr>
        <w:t>.</w:t>
      </w:r>
      <w:r w:rsidR="00EB52F4">
        <w:t xml:space="preserve"> </w:t>
      </w:r>
      <w:r w:rsidR="009D38CF" w:rsidRPr="00EB52F4">
        <w:t>Join Federal Student Ai</w:t>
      </w:r>
      <w:r w:rsidR="00C9556C">
        <w:t xml:space="preserve">d </w:t>
      </w:r>
      <w:r w:rsidR="00C9556C" w:rsidRPr="00C9556C">
        <w:rPr>
          <w:b/>
          <w:bCs/>
          <w:color w:val="FF0000"/>
        </w:rPr>
        <w:t xml:space="preserve">TODAY, Dec. 10, </w:t>
      </w:r>
      <w:r w:rsidR="009D38CF" w:rsidRPr="00EB52F4">
        <w:t>for a free, one-day virtual event to guide students, parents, and college/career professionals through submitting the 2025–26 Free Application for Federal Student Aid (FAFSA) form. The live webinar series offers tailored sessions for independent and dependent students, featuring: </w:t>
      </w:r>
    </w:p>
    <w:p w14:paraId="7106F35A" w14:textId="376EE386" w:rsidR="009D38CF" w:rsidRPr="00B47FCF" w:rsidRDefault="009D38CF" w:rsidP="00C9556C">
      <w:pPr>
        <w:pStyle w:val="ListParagraph"/>
        <w:numPr>
          <w:ilvl w:val="1"/>
          <w:numId w:val="20"/>
        </w:numPr>
        <w:rPr>
          <w:color w:val="FF0000"/>
        </w:rPr>
      </w:pPr>
      <w:r w:rsidRPr="00B47FCF">
        <w:rPr>
          <w:color w:val="FF0000"/>
        </w:rPr>
        <w:t>The Student Aid Account</w:t>
      </w:r>
      <w:hyperlink r:id="rId14" w:tgtFrame="_blank" w:history="1">
        <w:r w:rsidRPr="00B47FCF">
          <w:rPr>
            <w:rStyle w:val="Hyperlink"/>
            <w:color w:val="FF0000"/>
          </w:rPr>
          <w:t xml:space="preserve"> </w:t>
        </w:r>
      </w:hyperlink>
      <w:r w:rsidRPr="00B47FCF">
        <w:rPr>
          <w:color w:val="FF0000"/>
        </w:rPr>
        <w:t>Overview (1</w:t>
      </w:r>
      <w:r w:rsidR="00EB52F4" w:rsidRPr="00B47FCF">
        <w:rPr>
          <w:color w:val="FF0000"/>
        </w:rPr>
        <w:t>0:</w:t>
      </w:r>
      <w:r w:rsidRPr="00B47FCF">
        <w:rPr>
          <w:color w:val="FF0000"/>
        </w:rPr>
        <w:t xml:space="preserve">30 </w:t>
      </w:r>
      <w:r w:rsidR="00EB52F4" w:rsidRPr="00B47FCF">
        <w:rPr>
          <w:color w:val="FF0000"/>
        </w:rPr>
        <w:t>AM)</w:t>
      </w:r>
      <w:r w:rsidRPr="00B47FCF">
        <w:rPr>
          <w:color w:val="FF0000"/>
        </w:rPr>
        <w:t> </w:t>
      </w:r>
    </w:p>
    <w:p w14:paraId="32B2B584" w14:textId="5D0E8DA5" w:rsidR="009D38CF" w:rsidRPr="00B47FCF" w:rsidRDefault="009D38CF" w:rsidP="00C9556C">
      <w:pPr>
        <w:pStyle w:val="ListParagraph"/>
        <w:numPr>
          <w:ilvl w:val="1"/>
          <w:numId w:val="20"/>
        </w:numPr>
        <w:rPr>
          <w:color w:val="FF0000"/>
        </w:rPr>
      </w:pPr>
      <w:r w:rsidRPr="00B47FCF">
        <w:rPr>
          <w:color w:val="FF0000"/>
        </w:rPr>
        <w:t>Navigating the 2025–26 FAFSA Form for Dependent Students (</w:t>
      </w:r>
      <w:r w:rsidR="00EB52F4" w:rsidRPr="00B47FCF">
        <w:rPr>
          <w:color w:val="FF0000"/>
        </w:rPr>
        <w:t>1</w:t>
      </w:r>
      <w:r w:rsidRPr="00B47FCF">
        <w:rPr>
          <w:color w:val="FF0000"/>
        </w:rPr>
        <w:t>:30</w:t>
      </w:r>
      <w:r w:rsidR="00EB52F4" w:rsidRPr="00B47FCF">
        <w:rPr>
          <w:color w:val="FF0000"/>
        </w:rPr>
        <w:t xml:space="preserve"> PM</w:t>
      </w:r>
      <w:r w:rsidRPr="00B47FCF">
        <w:rPr>
          <w:color w:val="FF0000"/>
        </w:rPr>
        <w:t>) </w:t>
      </w:r>
    </w:p>
    <w:p w14:paraId="0CEA5010" w14:textId="31872EDB" w:rsidR="009D38CF" w:rsidRPr="00B47FCF" w:rsidRDefault="009D38CF" w:rsidP="00C9556C">
      <w:pPr>
        <w:pStyle w:val="ListParagraph"/>
        <w:numPr>
          <w:ilvl w:val="1"/>
          <w:numId w:val="20"/>
        </w:numPr>
        <w:rPr>
          <w:color w:val="FF0000"/>
        </w:rPr>
      </w:pPr>
      <w:r w:rsidRPr="00B47FCF">
        <w:rPr>
          <w:color w:val="FF0000"/>
        </w:rPr>
        <w:t>Navigating the 2025–26 FAFSA Form for Independent Students (</w:t>
      </w:r>
      <w:r w:rsidR="00EB52F4" w:rsidRPr="00B47FCF">
        <w:rPr>
          <w:color w:val="FF0000"/>
        </w:rPr>
        <w:t>3</w:t>
      </w:r>
      <w:r w:rsidRPr="00B47FCF">
        <w:rPr>
          <w:color w:val="FF0000"/>
        </w:rPr>
        <w:t xml:space="preserve">:30 </w:t>
      </w:r>
      <w:r w:rsidR="00EB52F4" w:rsidRPr="00B47FCF">
        <w:rPr>
          <w:color w:val="FF0000"/>
        </w:rPr>
        <w:t>PM)</w:t>
      </w:r>
    </w:p>
    <w:bookmarkEnd w:id="1"/>
    <w:p w14:paraId="3C39E5F5" w14:textId="0733C014" w:rsidR="00EB01D4" w:rsidRDefault="00685AE6" w:rsidP="001042F8">
      <w:pPr>
        <w:pStyle w:val="Heading2"/>
      </w:pPr>
      <w:r w:rsidRPr="007D539E">
        <w:t>Student Recruitment &amp; Outreach Events</w:t>
      </w:r>
    </w:p>
    <w:p w14:paraId="0C69AF19" w14:textId="77777777" w:rsidR="00973E93" w:rsidRDefault="006B3649" w:rsidP="00042D30">
      <w:pPr>
        <w:pStyle w:val="ListParagraph"/>
        <w:numPr>
          <w:ilvl w:val="0"/>
          <w:numId w:val="2"/>
        </w:numPr>
        <w:ind w:left="720"/>
      </w:pPr>
      <w:hyperlink r:id="rId15" w:anchor="heading=h.42fu3w63mb46" w:history="1">
        <w:r w:rsidR="007B79CB" w:rsidRPr="003F711F">
          <w:rPr>
            <w:rStyle w:val="Hyperlink"/>
          </w:rPr>
          <w:t>1</w:t>
        </w:r>
        <w:r w:rsidR="00C940EB" w:rsidRPr="003F711F">
          <w:rPr>
            <w:rStyle w:val="Hyperlink"/>
          </w:rPr>
          <w:t>2th Year Campaign Financial Aid Information &amp; Filing Events.</w:t>
        </w:r>
      </w:hyperlink>
      <w:r w:rsidR="00C940EB" w:rsidRPr="003F711F">
        <w:t xml:space="preserve"> Most events are virtual. Spanish events are available.</w:t>
      </w:r>
      <w:bookmarkStart w:id="2" w:name="Virtual_Workshop"/>
    </w:p>
    <w:p w14:paraId="65251DE6" w14:textId="1E66F44A" w:rsidR="000F7D7C" w:rsidRPr="00045C53" w:rsidRDefault="000F7D7C" w:rsidP="00FC7F6B">
      <w:pPr>
        <w:pStyle w:val="ListParagraph"/>
        <w:numPr>
          <w:ilvl w:val="0"/>
          <w:numId w:val="2"/>
        </w:numPr>
        <w:ind w:left="720"/>
      </w:pPr>
      <w:r w:rsidRPr="00C9556C">
        <w:rPr>
          <w:b/>
          <w:bCs/>
        </w:rPr>
        <w:t>Virtual College Tours for GEAR UP Students</w:t>
      </w:r>
      <w:r w:rsidR="00045C53">
        <w:t xml:space="preserve">. </w:t>
      </w:r>
      <w:r w:rsidRPr="00045C53">
        <w:t>The Consortium for College Opportunity invites you and your GEAR UP students to explore member colleges. Sign up for a virtual tour and information session using the links below:</w:t>
      </w:r>
    </w:p>
    <w:p w14:paraId="5BF8DE5D" w14:textId="2BDB492E" w:rsidR="000F7D7C" w:rsidRPr="00045C53" w:rsidRDefault="006B3649" w:rsidP="00B47FCF">
      <w:pPr>
        <w:pStyle w:val="ListParagraph"/>
        <w:numPr>
          <w:ilvl w:val="1"/>
          <w:numId w:val="2"/>
        </w:numPr>
        <w:ind w:left="1530" w:hanging="450"/>
      </w:pPr>
      <w:hyperlink r:id="rId16" w:tgtFrame="_blank" w:history="1">
        <w:r w:rsidR="000F7D7C" w:rsidRPr="00045C53">
          <w:rPr>
            <w:rStyle w:val="Hyperlink"/>
          </w:rPr>
          <w:t>Colgate University</w:t>
        </w:r>
      </w:hyperlink>
      <w:r w:rsidR="000F7D7C" w:rsidRPr="00045C53">
        <w:t> in Hamilton, NY</w:t>
      </w:r>
    </w:p>
    <w:p w14:paraId="75777F82" w14:textId="0791528A" w:rsidR="000F7D7C" w:rsidRPr="00045C53" w:rsidRDefault="006B3649" w:rsidP="00B47FCF">
      <w:pPr>
        <w:pStyle w:val="ListParagraph"/>
        <w:numPr>
          <w:ilvl w:val="1"/>
          <w:numId w:val="2"/>
        </w:numPr>
        <w:ind w:left="1530" w:hanging="450"/>
      </w:pPr>
      <w:hyperlink r:id="rId17" w:tgtFrame="_blank" w:history="1">
        <w:r w:rsidR="000F7D7C" w:rsidRPr="00045C53">
          <w:rPr>
            <w:rStyle w:val="Hyperlink"/>
          </w:rPr>
          <w:t>Dartmouth College</w:t>
        </w:r>
      </w:hyperlink>
      <w:r w:rsidR="000F7D7C" w:rsidRPr="00045C53">
        <w:t> in Hanover, NH</w:t>
      </w:r>
    </w:p>
    <w:p w14:paraId="04638362" w14:textId="77777777" w:rsidR="000F7D7C" w:rsidRPr="00045C53" w:rsidRDefault="006B3649" w:rsidP="00B47FCF">
      <w:pPr>
        <w:pStyle w:val="ListParagraph"/>
        <w:numPr>
          <w:ilvl w:val="1"/>
          <w:numId w:val="2"/>
        </w:numPr>
        <w:ind w:left="1530" w:hanging="450"/>
      </w:pPr>
      <w:hyperlink r:id="rId18" w:tgtFrame="_blank" w:history="1">
        <w:r w:rsidR="000F7D7C" w:rsidRPr="00045C53">
          <w:rPr>
            <w:rStyle w:val="Hyperlink"/>
          </w:rPr>
          <w:t>Macalester College</w:t>
        </w:r>
      </w:hyperlink>
      <w:r w:rsidR="000F7D7C" w:rsidRPr="00045C53">
        <w:t> in St. Paul, MN</w:t>
      </w:r>
    </w:p>
    <w:p w14:paraId="78B40277" w14:textId="77777777" w:rsidR="000F7D7C" w:rsidRPr="00045C53" w:rsidRDefault="006B3649" w:rsidP="00B47FCF">
      <w:pPr>
        <w:pStyle w:val="ListParagraph"/>
        <w:numPr>
          <w:ilvl w:val="1"/>
          <w:numId w:val="2"/>
        </w:numPr>
        <w:ind w:left="1530" w:hanging="450"/>
      </w:pPr>
      <w:hyperlink r:id="rId19" w:tgtFrame="_blank" w:history="1">
        <w:r w:rsidR="000F7D7C" w:rsidRPr="00045C53">
          <w:rPr>
            <w:rStyle w:val="Hyperlink"/>
          </w:rPr>
          <w:t>Tufts University</w:t>
        </w:r>
      </w:hyperlink>
      <w:r w:rsidR="000F7D7C" w:rsidRPr="00045C53">
        <w:t> in Medford, MA</w:t>
      </w:r>
    </w:p>
    <w:p w14:paraId="2CCF9474" w14:textId="77777777" w:rsidR="000F7D7C" w:rsidRPr="00045C53" w:rsidRDefault="006B3649" w:rsidP="00B47FCF">
      <w:pPr>
        <w:pStyle w:val="ListParagraph"/>
        <w:numPr>
          <w:ilvl w:val="1"/>
          <w:numId w:val="2"/>
        </w:numPr>
        <w:ind w:left="1530" w:hanging="450"/>
      </w:pPr>
      <w:hyperlink r:id="rId20" w:tgtFrame="_blank" w:history="1">
        <w:r w:rsidR="000F7D7C" w:rsidRPr="00045C53">
          <w:rPr>
            <w:rStyle w:val="Hyperlink"/>
          </w:rPr>
          <w:t>University of Pennsylvania</w:t>
        </w:r>
      </w:hyperlink>
      <w:r w:rsidR="000F7D7C" w:rsidRPr="00045C53">
        <w:t> in Philadelphia, PA</w:t>
      </w:r>
    </w:p>
    <w:p w14:paraId="0E962F24" w14:textId="327EFE7B" w:rsidR="000F7D7C" w:rsidRPr="00045C53" w:rsidRDefault="006B3649" w:rsidP="00B47FCF">
      <w:pPr>
        <w:pStyle w:val="ListParagraph"/>
        <w:numPr>
          <w:ilvl w:val="1"/>
          <w:numId w:val="2"/>
        </w:numPr>
        <w:ind w:left="1530" w:hanging="450"/>
      </w:pPr>
      <w:hyperlink r:id="rId21" w:tgtFrame="_blank" w:history="1">
        <w:r w:rsidR="000F7D7C" w:rsidRPr="00045C53">
          <w:rPr>
            <w:rStyle w:val="Hyperlink"/>
          </w:rPr>
          <w:t>University of Southern California</w:t>
        </w:r>
      </w:hyperlink>
      <w:r w:rsidR="000F7D7C" w:rsidRPr="00045C53">
        <w:t xml:space="preserve"> in Los Angeles, CA </w:t>
      </w:r>
    </w:p>
    <w:bookmarkEnd w:id="2"/>
    <w:p w14:paraId="0A9EA3E7" w14:textId="5D5DFD3A" w:rsidR="002D0BF2" w:rsidRDefault="00685AE6" w:rsidP="001042F8">
      <w:pPr>
        <w:pStyle w:val="Heading2"/>
      </w:pPr>
      <w:r w:rsidRPr="003A74DB">
        <w:t>Optional Professional Development</w:t>
      </w:r>
    </w:p>
    <w:p w14:paraId="4D3997D7" w14:textId="5ECB0777" w:rsidR="009A313F" w:rsidRDefault="009A313F" w:rsidP="009A313F">
      <w:pPr>
        <w:pStyle w:val="ListParagraph"/>
        <w:numPr>
          <w:ilvl w:val="0"/>
          <w:numId w:val="30"/>
        </w:numPr>
      </w:pPr>
      <w:r w:rsidRPr="009A313F">
        <w:t xml:space="preserve">Webinar: </w:t>
      </w:r>
      <w:hyperlink r:id="rId22" w:history="1">
        <w:r w:rsidRPr="009A313F">
          <w:rPr>
            <w:rStyle w:val="Hyperlink"/>
          </w:rPr>
          <w:t>College, Career and High School Success Tools</w:t>
        </w:r>
      </w:hyperlink>
      <w:r>
        <w:t xml:space="preserve">. Dec. 10, </w:t>
      </w:r>
      <w:r>
        <w:t>9 AM</w:t>
      </w:r>
      <w:r>
        <w:t xml:space="preserve">. </w:t>
      </w:r>
    </w:p>
    <w:p w14:paraId="3E1D3176" w14:textId="5687968F" w:rsidR="002A7435" w:rsidRDefault="002A7435" w:rsidP="00C44FDB">
      <w:pPr>
        <w:pStyle w:val="ListParagraph"/>
        <w:numPr>
          <w:ilvl w:val="0"/>
          <w:numId w:val="30"/>
        </w:numPr>
      </w:pPr>
      <w:r w:rsidRPr="00C44FDB">
        <w:t xml:space="preserve">Discussion Lab: </w:t>
      </w:r>
      <w:hyperlink r:id="rId23" w:history="1">
        <w:r w:rsidRPr="00C44FDB">
          <w:rPr>
            <w:rStyle w:val="Hyperlink"/>
          </w:rPr>
          <w:t>Communication Tools</w:t>
        </w:r>
      </w:hyperlink>
      <w:r w:rsidRPr="00C44FDB">
        <w:t xml:space="preserve">. </w:t>
      </w:r>
      <w:r w:rsidR="00C44FDB">
        <w:t xml:space="preserve">For GEAR UP staff. Dec. 12, 11 AM. </w:t>
      </w:r>
    </w:p>
    <w:p w14:paraId="13EB66BD" w14:textId="60A98D4B" w:rsidR="00C9556C" w:rsidRPr="00C44FDB" w:rsidRDefault="00C9556C" w:rsidP="00C44FDB">
      <w:pPr>
        <w:pStyle w:val="ListParagraph"/>
        <w:numPr>
          <w:ilvl w:val="0"/>
          <w:numId w:val="30"/>
        </w:numPr>
      </w:pPr>
      <w:r>
        <w:t xml:space="preserve">Webinar: </w:t>
      </w:r>
      <w:hyperlink r:id="rId24" w:history="1">
        <w:r w:rsidRPr="00C9556C">
          <w:rPr>
            <w:rStyle w:val="Hyperlink"/>
          </w:rPr>
          <w:t>How to Host a College and Career Day.</w:t>
        </w:r>
      </w:hyperlink>
      <w:r>
        <w:t xml:space="preserve"> By ACT. Jan. 16, 9 AM.</w:t>
      </w:r>
    </w:p>
    <w:p w14:paraId="6D2CDB54" w14:textId="0BBF1F37" w:rsidR="00A668B4" w:rsidRPr="00C44FDB" w:rsidRDefault="006B3649" w:rsidP="00C44FDB">
      <w:pPr>
        <w:pStyle w:val="ListParagraph"/>
        <w:numPr>
          <w:ilvl w:val="0"/>
          <w:numId w:val="30"/>
        </w:numPr>
      </w:pPr>
      <w:hyperlink r:id="rId25" w:history="1">
        <w:r w:rsidR="00A668B4" w:rsidRPr="00C44FDB">
          <w:rPr>
            <w:rStyle w:val="Hyperlink"/>
          </w:rPr>
          <w:t>WSCA Conference</w:t>
        </w:r>
      </w:hyperlink>
      <w:r w:rsidR="00A668B4" w:rsidRPr="00C44FDB">
        <w:t xml:space="preserve">. Mar. 5-7. Seattle. </w:t>
      </w:r>
      <w:r w:rsidR="00033231" w:rsidRPr="00C44FDB">
        <w:t>The call for proposals is</w:t>
      </w:r>
      <w:r w:rsidR="00A668B4" w:rsidRPr="00C44FDB">
        <w:t xml:space="preserve"> now open!</w:t>
      </w:r>
    </w:p>
    <w:p w14:paraId="75E96A73" w14:textId="2C91CADC" w:rsidR="00DE01E8" w:rsidRDefault="00DE01E8" w:rsidP="00042D30">
      <w:pPr>
        <w:pStyle w:val="ListParagraph"/>
        <w:numPr>
          <w:ilvl w:val="0"/>
          <w:numId w:val="4"/>
        </w:numPr>
      </w:pPr>
      <w:r>
        <w:t xml:space="preserve">Virtual: </w:t>
      </w:r>
      <w:hyperlink r:id="rId26" w:history="1">
        <w:r w:rsidRPr="00DE01E8">
          <w:rPr>
            <w:rStyle w:val="Hyperlink"/>
          </w:rPr>
          <w:t>NCCEP GEAR UP Academy.</w:t>
        </w:r>
      </w:hyperlink>
      <w:r>
        <w:t xml:space="preserve"> Feb. 3-6</w:t>
      </w:r>
      <w:r w:rsidR="00033231">
        <w:t>.</w:t>
      </w:r>
      <w:r>
        <w:t xml:space="preserve"> </w:t>
      </w:r>
      <w:r w:rsidR="00033231">
        <w:t>Reg is now open!</w:t>
      </w:r>
    </w:p>
    <w:p w14:paraId="71255305" w14:textId="795F3DCC" w:rsidR="009D1E07" w:rsidRPr="00E70561" w:rsidRDefault="006B3649" w:rsidP="0052727A">
      <w:pPr>
        <w:pStyle w:val="ListParagraph"/>
        <w:numPr>
          <w:ilvl w:val="0"/>
          <w:numId w:val="4"/>
        </w:numPr>
        <w:rPr>
          <w:rStyle w:val="Hyperlink"/>
          <w:color w:val="auto"/>
          <w:u w:val="none"/>
        </w:rPr>
      </w:pPr>
      <w:hyperlink r:id="rId27" w:history="1">
        <w:r w:rsidR="008C1E73" w:rsidRPr="00A668B4">
          <w:rPr>
            <w:rStyle w:val="Hyperlink"/>
          </w:rPr>
          <w:t>NCCEP/GEAR UP Annual Conference</w:t>
        </w:r>
      </w:hyperlink>
      <w:r w:rsidR="008C1E73" w:rsidRPr="00A668B4">
        <w:t>. July 13–16, San Francisco</w:t>
      </w:r>
      <w:r w:rsidR="00A668B4" w:rsidRPr="00A668B4">
        <w:t xml:space="preserve">. </w:t>
      </w:r>
      <w:hyperlink r:id="rId28"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194E7FF3" w14:textId="6760920E" w:rsidR="00B47FCF" w:rsidRPr="00B47FCF" w:rsidRDefault="005A235E" w:rsidP="00B47FCF">
      <w:pPr>
        <w:pStyle w:val="ListParagraph"/>
        <w:numPr>
          <w:ilvl w:val="0"/>
          <w:numId w:val="38"/>
        </w:numPr>
      </w:pPr>
      <w:r w:rsidRPr="00B47FCF">
        <w:rPr>
          <w:b/>
          <w:bCs/>
        </w:rPr>
        <w:t>WAGU Featured Resource</w:t>
      </w:r>
      <w:r w:rsidRPr="00B47FCF">
        <w:t>:</w:t>
      </w:r>
      <w:r w:rsidR="006B3649">
        <w:t xml:space="preserve"> </w:t>
      </w:r>
      <w:hyperlink r:id="rId29" w:history="1">
        <w:r w:rsidR="00B47FCF" w:rsidRPr="00B47FCF">
          <w:rPr>
            <w:rStyle w:val="Hyperlink"/>
          </w:rPr>
          <w:t>Tri-Fold: Financial Aid 101: How to Pay for Education After High School </w:t>
        </w:r>
      </w:hyperlink>
      <w:r w:rsidR="00B47FCF" w:rsidRPr="00B47FCF">
        <w:t>(Available in </w:t>
      </w:r>
      <w:hyperlink r:id="rId30" w:history="1">
        <w:r w:rsidR="00B47FCF" w:rsidRPr="00B47FCF">
          <w:rPr>
            <w:rStyle w:val="Hyperlink"/>
          </w:rPr>
          <w:t>Arabic</w:t>
        </w:r>
      </w:hyperlink>
      <w:r w:rsidR="00B47FCF" w:rsidRPr="00B47FCF">
        <w:t>, </w:t>
      </w:r>
      <w:hyperlink r:id="rId31" w:history="1">
        <w:r w:rsidR="00B47FCF" w:rsidRPr="00B47FCF">
          <w:rPr>
            <w:rStyle w:val="Hyperlink"/>
          </w:rPr>
          <w:t>Chuukese</w:t>
        </w:r>
      </w:hyperlink>
      <w:r w:rsidR="00B47FCF" w:rsidRPr="00B47FCF">
        <w:t>, </w:t>
      </w:r>
      <w:hyperlink r:id="rId32" w:history="1">
        <w:r w:rsidR="00B47FCF" w:rsidRPr="00B47FCF">
          <w:rPr>
            <w:rStyle w:val="Hyperlink"/>
          </w:rPr>
          <w:t>English</w:t>
        </w:r>
      </w:hyperlink>
      <w:r w:rsidR="00B47FCF" w:rsidRPr="00B47FCF">
        <w:t>, </w:t>
      </w:r>
      <w:hyperlink r:id="rId33" w:history="1">
        <w:r w:rsidR="00B47FCF" w:rsidRPr="00B47FCF">
          <w:rPr>
            <w:rStyle w:val="Hyperlink"/>
          </w:rPr>
          <w:t>Marshallese</w:t>
        </w:r>
      </w:hyperlink>
      <w:r w:rsidR="00B47FCF" w:rsidRPr="00B47FCF">
        <w:t>, </w:t>
      </w:r>
      <w:hyperlink r:id="rId34" w:history="1">
        <w:r w:rsidR="00B47FCF" w:rsidRPr="00B47FCF">
          <w:rPr>
            <w:rStyle w:val="Hyperlink"/>
          </w:rPr>
          <w:t>Russian</w:t>
        </w:r>
      </w:hyperlink>
      <w:r w:rsidR="00B47FCF" w:rsidRPr="00B47FCF">
        <w:t>, </w:t>
      </w:r>
      <w:hyperlink r:id="rId35" w:history="1">
        <w:r w:rsidR="00B47FCF" w:rsidRPr="00B47FCF">
          <w:rPr>
            <w:rStyle w:val="Hyperlink"/>
          </w:rPr>
          <w:t>Somali</w:t>
        </w:r>
      </w:hyperlink>
      <w:r w:rsidR="00B47FCF" w:rsidRPr="00B47FCF">
        <w:t>, </w:t>
      </w:r>
      <w:hyperlink r:id="rId36" w:history="1">
        <w:r w:rsidR="00B47FCF" w:rsidRPr="00B47FCF">
          <w:rPr>
            <w:rStyle w:val="Hyperlink"/>
          </w:rPr>
          <w:t>Spanish</w:t>
        </w:r>
      </w:hyperlink>
      <w:r w:rsidR="00B47FCF" w:rsidRPr="00B47FCF">
        <w:t>, and </w:t>
      </w:r>
      <w:hyperlink r:id="rId37" w:history="1">
        <w:r w:rsidR="00B47FCF" w:rsidRPr="00B47FCF">
          <w:rPr>
            <w:rStyle w:val="Hyperlink"/>
          </w:rPr>
          <w:t>Vietnamese</w:t>
        </w:r>
      </w:hyperlink>
      <w:r w:rsidR="00B47FCF" w:rsidRPr="00B47FCF">
        <w:t>.)</w:t>
      </w:r>
    </w:p>
    <w:p w14:paraId="085018BC" w14:textId="7832572E" w:rsidR="00C9556C" w:rsidRPr="00C9556C" w:rsidRDefault="00C9556C" w:rsidP="00A47A9E">
      <w:pPr>
        <w:pStyle w:val="ListParagraph"/>
        <w:numPr>
          <w:ilvl w:val="0"/>
          <w:numId w:val="38"/>
        </w:numPr>
      </w:pPr>
      <w:r w:rsidRPr="00B47FCF">
        <w:rPr>
          <w:u w:val="single"/>
        </w:rPr>
        <w:t xml:space="preserve">WA State College and Career Lessons: </w:t>
      </w:r>
      <w:hyperlink r:id="rId38" w:anchor="create-your-future-with-college-bound-materials-student-materials" w:history="1">
        <w:r w:rsidRPr="00C9556C">
          <w:rPr>
            <w:rStyle w:val="Hyperlink"/>
          </w:rPr>
          <w:t>Create Your Future with College Bound.</w:t>
        </w:r>
      </w:hyperlink>
      <w:r w:rsidRPr="00C9556C">
        <w:t xml:space="preserve"> Download five student-facing activities for use in middle school. </w:t>
      </w:r>
      <w:hyperlink r:id="rId39" w:anchor="college-career-knowledge-handouts" w:history="1">
        <w:r w:rsidRPr="00C9556C">
          <w:rPr>
            <w:rStyle w:val="Hyperlink"/>
          </w:rPr>
          <w:t>College and Career Knowledge.</w:t>
        </w:r>
      </w:hyperlink>
      <w:r w:rsidRPr="00C9556C">
        <w:t xml:space="preserve"> Find the latest version on WSAC. Access and download the </w:t>
      </w:r>
      <w:hyperlink r:id="rId40" w:history="1">
        <w:r w:rsidRPr="00C9556C">
          <w:rPr>
            <w:rStyle w:val="Hyperlink"/>
          </w:rPr>
          <w:t>College and Career Knowledge Scope and Sequence for student lessons and their corresponding lesson plans.</w:t>
        </w:r>
      </w:hyperlink>
    </w:p>
    <w:p w14:paraId="6B22221E" w14:textId="77777777" w:rsidR="00C9556C" w:rsidRPr="00C9556C" w:rsidRDefault="00C9556C" w:rsidP="00C9556C">
      <w:pPr>
        <w:pStyle w:val="ListParagraph"/>
        <w:numPr>
          <w:ilvl w:val="0"/>
          <w:numId w:val="38"/>
        </w:numPr>
      </w:pPr>
      <w:hyperlink r:id="rId41" w:history="1">
        <w:r w:rsidRPr="00C9556C">
          <w:rPr>
            <w:rStyle w:val="Hyperlink"/>
          </w:rPr>
          <w:t>Get Schooled Essay Review</w:t>
        </w:r>
      </w:hyperlink>
      <w:r w:rsidRPr="00C9556C">
        <w:t>. Submit your personal statement, supplemental college application essays, and scholarship essays for feedback. They will provide actionable suggestions and feedback within one week.</w:t>
      </w:r>
    </w:p>
    <w:p w14:paraId="0176616F" w14:textId="2F1951E6" w:rsidR="001649AA" w:rsidRPr="00C9556C" w:rsidRDefault="00F61A98" w:rsidP="00C9556C">
      <w:pPr>
        <w:pStyle w:val="ListParagraph"/>
        <w:numPr>
          <w:ilvl w:val="0"/>
          <w:numId w:val="38"/>
        </w:numPr>
      </w:pPr>
      <w:hyperlink r:id="rId42" w:history="1">
        <w:r w:rsidRPr="00C9556C">
          <w:rPr>
            <w:rStyle w:val="Hyperlink"/>
          </w:rPr>
          <w:t>Free Social Media Assets Available to Encourage FAFSA Completion</w:t>
        </w:r>
      </w:hyperlink>
      <w:r w:rsidRPr="00C9556C">
        <w:t xml:space="preserve">. </w:t>
      </w:r>
      <w:r w:rsidRPr="00C9556C">
        <w:t xml:space="preserve">NCAN has free social media images and messages for you to use as you work to bounce back from last year’s challenging FAFSA </w:t>
      </w:r>
      <w:proofErr w:type="gramStart"/>
      <w:r w:rsidRPr="00C9556C">
        <w:t>season</w:t>
      </w:r>
      <w:proofErr w:type="gramEnd"/>
      <w:r w:rsidR="005A235E" w:rsidRPr="00C9556C">
        <w:t xml:space="preserve"> </w:t>
      </w:r>
    </w:p>
    <w:p w14:paraId="5D8DD6D5" w14:textId="77777777" w:rsidR="00C9556C" w:rsidRPr="00C9556C" w:rsidRDefault="00F61A98" w:rsidP="00C9556C">
      <w:pPr>
        <w:pStyle w:val="ListParagraph"/>
        <w:numPr>
          <w:ilvl w:val="0"/>
          <w:numId w:val="38"/>
        </w:numPr>
      </w:pPr>
      <w:hyperlink r:id="rId43" w:history="1">
        <w:r w:rsidRPr="00C9556C">
          <w:rPr>
            <w:rStyle w:val="Hyperlink"/>
          </w:rPr>
          <w:t>Enhance College Decision-Making with the Latest College Scorecard Toolkits</w:t>
        </w:r>
      </w:hyperlink>
      <w:r w:rsidRPr="00C9556C">
        <w:t>. In addition to </w:t>
      </w:r>
      <w:hyperlink r:id="rId44" w:tgtFrame="_blank" w:history="1">
        <w:r w:rsidRPr="00C9556C">
          <w:rPr>
            <w:rStyle w:val="Hyperlink"/>
          </w:rPr>
          <w:t>continued improvements</w:t>
        </w:r>
      </w:hyperlink>
      <w:r w:rsidRPr="00C9556C">
        <w:t> to the College Scorecard, ED also recently released two new helpful </w:t>
      </w:r>
      <w:hyperlink r:id="rId45" w:tgtFrame="_blank" w:history="1">
        <w:r w:rsidRPr="00C9556C">
          <w:rPr>
            <w:rStyle w:val="Hyperlink"/>
          </w:rPr>
          <w:t>toolkits</w:t>
        </w:r>
      </w:hyperlink>
      <w:r w:rsidRPr="00C9556C">
        <w:t>; </w:t>
      </w:r>
      <w:hyperlink r:id="rId46" w:anchor=":~:text=on%20Google%20Drive-,FOR%20ADVISORS,-Professional%20Development%20Toolkit" w:tgtFrame="_blank" w:history="1">
        <w:r w:rsidRPr="00C9556C">
          <w:rPr>
            <w:rStyle w:val="Hyperlink"/>
          </w:rPr>
          <w:t>one</w:t>
        </w:r>
      </w:hyperlink>
      <w:r w:rsidRPr="00C9556C">
        <w:t> tailored specifically for school counselors and college access advisors and </w:t>
      </w:r>
      <w:hyperlink r:id="rId47" w:anchor=":~:text=the%20Advisor%20Toolkit-,FOR%20EDUCATORS,-College%20Scorecard%20for" w:tgtFrame="_blank" w:history="1">
        <w:r w:rsidRPr="00C9556C">
          <w:rPr>
            <w:rStyle w:val="Hyperlink"/>
          </w:rPr>
          <w:t>another</w:t>
        </w:r>
      </w:hyperlink>
      <w:r w:rsidRPr="00C9556C">
        <w:t> for teachers.</w:t>
      </w:r>
    </w:p>
    <w:p w14:paraId="727884D2" w14:textId="77777777" w:rsidR="00CA3468" w:rsidRPr="00C9556C" w:rsidRDefault="00CA3468" w:rsidP="00C9556C">
      <w:pPr>
        <w:pStyle w:val="ListParagraph"/>
        <w:numPr>
          <w:ilvl w:val="0"/>
          <w:numId w:val="38"/>
        </w:numPr>
      </w:pPr>
      <w:hyperlink r:id="rId48" w:history="1">
        <w:r w:rsidRPr="00C9556C">
          <w:rPr>
            <w:rStyle w:val="Hyperlink"/>
          </w:rPr>
          <w:t>Family Resources</w:t>
        </w:r>
      </w:hyperlink>
      <w:r w:rsidRPr="00C9556C">
        <w:t>. Easy-to-use resources from Reach Higher and the Common App. Available in English and Spanish to guide you through the application process. </w:t>
      </w:r>
    </w:p>
    <w:p w14:paraId="2C1B4E13" w14:textId="62269794" w:rsidR="00F8422E" w:rsidRDefault="00685AE6" w:rsidP="00DE01E8">
      <w:pPr>
        <w:pStyle w:val="Heading2"/>
      </w:pPr>
      <w:r w:rsidRPr="007D539E">
        <w:t>In The News</w:t>
      </w:r>
    </w:p>
    <w:p w14:paraId="3DF6DDD0" w14:textId="584B523F" w:rsidR="00CA3468" w:rsidRPr="00B47FCF" w:rsidRDefault="00CA3468" w:rsidP="00B47FCF">
      <w:pPr>
        <w:pStyle w:val="ListParagraph"/>
        <w:numPr>
          <w:ilvl w:val="0"/>
          <w:numId w:val="47"/>
        </w:numPr>
      </w:pPr>
      <w:hyperlink r:id="rId49" w:history="1">
        <w:r w:rsidRPr="00B47FCF">
          <w:rPr>
            <w:rStyle w:val="Hyperlink"/>
          </w:rPr>
          <w:t xml:space="preserve">Washington </w:t>
        </w:r>
        <w:r w:rsidR="00B47FCF" w:rsidRPr="00B47FCF">
          <w:rPr>
            <w:rStyle w:val="Hyperlink"/>
          </w:rPr>
          <w:t>Will Start Automatically Guaranteeing Effectively Free Tuition At Public Colleges And Universities</w:t>
        </w:r>
      </w:hyperlink>
    </w:p>
    <w:p w14:paraId="358FEBD2" w14:textId="154A416A" w:rsidR="00F61A98" w:rsidRPr="00B47FCF" w:rsidRDefault="00F61A98" w:rsidP="00B47FCF">
      <w:pPr>
        <w:pStyle w:val="ListParagraph"/>
        <w:numPr>
          <w:ilvl w:val="0"/>
          <w:numId w:val="47"/>
        </w:numPr>
      </w:pPr>
      <w:hyperlink r:id="rId50" w:history="1">
        <w:r w:rsidRPr="00B47FCF">
          <w:rPr>
            <w:rStyle w:val="Hyperlink"/>
          </w:rPr>
          <w:t xml:space="preserve">FSA Announces Updates </w:t>
        </w:r>
        <w:r w:rsidR="00B47FCF" w:rsidRPr="00B47FCF">
          <w:rPr>
            <w:rStyle w:val="Hyperlink"/>
          </w:rPr>
          <w:t xml:space="preserve">To </w:t>
        </w:r>
        <w:r w:rsidRPr="00B47FCF">
          <w:rPr>
            <w:rStyle w:val="Hyperlink"/>
          </w:rPr>
          <w:t>Support Individuals Without Social Security Numbers</w:t>
        </w:r>
      </w:hyperlink>
    </w:p>
    <w:p w14:paraId="044521E1" w14:textId="748B7176" w:rsidR="00ED437D" w:rsidRPr="00B47FCF" w:rsidRDefault="006B3649" w:rsidP="00B47FCF">
      <w:pPr>
        <w:pStyle w:val="ListParagraph"/>
        <w:numPr>
          <w:ilvl w:val="0"/>
          <w:numId w:val="47"/>
        </w:numPr>
      </w:pPr>
      <w:hyperlink r:id="rId51" w:history="1">
        <w:r w:rsidR="00B47FCF">
          <w:rPr>
            <w:rStyle w:val="Hyperlink"/>
          </w:rPr>
          <w:t>Howard Expects To Gain R-1 Status. Other HBCUs Will Follow.</w:t>
        </w:r>
      </w:hyperlink>
    </w:p>
    <w:p w14:paraId="4A11DDBB" w14:textId="1C64D35E" w:rsidR="00E70561" w:rsidRPr="00B47FCF" w:rsidRDefault="006B3649" w:rsidP="00B47FCF">
      <w:pPr>
        <w:pStyle w:val="ListParagraph"/>
        <w:numPr>
          <w:ilvl w:val="0"/>
          <w:numId w:val="47"/>
        </w:numPr>
      </w:pPr>
      <w:hyperlink r:id="rId52" w:history="1">
        <w:r w:rsidR="00E70561" w:rsidRPr="00B47FCF">
          <w:rPr>
            <w:rStyle w:val="Hyperlink"/>
          </w:rPr>
          <w:t xml:space="preserve">How </w:t>
        </w:r>
        <w:r w:rsidR="00B47FCF" w:rsidRPr="00B47FCF">
          <w:rPr>
            <w:rStyle w:val="Hyperlink"/>
          </w:rPr>
          <w:t>A Staffing Shortage Can Make Special Education Jobs More Dangerous</w:t>
        </w:r>
      </w:hyperlink>
    </w:p>
    <w:p w14:paraId="40A69F70" w14:textId="4C9E5FD0" w:rsidR="00E70561" w:rsidRPr="00B47FCF" w:rsidRDefault="006B3649" w:rsidP="00B47FCF">
      <w:pPr>
        <w:pStyle w:val="ListParagraph"/>
        <w:numPr>
          <w:ilvl w:val="0"/>
          <w:numId w:val="47"/>
        </w:numPr>
      </w:pPr>
      <w:hyperlink r:id="rId53" w:history="1">
        <w:r w:rsidR="00E70561" w:rsidRPr="00B47FCF">
          <w:rPr>
            <w:rStyle w:val="Hyperlink"/>
          </w:rPr>
          <w:t xml:space="preserve">More </w:t>
        </w:r>
        <w:r w:rsidR="00B47FCF" w:rsidRPr="00B47FCF">
          <w:rPr>
            <w:rStyle w:val="Hyperlink"/>
          </w:rPr>
          <w:t xml:space="preserve">Data On Good Jobs For </w:t>
        </w:r>
        <w:r w:rsidR="00E70561" w:rsidRPr="00B47FCF">
          <w:rPr>
            <w:rStyle w:val="Hyperlink"/>
          </w:rPr>
          <w:t xml:space="preserve">CC </w:t>
        </w:r>
        <w:r w:rsidR="00B47FCF" w:rsidRPr="00B47FCF">
          <w:rPr>
            <w:rStyle w:val="Hyperlink"/>
          </w:rPr>
          <w:t>Baccalaureate Grads</w:t>
        </w:r>
      </w:hyperlink>
    </w:p>
    <w:p w14:paraId="6FAD4B9B" w14:textId="00AEBA1F" w:rsidR="00E70561" w:rsidRPr="00B47FCF" w:rsidRDefault="006B3649" w:rsidP="00B47FCF">
      <w:pPr>
        <w:pStyle w:val="ListParagraph"/>
        <w:numPr>
          <w:ilvl w:val="0"/>
          <w:numId w:val="47"/>
        </w:numPr>
      </w:pPr>
      <w:hyperlink r:id="rId54" w:history="1">
        <w:r w:rsidR="00E70561" w:rsidRPr="00B47FCF">
          <w:rPr>
            <w:rStyle w:val="Hyperlink"/>
          </w:rPr>
          <w:t xml:space="preserve">What </w:t>
        </w:r>
        <w:r w:rsidR="00B47FCF" w:rsidRPr="00B47FCF">
          <w:rPr>
            <w:rStyle w:val="Hyperlink"/>
          </w:rPr>
          <w:t>Happens To Students When Rural Colleges Cut Programs And Majors</w:t>
        </w:r>
      </w:hyperlink>
    </w:p>
    <w:p w14:paraId="1A976C12" w14:textId="0DD6DDD7" w:rsidR="00E70561" w:rsidRPr="00B47FCF" w:rsidRDefault="006B3649" w:rsidP="00B47FCF">
      <w:pPr>
        <w:pStyle w:val="ListParagraph"/>
        <w:numPr>
          <w:ilvl w:val="0"/>
          <w:numId w:val="47"/>
        </w:numPr>
      </w:pPr>
      <w:hyperlink r:id="rId55" w:history="1">
        <w:r w:rsidR="00E70561" w:rsidRPr="00B47FCF">
          <w:rPr>
            <w:rStyle w:val="Hyperlink"/>
          </w:rPr>
          <w:t xml:space="preserve">The </w:t>
        </w:r>
        <w:r w:rsidR="00B47FCF" w:rsidRPr="00B47FCF">
          <w:rPr>
            <w:rStyle w:val="Hyperlink"/>
          </w:rPr>
          <w:t>Longer-Term Impacts Of Early-College High Schools</w:t>
        </w:r>
      </w:hyperlink>
    </w:p>
    <w:p w14:paraId="06D54430" w14:textId="7F0CD243" w:rsidR="00E70561" w:rsidRPr="00B47FCF" w:rsidRDefault="006B3649" w:rsidP="00B47FCF">
      <w:pPr>
        <w:pStyle w:val="ListParagraph"/>
        <w:numPr>
          <w:ilvl w:val="0"/>
          <w:numId w:val="47"/>
        </w:numPr>
      </w:pPr>
      <w:hyperlink r:id="rId56" w:history="1">
        <w:r w:rsidR="00C87FF2" w:rsidRPr="00B47FCF">
          <w:rPr>
            <w:rStyle w:val="Hyperlink"/>
          </w:rPr>
          <w:t xml:space="preserve">States </w:t>
        </w:r>
        <w:r w:rsidR="00B47FCF" w:rsidRPr="00B47FCF">
          <w:rPr>
            <w:rStyle w:val="Hyperlink"/>
          </w:rPr>
          <w:t xml:space="preserve">Say, Forget </w:t>
        </w:r>
        <w:r w:rsidR="00C87FF2" w:rsidRPr="00B47FCF">
          <w:rPr>
            <w:rStyle w:val="Hyperlink"/>
          </w:rPr>
          <w:t>FAFSA</w:t>
        </w:r>
        <w:r w:rsidR="00B47FCF" w:rsidRPr="00B47FCF">
          <w:rPr>
            <w:rStyle w:val="Hyperlink"/>
          </w:rPr>
          <w:t xml:space="preserve">. </w:t>
        </w:r>
        <w:r w:rsidR="00C87FF2" w:rsidRPr="00B47FCF">
          <w:rPr>
            <w:rStyle w:val="Hyperlink"/>
          </w:rPr>
          <w:t xml:space="preserve">We </w:t>
        </w:r>
        <w:r w:rsidR="00B47FCF" w:rsidRPr="00B47FCF">
          <w:rPr>
            <w:rStyle w:val="Hyperlink"/>
          </w:rPr>
          <w:t>Got You</w:t>
        </w:r>
      </w:hyperlink>
    </w:p>
    <w:p w14:paraId="115C855E" w14:textId="21EF887E" w:rsidR="00E70561" w:rsidRPr="00B47FCF" w:rsidRDefault="006B3649" w:rsidP="00B47FCF">
      <w:pPr>
        <w:pStyle w:val="ListParagraph"/>
        <w:numPr>
          <w:ilvl w:val="0"/>
          <w:numId w:val="47"/>
        </w:numPr>
      </w:pPr>
      <w:hyperlink r:id="rId57" w:history="1">
        <w:r w:rsidR="00C87FF2" w:rsidRPr="00B47FCF">
          <w:rPr>
            <w:rStyle w:val="Hyperlink"/>
          </w:rPr>
          <w:t xml:space="preserve">Three Barriers </w:t>
        </w:r>
        <w:r w:rsidR="00B47FCF" w:rsidRPr="00B47FCF">
          <w:rPr>
            <w:rStyle w:val="Hyperlink"/>
          </w:rPr>
          <w:t xml:space="preserve">To </w:t>
        </w:r>
        <w:r w:rsidR="00C87FF2" w:rsidRPr="00B47FCF">
          <w:rPr>
            <w:rStyle w:val="Hyperlink"/>
          </w:rPr>
          <w:t xml:space="preserve">Learning Algebra </w:t>
        </w:r>
        <w:r w:rsidR="00B47FCF" w:rsidRPr="00B47FCF">
          <w:rPr>
            <w:rStyle w:val="Hyperlink"/>
          </w:rPr>
          <w:t xml:space="preserve">In </w:t>
        </w:r>
        <w:r w:rsidR="00C87FF2" w:rsidRPr="00B47FCF">
          <w:rPr>
            <w:rStyle w:val="Hyperlink"/>
          </w:rPr>
          <w:t>High</w:t>
        </w:r>
        <w:r w:rsidR="00B47FCF" w:rsidRPr="00B47FCF">
          <w:rPr>
            <w:rStyle w:val="Hyperlink"/>
          </w:rPr>
          <w:t>-</w:t>
        </w:r>
        <w:r w:rsidR="00C87FF2" w:rsidRPr="00B47FCF">
          <w:rPr>
            <w:rStyle w:val="Hyperlink"/>
          </w:rPr>
          <w:t>Poverty Middle Schools</w:t>
        </w:r>
      </w:hyperlink>
    </w:p>
    <w:p w14:paraId="788B30D2" w14:textId="61F80E30" w:rsidR="007A3D98" w:rsidRPr="00EB52F4" w:rsidRDefault="00685AE6" w:rsidP="00EB52F4">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58" w:history="1">
        <w:r w:rsidRPr="00D20FCD">
          <w:rPr>
            <w:rStyle w:val="Hyperlink"/>
          </w:rPr>
          <w:t>https://gearup.wa.gov/educators/scholarships</w:t>
        </w:r>
      </w:hyperlink>
      <w:r>
        <w:rPr>
          <w:rStyle w:val="Hyperlink"/>
        </w:rPr>
        <w:t>.</w:t>
      </w:r>
    </w:p>
    <w:p w14:paraId="102064A6" w14:textId="2D7E37B9" w:rsidR="005A235E" w:rsidRPr="00DB5917" w:rsidRDefault="006B3649" w:rsidP="00042D30">
      <w:pPr>
        <w:pStyle w:val="ListParagraph"/>
        <w:numPr>
          <w:ilvl w:val="0"/>
          <w:numId w:val="9"/>
        </w:numPr>
        <w:jc w:val="both"/>
        <w:rPr>
          <w:color w:val="0000FF" w:themeColor="hyperlink"/>
          <w:u w:val="single"/>
        </w:rPr>
      </w:pPr>
      <w:hyperlink r:id="rId59" w:tgtFrame="_blank" w:history="1">
        <w:r w:rsidR="005A235E" w:rsidRPr="008F4381">
          <w:rPr>
            <w:rStyle w:val="Hyperlink"/>
          </w:rPr>
          <w:t>Get Schooled’s Scholarship Finder</w:t>
        </w:r>
      </w:hyperlink>
      <w:r w:rsidR="005A235E" w:rsidRPr="008F4381">
        <w:t>.</w:t>
      </w:r>
      <w:r w:rsidR="005A235E" w:rsidRPr="008F4381">
        <w:rPr>
          <w:b/>
          <w:bCs/>
        </w:rPr>
        <w:t xml:space="preserve"> </w:t>
      </w:r>
      <w:r w:rsidR="005A235E" w:rsidRPr="00645412">
        <w:t>This</w:t>
      </w:r>
      <w:r w:rsidR="005A235E" w:rsidRPr="008F4381">
        <w:rPr>
          <w:b/>
          <w:bCs/>
        </w:rPr>
        <w:t xml:space="preserve"> </w:t>
      </w:r>
      <w:r w:rsidR="005A235E" w:rsidRPr="00645412">
        <w:t>free scholarship search database for students</w:t>
      </w:r>
      <w:r w:rsidR="005A235E">
        <w:t xml:space="preserve"> is safe</w:t>
      </w:r>
      <w:r w:rsidR="00125BAA">
        <w:t xml:space="preserve"> and legit</w:t>
      </w:r>
      <w:r w:rsidR="005A235E">
        <w:t xml:space="preserve"> and will</w:t>
      </w:r>
      <w:r w:rsidR="005A235E" w:rsidRPr="00645412">
        <w:t xml:space="preserve"> never sell or share their personal information.</w:t>
      </w:r>
    </w:p>
    <w:tbl>
      <w:tblPr>
        <w:tblStyle w:val="TableGridLight"/>
        <w:tblW w:w="0" w:type="auto"/>
        <w:tblLayout w:type="fixed"/>
        <w:tblLook w:val="04A0" w:firstRow="1" w:lastRow="0" w:firstColumn="1" w:lastColumn="0" w:noHBand="0" w:noVBand="1"/>
      </w:tblPr>
      <w:tblGrid>
        <w:gridCol w:w="2065"/>
        <w:gridCol w:w="7830"/>
        <w:gridCol w:w="895"/>
      </w:tblGrid>
      <w:tr w:rsidR="008C48D9" w:rsidRPr="005E6A3E" w14:paraId="3C0FD467" w14:textId="77777777" w:rsidTr="00125BAA">
        <w:trPr>
          <w:trHeight w:val="20"/>
        </w:trPr>
        <w:tc>
          <w:tcPr>
            <w:tcW w:w="2065" w:type="dxa"/>
            <w:shd w:val="clear" w:color="auto" w:fill="000000" w:themeFill="text1"/>
          </w:tcPr>
          <w:p w14:paraId="60C8BD2C" w14:textId="1A6554AA" w:rsidR="00E75CE0" w:rsidRPr="00125BAA" w:rsidRDefault="00685AE6" w:rsidP="00125BAA">
            <w:pPr>
              <w:rPr>
                <w:b/>
                <w:bCs/>
              </w:rPr>
            </w:pPr>
            <w:r w:rsidRPr="00125BAA">
              <w:rPr>
                <w:b/>
                <w:bCs/>
              </w:rPr>
              <w:t>Scholarship</w:t>
            </w:r>
          </w:p>
        </w:tc>
        <w:tc>
          <w:tcPr>
            <w:tcW w:w="7830" w:type="dxa"/>
            <w:shd w:val="clear" w:color="auto" w:fill="000000" w:themeFill="text1"/>
          </w:tcPr>
          <w:p w14:paraId="100E1E59" w14:textId="5A03BC23" w:rsidR="00E75CE0" w:rsidRPr="00125BAA" w:rsidRDefault="00685AE6" w:rsidP="00125BAA">
            <w:pPr>
              <w:rPr>
                <w:b/>
                <w:bCs/>
              </w:rPr>
            </w:pPr>
            <w:r w:rsidRPr="00125BAA">
              <w:rPr>
                <w:b/>
                <w:bCs/>
              </w:rPr>
              <w:t>Brief Description</w:t>
            </w:r>
          </w:p>
        </w:tc>
        <w:tc>
          <w:tcPr>
            <w:tcW w:w="895" w:type="dxa"/>
            <w:shd w:val="clear" w:color="auto" w:fill="000000" w:themeFill="text1"/>
          </w:tcPr>
          <w:p w14:paraId="08AEFC40" w14:textId="53C2E476" w:rsidR="00E75CE0" w:rsidRPr="00125BAA" w:rsidRDefault="00685AE6" w:rsidP="00125BAA">
            <w:pPr>
              <w:rPr>
                <w:b/>
                <w:bCs/>
              </w:rPr>
            </w:pPr>
            <w:r w:rsidRPr="00125BAA">
              <w:rPr>
                <w:b/>
                <w:bCs/>
              </w:rPr>
              <w:t>Due</w:t>
            </w:r>
          </w:p>
        </w:tc>
      </w:tr>
      <w:tr w:rsidR="002B37B5" w:rsidRPr="005E6A3E" w14:paraId="60F50FF4" w14:textId="77777777" w:rsidTr="00B47FCF">
        <w:trPr>
          <w:trHeight w:val="431"/>
        </w:trPr>
        <w:tc>
          <w:tcPr>
            <w:tcW w:w="2065" w:type="dxa"/>
          </w:tcPr>
          <w:p w14:paraId="04FF9732" w14:textId="52D250CF" w:rsidR="002B37B5" w:rsidRDefault="006B3649" w:rsidP="002B37B5">
            <w:hyperlink r:id="rId60" w:tgtFrame="_blank" w:tooltip="(opens in a new window)" w:history="1">
              <w:r w:rsidR="002B37B5" w:rsidRPr="002B37B5">
                <w:rPr>
                  <w:rStyle w:val="Hyperlink"/>
                </w:rPr>
                <w:t>Equitable Excellence Scholarship</w:t>
              </w:r>
            </w:hyperlink>
          </w:p>
        </w:tc>
        <w:tc>
          <w:tcPr>
            <w:tcW w:w="7830" w:type="dxa"/>
          </w:tcPr>
          <w:p w14:paraId="5C581089" w14:textId="6126CAC3" w:rsidR="002B37B5" w:rsidRPr="00125BAA" w:rsidRDefault="002B37B5" w:rsidP="002B37B5">
            <w:r w:rsidRPr="002B37B5">
              <w:t>$5,000 renewable scholarship for students who show potential by demonstrating leadership, determination</w:t>
            </w:r>
            <w:r>
              <w:t>,</w:t>
            </w:r>
            <w:r w:rsidRPr="002B37B5">
              <w:t xml:space="preserve"> and resilience as critical enablers of their future success.</w:t>
            </w:r>
          </w:p>
        </w:tc>
        <w:tc>
          <w:tcPr>
            <w:tcW w:w="895" w:type="dxa"/>
            <w:noWrap/>
          </w:tcPr>
          <w:p w14:paraId="397F3A87" w14:textId="7896EC52" w:rsidR="002B37B5" w:rsidRPr="00125BAA" w:rsidRDefault="002B37B5" w:rsidP="002B37B5">
            <w:r>
              <w:t>12/18</w:t>
            </w:r>
          </w:p>
        </w:tc>
      </w:tr>
      <w:tr w:rsidR="002B37B5" w:rsidRPr="005E6A3E" w14:paraId="4E156D30" w14:textId="77777777" w:rsidTr="00125BAA">
        <w:trPr>
          <w:trHeight w:val="20"/>
        </w:trPr>
        <w:tc>
          <w:tcPr>
            <w:tcW w:w="2065" w:type="dxa"/>
            <w:hideMark/>
          </w:tcPr>
          <w:p w14:paraId="275E82D6" w14:textId="77777777" w:rsidR="002B37B5" w:rsidRPr="00125BAA" w:rsidRDefault="006B3649" w:rsidP="002B37B5">
            <w:hyperlink r:id="rId61" w:history="1">
              <w:r w:rsidR="002B37B5" w:rsidRPr="00125BAA">
                <w:rPr>
                  <w:rStyle w:val="Hyperlink"/>
                </w:rPr>
                <w:t>NASA Student Art Contest</w:t>
              </w:r>
            </w:hyperlink>
          </w:p>
        </w:tc>
        <w:tc>
          <w:tcPr>
            <w:tcW w:w="7830" w:type="dxa"/>
            <w:hideMark/>
          </w:tcPr>
          <w:p w14:paraId="6FCE0C1A" w14:textId="1BCBC0A2" w:rsidR="002B37B5" w:rsidRPr="00125BAA" w:rsidRDefault="002B37B5" w:rsidP="002B37B5">
            <w:r w:rsidRPr="00125BAA">
              <w:t>This year’s theme encourages students to recognize the relationship between art, science, and technology around them and discover new ways to connect the dots. NASA’s Langley Research Center in Hampton, Virginia, invites students in grades K-12 to participate in the 2024 NASA Langley Art Contest, using the theme “Connect the Dots.” The contest is open to all children who are residents of the United States and currently in grades K-12</w:t>
            </w:r>
          </w:p>
        </w:tc>
        <w:tc>
          <w:tcPr>
            <w:tcW w:w="895" w:type="dxa"/>
            <w:noWrap/>
            <w:hideMark/>
          </w:tcPr>
          <w:p w14:paraId="4EB342C5" w14:textId="06CFD4CE" w:rsidR="002B37B5" w:rsidRPr="00125BAA" w:rsidRDefault="002B37B5" w:rsidP="002B37B5">
            <w:r w:rsidRPr="00125BAA">
              <w:t>12/31</w:t>
            </w:r>
          </w:p>
        </w:tc>
      </w:tr>
      <w:tr w:rsidR="002B37B5" w:rsidRPr="005E6A3E" w14:paraId="6D993E04" w14:textId="77777777" w:rsidTr="00125BAA">
        <w:trPr>
          <w:trHeight w:val="20"/>
        </w:trPr>
        <w:tc>
          <w:tcPr>
            <w:tcW w:w="2065" w:type="dxa"/>
            <w:hideMark/>
          </w:tcPr>
          <w:p w14:paraId="270A9A50" w14:textId="77777777" w:rsidR="002B37B5" w:rsidRPr="00125BAA" w:rsidRDefault="006B3649" w:rsidP="002B37B5">
            <w:hyperlink r:id="rId62" w:history="1">
              <w:r w:rsidR="002B37B5" w:rsidRPr="00125BAA">
                <w:rPr>
                  <w:rStyle w:val="Hyperlink"/>
                </w:rPr>
                <w:t>Top Ten List Scholarship</w:t>
              </w:r>
            </w:hyperlink>
          </w:p>
        </w:tc>
        <w:tc>
          <w:tcPr>
            <w:tcW w:w="7830" w:type="dxa"/>
            <w:hideMark/>
          </w:tcPr>
          <w:p w14:paraId="5CCEBAAA" w14:textId="747D98C3" w:rsidR="002B37B5" w:rsidRPr="00125BAA" w:rsidRDefault="002B37B5" w:rsidP="002B37B5">
            <w:r w:rsidRPr="00125BAA">
              <w:t>($1,500) - In 250 words or less, submit a response to the question: "Create a Top Ten List of the top ten reasons you should get this scholarship."</w:t>
            </w:r>
          </w:p>
        </w:tc>
        <w:tc>
          <w:tcPr>
            <w:tcW w:w="895" w:type="dxa"/>
            <w:noWrap/>
            <w:hideMark/>
          </w:tcPr>
          <w:p w14:paraId="01DBF02A" w14:textId="6E238C1E" w:rsidR="002B37B5" w:rsidRPr="00125BAA" w:rsidRDefault="002B37B5" w:rsidP="002B37B5">
            <w:r w:rsidRPr="00125BAA">
              <w:t>12/31</w:t>
            </w:r>
          </w:p>
        </w:tc>
      </w:tr>
      <w:tr w:rsidR="002B37B5" w:rsidRPr="005E6A3E" w14:paraId="06941FC9" w14:textId="77777777" w:rsidTr="00125BAA">
        <w:trPr>
          <w:trHeight w:val="20"/>
        </w:trPr>
        <w:tc>
          <w:tcPr>
            <w:tcW w:w="2065" w:type="dxa"/>
            <w:hideMark/>
          </w:tcPr>
          <w:p w14:paraId="2AED1997" w14:textId="1FA9E920" w:rsidR="002B37B5" w:rsidRPr="00125BAA" w:rsidRDefault="006B3649" w:rsidP="002B37B5">
            <w:hyperlink r:id="rId63" w:history="1">
              <w:r w:rsidR="002B37B5" w:rsidRPr="00125BAA">
                <w:rPr>
                  <w:rStyle w:val="Hyperlink"/>
                </w:rPr>
                <w:t>Unigo $10K Scholarship</w:t>
              </w:r>
            </w:hyperlink>
          </w:p>
        </w:tc>
        <w:tc>
          <w:tcPr>
            <w:tcW w:w="7830" w:type="dxa"/>
            <w:hideMark/>
          </w:tcPr>
          <w:p w14:paraId="64FB8341" w14:textId="2D8EA489" w:rsidR="002B37B5" w:rsidRPr="00125BAA" w:rsidRDefault="002B37B5" w:rsidP="002B37B5">
            <w:r w:rsidRPr="00125BAA">
              <w:t>($10,000) - Submit an online written response to the question: "Would you rather be smart, funny, or rich? Why?"  (250 words or less)</w:t>
            </w:r>
          </w:p>
        </w:tc>
        <w:tc>
          <w:tcPr>
            <w:tcW w:w="895" w:type="dxa"/>
            <w:noWrap/>
            <w:hideMark/>
          </w:tcPr>
          <w:p w14:paraId="1FE746CE" w14:textId="64C35E52" w:rsidR="002B37B5" w:rsidRPr="00125BAA" w:rsidRDefault="002B37B5" w:rsidP="002B37B5">
            <w:r w:rsidRPr="00125BAA">
              <w:t>12/31</w:t>
            </w:r>
          </w:p>
        </w:tc>
      </w:tr>
      <w:tr w:rsidR="002B37B5" w:rsidRPr="005E6A3E" w14:paraId="1D2CF6F0" w14:textId="77777777" w:rsidTr="00125BAA">
        <w:trPr>
          <w:trHeight w:val="20"/>
        </w:trPr>
        <w:tc>
          <w:tcPr>
            <w:tcW w:w="2065" w:type="dxa"/>
            <w:hideMark/>
          </w:tcPr>
          <w:p w14:paraId="7B94186A" w14:textId="77777777" w:rsidR="002B37B5" w:rsidRPr="00125BAA" w:rsidRDefault="006B3649" w:rsidP="002B37B5">
            <w:hyperlink r:id="rId64" w:history="1">
              <w:r w:rsidR="002B37B5" w:rsidRPr="00125BAA">
                <w:rPr>
                  <w:rStyle w:val="Hyperlink"/>
                </w:rPr>
                <w:t>Mann Lake Beekeeping Scholarship</w:t>
              </w:r>
            </w:hyperlink>
          </w:p>
        </w:tc>
        <w:tc>
          <w:tcPr>
            <w:tcW w:w="7830" w:type="dxa"/>
            <w:hideMark/>
          </w:tcPr>
          <w:p w14:paraId="7B7995C3" w14:textId="29DEE438" w:rsidR="002B37B5" w:rsidRPr="00125BAA" w:rsidRDefault="002B37B5" w:rsidP="002B37B5">
            <w:r w:rsidRPr="00125BAA">
              <w:t>Mann Lake’s scholarship is for college students who aspire to be outstanding and extraordinary. We are looking for academically excellent students pursuing a better education who are currently enrolled in or about to enroll in an apiology program, majoring in agriculture and environmental sciences or related studies.</w:t>
            </w:r>
          </w:p>
        </w:tc>
        <w:tc>
          <w:tcPr>
            <w:tcW w:w="895" w:type="dxa"/>
            <w:noWrap/>
            <w:hideMark/>
          </w:tcPr>
          <w:p w14:paraId="02735267" w14:textId="360660B5" w:rsidR="002B37B5" w:rsidRPr="00125BAA" w:rsidRDefault="002B37B5" w:rsidP="002B37B5">
            <w:r w:rsidRPr="00125BAA">
              <w:t>12/31</w:t>
            </w:r>
          </w:p>
        </w:tc>
      </w:tr>
      <w:tr w:rsidR="002B37B5" w:rsidRPr="005E6A3E" w14:paraId="43139089" w14:textId="77777777" w:rsidTr="00125BAA">
        <w:trPr>
          <w:trHeight w:val="20"/>
        </w:trPr>
        <w:tc>
          <w:tcPr>
            <w:tcW w:w="2065" w:type="dxa"/>
            <w:hideMark/>
          </w:tcPr>
          <w:p w14:paraId="610A0D89" w14:textId="77777777" w:rsidR="002B37B5" w:rsidRPr="00125BAA" w:rsidRDefault="006B3649" w:rsidP="002B37B5">
            <w:hyperlink r:id="rId65" w:history="1">
              <w:r w:rsidR="002B37B5" w:rsidRPr="00125BAA">
                <w:rPr>
                  <w:rStyle w:val="Hyperlink"/>
                </w:rPr>
                <w:t>Stromberg’s Scholarship Program</w:t>
              </w:r>
            </w:hyperlink>
          </w:p>
        </w:tc>
        <w:tc>
          <w:tcPr>
            <w:tcW w:w="7830" w:type="dxa"/>
            <w:hideMark/>
          </w:tcPr>
          <w:p w14:paraId="59B62206" w14:textId="0BF45846" w:rsidR="002B37B5" w:rsidRPr="00125BAA" w:rsidRDefault="002B37B5" w:rsidP="002B37B5">
            <w:r w:rsidRPr="00125BAA">
              <w:t>The Stromberg’s Chicken scholarship provides a one-time reward of $1000 for tuition, books, computers, accommodation, or any education-related expense. There’s no GPA requirement and no application forms.</w:t>
            </w:r>
          </w:p>
        </w:tc>
        <w:tc>
          <w:tcPr>
            <w:tcW w:w="895" w:type="dxa"/>
            <w:hideMark/>
          </w:tcPr>
          <w:p w14:paraId="3B44378B" w14:textId="2DB8CF54" w:rsidR="002B37B5" w:rsidRPr="00125BAA" w:rsidRDefault="002B37B5" w:rsidP="002B37B5">
            <w:r w:rsidRPr="00125BAA">
              <w:t>12/31</w:t>
            </w:r>
          </w:p>
        </w:tc>
      </w:tr>
      <w:tr w:rsidR="002B37B5" w:rsidRPr="00125BAA" w14:paraId="5090959A" w14:textId="77777777" w:rsidTr="00125BAA">
        <w:trPr>
          <w:trHeight w:val="20"/>
        </w:trPr>
        <w:tc>
          <w:tcPr>
            <w:tcW w:w="2065" w:type="dxa"/>
            <w:hideMark/>
          </w:tcPr>
          <w:p w14:paraId="534C9371" w14:textId="77777777" w:rsidR="002B37B5" w:rsidRPr="00125BAA" w:rsidRDefault="006B3649" w:rsidP="002B37B5">
            <w:hyperlink r:id="rId66" w:history="1">
              <w:r w:rsidR="002B37B5" w:rsidRPr="00125BAA">
                <w:rPr>
                  <w:rStyle w:val="Hyperlink"/>
                </w:rPr>
                <w:t xml:space="preserve">American Fire Sprinkler Association High School Senior Scholarship Contest </w:t>
              </w:r>
            </w:hyperlink>
          </w:p>
        </w:tc>
        <w:tc>
          <w:tcPr>
            <w:tcW w:w="7830" w:type="dxa"/>
            <w:hideMark/>
          </w:tcPr>
          <w:p w14:paraId="3BC13FDA" w14:textId="77777777" w:rsidR="002B37B5" w:rsidRPr="00125BAA" w:rsidRDefault="002B37B5" w:rsidP="002B37B5">
            <w:r w:rsidRPr="00125BAA">
              <w:t>Open to HS seniors. Citizenship/legal residency is required. A total of $20,000 is awarded. Ten (10) winners will receive a scholarship of $2,000 each.</w:t>
            </w:r>
          </w:p>
        </w:tc>
        <w:tc>
          <w:tcPr>
            <w:tcW w:w="895" w:type="dxa"/>
            <w:noWrap/>
            <w:hideMark/>
          </w:tcPr>
          <w:p w14:paraId="7FBB53F3" w14:textId="730AA95B" w:rsidR="002B37B5" w:rsidRPr="00125BAA" w:rsidRDefault="002B37B5" w:rsidP="002B37B5">
            <w:r w:rsidRPr="00125BAA">
              <w:t>1/1</w:t>
            </w:r>
          </w:p>
        </w:tc>
      </w:tr>
      <w:tr w:rsidR="002B37B5" w:rsidRPr="00125BAA" w14:paraId="652E9AE0" w14:textId="77777777" w:rsidTr="00125BAA">
        <w:trPr>
          <w:trHeight w:val="20"/>
        </w:trPr>
        <w:tc>
          <w:tcPr>
            <w:tcW w:w="2065" w:type="dxa"/>
            <w:hideMark/>
          </w:tcPr>
          <w:p w14:paraId="55DFE656" w14:textId="77777777" w:rsidR="002B37B5" w:rsidRPr="00125BAA" w:rsidRDefault="006B3649" w:rsidP="002B37B5">
            <w:hyperlink r:id="rId67" w:history="1">
              <w:r w:rsidR="002B37B5" w:rsidRPr="00125BAA">
                <w:rPr>
                  <w:rStyle w:val="Hyperlink"/>
                </w:rPr>
                <w:t xml:space="preserve">GE-Reagan Foundation Scholarship </w:t>
              </w:r>
            </w:hyperlink>
          </w:p>
        </w:tc>
        <w:tc>
          <w:tcPr>
            <w:tcW w:w="7830" w:type="dxa"/>
            <w:hideMark/>
          </w:tcPr>
          <w:p w14:paraId="09946576" w14:textId="77777777" w:rsidR="002B37B5" w:rsidRPr="00125BAA" w:rsidRDefault="002B37B5" w:rsidP="002B37B5">
            <w:r w:rsidRPr="00125BAA">
              <w:t xml:space="preserve">For college-bound students who demonstrate exemplary leadership, drive, integrity, and citizenship with financial assistance to pursue higher education. Through the generous support of GE, this national program annually awards numerous students $10,000 in renewable scholarships </w:t>
            </w:r>
            <w:proofErr w:type="gramStart"/>
            <w:r w:rsidRPr="00125BAA">
              <w:t>-  up</w:t>
            </w:r>
            <w:proofErr w:type="gramEnd"/>
            <w:r w:rsidRPr="00125BAA">
              <w:t xml:space="preserve"> to $40,000 total - for tuition, school fees, books, supplies, and on-campus room and board</w:t>
            </w:r>
          </w:p>
        </w:tc>
        <w:tc>
          <w:tcPr>
            <w:tcW w:w="895" w:type="dxa"/>
            <w:noWrap/>
            <w:hideMark/>
          </w:tcPr>
          <w:p w14:paraId="1D0508C8" w14:textId="2F539885" w:rsidR="002B37B5" w:rsidRPr="00125BAA" w:rsidRDefault="002B37B5" w:rsidP="002B37B5">
            <w:r w:rsidRPr="00125BAA">
              <w:t>1/4</w:t>
            </w:r>
          </w:p>
        </w:tc>
      </w:tr>
      <w:tr w:rsidR="002B37B5" w:rsidRPr="00125BAA" w14:paraId="12C0A3AB" w14:textId="77777777" w:rsidTr="00125BAA">
        <w:trPr>
          <w:trHeight w:val="20"/>
        </w:trPr>
        <w:tc>
          <w:tcPr>
            <w:tcW w:w="2065" w:type="dxa"/>
            <w:hideMark/>
          </w:tcPr>
          <w:p w14:paraId="47F86262" w14:textId="77777777" w:rsidR="002B37B5" w:rsidRPr="00125BAA" w:rsidRDefault="006B3649" w:rsidP="002B37B5">
            <w:hyperlink r:id="rId68" w:history="1">
              <w:r w:rsidR="002B37B5" w:rsidRPr="00125BAA">
                <w:rPr>
                  <w:rStyle w:val="Hyperlink"/>
                </w:rPr>
                <w:t>Washington World Fellows Domestic Advocates</w:t>
              </w:r>
            </w:hyperlink>
          </w:p>
        </w:tc>
        <w:tc>
          <w:tcPr>
            <w:tcW w:w="7830" w:type="dxa"/>
            <w:hideMark/>
          </w:tcPr>
          <w:p w14:paraId="1EE32FBB" w14:textId="77E5050F" w:rsidR="002B37B5" w:rsidRPr="00125BAA" w:rsidRDefault="002B37B5" w:rsidP="002B37B5">
            <w:r>
              <w:t xml:space="preserve">Fellows will participate in our Domestic Program in Eastern Washington during the summer between their sophomore and junior years. This immersive experience includes </w:t>
            </w:r>
            <w:r w:rsidR="001649AA">
              <w:t>studying Spanish history and language, cultural integration through living with Spanish peers</w:t>
            </w:r>
            <w:r w:rsidR="00B47FCF">
              <w:t>,</w:t>
            </w:r>
            <w:r w:rsidR="001649AA">
              <w:t xml:space="preserve"> and engaging in various</w:t>
            </w:r>
            <w:r w:rsidRPr="00125BAA">
              <w:t xml:space="preserve"> activities related to academic and college preparation and cross-cultural exchange. Between their junior and senior years, fellows will engage in a local advocacy project and </w:t>
            </w:r>
            <w:r>
              <w:t>participate</w:t>
            </w:r>
            <w:r w:rsidRPr="00125BAA">
              <w:t xml:space="preserve"> in our College </w:t>
            </w:r>
            <w:r>
              <w:t>boot camp</w:t>
            </w:r>
            <w:r w:rsidRPr="00125BAA">
              <w:t xml:space="preserve">. This </w:t>
            </w:r>
            <w:r>
              <w:t>boot camp</w:t>
            </w:r>
            <w:r w:rsidRPr="00125BAA">
              <w:t xml:space="preserve"> offers crucial elements such as college application assistance, insightful college tours, and preparation for financial aid consideration. The fellows will also have access to leadership opportunities, </w:t>
            </w:r>
            <w:r>
              <w:t>including</w:t>
            </w:r>
            <w:r w:rsidRPr="00125BAA">
              <w:t xml:space="preserve"> civic engagement activities, internship/externship experiences, and international student forums.</w:t>
            </w:r>
          </w:p>
        </w:tc>
        <w:tc>
          <w:tcPr>
            <w:tcW w:w="895" w:type="dxa"/>
            <w:noWrap/>
            <w:hideMark/>
          </w:tcPr>
          <w:p w14:paraId="0CAAE284" w14:textId="350F05B3" w:rsidR="002B37B5" w:rsidRPr="00125BAA" w:rsidRDefault="002B37B5" w:rsidP="002B37B5">
            <w:r w:rsidRPr="00125BAA">
              <w:t>1/6</w:t>
            </w:r>
          </w:p>
        </w:tc>
      </w:tr>
      <w:tr w:rsidR="002B37B5" w:rsidRPr="00125BAA" w14:paraId="0BCD7E9E" w14:textId="77777777" w:rsidTr="00125BAA">
        <w:trPr>
          <w:trHeight w:val="20"/>
        </w:trPr>
        <w:tc>
          <w:tcPr>
            <w:tcW w:w="2065" w:type="dxa"/>
            <w:hideMark/>
          </w:tcPr>
          <w:p w14:paraId="03539611" w14:textId="77777777" w:rsidR="002B37B5" w:rsidRPr="00125BAA" w:rsidRDefault="006B3649" w:rsidP="002B37B5">
            <w:hyperlink r:id="rId69" w:history="1">
              <w:r w:rsidR="002B37B5" w:rsidRPr="00125BAA">
                <w:rPr>
                  <w:rStyle w:val="Hyperlink"/>
                </w:rPr>
                <w:t>FFA Scholarships</w:t>
              </w:r>
            </w:hyperlink>
          </w:p>
        </w:tc>
        <w:tc>
          <w:tcPr>
            <w:tcW w:w="7830" w:type="dxa"/>
            <w:hideMark/>
          </w:tcPr>
          <w:p w14:paraId="38B0AD78" w14:textId="20028232" w:rsidR="002B37B5" w:rsidRPr="00125BAA" w:rsidRDefault="002B37B5" w:rsidP="002B37B5">
            <w:r w:rsidRPr="00125BAA">
              <w:t xml:space="preserve">Over 1,000 scholarships </w:t>
            </w:r>
            <w:r>
              <w:t>with</w:t>
            </w:r>
            <w:r w:rsidRPr="00125BAA">
              <w:t>/ just one application available to FFA members.</w:t>
            </w:r>
          </w:p>
        </w:tc>
        <w:tc>
          <w:tcPr>
            <w:tcW w:w="895" w:type="dxa"/>
            <w:noWrap/>
            <w:hideMark/>
          </w:tcPr>
          <w:p w14:paraId="6CFB9D46" w14:textId="1C5A86A3" w:rsidR="002B37B5" w:rsidRPr="00125BAA" w:rsidRDefault="002B37B5" w:rsidP="002B37B5">
            <w:r w:rsidRPr="00125BAA">
              <w:t>1/9</w:t>
            </w:r>
          </w:p>
        </w:tc>
      </w:tr>
      <w:tr w:rsidR="002B37B5" w:rsidRPr="00125BAA" w14:paraId="0450627A" w14:textId="77777777" w:rsidTr="00125BAA">
        <w:trPr>
          <w:trHeight w:val="20"/>
        </w:trPr>
        <w:tc>
          <w:tcPr>
            <w:tcW w:w="2065" w:type="dxa"/>
            <w:hideMark/>
          </w:tcPr>
          <w:p w14:paraId="657F345C" w14:textId="77777777" w:rsidR="002B37B5" w:rsidRPr="00125BAA" w:rsidRDefault="006B3649" w:rsidP="002B37B5">
            <w:hyperlink r:id="rId70" w:history="1">
              <w:r w:rsidR="002B37B5" w:rsidRPr="00125BAA">
                <w:rPr>
                  <w:rStyle w:val="Hyperlink"/>
                </w:rPr>
                <w:t>Jackie Robinson Foundation Scholarship Award</w:t>
              </w:r>
            </w:hyperlink>
          </w:p>
        </w:tc>
        <w:tc>
          <w:tcPr>
            <w:tcW w:w="7830" w:type="dxa"/>
            <w:hideMark/>
          </w:tcPr>
          <w:p w14:paraId="5C0899C4" w14:textId="12ADEC66" w:rsidR="002B37B5" w:rsidRPr="00125BAA" w:rsidRDefault="002B37B5" w:rsidP="002B37B5">
            <w:r w:rsidRPr="00125BAA">
              <w:t xml:space="preserve">($35,000) - The JRF scholarship </w:t>
            </w:r>
            <w:r>
              <w:t>awards</w:t>
            </w:r>
            <w:r w:rsidRPr="00125BAA">
              <w:t xml:space="preserve"> outstanding high school graduates who plan to earn a baccalaureate from an accredited four-year college or university. Additional </w:t>
            </w:r>
            <w:r>
              <w:t>Scholars are given JRF fellowships</w:t>
            </w:r>
            <w:r w:rsidRPr="00125BAA">
              <w:t xml:space="preserve"> to pursue opportunities to work and study abroad and for post-graduate education.</w:t>
            </w:r>
          </w:p>
        </w:tc>
        <w:tc>
          <w:tcPr>
            <w:tcW w:w="895" w:type="dxa"/>
            <w:noWrap/>
            <w:hideMark/>
          </w:tcPr>
          <w:p w14:paraId="50FFE711" w14:textId="57EBD030" w:rsidR="002B37B5" w:rsidRPr="00125BAA" w:rsidRDefault="002B37B5" w:rsidP="002B37B5">
            <w:r w:rsidRPr="00125BAA">
              <w:t>1/9</w:t>
            </w:r>
          </w:p>
        </w:tc>
      </w:tr>
      <w:tr w:rsidR="002B37B5" w:rsidRPr="00125BAA" w14:paraId="106A17E7" w14:textId="77777777" w:rsidTr="00125BAA">
        <w:trPr>
          <w:trHeight w:val="20"/>
        </w:trPr>
        <w:tc>
          <w:tcPr>
            <w:tcW w:w="2065" w:type="dxa"/>
          </w:tcPr>
          <w:p w14:paraId="2177BDD3" w14:textId="108BFB2B" w:rsidR="002B37B5" w:rsidRDefault="006B3649" w:rsidP="002B37B5">
            <w:hyperlink r:id="rId71" w:history="1">
              <w:r w:rsidR="002B37B5" w:rsidRPr="00125BAA">
                <w:rPr>
                  <w:rStyle w:val="Hyperlink"/>
                </w:rPr>
                <w:t>GSBA Scholarship Fund</w:t>
              </w:r>
            </w:hyperlink>
          </w:p>
        </w:tc>
        <w:tc>
          <w:tcPr>
            <w:tcW w:w="7830" w:type="dxa"/>
          </w:tcPr>
          <w:p w14:paraId="09BA0971" w14:textId="652F4EDA" w:rsidR="002B37B5" w:rsidRPr="00125BAA" w:rsidRDefault="002B37B5" w:rsidP="002B37B5">
            <w:r>
              <w:t>($8,000) - The GSBA Scholarship Fund awards educational scholarships to Washington State LGBTQIA+ and allied students who exhibit leadership potential, demonstrate strong academic abilities, and are actively involved in school and community organizations.</w:t>
            </w:r>
          </w:p>
        </w:tc>
        <w:tc>
          <w:tcPr>
            <w:tcW w:w="895" w:type="dxa"/>
            <w:noWrap/>
          </w:tcPr>
          <w:p w14:paraId="4108F9F6" w14:textId="62F0DDCE" w:rsidR="002B37B5" w:rsidRPr="00125BAA" w:rsidRDefault="002B37B5" w:rsidP="002B37B5">
            <w:r w:rsidRPr="00125BAA">
              <w:t>1/</w:t>
            </w:r>
            <w:r>
              <w:t>10</w:t>
            </w:r>
          </w:p>
        </w:tc>
      </w:tr>
      <w:tr w:rsidR="002B37B5" w:rsidRPr="00125BAA" w14:paraId="016313F2" w14:textId="77777777" w:rsidTr="00125BAA">
        <w:trPr>
          <w:trHeight w:val="20"/>
        </w:trPr>
        <w:tc>
          <w:tcPr>
            <w:tcW w:w="2065" w:type="dxa"/>
            <w:hideMark/>
          </w:tcPr>
          <w:p w14:paraId="1ADE99FF" w14:textId="77777777" w:rsidR="002B37B5" w:rsidRPr="00125BAA" w:rsidRDefault="006B3649" w:rsidP="002B37B5">
            <w:hyperlink r:id="rId72" w:history="1">
              <w:r w:rsidR="002B37B5" w:rsidRPr="00125BAA">
                <w:rPr>
                  <w:rStyle w:val="Hyperlink"/>
                </w:rPr>
                <w:t>Paid, Multi-Year Summer Fellowship For Minority Student- Emma L. Bowen Foundation</w:t>
              </w:r>
            </w:hyperlink>
          </w:p>
        </w:tc>
        <w:tc>
          <w:tcPr>
            <w:tcW w:w="7830" w:type="dxa"/>
            <w:hideMark/>
          </w:tcPr>
          <w:p w14:paraId="68C67D89" w14:textId="08D46E97" w:rsidR="002B37B5" w:rsidRPr="00125BAA" w:rsidRDefault="002B37B5" w:rsidP="002B37B5">
            <w:r w:rsidRPr="00125BAA">
              <w:t xml:space="preserve">Minority HS seniors &amp; </w:t>
            </w:r>
            <w:r w:rsidR="001649AA">
              <w:t>first-year college students</w:t>
            </w:r>
            <w:r w:rsidRPr="00125BAA">
              <w:t xml:space="preserve"> with a min. 3.0 GPA &amp; an interest in media careers (business, creative, journalism, technology, or sales) are eligible to apply. During this multi-year internship, students in the program receive an hourly wage &amp; matching scholarship. We recommend that students apply </w:t>
            </w:r>
            <w:r>
              <w:t>early</w:t>
            </w:r>
            <w:r w:rsidRPr="00125BAA">
              <w:t xml:space="preserve"> in the application season to maximize consideration for opportunities. </w:t>
            </w:r>
          </w:p>
        </w:tc>
        <w:tc>
          <w:tcPr>
            <w:tcW w:w="895" w:type="dxa"/>
            <w:noWrap/>
            <w:hideMark/>
          </w:tcPr>
          <w:p w14:paraId="21CAEFED" w14:textId="0C9EAB64" w:rsidR="002B37B5" w:rsidRPr="00125BAA" w:rsidRDefault="002B37B5" w:rsidP="002B37B5">
            <w:r w:rsidRPr="00125BAA">
              <w:t>1/10</w:t>
            </w:r>
          </w:p>
        </w:tc>
      </w:tr>
      <w:tr w:rsidR="002B37B5" w:rsidRPr="00125BAA" w14:paraId="3D920B0C" w14:textId="77777777" w:rsidTr="00125BAA">
        <w:trPr>
          <w:trHeight w:val="20"/>
        </w:trPr>
        <w:tc>
          <w:tcPr>
            <w:tcW w:w="2065" w:type="dxa"/>
            <w:hideMark/>
          </w:tcPr>
          <w:p w14:paraId="5100CAE8" w14:textId="77777777" w:rsidR="002B37B5" w:rsidRPr="00125BAA" w:rsidRDefault="006B3649" w:rsidP="002B37B5">
            <w:hyperlink r:id="rId73" w:history="1">
              <w:r w:rsidR="002B37B5" w:rsidRPr="00125BAA">
                <w:rPr>
                  <w:rStyle w:val="Hyperlink"/>
                </w:rPr>
                <w:t>Pride Foundation Scholarship</w:t>
              </w:r>
            </w:hyperlink>
          </w:p>
        </w:tc>
        <w:tc>
          <w:tcPr>
            <w:tcW w:w="7830" w:type="dxa"/>
            <w:hideMark/>
          </w:tcPr>
          <w:p w14:paraId="267515A1" w14:textId="221F13C6" w:rsidR="002B37B5" w:rsidRPr="00125BAA" w:rsidRDefault="002B37B5" w:rsidP="002B37B5">
            <w:r w:rsidRPr="00125BAA">
              <w:t xml:space="preserve">For current and future leaders in the lesbian, gay, bisexual, transgender, queer (LGBTQ), and straight ally community from Alaska, Idaho, Montana, Oregon, and Washington. Open to 1079 students. Applicants must </w:t>
            </w:r>
            <w:r>
              <w:t>pursue</w:t>
            </w:r>
            <w:r w:rsidRPr="00125BAA">
              <w:t xml:space="preserve"> post-secondary education in the coming school year. This includes community college, four-year public or private college or university, certificate programs, vocational/technical/trade programs, law school, medical/dental/veterinary school, or graduate education. </w:t>
            </w:r>
          </w:p>
        </w:tc>
        <w:tc>
          <w:tcPr>
            <w:tcW w:w="895" w:type="dxa"/>
            <w:noWrap/>
            <w:hideMark/>
          </w:tcPr>
          <w:p w14:paraId="74CB7D47" w14:textId="3E21C8A9" w:rsidR="002B37B5" w:rsidRPr="00125BAA" w:rsidRDefault="002B37B5" w:rsidP="002B37B5">
            <w:r w:rsidRPr="00125BAA">
              <w:t>1/10</w:t>
            </w:r>
          </w:p>
        </w:tc>
      </w:tr>
      <w:tr w:rsidR="002B37B5" w:rsidRPr="00125BAA" w14:paraId="0621F492" w14:textId="77777777" w:rsidTr="00125BAA">
        <w:trPr>
          <w:trHeight w:val="20"/>
        </w:trPr>
        <w:tc>
          <w:tcPr>
            <w:tcW w:w="2065" w:type="dxa"/>
            <w:hideMark/>
          </w:tcPr>
          <w:p w14:paraId="26BEA7BF" w14:textId="77777777" w:rsidR="002B37B5" w:rsidRPr="00125BAA" w:rsidRDefault="006B3649" w:rsidP="002B37B5">
            <w:hyperlink r:id="rId74" w:history="1">
              <w:r w:rsidR="002B37B5" w:rsidRPr="00125BAA">
                <w:rPr>
                  <w:rStyle w:val="Hyperlink"/>
                </w:rPr>
                <w:t>Foot Locker Scholar Athletes</w:t>
              </w:r>
            </w:hyperlink>
          </w:p>
        </w:tc>
        <w:tc>
          <w:tcPr>
            <w:tcW w:w="7830" w:type="dxa"/>
            <w:hideMark/>
          </w:tcPr>
          <w:p w14:paraId="7B3622CC" w14:textId="5D9F3736" w:rsidR="002B37B5" w:rsidRPr="00125BAA" w:rsidRDefault="002B37B5" w:rsidP="002B37B5">
            <w:r w:rsidRPr="00125BAA">
              <w:t xml:space="preserve">($20,000) - The Foot Locker Scholar Athletes program recognizes student-athletes who demonstrate academic ability and strong leadership skills in sports, school, and the community. Students </w:t>
            </w:r>
            <w:r>
              <w:t xml:space="preserve">participating in high school, intramural, or community-based sports and </w:t>
            </w:r>
            <w:r w:rsidRPr="00125BAA">
              <w:t>seeking an associate or bachelor's degree are welcome to apply.</w:t>
            </w:r>
          </w:p>
        </w:tc>
        <w:tc>
          <w:tcPr>
            <w:tcW w:w="895" w:type="dxa"/>
            <w:noWrap/>
            <w:hideMark/>
          </w:tcPr>
          <w:p w14:paraId="66E1F933" w14:textId="311BD11D" w:rsidR="002B37B5" w:rsidRPr="00125BAA" w:rsidRDefault="002B37B5" w:rsidP="002B37B5">
            <w:r w:rsidRPr="00125BAA">
              <w:t>1/13</w:t>
            </w:r>
          </w:p>
        </w:tc>
      </w:tr>
      <w:tr w:rsidR="002B37B5" w:rsidRPr="00125BAA" w14:paraId="1FC44659" w14:textId="77777777" w:rsidTr="00125BAA">
        <w:trPr>
          <w:trHeight w:val="20"/>
        </w:trPr>
        <w:tc>
          <w:tcPr>
            <w:tcW w:w="2065" w:type="dxa"/>
            <w:hideMark/>
          </w:tcPr>
          <w:p w14:paraId="5FB02CC0" w14:textId="77777777" w:rsidR="002B37B5" w:rsidRPr="00125BAA" w:rsidRDefault="006B3649" w:rsidP="002B37B5">
            <w:hyperlink r:id="rId75" w:history="1">
              <w:r w:rsidR="002B37B5" w:rsidRPr="00125BAA">
                <w:rPr>
                  <w:rStyle w:val="Hyperlink"/>
                </w:rPr>
                <w:t>APIASF Scholarship Program</w:t>
              </w:r>
            </w:hyperlink>
          </w:p>
        </w:tc>
        <w:tc>
          <w:tcPr>
            <w:tcW w:w="7830" w:type="dxa"/>
            <w:hideMark/>
          </w:tcPr>
          <w:p w14:paraId="04B1A5EF" w14:textId="32661F92" w:rsidR="002B37B5" w:rsidRPr="00125BAA" w:rsidRDefault="002B37B5" w:rsidP="002B37B5">
            <w:r w:rsidRPr="00125BAA">
              <w:t xml:space="preserve">($2,500-$20,000) - APIA Scholars provides scholarships to underserved APIA students with a special focus on those who Live at or below the poverty level or are otherwise of low socioeconomic status; Are the first in their families to attend college; Are representative of the APIA community’s diversity (geographically and ethnically), especially those ethnicities that have been underrepresented on college campuses due to limited access and opportunity; and have placed a strong emphasis on community service, leadership, and solid academic achievement. </w:t>
            </w:r>
          </w:p>
        </w:tc>
        <w:tc>
          <w:tcPr>
            <w:tcW w:w="895" w:type="dxa"/>
            <w:noWrap/>
            <w:hideMark/>
          </w:tcPr>
          <w:p w14:paraId="2E376FAF" w14:textId="13321796" w:rsidR="002B37B5" w:rsidRPr="00125BAA" w:rsidRDefault="002B37B5" w:rsidP="002B37B5">
            <w:r w:rsidRPr="00125BAA">
              <w:t>1/15</w:t>
            </w:r>
          </w:p>
        </w:tc>
      </w:tr>
      <w:tr w:rsidR="002B37B5" w:rsidRPr="00125BAA" w14:paraId="31121F45" w14:textId="77777777" w:rsidTr="00125BAA">
        <w:trPr>
          <w:trHeight w:val="20"/>
        </w:trPr>
        <w:tc>
          <w:tcPr>
            <w:tcW w:w="2065" w:type="dxa"/>
            <w:hideMark/>
          </w:tcPr>
          <w:p w14:paraId="7C78C12D" w14:textId="77777777" w:rsidR="002B37B5" w:rsidRPr="00125BAA" w:rsidRDefault="006B3649" w:rsidP="002B37B5">
            <w:hyperlink r:id="rId76" w:history="1">
              <w:r w:rsidR="002B37B5" w:rsidRPr="00125BAA">
                <w:rPr>
                  <w:rStyle w:val="Hyperlink"/>
                </w:rPr>
                <w:t>John Lennon Scholarship - BMI Foundation</w:t>
              </w:r>
            </w:hyperlink>
          </w:p>
        </w:tc>
        <w:tc>
          <w:tcPr>
            <w:tcW w:w="7830" w:type="dxa"/>
            <w:hideMark/>
          </w:tcPr>
          <w:p w14:paraId="3F97E6A4" w14:textId="18360154" w:rsidR="002B37B5" w:rsidRPr="00125BAA" w:rsidRDefault="002B37B5" w:rsidP="002B37B5">
            <w:r w:rsidRPr="00125BAA">
              <w:t>($20,000) - The John Lennon Scholarships are an annual competition open to student songwriters and composers of contemporary musical genres</w:t>
            </w:r>
            <w:r>
              <w:t>,</w:t>
            </w:r>
            <w:r w:rsidRPr="00125BAA">
              <w:t xml:space="preserve"> including alternative, pop, rock, indie, electronica, R&amp;B, and experimental. Three scholarships are presented annually for the best original songs submitted to the competition.</w:t>
            </w:r>
          </w:p>
        </w:tc>
        <w:tc>
          <w:tcPr>
            <w:tcW w:w="895" w:type="dxa"/>
            <w:noWrap/>
            <w:hideMark/>
          </w:tcPr>
          <w:p w14:paraId="4177EED4" w14:textId="655E0A9E" w:rsidR="002B37B5" w:rsidRPr="00125BAA" w:rsidRDefault="002B37B5" w:rsidP="002B37B5">
            <w:r w:rsidRPr="00125BAA">
              <w:t>1/15</w:t>
            </w:r>
          </w:p>
        </w:tc>
      </w:tr>
      <w:tr w:rsidR="00B47FCF" w:rsidRPr="00125BAA" w14:paraId="6D73C16F" w14:textId="77777777" w:rsidTr="00125BAA">
        <w:trPr>
          <w:trHeight w:val="20"/>
        </w:trPr>
        <w:tc>
          <w:tcPr>
            <w:tcW w:w="2065" w:type="dxa"/>
          </w:tcPr>
          <w:p w14:paraId="79542B3A" w14:textId="59706F65" w:rsidR="00B47FCF" w:rsidRPr="00C9556C" w:rsidRDefault="00B47FCF" w:rsidP="00B47FCF">
            <w:hyperlink r:id="rId77" w:history="1">
              <w:r w:rsidRPr="00B47FCF">
                <w:rPr>
                  <w:rStyle w:val="Hyperlink"/>
                </w:rPr>
                <w:t>The Neurodiversity Scholarship</w:t>
              </w:r>
            </w:hyperlink>
          </w:p>
          <w:p w14:paraId="7DC72260" w14:textId="77777777" w:rsidR="00B47FCF" w:rsidRDefault="00B47FCF" w:rsidP="00B47FCF"/>
        </w:tc>
        <w:tc>
          <w:tcPr>
            <w:tcW w:w="7830" w:type="dxa"/>
          </w:tcPr>
          <w:p w14:paraId="5B7EA9E5" w14:textId="70231FA9" w:rsidR="00B47FCF" w:rsidRPr="00125BAA" w:rsidRDefault="00B47FCF" w:rsidP="00B47FCF">
            <w:r w:rsidRPr="00B47FCF">
              <w:t xml:space="preserve">For those who </w:t>
            </w:r>
            <w:r>
              <w:t>identify</w:t>
            </w:r>
            <w:r w:rsidRPr="00C9556C">
              <w:t xml:space="preserve"> as neurodivergent, including one or more challenges related to learning such as Dyslexia, ADHD, Processing Disorders, Autism, or similar learning disabilities.</w:t>
            </w:r>
            <w:r w:rsidRPr="00B47FCF">
              <w:t xml:space="preserve"> </w:t>
            </w:r>
          </w:p>
        </w:tc>
        <w:tc>
          <w:tcPr>
            <w:tcW w:w="895" w:type="dxa"/>
            <w:noWrap/>
          </w:tcPr>
          <w:p w14:paraId="25489B1F" w14:textId="0541A9C4" w:rsidR="00B47FCF" w:rsidRPr="00125BAA" w:rsidRDefault="00B47FCF" w:rsidP="00B47FCF">
            <w:r>
              <w:t>1/15</w:t>
            </w:r>
          </w:p>
        </w:tc>
      </w:tr>
      <w:tr w:rsidR="00B47FCF" w:rsidRPr="00125BAA" w14:paraId="20B062DC" w14:textId="77777777" w:rsidTr="00125BAA">
        <w:trPr>
          <w:trHeight w:val="20"/>
        </w:trPr>
        <w:tc>
          <w:tcPr>
            <w:tcW w:w="2065" w:type="dxa"/>
            <w:hideMark/>
          </w:tcPr>
          <w:p w14:paraId="1F467542" w14:textId="77777777" w:rsidR="00B47FCF" w:rsidRPr="00125BAA" w:rsidRDefault="00B47FCF" w:rsidP="00B47FCF">
            <w:hyperlink r:id="rId78" w:history="1">
              <w:r w:rsidRPr="00125BAA">
                <w:rPr>
                  <w:rStyle w:val="Hyperlink"/>
                </w:rPr>
                <w:t>Bezos Scholars Program</w:t>
              </w:r>
            </w:hyperlink>
          </w:p>
        </w:tc>
        <w:tc>
          <w:tcPr>
            <w:tcW w:w="7830" w:type="dxa"/>
            <w:hideMark/>
          </w:tcPr>
          <w:p w14:paraId="6D0D1A9F" w14:textId="34D358DE" w:rsidR="00B47FCF" w:rsidRPr="00125BAA" w:rsidRDefault="00B47FCF" w:rsidP="00B47FCF">
            <w:r w:rsidRPr="00125BAA">
              <w:t xml:space="preserve">Successful applicants are public high school juniors and </w:t>
            </w:r>
            <w:r>
              <w:t>staff members from their school who serve as educators and participate</w:t>
            </w:r>
            <w:r w:rsidRPr="00125BAA">
              <w:t xml:space="preserve"> fully in the program. Successful applicants have a strong drive and commitment to their education and demonstrate maturity, curiosity, resilience, and leadership. </w:t>
            </w:r>
          </w:p>
        </w:tc>
        <w:tc>
          <w:tcPr>
            <w:tcW w:w="895" w:type="dxa"/>
            <w:noWrap/>
            <w:hideMark/>
          </w:tcPr>
          <w:p w14:paraId="2AC34810" w14:textId="63CA4363" w:rsidR="00B47FCF" w:rsidRPr="00125BAA" w:rsidRDefault="00B47FCF" w:rsidP="00B47FCF">
            <w:r w:rsidRPr="00125BAA">
              <w:t>1/21</w:t>
            </w:r>
          </w:p>
        </w:tc>
      </w:tr>
      <w:tr w:rsidR="00B47FCF" w:rsidRPr="00125BAA" w14:paraId="1237476D" w14:textId="77777777" w:rsidTr="00125BAA">
        <w:trPr>
          <w:trHeight w:val="20"/>
        </w:trPr>
        <w:tc>
          <w:tcPr>
            <w:tcW w:w="2065" w:type="dxa"/>
            <w:hideMark/>
          </w:tcPr>
          <w:p w14:paraId="29CD4B9E" w14:textId="77777777" w:rsidR="00B47FCF" w:rsidRPr="00125BAA" w:rsidRDefault="00B47FCF" w:rsidP="00B47FCF">
            <w:hyperlink r:id="rId79" w:history="1">
              <w:r w:rsidRPr="00125BAA">
                <w:rPr>
                  <w:rStyle w:val="Hyperlink"/>
                </w:rPr>
                <w:t>The UW DO-IT Scholars Program</w:t>
              </w:r>
            </w:hyperlink>
          </w:p>
        </w:tc>
        <w:tc>
          <w:tcPr>
            <w:tcW w:w="7830" w:type="dxa"/>
            <w:hideMark/>
          </w:tcPr>
          <w:p w14:paraId="43DAC0FE" w14:textId="799B0283" w:rsidR="00B47FCF" w:rsidRPr="00125BAA" w:rsidRDefault="00B47FCF" w:rsidP="00B47FCF">
            <w:r w:rsidRPr="00125BAA">
              <w:t xml:space="preserve">DO-IT Scholars are Washington State high school students with disabilities planning to continue their education after </w:t>
            </w:r>
            <w:r>
              <w:t>graduation</w:t>
            </w:r>
            <w:r w:rsidRPr="00125BAA">
              <w:t xml:space="preserve">. Scholars prepare for their transition to college—which includes exploring careers, independence, self-advocacy, and leadership. </w:t>
            </w:r>
            <w:r>
              <w:t>It is</w:t>
            </w:r>
            <w:r w:rsidRPr="00125BAA">
              <w:t xml:space="preserve"> open to high school sophomores or juniors.</w:t>
            </w:r>
          </w:p>
        </w:tc>
        <w:tc>
          <w:tcPr>
            <w:tcW w:w="895" w:type="dxa"/>
            <w:noWrap/>
            <w:hideMark/>
          </w:tcPr>
          <w:p w14:paraId="3A2AACE3" w14:textId="61880DB2" w:rsidR="00B47FCF" w:rsidRPr="00125BAA" w:rsidRDefault="00B47FCF" w:rsidP="00B47FCF">
            <w:r w:rsidRPr="00125BAA">
              <w:t>1/30</w:t>
            </w:r>
          </w:p>
        </w:tc>
      </w:tr>
      <w:tr w:rsidR="00B47FCF" w:rsidRPr="00125BAA" w14:paraId="3CCBEB77" w14:textId="77777777" w:rsidTr="00125BAA">
        <w:trPr>
          <w:trHeight w:val="20"/>
        </w:trPr>
        <w:tc>
          <w:tcPr>
            <w:tcW w:w="2065" w:type="dxa"/>
          </w:tcPr>
          <w:p w14:paraId="12619F0A" w14:textId="6A4B045E" w:rsidR="00B47FCF" w:rsidRDefault="00B47FCF" w:rsidP="00B47FCF">
            <w:hyperlink r:id="rId80" w:anchor="apply" w:history="1">
              <w:r w:rsidRPr="00125BAA">
                <w:rPr>
                  <w:rStyle w:val="Hyperlink"/>
                </w:rPr>
                <w:t>Mas Family Scholarship</w:t>
              </w:r>
            </w:hyperlink>
          </w:p>
        </w:tc>
        <w:tc>
          <w:tcPr>
            <w:tcW w:w="7830" w:type="dxa"/>
          </w:tcPr>
          <w:p w14:paraId="461F0FBC" w14:textId="5AF37AC4" w:rsidR="00B47FCF" w:rsidRPr="00125BAA" w:rsidRDefault="00B47FCF" w:rsidP="00B47FCF">
            <w:r w:rsidRPr="00125BAA">
              <w:t>($32,000) - Applicants must be of Cuban descent</w:t>
            </w:r>
            <w:r>
              <w:t xml:space="preserve"> and </w:t>
            </w:r>
            <w:r w:rsidRPr="00125BAA">
              <w:t xml:space="preserve">have min. 3.5 </w:t>
            </w:r>
            <w:proofErr w:type="gramStart"/>
            <w:r w:rsidRPr="00125BAA">
              <w:t>GPA, &amp;</w:t>
            </w:r>
            <w:proofErr w:type="gramEnd"/>
            <w:r w:rsidRPr="00125BAA">
              <w:t xml:space="preserve"> be financially needy. </w:t>
            </w:r>
          </w:p>
        </w:tc>
        <w:tc>
          <w:tcPr>
            <w:tcW w:w="895" w:type="dxa"/>
            <w:noWrap/>
          </w:tcPr>
          <w:p w14:paraId="30AB759E" w14:textId="49B98B44" w:rsidR="00B47FCF" w:rsidRPr="00125BAA" w:rsidRDefault="00B47FCF" w:rsidP="00B47FCF">
            <w:r w:rsidRPr="00125BAA">
              <w:t>1/</w:t>
            </w:r>
            <w:r>
              <w:t>31</w:t>
            </w:r>
          </w:p>
        </w:tc>
      </w:tr>
      <w:tr w:rsidR="00B47FCF" w:rsidRPr="00125BAA" w14:paraId="7F494942" w14:textId="77777777" w:rsidTr="00125BAA">
        <w:trPr>
          <w:trHeight w:val="20"/>
        </w:trPr>
        <w:tc>
          <w:tcPr>
            <w:tcW w:w="2065" w:type="dxa"/>
            <w:hideMark/>
          </w:tcPr>
          <w:p w14:paraId="6DBBD498" w14:textId="77777777" w:rsidR="00B47FCF" w:rsidRPr="00125BAA" w:rsidRDefault="00B47FCF" w:rsidP="00B47FCF">
            <w:hyperlink r:id="rId81" w:history="1">
              <w:r w:rsidRPr="00125BAA">
                <w:rPr>
                  <w:rStyle w:val="Hyperlink"/>
                </w:rPr>
                <w:t>Naval Reserve Officer Training Corps Scholarship</w:t>
              </w:r>
            </w:hyperlink>
          </w:p>
        </w:tc>
        <w:tc>
          <w:tcPr>
            <w:tcW w:w="7830" w:type="dxa"/>
            <w:hideMark/>
          </w:tcPr>
          <w:p w14:paraId="59D7CDAB" w14:textId="5DD72293" w:rsidR="00B47FCF" w:rsidRPr="00125BAA" w:rsidRDefault="00B47FCF" w:rsidP="00B47FCF">
            <w:r w:rsidRPr="00125BAA">
              <w:t xml:space="preserve">Selected </w:t>
            </w:r>
            <w:r>
              <w:t xml:space="preserve">Navy ROTC Scholarship Program applicants </w:t>
            </w:r>
            <w:r w:rsidRPr="00125BAA">
              <w:t>are awarded scholarships through a highly competitive national selection process</w:t>
            </w:r>
            <w:r>
              <w:t xml:space="preserve"> and receive full tuition, book stipend, educational fees,</w:t>
            </w:r>
            <w:r w:rsidRPr="00125BAA">
              <w:t xml:space="preserve"> and other financial benefits at many of the country's leading colleges and universities. Upon graduation, midshipmen are commissioned as officers in the unrestricted line Naval Reserve or Marine Corps Reserve.</w:t>
            </w:r>
          </w:p>
        </w:tc>
        <w:tc>
          <w:tcPr>
            <w:tcW w:w="895" w:type="dxa"/>
            <w:noWrap/>
            <w:hideMark/>
          </w:tcPr>
          <w:p w14:paraId="46F9FC1A" w14:textId="3B82529C" w:rsidR="00B47FCF" w:rsidRPr="00125BAA" w:rsidRDefault="00B47FCF" w:rsidP="00B47FCF">
            <w:r w:rsidRPr="00125BAA">
              <w:t>1/31</w:t>
            </w:r>
          </w:p>
        </w:tc>
      </w:tr>
      <w:tr w:rsidR="00B47FCF" w:rsidRPr="005E6A3E" w14:paraId="669BF21E" w14:textId="77777777" w:rsidTr="00125BAA">
        <w:trPr>
          <w:trHeight w:val="20"/>
        </w:trPr>
        <w:tc>
          <w:tcPr>
            <w:tcW w:w="10790" w:type="dxa"/>
            <w:gridSpan w:val="3"/>
            <w:tcBorders>
              <w:top w:val="single" w:sz="4" w:space="0" w:color="BFBFBF" w:themeColor="background1" w:themeShade="BF"/>
              <w:left w:val="nil"/>
              <w:bottom w:val="nil"/>
              <w:right w:val="nil"/>
            </w:tcBorders>
          </w:tcPr>
          <w:p w14:paraId="7EC85619" w14:textId="56C36D5E" w:rsidR="00B47FCF" w:rsidRPr="005E6A3E" w:rsidRDefault="00B47FCF" w:rsidP="00B47FCF">
            <w:pPr>
              <w:spacing w:line="240" w:lineRule="auto"/>
              <w:jc w:val="center"/>
            </w:pPr>
            <w:r w:rsidRPr="005E6A3E">
              <w:rPr>
                <w:noProof/>
              </w:rPr>
              <w:lastRenderedPageBreak/>
              <w:drawing>
                <wp:inline distT="0" distB="0" distL="0" distR="0" wp14:anchorId="0421CB45" wp14:editId="1F7FC340">
                  <wp:extent cx="304800" cy="304800"/>
                  <wp:effectExtent l="0" t="0" r="0" b="0"/>
                  <wp:docPr id="33" name="Picture 33" descr="cid:image003.jpg@01D341AB.22959DC0">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E6A3E">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E6A3E">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9" r:link="rId9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5E6A3E" w14:paraId="7931BCB8" w14:textId="77777777" w:rsidTr="00125BAA">
        <w:trPr>
          <w:trHeight w:val="20"/>
        </w:trPr>
        <w:tc>
          <w:tcPr>
            <w:tcW w:w="10790" w:type="dxa"/>
            <w:gridSpan w:val="3"/>
            <w:tcBorders>
              <w:top w:val="nil"/>
              <w:left w:val="nil"/>
              <w:bottom w:val="nil"/>
              <w:right w:val="nil"/>
            </w:tcBorders>
          </w:tcPr>
          <w:p w14:paraId="55675B98" w14:textId="640A781B" w:rsidR="00B47FCF" w:rsidRPr="005E6A3E" w:rsidRDefault="00B47FCF" w:rsidP="00B47FCF">
            <w:pPr>
              <w:spacing w:line="240" w:lineRule="auto"/>
              <w:jc w:val="center"/>
            </w:pPr>
            <w:r w:rsidRPr="005E6A3E">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402790" w:rsidRDefault="00807DCB" w:rsidP="005244CE">
      <w:pPr>
        <w:tabs>
          <w:tab w:val="left" w:pos="3546"/>
        </w:tabs>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6331A5"/>
    <w:multiLevelType w:val="hybridMultilevel"/>
    <w:tmpl w:val="2A0801A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61F1"/>
    <w:multiLevelType w:val="hybridMultilevel"/>
    <w:tmpl w:val="5896CC5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93F"/>
    <w:multiLevelType w:val="hybridMultilevel"/>
    <w:tmpl w:val="13842F0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B4772"/>
    <w:multiLevelType w:val="multilevel"/>
    <w:tmpl w:val="249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563E0"/>
    <w:multiLevelType w:val="hybridMultilevel"/>
    <w:tmpl w:val="93D6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7F1892"/>
    <w:multiLevelType w:val="multilevel"/>
    <w:tmpl w:val="87486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11201"/>
    <w:multiLevelType w:val="multilevel"/>
    <w:tmpl w:val="B272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55BF9"/>
    <w:multiLevelType w:val="hybridMultilevel"/>
    <w:tmpl w:val="42B81C02"/>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BB6D81"/>
    <w:multiLevelType w:val="hybridMultilevel"/>
    <w:tmpl w:val="703C2AE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1816"/>
    <w:multiLevelType w:val="hybridMultilevel"/>
    <w:tmpl w:val="2252EB1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43E1F"/>
    <w:multiLevelType w:val="hybridMultilevel"/>
    <w:tmpl w:val="9264935A"/>
    <w:lvl w:ilvl="0" w:tplc="03DA1C1A">
      <w:start w:val="2020"/>
      <w:numFmt w:val="bullet"/>
      <w:lvlText w:val="·"/>
      <w:lvlJc w:val="left"/>
      <w:pPr>
        <w:ind w:left="1440" w:hanging="360"/>
      </w:pPr>
      <w:rPr>
        <w:rFonts w:ascii="Tw Cen MT" w:eastAsiaTheme="minorEastAsia" w:hAnsi="Tw Cen MT" w:cstheme="minorBidi"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8F2794"/>
    <w:multiLevelType w:val="hybridMultilevel"/>
    <w:tmpl w:val="007257C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206E3"/>
    <w:multiLevelType w:val="multilevel"/>
    <w:tmpl w:val="E02C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C2655"/>
    <w:multiLevelType w:val="hybridMultilevel"/>
    <w:tmpl w:val="9752BC9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56CD6"/>
    <w:multiLevelType w:val="hybridMultilevel"/>
    <w:tmpl w:val="2FC2853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10AA9"/>
    <w:multiLevelType w:val="hybridMultilevel"/>
    <w:tmpl w:val="61AC625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74590"/>
    <w:multiLevelType w:val="multilevel"/>
    <w:tmpl w:val="F21A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02625"/>
    <w:multiLevelType w:val="hybridMultilevel"/>
    <w:tmpl w:val="329C0F9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33F77"/>
    <w:multiLevelType w:val="hybridMultilevel"/>
    <w:tmpl w:val="69EAD05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506B9"/>
    <w:multiLevelType w:val="hybridMultilevel"/>
    <w:tmpl w:val="DB8C392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14842"/>
    <w:multiLevelType w:val="multilevel"/>
    <w:tmpl w:val="835E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722D6"/>
    <w:multiLevelType w:val="multilevel"/>
    <w:tmpl w:val="378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86450"/>
    <w:multiLevelType w:val="hybridMultilevel"/>
    <w:tmpl w:val="5ABA15AC"/>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440402"/>
    <w:multiLevelType w:val="multilevel"/>
    <w:tmpl w:val="C48EF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A53C4"/>
    <w:multiLevelType w:val="hybridMultilevel"/>
    <w:tmpl w:val="BFDE39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619EA"/>
    <w:multiLevelType w:val="multilevel"/>
    <w:tmpl w:val="C802A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A6321"/>
    <w:multiLevelType w:val="hybridMultilevel"/>
    <w:tmpl w:val="5BC2777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2112C"/>
    <w:multiLevelType w:val="multilevel"/>
    <w:tmpl w:val="F44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51300"/>
    <w:multiLevelType w:val="hybridMultilevel"/>
    <w:tmpl w:val="223004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92BD3"/>
    <w:multiLevelType w:val="multilevel"/>
    <w:tmpl w:val="E872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C2159"/>
    <w:multiLevelType w:val="multilevel"/>
    <w:tmpl w:val="1264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0C75"/>
    <w:multiLevelType w:val="hybridMultilevel"/>
    <w:tmpl w:val="73D8CA1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A7DE9"/>
    <w:multiLevelType w:val="hybridMultilevel"/>
    <w:tmpl w:val="6178A5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E0773"/>
    <w:multiLevelType w:val="multilevel"/>
    <w:tmpl w:val="115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C057C"/>
    <w:multiLevelType w:val="hybridMultilevel"/>
    <w:tmpl w:val="43C2E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1A5DC7"/>
    <w:multiLevelType w:val="multilevel"/>
    <w:tmpl w:val="B3623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DF4D12"/>
    <w:multiLevelType w:val="multilevel"/>
    <w:tmpl w:val="EA94C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533F3B"/>
    <w:multiLevelType w:val="multilevel"/>
    <w:tmpl w:val="1C0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F0F11"/>
    <w:multiLevelType w:val="hybridMultilevel"/>
    <w:tmpl w:val="786C4F0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F6EF8"/>
    <w:multiLevelType w:val="hybridMultilevel"/>
    <w:tmpl w:val="E1F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E0A14"/>
    <w:multiLevelType w:val="multilevel"/>
    <w:tmpl w:val="8850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1A2C63"/>
    <w:multiLevelType w:val="hybridMultilevel"/>
    <w:tmpl w:val="593CB19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24B74"/>
    <w:multiLevelType w:val="multilevel"/>
    <w:tmpl w:val="DA90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B04A3"/>
    <w:multiLevelType w:val="hybridMultilevel"/>
    <w:tmpl w:val="FEAA507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70215"/>
    <w:multiLevelType w:val="hybridMultilevel"/>
    <w:tmpl w:val="30AEF19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1418B"/>
    <w:multiLevelType w:val="multilevel"/>
    <w:tmpl w:val="5A7EF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63166224">
    <w:abstractNumId w:val="11"/>
  </w:num>
  <w:num w:numId="3" w16cid:durableId="1539510248">
    <w:abstractNumId w:val="34"/>
  </w:num>
  <w:num w:numId="4" w16cid:durableId="880092939">
    <w:abstractNumId w:val="3"/>
  </w:num>
  <w:num w:numId="5" w16cid:durableId="419912262">
    <w:abstractNumId w:val="43"/>
  </w:num>
  <w:num w:numId="6" w16cid:durableId="595947171">
    <w:abstractNumId w:val="19"/>
  </w:num>
  <w:num w:numId="7" w16cid:durableId="1410420421">
    <w:abstractNumId w:val="8"/>
  </w:num>
  <w:num w:numId="8" w16cid:durableId="1101024609">
    <w:abstractNumId w:val="25"/>
  </w:num>
  <w:num w:numId="9" w16cid:durableId="744954135">
    <w:abstractNumId w:val="29"/>
  </w:num>
  <w:num w:numId="10" w16cid:durableId="1151219336">
    <w:abstractNumId w:val="23"/>
  </w:num>
  <w:num w:numId="11" w16cid:durableId="1876842723">
    <w:abstractNumId w:val="22"/>
  </w:num>
  <w:num w:numId="12" w16cid:durableId="2098673823">
    <w:abstractNumId w:val="21"/>
  </w:num>
  <w:num w:numId="13" w16cid:durableId="2052533364">
    <w:abstractNumId w:val="37"/>
  </w:num>
  <w:num w:numId="14" w16cid:durableId="953899724">
    <w:abstractNumId w:val="2"/>
  </w:num>
  <w:num w:numId="15" w16cid:durableId="754545972">
    <w:abstractNumId w:val="15"/>
  </w:num>
  <w:num w:numId="16" w16cid:durableId="1928230593">
    <w:abstractNumId w:val="28"/>
  </w:num>
  <w:num w:numId="17" w16cid:durableId="1108962426">
    <w:abstractNumId w:val="27"/>
  </w:num>
  <w:num w:numId="18" w16cid:durableId="1263681029">
    <w:abstractNumId w:val="6"/>
  </w:num>
  <w:num w:numId="19" w16cid:durableId="806044440">
    <w:abstractNumId w:val="14"/>
  </w:num>
  <w:num w:numId="20" w16cid:durableId="1297222747">
    <w:abstractNumId w:val="12"/>
  </w:num>
  <w:num w:numId="21" w16cid:durableId="1060514846">
    <w:abstractNumId w:val="35"/>
  </w:num>
  <w:num w:numId="22" w16cid:durableId="265425172">
    <w:abstractNumId w:val="7"/>
  </w:num>
  <w:num w:numId="23" w16cid:durableId="323751831">
    <w:abstractNumId w:val="31"/>
  </w:num>
  <w:num w:numId="24" w16cid:durableId="198014006">
    <w:abstractNumId w:val="24"/>
  </w:num>
  <w:num w:numId="25" w16cid:durableId="221984084">
    <w:abstractNumId w:val="26"/>
  </w:num>
  <w:num w:numId="26" w16cid:durableId="1813786725">
    <w:abstractNumId w:val="13"/>
  </w:num>
  <w:num w:numId="27" w16cid:durableId="1106001904">
    <w:abstractNumId w:val="44"/>
  </w:num>
  <w:num w:numId="28" w16cid:durableId="2114861631">
    <w:abstractNumId w:val="17"/>
  </w:num>
  <w:num w:numId="29" w16cid:durableId="1373188717">
    <w:abstractNumId w:val="42"/>
  </w:num>
  <w:num w:numId="30" w16cid:durableId="60833477">
    <w:abstractNumId w:val="33"/>
  </w:num>
  <w:num w:numId="31" w16cid:durableId="820737254">
    <w:abstractNumId w:val="45"/>
  </w:num>
  <w:num w:numId="32" w16cid:durableId="817185980">
    <w:abstractNumId w:val="16"/>
  </w:num>
  <w:num w:numId="33" w16cid:durableId="160240793">
    <w:abstractNumId w:val="32"/>
  </w:num>
  <w:num w:numId="34" w16cid:durableId="2059665460">
    <w:abstractNumId w:val="40"/>
  </w:num>
  <w:num w:numId="35" w16cid:durableId="364672542">
    <w:abstractNumId w:val="46"/>
  </w:num>
  <w:num w:numId="36" w16cid:durableId="193932387">
    <w:abstractNumId w:val="9"/>
  </w:num>
  <w:num w:numId="37" w16cid:durableId="1856074353">
    <w:abstractNumId w:val="20"/>
  </w:num>
  <w:num w:numId="38" w16cid:durableId="240872468">
    <w:abstractNumId w:val="1"/>
  </w:num>
  <w:num w:numId="39" w16cid:durableId="2009751759">
    <w:abstractNumId w:val="39"/>
  </w:num>
  <w:num w:numId="40" w16cid:durableId="1910505813">
    <w:abstractNumId w:val="38"/>
  </w:num>
  <w:num w:numId="41" w16cid:durableId="1892229630">
    <w:abstractNumId w:val="47"/>
  </w:num>
  <w:num w:numId="42" w16cid:durableId="340199910">
    <w:abstractNumId w:val="5"/>
  </w:num>
  <w:num w:numId="43" w16cid:durableId="429858313">
    <w:abstractNumId w:val="36"/>
  </w:num>
  <w:num w:numId="44" w16cid:durableId="1398437408">
    <w:abstractNumId w:val="41"/>
  </w:num>
  <w:num w:numId="45" w16cid:durableId="1481188594">
    <w:abstractNumId w:val="10"/>
  </w:num>
  <w:num w:numId="46" w16cid:durableId="2049909988">
    <w:abstractNumId w:val="4"/>
  </w:num>
  <w:num w:numId="47" w16cid:durableId="827869129">
    <w:abstractNumId w:val="18"/>
  </w:num>
  <w:num w:numId="48" w16cid:durableId="171750994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518E"/>
    <w:rsid w:val="0008546A"/>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53D"/>
    <w:rsid w:val="002C76FD"/>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AED"/>
    <w:rsid w:val="007F0B40"/>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3073"/>
    <w:rsid w:val="0089374F"/>
    <w:rsid w:val="00893C19"/>
    <w:rsid w:val="008942ED"/>
    <w:rsid w:val="008944A6"/>
    <w:rsid w:val="0089465C"/>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6313"/>
    <w:rsid w:val="009C6850"/>
    <w:rsid w:val="009C686D"/>
    <w:rsid w:val="009C691E"/>
    <w:rsid w:val="009C6A56"/>
    <w:rsid w:val="009C6D79"/>
    <w:rsid w:val="009C76D7"/>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1E07"/>
    <w:rsid w:val="009D2573"/>
    <w:rsid w:val="009D26A3"/>
    <w:rsid w:val="009D2828"/>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4B4"/>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3CE"/>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academy" TargetMode="External"/><Relationship Id="rId21" Type="http://schemas.openxmlformats.org/officeDocument/2006/relationships/hyperlink" Target="https://gcc02.safelinks.protection.outlook.com/?url=https%3A%2F%2Fedpartnerships.us2.list-manage.com%2Ftrack%2Fclick%3Fu%3Da0d96cacbd72776b465181daf%26id%3Db2b2b5d864%26e%3Da2f060beda&amp;data=05%7C02%7CBethk%40wsac.wa.gov%7C4390a0bd4fb846ed5b2708dd146c0841%7C11d0e217264e400a8ba057dcc127d72d%7C0%7C0%7C638689176456625760%7CUnknown%7CTWFpbGZsb3d8eyJFbXB0eU1hcGkiOnRydWUsIlYiOiIwLjAuMDAwMCIsIlAiOiJXaW4zMiIsIkFOIjoiTWFpbCIsIldUIjoyfQ%3D%3D%7C0%7C%7C%7C&amp;sdata=wpTmrCwp3n6pU%2BUBhAyrBnG7ktlyqtk%2BFQvDTDgQubM%3D&amp;reserved=0" TargetMode="External"/><Relationship Id="rId42" Type="http://schemas.openxmlformats.org/officeDocument/2006/relationships/hyperlink" Target="https://www.ncan.org/news/688685/Free-Social-Media-Assets-Available-to-Encourage-FAFSA-Completion.htm" TargetMode="External"/><Relationship Id="rId47" Type="http://schemas.openxmlformats.org/officeDocument/2006/relationships/hyperlink" Target="https://collegescorecard.ed.gov/resources" TargetMode="External"/><Relationship Id="rId63" Type="http://schemas.openxmlformats.org/officeDocument/2006/relationships/hyperlink" Target="https://www.unigo.com/scholarships/our-scholarships/unigo-10k-scholarship" TargetMode="External"/><Relationship Id="rId68" Type="http://schemas.openxmlformats.org/officeDocument/2006/relationships/hyperlink" Target="https://waworldfellows.org/" TargetMode="External"/><Relationship Id="rId84" Type="http://schemas.openxmlformats.org/officeDocument/2006/relationships/image" Target="cid:image003.jpg@01D341AB.22959DC0" TargetMode="External"/><Relationship Id="rId89" Type="http://schemas.openxmlformats.org/officeDocument/2006/relationships/image" Target="media/image4.jpeg"/><Relationship Id="rId16" Type="http://schemas.openxmlformats.org/officeDocument/2006/relationships/hyperlink" Target="https://gcc02.safelinks.protection.outlook.com/?url=https%3A%2F%2Fedpartnerships.us2.list-manage.com%2Ftrack%2Fclick%3Fu%3Da0d96cacbd72776b465181daf%26id%3D5e4c22b69f%26e%3Da2f060beda&amp;data=05%7C02%7CBethk%40wsac.wa.gov%7C4390a0bd4fb846ed5b2708dd146c0841%7C11d0e217264e400a8ba057dcc127d72d%7C0%7C0%7C638689176456562949%7CUnknown%7CTWFpbGZsb3d8eyJFbXB0eU1hcGkiOnRydWUsIlYiOiIwLjAuMDAwMCIsIlAiOiJXaW4zMiIsIkFOIjoiTWFpbCIsIldUIjoyfQ%3D%3D%7C0%7C%7C%7C&amp;sdata=COr2JqhkdH4y8h5ddB3mSW9d9Dk98M3U7WTxsvsbG%2Bo%3D&amp;reserved=0" TargetMode="External"/><Relationship Id="rId11" Type="http://schemas.openxmlformats.org/officeDocument/2006/relationships/image" Target="media/image1.png"/><Relationship Id="rId32" Type="http://schemas.openxmlformats.org/officeDocument/2006/relationships/hyperlink" Target="https://gearup.wa.gov/file/financial-aid-101-how-fund-education-after-high-school" TargetMode="External"/><Relationship Id="rId37" Type="http://schemas.openxmlformats.org/officeDocument/2006/relationships/hyperlink" Target="https://gearup.wa.gov/file/ho-tro-tai-chinh-101cach-nhan-tien-de-theo-hoc-sau-trung-hoc-pho-thong" TargetMode="External"/><Relationship Id="rId53" Type="http://schemas.openxmlformats.org/officeDocument/2006/relationships/hyperlink" Target="https://www.ccdaily.com/2024/12/more-data-on-good-jobs-for-cc-baccalaureate-grads" TargetMode="External"/><Relationship Id="rId58" Type="http://schemas.openxmlformats.org/officeDocument/2006/relationships/hyperlink" Target="https://gearup.wa.gov/educators/scholarships" TargetMode="External"/><Relationship Id="rId74" Type="http://schemas.openxmlformats.org/officeDocument/2006/relationships/hyperlink" Target="https://bigfuture.collegeboard.org/scholarships/foot-locker-scholar-athletes" TargetMode="External"/><Relationship Id="rId79" Type="http://schemas.openxmlformats.org/officeDocument/2006/relationships/hyperlink" Target="http://www.washington.edu/doit/Programs/scholar.html" TargetMode="External"/><Relationship Id="rId5" Type="http://schemas.openxmlformats.org/officeDocument/2006/relationships/numbering" Target="numbering.xml"/><Relationship Id="rId90" Type="http://schemas.openxmlformats.org/officeDocument/2006/relationships/image" Target="cid:image015.jpg@01D341AF.8987B190" TargetMode="External"/><Relationship Id="rId14" Type="http://schemas.openxmlformats.org/officeDocument/2006/relationships/hyperlink" Target="https://gcc02.safelinks.protection.outlook.com/?url=https%3A%2F%2Fedpartnerships.us2.list-manage.com%2Ftrack%2Fclick%3Fu%3Da0d96cacbd72776b465181daf%26id%3Da511a50bde%26e%3Da2f060beda&amp;data=05%7C02%7CBethk%40wsac.wa.gov%7Ccd3b0097faf74e43edc408dd09749a2e%7C11d0e217264e400a8ba057dcc127d72d%7C0%7C0%7C638677118598409296%7CUnknown%7CTWFpbGZsb3d8eyJFbXB0eU1hcGkiOnRydWUsIlYiOiIwLjAuMDAwMCIsIlAiOiJXaW4zMiIsIkFOIjoiTWFpbCIsIldUIjoyfQ%3D%3D%7C0%7C%7C%7C&amp;sdata=Aug6SxAYegDVNl8gvKytOQ1IhfXWaPrcee6hTW%2BUEns%3D&amp;reserved=0" TargetMode="External"/><Relationship Id="rId22" Type="http://schemas.openxmlformats.org/officeDocument/2006/relationships/hyperlink" Target="https://members.schoolcounselor.org/event-details?id=c7427a33-5086-ef11-9443-000d3ae38381%C2%A0&amp;utm_source=facebook&amp;utm_medium=social&amp;utm_campaign=agorapulse&amp;utm_content=ap_ds2non4ll4&amp;fbclid=IwZXh0bgNhZW0CMTAAAR0Bze4mdImre7tnE7c1puMzd2QgDsgAISyyuuRdg6LEOTUDzXTx8Iaxoz0_aem_8vpQ1i3e0BvePN-bfPFk9Q&amp;reload=timezone" TargetMode="External"/><Relationship Id="rId27" Type="http://schemas.openxmlformats.org/officeDocument/2006/relationships/hyperlink" Target="https://www.edpartnerships.org/annual" TargetMode="External"/><Relationship Id="rId30" Type="http://schemas.openxmlformats.org/officeDocument/2006/relationships/hyperlink" Target="https://gearup.wa.gov/file/101-almwnt-almalyt" TargetMode="External"/><Relationship Id="rId35" Type="http://schemas.openxmlformats.org/officeDocument/2006/relationships/hyperlink" Target="https://gearup.wa.gov/file/caawimaada-dhaqaalaha-101-sida-lagu-helo-mal-gelinta-waxbarashada-dugsiga-sare-kadib" TargetMode="External"/><Relationship Id="rId43" Type="http://schemas.openxmlformats.org/officeDocument/2006/relationships/hyperlink" Target="https://www.ncan.org/news/688217/Enhance-College-Decision-Making-with-the-Latest-College-Scorecard-Toolkits.htm" TargetMode="External"/><Relationship Id="rId48" Type="http://schemas.openxmlformats.org/officeDocument/2006/relationships/hyperlink" Target="https://www.commonapp.org/family" TargetMode="External"/><Relationship Id="rId56" Type="http://schemas.openxmlformats.org/officeDocument/2006/relationships/hyperlink" Target="https://hechingerreport.org/states-say-forget-fafsa-we-got-you" TargetMode="External"/><Relationship Id="rId64" Type="http://schemas.openxmlformats.org/officeDocument/2006/relationships/hyperlink" Target="https://www.mannlakeltd.com/scholarship/" TargetMode="External"/><Relationship Id="rId69" Type="http://schemas.openxmlformats.org/officeDocument/2006/relationships/hyperlink" Target="https://www.ffa.org/scholarships" TargetMode="External"/><Relationship Id="rId77" Type="http://schemas.openxmlformats.org/officeDocument/2006/relationships/hyperlink" Target="https://thendalliance.org/scholarships/" TargetMode="External"/><Relationship Id="rId8" Type="http://schemas.openxmlformats.org/officeDocument/2006/relationships/webSettings" Target="webSettings.xml"/><Relationship Id="rId51" Type="http://schemas.openxmlformats.org/officeDocument/2006/relationships/hyperlink" Target="https://www.insidehighered.com/news/institutions/minority-serving-institutions/2024/12/05/howard-expects-gain-r-1-other-hbcus-soon" TargetMode="External"/><Relationship Id="rId72" Type="http://schemas.openxmlformats.org/officeDocument/2006/relationships/hyperlink" Target="http://www.emmabowenfoundation.com/" TargetMode="External"/><Relationship Id="rId80" Type="http://schemas.openxmlformats.org/officeDocument/2006/relationships/hyperlink" Target="http://jmcff.org/" TargetMode="External"/><Relationship Id="rId85" Type="http://schemas.openxmlformats.org/officeDocument/2006/relationships/hyperlink" Target="http://www.instagram.com/gearupwa" TargetMode="Externa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gcc02.safelinks.protection.outlook.com/?url=https%3A%2F%2Fedpartnerships.us2.list-manage.com%2Ftrack%2Fclick%3Fu%3Da0d96cacbd72776b465181daf%26id%3Dd5cf279156%26e%3Da2f060beda&amp;data=05%7C02%7CBethk%40wsac.wa.gov%7C4390a0bd4fb846ed5b2708dd146c0841%7C11d0e217264e400a8ba057dcc127d72d%7C0%7C0%7C638689176456575262%7CUnknown%7CTWFpbGZsb3d8eyJFbXB0eU1hcGkiOnRydWUsIlYiOiIwLjAuMDAwMCIsIlAiOiJXaW4zMiIsIkFOIjoiTWFpbCIsIldUIjoyfQ%3D%3D%7C0%7C%7C%7C&amp;sdata=A9buHSgKEmmYhmejhTIIPB4z9xsl022k%2FX9IGgbbGO4%3D&amp;reserved=0" TargetMode="External"/><Relationship Id="rId25" Type="http://schemas.openxmlformats.org/officeDocument/2006/relationships/hyperlink" Target="https://www.wscaconference.org/" TargetMode="External"/><Relationship Id="rId33" Type="http://schemas.openxmlformats.org/officeDocument/2006/relationships/hyperlink" Target="https://gearup.wa.gov/file/jaan-jiban-101-waween-am-kolla-wonnen-jelalokjen-alikin-high-school" TargetMode="External"/><Relationship Id="rId38" Type="http://schemas.openxmlformats.org/officeDocument/2006/relationships/hyperlink" Target="https://www.collegesuccessfoundation.org/our-approach/partnerships-initiatives/washington-college-access-network-wcan/" TargetMode="External"/><Relationship Id="rId46" Type="http://schemas.openxmlformats.org/officeDocument/2006/relationships/hyperlink" Target="https://collegescorecard.ed.gov/resources" TargetMode="External"/><Relationship Id="rId59" Type="http://schemas.openxmlformats.org/officeDocument/2006/relationships/hyperlink" Target="https://getschooled.com/scholarships/" TargetMode="External"/><Relationship Id="rId67" Type="http://schemas.openxmlformats.org/officeDocument/2006/relationships/hyperlink" Target="https://www.reaganfoundation.org/education/scholarship-programs/ge-reagan-foundation-scholarship-program/" TargetMode="External"/><Relationship Id="rId20" Type="http://schemas.openxmlformats.org/officeDocument/2006/relationships/hyperlink" Target="https://gcc02.safelinks.protection.outlook.com/?url=https%3A%2F%2Fedpartnerships.us2.list-manage.com%2Ftrack%2Fclick%3Fu%3Da0d96cacbd72776b465181daf%26id%3D38f19d1324%26e%3Da2f060beda&amp;data=05%7C02%7CBethk%40wsac.wa.gov%7C4390a0bd4fb846ed5b2708dd146c0841%7C11d0e217264e400a8ba057dcc127d72d%7C0%7C0%7C638689176456612035%7CUnknown%7CTWFpbGZsb3d8eyJFbXB0eU1hcGkiOnRydWUsIlYiOiIwLjAuMDAwMCIsIlAiOiJXaW4zMiIsIkFOIjoiTWFpbCIsIldUIjoyfQ%3D%3D%7C0%7C%7C%7C&amp;sdata=jOxoCyDfo30l615Tc%2F69CUAvcTGewC%2Bn7gbdvjTM0mw%3D&amp;reserved=0" TargetMode="External"/><Relationship Id="rId41" Type="http://schemas.openxmlformats.org/officeDocument/2006/relationships/hyperlink" Target="https://getschooled.com/college-review" TargetMode="External"/><Relationship Id="rId54" Type="http://schemas.openxmlformats.org/officeDocument/2006/relationships/hyperlink" Target="https://hechingerreport.org/what-happens-to-students-when-rural-colleges-cut-programs-and-majors" TargetMode="External"/><Relationship Id="rId62" Type="http://schemas.openxmlformats.org/officeDocument/2006/relationships/hyperlink" Target="https://www.unigo.com/scholarships/our-scholarships/top-ten-list-scholarship" TargetMode="External"/><Relationship Id="rId70" Type="http://schemas.openxmlformats.org/officeDocument/2006/relationships/hyperlink" Target="https://jackierobinson.org/scholarship/" TargetMode="External"/><Relationship Id="rId75" Type="http://schemas.openxmlformats.org/officeDocument/2006/relationships/hyperlink" Target="https://apiascholars.org/scholarships/" TargetMode="External"/><Relationship Id="rId83" Type="http://schemas.openxmlformats.org/officeDocument/2006/relationships/image" Target="media/image2.jpeg"/><Relationship Id="rId88" Type="http://schemas.openxmlformats.org/officeDocument/2006/relationships/hyperlink" Target="http://bit.ly/gearupw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oELovlvqYmCD7NY0nDw7A_b1Bbeoj4-M7VNBDaQfxoI/edit" TargetMode="External"/><Relationship Id="rId23" Type="http://schemas.openxmlformats.org/officeDocument/2006/relationships/hyperlink" Target="https://www.edpartnerships.org/nccep-events/2024/12-12-discussion-lab?mc_cid=e26c651d82&amp;mc_eid=a2f060beda" TargetMode="External"/><Relationship Id="rId28" Type="http://schemas.openxmlformats.org/officeDocument/2006/relationships/hyperlink" Target="https://www.cvent.com/c/abstracts/0f5e9c32-85ce-490e-81d1-14a54a133ffa" TargetMode="External"/><Relationship Id="rId36" Type="http://schemas.openxmlformats.org/officeDocument/2006/relationships/hyperlink" Target="https://gearup.wa.gov/file/ayuda-financiera-por-donde-comenzar-como-financiar-la-educacion-despues-de-la-escuela" TargetMode="External"/><Relationship Id="rId49" Type="http://schemas.openxmlformats.org/officeDocument/2006/relationships/hyperlink" Target="https://www.seattletimes.com/education-lab/state-to-guarantee-college-aid-for-low-income-families/" TargetMode="External"/><Relationship Id="rId57" Type="http://schemas.openxmlformats.org/officeDocument/2006/relationships/hyperlink" Target="https://www.kqed.org/mindshift/64980/three-barriers-to-learning-algebra-in-high-poverty-middle-schools" TargetMode="External"/><Relationship Id="rId10" Type="http://schemas.openxmlformats.org/officeDocument/2006/relationships/endnotes" Target="endnotes.xml"/><Relationship Id="rId31" Type="http://schemas.openxmlformats.org/officeDocument/2006/relationships/hyperlink" Target="https://gearup.wa.gov/file/aninisin-moni-101-ifa-usun-ren-meni-sukun-murin-high-school" TargetMode="External"/><Relationship Id="rId44" Type="http://schemas.openxmlformats.org/officeDocument/2006/relationships/hyperlink" Target="https://blog.ed.gov/2023/04/updated-college-scorecard-will-help-students-find-high-value-postsecondary-programs/" TargetMode="External"/><Relationship Id="rId52" Type="http://schemas.openxmlformats.org/officeDocument/2006/relationships/hyperlink" Target="https://www.npr.org/2024/12/05/nx-s1-5213613/disabilities-special-education-students-staff" TargetMode="External"/><Relationship Id="rId60" Type="http://schemas.openxmlformats.org/officeDocument/2006/relationships/hyperlink" Target="https://equitable.com/foundation/equitable-excellence-scholarship" TargetMode="External"/><Relationship Id="rId65" Type="http://schemas.openxmlformats.org/officeDocument/2006/relationships/hyperlink" Target="https://www.strombergschickens.com/scholarship/" TargetMode="External"/><Relationship Id="rId73" Type="http://schemas.openxmlformats.org/officeDocument/2006/relationships/hyperlink" Target="http://www.pridefoundation.org/what-we-do/scholarships/" TargetMode="External"/><Relationship Id="rId78" Type="http://schemas.openxmlformats.org/officeDocument/2006/relationships/hyperlink" Target="https://www.bezosscholars.org/apply" TargetMode="External"/><Relationship Id="rId81" Type="http://schemas.openxmlformats.org/officeDocument/2006/relationships/hyperlink" Target="https://www.netc.navy.mil/Commands/Naval-Service-Training-Command/NROTC/Apply/" TargetMode="External"/><Relationship Id="rId86"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orms.office.com/pages/responsepage.aspx?id=FEVdvd6EKEmp_WrhC7rWd3ngWhoRlrdJtBmAowp9kZxUMThEUjFPQzlGSDVQQjcyNEpSQzQ2UUlRVy4u&amp;route=shorturl&amp;mc_cid=eab6ab115c&amp;mc_eid=a2f060beda" TargetMode="External"/><Relationship Id="rId18" Type="http://schemas.openxmlformats.org/officeDocument/2006/relationships/hyperlink" Target="https://gcc02.safelinks.protection.outlook.com/?url=https%3A%2F%2Fedpartnerships.us2.list-manage.com%2Ftrack%2Fclick%3Fu%3Da0d96cacbd72776b465181daf%26id%3Deb7d4289ae%26e%3Da2f060beda&amp;data=05%7C02%7CBethk%40wsac.wa.gov%7C4390a0bd4fb846ed5b2708dd146c0841%7C11d0e217264e400a8ba057dcc127d72d%7C0%7C0%7C638689176456587716%7CUnknown%7CTWFpbGZsb3d8eyJFbXB0eU1hcGkiOnRydWUsIlYiOiIwLjAuMDAwMCIsIlAiOiJXaW4zMiIsIkFOIjoiTWFpbCIsIldUIjoyfQ%3D%3D%7C0%7C%7C%7C&amp;sdata=rhjSBVO3CDx8n0K2tmyMUGmgRiMPTBmDHFjxOKhIVNk%3D&amp;reserved=0" TargetMode="External"/><Relationship Id="rId39" Type="http://schemas.openxmlformats.org/officeDocument/2006/relationships/hyperlink" Target="https://wsac.wa.gov/12th-year-campaign" TargetMode="External"/><Relationship Id="rId34" Type="http://schemas.openxmlformats.org/officeDocument/2006/relationships/hyperlink" Target="https://gearup.wa.gov/file/finansovaya-pomosch-101kak-nayti-denezhnye-sredstva-na-obrazovanie-posle-okonchaniya-sredney" TargetMode="External"/><Relationship Id="rId50" Type="http://schemas.openxmlformats.org/officeDocument/2006/relationships/hyperlink" Target="https://stateofwa.sharepoint.com/sites/WSAC-gearup/Shared%20Documents/GEARUP/Grant%20IV/Weekly%20Bulletins/can.org/news/688741/FSA-Announces-Updates-to-Support-Individuals-Without-Social-Security-Numbers.htm" TargetMode="External"/><Relationship Id="rId55" Type="http://schemas.openxmlformats.org/officeDocument/2006/relationships/hyperlink" Target="https://fordhaminstitute.org/national/commentary/longer-term-impacts-early-college-high-schools" TargetMode="External"/><Relationship Id="rId76" Type="http://schemas.openxmlformats.org/officeDocument/2006/relationships/hyperlink" Target="https://bmifoundation.org/by-application/johnlennonaward" TargetMode="External"/><Relationship Id="rId7" Type="http://schemas.openxmlformats.org/officeDocument/2006/relationships/settings" Target="settings.xml"/><Relationship Id="rId71" Type="http://schemas.openxmlformats.org/officeDocument/2006/relationships/hyperlink" Target="http://www.thegsba.org/scholarship-hom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gearup.wa.gov/file/financial-aid-101-how-fund-education-after-high-school" TargetMode="External"/><Relationship Id="rId24" Type="http://schemas.openxmlformats.org/officeDocument/2006/relationships/hyperlink" Target="https://site.act.org/act-ccrday-2025-webinar?utm_campaign=K12%20%7C%20FY24%20College%20and%20Career%20Readiness%20Day&amp;utm_medium=email&amp;_hsenc=p2ANqtz-9wVigndhBd2TiSWxb4JqI1r4lvil8hSoLKWeP3NvQ6Tfy65aWiIBox2vuArwaUZjzWl-_eVYpVQrGCUMm3EWr1AOPng3KMu0265Ufim8sZqDHYJoc&amp;_hsmi=337227816&amp;utm_content=337227816&amp;utm_source=hs_email" TargetMode="External"/><Relationship Id="rId40" Type="http://schemas.openxmlformats.org/officeDocument/2006/relationships/hyperlink" Target="https://docs.google.com/document/d/1CHUMoXewdbR0C_wuYiJtQC_-0C3t9b20SVyM8KS4CC0/edit?tab=t.0" TargetMode="External"/><Relationship Id="rId45" Type="http://schemas.openxmlformats.org/officeDocument/2006/relationships/hyperlink" Target="https://collegescorecard.ed.gov/resources" TargetMode="External"/><Relationship Id="rId66" Type="http://schemas.openxmlformats.org/officeDocument/2006/relationships/hyperlink" Target="https://www.afsascholarship.org/" TargetMode="External"/><Relationship Id="rId87" Type="http://schemas.openxmlformats.org/officeDocument/2006/relationships/image" Target="cid:image005.jpg@01D341AB.22959DC0" TargetMode="External"/><Relationship Id="rId61" Type="http://schemas.openxmlformats.org/officeDocument/2006/relationships/hyperlink" Target="https://artcontest.larc.nasa.gov/" TargetMode="External"/><Relationship Id="rId82" Type="http://schemas.openxmlformats.org/officeDocument/2006/relationships/hyperlink" Target="http://www.facebook.com/gearupwa" TargetMode="External"/><Relationship Id="rId19" Type="http://schemas.openxmlformats.org/officeDocument/2006/relationships/hyperlink" Target="https://gcc02.safelinks.protection.outlook.com/?url=https%3A%2F%2Fedpartnerships.us2.list-manage.com%2Ftrack%2Fclick%3Fu%3Da0d96cacbd72776b465181daf%26id%3D103bb22ade%26e%3Da2f060beda&amp;data=05%7C02%7CBethk%40wsac.wa.gov%7C4390a0bd4fb846ed5b2708dd146c0841%7C11d0e217264e400a8ba057dcc127d72d%7C0%7C0%7C638689176456599604%7CUnknown%7CTWFpbGZsb3d8eyJFbXB0eU1hcGkiOnRydWUsIlYiOiIwLjAuMDAwMCIsIlAiOiJXaW4zMiIsIkFOIjoiTWFpbCIsIldUIjoyfQ%3D%3D%7C0%7C%7C%7C&amp;sdata=FNj9R3GXrghDXE81pMU6pQkDrff%2BMIYVetRFjsHeMI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www.w3.org/XML/1998/namespace"/>
    <ds:schemaRef ds:uri="5e639225-d472-42e6-928f-095886cc035f"/>
    <ds:schemaRef ds:uri="54fbc30f-95dc-44dd-b098-5b77f5028df9"/>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4</Pages>
  <Words>1748</Words>
  <Characters>20475</Characters>
  <Application>Microsoft Office Word</Application>
  <DocSecurity>0</DocSecurity>
  <Lines>455</Lines>
  <Paragraphs>241</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2024-12-10T16:00:00Z</dcterms:created>
  <dcterms:modified xsi:type="dcterms:W3CDTF">2024-12-10T16:01:00Z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