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31094912" w:rsidR="00942B86" w:rsidRPr="00566AA7" w:rsidRDefault="00942B86" w:rsidP="00CD5CC0">
            <w:pPr>
              <w:pStyle w:val="Heading3"/>
              <w:spacing w:before="0"/>
              <w:jc w:val="right"/>
            </w:pPr>
            <w:r w:rsidRPr="00566AA7">
              <w:t xml:space="preserve">Issue: </w:t>
            </w:r>
            <w:r w:rsidR="00E15B28">
              <w:rPr>
                <w:rStyle w:val="IntenseEmphasis"/>
                <w:color w:val="000000" w:themeColor="text1"/>
              </w:rPr>
              <w:t xml:space="preserve">December </w:t>
            </w:r>
            <w:r w:rsidR="007A5386">
              <w:rPr>
                <w:rStyle w:val="IntenseEmphasis"/>
                <w:color w:val="000000" w:themeColor="text1"/>
              </w:rPr>
              <w:t>23-January 10</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359B6664" w14:textId="56A2E8A4" w:rsidR="005F4790" w:rsidRPr="00EC05FD" w:rsidRDefault="005F4790" w:rsidP="00186F6E">
      <w:pPr>
        <w:pStyle w:val="ListParagraph"/>
        <w:numPr>
          <w:ilvl w:val="0"/>
          <w:numId w:val="22"/>
        </w:numPr>
      </w:pPr>
      <w:bookmarkStart w:id="0" w:name="link_9"/>
      <w:bookmarkStart w:id="1" w:name="_Hlk167098486"/>
      <w:r w:rsidRPr="00EC05FD">
        <w:rPr>
          <w:b/>
          <w:bCs/>
        </w:rPr>
        <w:t xml:space="preserve">Please welcome our two newest </w:t>
      </w:r>
      <w:r w:rsidR="00EC05FD" w:rsidRPr="00EC05FD">
        <w:rPr>
          <w:b/>
          <w:bCs/>
        </w:rPr>
        <w:t xml:space="preserve">WSAC GEAR UP teammates! </w:t>
      </w:r>
      <w:r w:rsidR="00EC05FD">
        <w:t xml:space="preserve">Our updated </w:t>
      </w:r>
      <w:hyperlink r:id="rId12" w:history="1">
        <w:r w:rsidR="00EC05FD" w:rsidRPr="00EC05FD">
          <w:rPr>
            <w:rStyle w:val="Hyperlink"/>
          </w:rPr>
          <w:t>Program Staff contact sheet</w:t>
        </w:r>
      </w:hyperlink>
      <w:r w:rsidR="00EC05FD">
        <w:t xml:space="preserve"> is on our website. </w:t>
      </w:r>
    </w:p>
    <w:p w14:paraId="5C5C202B" w14:textId="50025C93" w:rsidR="005F4790" w:rsidRPr="00EC05FD" w:rsidRDefault="005F4790" w:rsidP="00EC05FD">
      <w:pPr>
        <w:pStyle w:val="ListParagraph"/>
        <w:numPr>
          <w:ilvl w:val="1"/>
          <w:numId w:val="22"/>
        </w:numPr>
        <w:rPr>
          <w:b/>
          <w:bCs/>
        </w:rPr>
      </w:pPr>
      <w:r w:rsidRPr="00EC05FD">
        <w:rPr>
          <w:b/>
          <w:bCs/>
        </w:rPr>
        <w:t>Sandra Larios</w:t>
      </w:r>
      <w:r w:rsidR="00EC05FD" w:rsidRPr="00EC05FD">
        <w:rPr>
          <w:b/>
          <w:bCs/>
        </w:rPr>
        <w:t xml:space="preserve"> (</w:t>
      </w:r>
      <w:r w:rsidRPr="00EC05FD">
        <w:rPr>
          <w:b/>
          <w:bCs/>
        </w:rPr>
        <w:t>she/her/ella</w:t>
      </w:r>
      <w:r w:rsidR="00EC05FD" w:rsidRPr="00EC05FD">
        <w:rPr>
          <w:b/>
          <w:bCs/>
        </w:rPr>
        <w:t xml:space="preserve">), GEAR UP </w:t>
      </w:r>
      <w:r w:rsidRPr="00EC05FD">
        <w:rPr>
          <w:b/>
          <w:bCs/>
        </w:rPr>
        <w:t>Associate Director of Capacity Building</w:t>
      </w:r>
    </w:p>
    <w:p w14:paraId="37490A42" w14:textId="425E4184" w:rsidR="005F4790" w:rsidRPr="00EC05FD" w:rsidRDefault="005F4790" w:rsidP="00EC05FD">
      <w:pPr>
        <w:pStyle w:val="ListParagraph"/>
        <w:ind w:left="1440"/>
      </w:pPr>
      <w:r w:rsidRPr="00EC05FD">
        <w:t>Hello</w:t>
      </w:r>
      <w:r w:rsidR="00EC05FD">
        <w:t>! My name is Sandra Larios, and I use she/her/ella pronouns. My professional experiences have been dedicated to advocating for and supporting underrepresented students in educational spaces. In my free time, I enjoy hiking, baking, and spending quality time with my family. I am very excited to be joining the WSAC team and contributing</w:t>
      </w:r>
      <w:r w:rsidRPr="00EC05FD">
        <w:t xml:space="preserve"> to this meaningful work!</w:t>
      </w:r>
    </w:p>
    <w:p w14:paraId="0B2F1E57" w14:textId="63843B2E" w:rsidR="005F4790" w:rsidRPr="00EC05FD" w:rsidRDefault="005F4790" w:rsidP="00EC05FD">
      <w:pPr>
        <w:pStyle w:val="ListParagraph"/>
        <w:numPr>
          <w:ilvl w:val="1"/>
          <w:numId w:val="22"/>
        </w:numPr>
        <w:rPr>
          <w:b/>
          <w:bCs/>
        </w:rPr>
      </w:pPr>
      <w:r w:rsidRPr="00EC05FD">
        <w:rPr>
          <w:b/>
          <w:bCs/>
        </w:rPr>
        <w:t>Adelina Grageda</w:t>
      </w:r>
      <w:r w:rsidR="00EC05FD" w:rsidRPr="00EC05FD">
        <w:rPr>
          <w:b/>
          <w:bCs/>
        </w:rPr>
        <w:t xml:space="preserve"> (</w:t>
      </w:r>
      <w:r w:rsidRPr="00EC05FD">
        <w:rPr>
          <w:b/>
          <w:bCs/>
        </w:rPr>
        <w:t>she/her/hers</w:t>
      </w:r>
      <w:r w:rsidR="00EC05FD" w:rsidRPr="00EC05FD">
        <w:rPr>
          <w:b/>
          <w:bCs/>
        </w:rPr>
        <w:t>)</w:t>
      </w:r>
      <w:r w:rsidR="005B6634">
        <w:rPr>
          <w:b/>
          <w:bCs/>
        </w:rPr>
        <w:t xml:space="preserve">, </w:t>
      </w:r>
      <w:r w:rsidR="00EC05FD" w:rsidRPr="00EC05FD">
        <w:rPr>
          <w:b/>
          <w:bCs/>
        </w:rPr>
        <w:t xml:space="preserve">GEAR UP </w:t>
      </w:r>
      <w:r w:rsidRPr="00EC05FD">
        <w:rPr>
          <w:b/>
          <w:bCs/>
        </w:rPr>
        <w:t>Associate Director</w:t>
      </w:r>
      <w:r w:rsidR="00EC05FD" w:rsidRPr="00EC05FD">
        <w:rPr>
          <w:b/>
          <w:bCs/>
        </w:rPr>
        <w:t xml:space="preserve"> of Implementation</w:t>
      </w:r>
    </w:p>
    <w:p w14:paraId="3B1771B8" w14:textId="77777777" w:rsidR="005F4790" w:rsidRPr="00EC05FD" w:rsidRDefault="005F4790" w:rsidP="00EC05FD">
      <w:pPr>
        <w:pStyle w:val="ListParagraph"/>
        <w:ind w:left="1440"/>
      </w:pPr>
      <w:r w:rsidRPr="00EC05FD">
        <w:t>Hola! My name is Adelina "Addie" Grageda. I've been serving students in post-secondary education for over 20 years. I earned my BA from Gonzaga University and my Master of Social Work from Eastern Washington University. Helping individuals from diverse backgrounds navigate their educational paths and engage with their communities has been incredibly fulfilling. Outside of work, I love traveling and cherish spending quality time with my family and friends. </w:t>
      </w:r>
    </w:p>
    <w:p w14:paraId="2CFFB29A" w14:textId="16B38DA0" w:rsidR="00F61A98" w:rsidRPr="00F61A98" w:rsidRDefault="00EB52F4" w:rsidP="002C7472">
      <w:pPr>
        <w:pStyle w:val="ListParagraph"/>
        <w:numPr>
          <w:ilvl w:val="0"/>
          <w:numId w:val="5"/>
        </w:numPr>
      </w:pPr>
      <w:r w:rsidRPr="007D539E">
        <w:rPr>
          <w:b/>
          <w:bCs/>
        </w:rPr>
        <w:t xml:space="preserve">Customizable </w:t>
      </w:r>
      <w:hyperlink r:id="rId13"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bookmarkEnd w:id="0"/>
      <w:r w:rsidR="00B47FCF">
        <w:rPr>
          <w:i/>
          <w:iCs/>
        </w:rPr>
        <w:t xml:space="preserve"> More translations </w:t>
      </w:r>
      <w:r w:rsidR="007733BD">
        <w:rPr>
          <w:i/>
          <w:iCs/>
        </w:rPr>
        <w:t>will be coming</w:t>
      </w:r>
      <w:r w:rsidR="00B47FCF">
        <w:rPr>
          <w:i/>
          <w:iCs/>
        </w:rPr>
        <w:t xml:space="preserve"> soon!</w:t>
      </w:r>
    </w:p>
    <w:bookmarkEnd w:id="1"/>
    <w:p w14:paraId="3C39E5F5" w14:textId="0D6B97C0" w:rsidR="00EB01D4" w:rsidRPr="008C0991" w:rsidRDefault="00685AE6" w:rsidP="001042F8">
      <w:pPr>
        <w:pStyle w:val="Heading2"/>
        <w:rPr>
          <w:b/>
          <w:bCs/>
        </w:rPr>
      </w:pPr>
      <w:r w:rsidRPr="007D539E">
        <w:t>Student Recruitment &amp; Outreach Events</w:t>
      </w:r>
    </w:p>
    <w:p w14:paraId="0C69AF19" w14:textId="77777777" w:rsidR="00973E93" w:rsidRDefault="00FE6881" w:rsidP="00042D30">
      <w:pPr>
        <w:pStyle w:val="ListParagraph"/>
        <w:numPr>
          <w:ilvl w:val="0"/>
          <w:numId w:val="2"/>
        </w:numPr>
        <w:ind w:left="720"/>
      </w:pPr>
      <w:hyperlink r:id="rId14" w:anchor="heading=h.42fu3w63mb46" w:history="1">
        <w:r w:rsidR="007B79CB" w:rsidRPr="008C0991">
          <w:rPr>
            <w:rStyle w:val="Hyperlink"/>
            <w:b/>
            <w:bCs/>
          </w:rPr>
          <w:t>1</w:t>
        </w:r>
        <w:r w:rsidR="00C940EB" w:rsidRPr="008C0991">
          <w:rPr>
            <w:rStyle w:val="Hyperlink"/>
            <w:b/>
            <w:bCs/>
          </w:rPr>
          <w:t>2th Year Campaign Financial Aid Information &amp; Filing Events.</w:t>
        </w:r>
      </w:hyperlink>
      <w:r w:rsidR="00C940EB" w:rsidRPr="003F711F">
        <w:t xml:space="preserve"> Most events are virtual. Spanish events are available.</w:t>
      </w:r>
      <w:bookmarkStart w:id="2" w:name="Virtual_Workshop"/>
    </w:p>
    <w:bookmarkEnd w:id="2"/>
    <w:p w14:paraId="0A9EA3E7" w14:textId="5D5DFD3A" w:rsidR="002D0BF2" w:rsidRDefault="00685AE6" w:rsidP="001042F8">
      <w:pPr>
        <w:pStyle w:val="Heading2"/>
      </w:pPr>
      <w:r w:rsidRPr="003A74DB">
        <w:t>Optional Professional Development</w:t>
      </w:r>
    </w:p>
    <w:p w14:paraId="70A8601C" w14:textId="4E581617" w:rsidR="00061931" w:rsidRPr="00442C42" w:rsidRDefault="00FE6881" w:rsidP="002C7472">
      <w:pPr>
        <w:pStyle w:val="ListParagraph"/>
        <w:numPr>
          <w:ilvl w:val="0"/>
          <w:numId w:val="8"/>
        </w:numPr>
      </w:pPr>
      <w:hyperlink r:id="rId15" w:tgtFrame="_blank" w:history="1">
        <w:r w:rsidR="00061931" w:rsidRPr="008C0991">
          <w:rPr>
            <w:rStyle w:val="Hyperlink"/>
            <w:b/>
            <w:bCs/>
          </w:rPr>
          <w:t>2025-26 Difficult FAFSA Scenarios E-Learning Course Available</w:t>
        </w:r>
      </w:hyperlink>
      <w:r w:rsidR="00061931" w:rsidRPr="00442C42">
        <w:t>.</w:t>
      </w:r>
      <w:r w:rsidR="00442C42">
        <w:t xml:space="preserve"> </w:t>
      </w:r>
      <w:r w:rsidR="00061931" w:rsidRPr="00442C42">
        <w:t>This</w:t>
      </w:r>
      <w:r w:rsidR="00442C42">
        <w:t xml:space="preserve"> NCAN</w:t>
      </w:r>
      <w:r w:rsidR="00061931" w:rsidRPr="00442C42">
        <w:t xml:space="preserve"> course will help you support students with complex FAFSA situations with hints and tips about </w:t>
      </w:r>
      <w:r w:rsidR="00442C42" w:rsidRPr="00442C42">
        <w:t>completing</w:t>
      </w:r>
      <w:r w:rsidR="00061931" w:rsidRPr="00442C42">
        <w:t xml:space="preserve"> the form. Complete the trifecta of FAFSA 101, FAFSA 201, and Difficult FAFSA Scenarios, and you will be ready to take on any FAFSA situation. All e-learning courses are free for NCAN members.</w:t>
      </w:r>
    </w:p>
    <w:p w14:paraId="352B0B3B" w14:textId="77777777" w:rsidR="007733BD" w:rsidRDefault="007733BD" w:rsidP="002C7472">
      <w:pPr>
        <w:pStyle w:val="ListParagraph"/>
        <w:numPr>
          <w:ilvl w:val="0"/>
          <w:numId w:val="6"/>
        </w:numPr>
      </w:pPr>
      <w:r w:rsidRPr="008C0991">
        <w:rPr>
          <w:b/>
          <w:bCs/>
        </w:rPr>
        <w:t xml:space="preserve">Webinar: </w:t>
      </w:r>
      <w:hyperlink r:id="rId16" w:tgtFrame="_blank" w:history="1">
        <w:r w:rsidRPr="008C0991">
          <w:rPr>
            <w:rStyle w:val="Hyperlink"/>
            <w:b/>
            <w:bCs/>
          </w:rPr>
          <w:t>College Financing 101: Tips on Loans, Scholarships and Financial Aid</w:t>
        </w:r>
      </w:hyperlink>
      <w:r>
        <w:t xml:space="preserve">. By </w:t>
      </w:r>
      <w:r w:rsidRPr="007733BD">
        <w:t>PNACAC</w:t>
      </w:r>
      <w:r>
        <w:t xml:space="preserve">. </w:t>
      </w:r>
      <w:r w:rsidRPr="007733BD">
        <w:t xml:space="preserve">Get essential tips to help students with financial aid in </w:t>
      </w:r>
      <w:proofErr w:type="gramStart"/>
      <w:r w:rsidRPr="007733BD">
        <w:t>this 101 series</w:t>
      </w:r>
      <w:proofErr w:type="gramEnd"/>
      <w:r w:rsidRPr="007733BD">
        <w:t xml:space="preserve"> designed for high school counselors. Open to PNACAC members only. PNACAC </w:t>
      </w:r>
      <w:hyperlink r:id="rId17" w:tgtFrame="_blank" w:history="1">
        <w:r w:rsidRPr="007733BD">
          <w:rPr>
            <w:rStyle w:val="Hyperlink"/>
          </w:rPr>
          <w:t>membership</w:t>
        </w:r>
      </w:hyperlink>
      <w:r w:rsidRPr="007733BD">
        <w:t xml:space="preserve"> is free for public secondary schools. Jan</w:t>
      </w:r>
      <w:r>
        <w:t>.</w:t>
      </w:r>
      <w:r w:rsidRPr="007733BD">
        <w:t xml:space="preserve"> 9, 9</w:t>
      </w:r>
      <w:r>
        <w:t xml:space="preserve"> AM. </w:t>
      </w:r>
    </w:p>
    <w:p w14:paraId="13EB66BD" w14:textId="250E6AFC" w:rsidR="00C9556C" w:rsidRPr="00C44FDB" w:rsidRDefault="00C9556C" w:rsidP="002C7472">
      <w:pPr>
        <w:pStyle w:val="ListParagraph"/>
        <w:numPr>
          <w:ilvl w:val="0"/>
          <w:numId w:val="6"/>
        </w:numPr>
      </w:pPr>
      <w:r w:rsidRPr="008C0991">
        <w:rPr>
          <w:b/>
          <w:bCs/>
        </w:rPr>
        <w:t xml:space="preserve">Webinar: </w:t>
      </w:r>
      <w:hyperlink r:id="rId18" w:history="1">
        <w:r w:rsidRPr="008C0991">
          <w:rPr>
            <w:rStyle w:val="Hyperlink"/>
            <w:b/>
            <w:bCs/>
          </w:rPr>
          <w:t>How to Host a College and Career Day.</w:t>
        </w:r>
      </w:hyperlink>
      <w:r>
        <w:t xml:space="preserve"> By ACT. Jan. 16, 9 AM.</w:t>
      </w:r>
    </w:p>
    <w:p w14:paraId="64BC0404" w14:textId="77777777" w:rsidR="007733BD" w:rsidRDefault="007733BD" w:rsidP="002C7472">
      <w:pPr>
        <w:pStyle w:val="ListParagraph"/>
        <w:numPr>
          <w:ilvl w:val="0"/>
          <w:numId w:val="6"/>
        </w:numPr>
      </w:pPr>
      <w:r w:rsidRPr="008C0991">
        <w:rPr>
          <w:b/>
          <w:bCs/>
        </w:rPr>
        <w:t xml:space="preserve">Webinar: </w:t>
      </w:r>
      <w:hyperlink r:id="rId19" w:tgtFrame="_blank" w:history="1">
        <w:r w:rsidRPr="008C0991">
          <w:rPr>
            <w:rStyle w:val="Hyperlink"/>
            <w:b/>
            <w:bCs/>
          </w:rPr>
          <w:t>Waitlists, Defers, and Holds: What to Do and What to Avoid.</w:t>
        </w:r>
      </w:hyperlink>
      <w:r>
        <w:t xml:space="preserve"> By </w:t>
      </w:r>
      <w:r w:rsidRPr="007733BD">
        <w:t>PNACAC</w:t>
      </w:r>
      <w:r>
        <w:t xml:space="preserve">. </w:t>
      </w:r>
      <w:r w:rsidRPr="007733BD">
        <w:t xml:space="preserve">Learn best practices and pitfalls to avoid in </w:t>
      </w:r>
      <w:proofErr w:type="gramStart"/>
      <w:r w:rsidRPr="007733BD">
        <w:t>this 101 series</w:t>
      </w:r>
      <w:proofErr w:type="gramEnd"/>
      <w:r w:rsidRPr="007733BD">
        <w:t xml:space="preserve"> designed for high school counselors. Open to PNACAC members only. PNACAC </w:t>
      </w:r>
      <w:hyperlink r:id="rId20" w:tgtFrame="_blank" w:history="1">
        <w:r w:rsidRPr="007733BD">
          <w:rPr>
            <w:rStyle w:val="Hyperlink"/>
          </w:rPr>
          <w:t>membership</w:t>
        </w:r>
      </w:hyperlink>
      <w:r w:rsidRPr="007733BD">
        <w:t xml:space="preserve"> is free for public secondary schools. Feb</w:t>
      </w:r>
      <w:r>
        <w:t>.</w:t>
      </w:r>
      <w:r w:rsidRPr="007733BD">
        <w:t xml:space="preserve"> 13, 9 </w:t>
      </w:r>
      <w:r>
        <w:t xml:space="preserve">AM. </w:t>
      </w:r>
    </w:p>
    <w:p w14:paraId="6D2CDB54" w14:textId="4F5AAD6D" w:rsidR="00A668B4" w:rsidRPr="00C44FDB" w:rsidRDefault="00FE6881" w:rsidP="002C7472">
      <w:pPr>
        <w:pStyle w:val="ListParagraph"/>
        <w:numPr>
          <w:ilvl w:val="0"/>
          <w:numId w:val="6"/>
        </w:numPr>
      </w:pPr>
      <w:hyperlink r:id="rId21" w:history="1">
        <w:r w:rsidR="00A668B4" w:rsidRPr="008C0991">
          <w:rPr>
            <w:rStyle w:val="Hyperlink"/>
            <w:b/>
            <w:bCs/>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2C7472">
      <w:pPr>
        <w:pStyle w:val="ListParagraph"/>
        <w:numPr>
          <w:ilvl w:val="0"/>
          <w:numId w:val="3"/>
        </w:numPr>
      </w:pPr>
      <w:r w:rsidRPr="008C0991">
        <w:rPr>
          <w:b/>
          <w:bCs/>
        </w:rPr>
        <w:t xml:space="preserve">Virtual: </w:t>
      </w:r>
      <w:hyperlink r:id="rId22" w:history="1">
        <w:r w:rsidRPr="008C0991">
          <w:rPr>
            <w:rStyle w:val="Hyperlink"/>
            <w:b/>
            <w:bCs/>
          </w:rPr>
          <w:t>NCCEP GEAR UP Academy.</w:t>
        </w:r>
      </w:hyperlink>
      <w:r>
        <w:t xml:space="preserve"> Feb. 3-6</w:t>
      </w:r>
      <w:r w:rsidR="00033231">
        <w:t>.</w:t>
      </w:r>
      <w:r>
        <w:t xml:space="preserve"> </w:t>
      </w:r>
      <w:r w:rsidR="00033231">
        <w:t>Reg is now open!</w:t>
      </w:r>
    </w:p>
    <w:p w14:paraId="71255305" w14:textId="795F3DCC" w:rsidR="009D1E07" w:rsidRPr="007F3168" w:rsidRDefault="00FE6881" w:rsidP="002C7472">
      <w:pPr>
        <w:pStyle w:val="ListParagraph"/>
        <w:numPr>
          <w:ilvl w:val="0"/>
          <w:numId w:val="3"/>
        </w:numPr>
        <w:rPr>
          <w:rStyle w:val="Hyperlink"/>
          <w:color w:val="auto"/>
          <w:u w:val="none"/>
        </w:rPr>
      </w:pPr>
      <w:hyperlink r:id="rId23" w:history="1">
        <w:r w:rsidR="008C1E73" w:rsidRPr="008C0991">
          <w:rPr>
            <w:rStyle w:val="Hyperlink"/>
            <w:b/>
            <w:bCs/>
          </w:rPr>
          <w:t>NCCEP/GEAR UP Annual Conference</w:t>
        </w:r>
      </w:hyperlink>
      <w:r w:rsidR="008C1E73" w:rsidRPr="008C0991">
        <w:rPr>
          <w:b/>
          <w:bCs/>
        </w:rPr>
        <w:t>.</w:t>
      </w:r>
      <w:r w:rsidR="008C1E73" w:rsidRPr="00A668B4">
        <w:t xml:space="preserve"> July 13–16, San Francisco</w:t>
      </w:r>
      <w:r w:rsidR="00A668B4" w:rsidRPr="00A668B4">
        <w:t xml:space="preserve">. </w:t>
      </w:r>
      <w:hyperlink r:id="rId24"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0E1E20C7" w14:textId="32C76675" w:rsidR="00EC05FD" w:rsidRPr="00EC05FD" w:rsidRDefault="005A235E" w:rsidP="00EC05FD">
      <w:pPr>
        <w:pStyle w:val="ListParagraph"/>
        <w:numPr>
          <w:ilvl w:val="0"/>
          <w:numId w:val="8"/>
        </w:numPr>
      </w:pPr>
      <w:r w:rsidRPr="00EC05FD">
        <w:rPr>
          <w:b/>
          <w:bCs/>
        </w:rPr>
        <w:t>WAGU Featured Resource:</w:t>
      </w:r>
      <w:r w:rsidR="006B3649" w:rsidRPr="00EC05FD">
        <w:t xml:space="preserve"> </w:t>
      </w:r>
      <w:hyperlink r:id="rId25" w:history="1">
        <w:r w:rsidR="00EC05FD" w:rsidRPr="005B6634">
          <w:rPr>
            <w:rStyle w:val="Hyperlink"/>
            <w:b/>
            <w:bCs/>
          </w:rPr>
          <w:t>Getting Ready for Campus Visits</w:t>
        </w:r>
      </w:hyperlink>
      <w:r w:rsidR="00EC05FD" w:rsidRPr="005B6634">
        <w:rPr>
          <w:b/>
          <w:bCs/>
        </w:rPr>
        <w:t xml:space="preserve"> and </w:t>
      </w:r>
      <w:hyperlink r:id="rId26" w:history="1">
        <w:r w:rsidR="00EC05FD" w:rsidRPr="005B6634">
          <w:rPr>
            <w:rStyle w:val="Hyperlink"/>
            <w:b/>
            <w:bCs/>
          </w:rPr>
          <w:t>Grade-Level Campus Visit Benchmarks</w:t>
        </w:r>
      </w:hyperlink>
      <w:r w:rsidR="00EC05FD" w:rsidRPr="005B6634">
        <w:rPr>
          <w:b/>
          <w:bCs/>
        </w:rPr>
        <w:t>.</w:t>
      </w:r>
      <w:r w:rsidR="00EC05FD">
        <w:rPr>
          <w:rFonts w:ascii="Brother1816-Bold" w:hAnsi="Brother1816-Bold"/>
          <w:color w:val="000000"/>
          <w:sz w:val="42"/>
          <w:szCs w:val="42"/>
          <w:shd w:val="clear" w:color="auto" w:fill="FFFFFF"/>
        </w:rPr>
        <w:t xml:space="preserve"> </w:t>
      </w:r>
      <w:r w:rsidR="00EC05FD">
        <w:t>This resource provides best practices and resources from various</w:t>
      </w:r>
      <w:r w:rsidR="00EC05FD" w:rsidRPr="00EC05FD">
        <w:t xml:space="preserve"> sources.</w:t>
      </w:r>
    </w:p>
    <w:p w14:paraId="07CC08D9" w14:textId="0FC7B500" w:rsidR="00EC05FD" w:rsidRPr="00EC05FD" w:rsidRDefault="00EC05FD" w:rsidP="00EC05FD">
      <w:pPr>
        <w:pStyle w:val="ListParagraph"/>
        <w:numPr>
          <w:ilvl w:val="0"/>
          <w:numId w:val="8"/>
        </w:numPr>
      </w:pPr>
      <w:hyperlink r:id="rId27" w:history="1">
        <w:r w:rsidRPr="005B6634">
          <w:rPr>
            <w:rStyle w:val="Hyperlink"/>
            <w:b/>
            <w:bCs/>
          </w:rPr>
          <w:t>National Mentoring Month 2025 Resources</w:t>
        </w:r>
      </w:hyperlink>
      <w:r w:rsidRPr="00EC05FD">
        <w:t xml:space="preserve">. From </w:t>
      </w:r>
      <w:r>
        <w:t>MENTOR.</w:t>
      </w:r>
      <w:r w:rsidRPr="00EC05FD">
        <w:t xml:space="preserve"> Download toolkits, take the pledge, </w:t>
      </w:r>
      <w:r>
        <w:t>and explore the resources to get involved</w:t>
      </w:r>
      <w:r w:rsidRPr="00EC05FD">
        <w:t>.</w:t>
      </w:r>
      <w:r>
        <w:t xml:space="preserve"> </w:t>
      </w:r>
    </w:p>
    <w:p w14:paraId="194E7FF3" w14:textId="27F1AE5D" w:rsidR="00B47FCF" w:rsidRPr="002C7472" w:rsidRDefault="00EC05FD" w:rsidP="002C7472">
      <w:pPr>
        <w:pStyle w:val="ListParagraph"/>
        <w:numPr>
          <w:ilvl w:val="0"/>
          <w:numId w:val="7"/>
        </w:numPr>
      </w:pPr>
      <w:hyperlink r:id="rId28" w:history="1">
        <w:r w:rsidRPr="005B6634">
          <w:rPr>
            <w:rStyle w:val="Hyperlink"/>
            <w:b/>
            <w:bCs/>
          </w:rPr>
          <w:t>Stay the Course: A Winter Messaging Toolkit</w:t>
        </w:r>
        <w:r w:rsidRPr="005B6634">
          <w:rPr>
            <w:rStyle w:val="Hyperlink"/>
            <w:b/>
            <w:bCs/>
          </w:rPr>
          <w:t>.</w:t>
        </w:r>
      </w:hyperlink>
      <w:r>
        <w:t xml:space="preserve"> From Attendance Works. </w:t>
      </w:r>
      <w:r w:rsidR="005B6634">
        <w:t xml:space="preserve">Find tips for communicating with students and families. </w:t>
      </w:r>
    </w:p>
    <w:p w14:paraId="2C1B4E13" w14:textId="62269794" w:rsidR="00F8422E" w:rsidRDefault="00685AE6" w:rsidP="00DE01E8">
      <w:pPr>
        <w:pStyle w:val="Heading2"/>
      </w:pPr>
      <w:r w:rsidRPr="007D539E">
        <w:t>In The News</w:t>
      </w:r>
    </w:p>
    <w:p w14:paraId="3FC308D3" w14:textId="502BC5CA" w:rsidR="00EA291C" w:rsidRPr="00E815B9" w:rsidRDefault="00FE6881" w:rsidP="00E815B9">
      <w:pPr>
        <w:pStyle w:val="ListParagraph"/>
        <w:numPr>
          <w:ilvl w:val="0"/>
          <w:numId w:val="20"/>
        </w:numPr>
      </w:pPr>
      <w:hyperlink r:id="rId29" w:history="1">
        <w:r w:rsidR="00E815B9">
          <w:rPr>
            <w:rStyle w:val="Hyperlink"/>
          </w:rPr>
          <w:t>A Troubling Trend. Seattle Reports Ano</w:t>
        </w:r>
        <w:r w:rsidR="00E815B9">
          <w:rPr>
            <w:rStyle w:val="Hyperlink"/>
          </w:rPr>
          <w:t>t</w:t>
        </w:r>
        <w:r w:rsidR="00E815B9">
          <w:rPr>
            <w:rStyle w:val="Hyperlink"/>
          </w:rPr>
          <w:t>her Nearly 20% Increase In Homeless Students.</w:t>
        </w:r>
      </w:hyperlink>
    </w:p>
    <w:p w14:paraId="383653E7" w14:textId="280EB4F0" w:rsidR="00EA291C" w:rsidRPr="00E815B9" w:rsidRDefault="00FE6881" w:rsidP="00E815B9">
      <w:pPr>
        <w:pStyle w:val="ListParagraph"/>
        <w:numPr>
          <w:ilvl w:val="0"/>
          <w:numId w:val="20"/>
        </w:numPr>
      </w:pPr>
      <w:hyperlink r:id="rId30" w:history="1">
        <w:r w:rsidR="00EA291C" w:rsidRPr="00E815B9">
          <w:rPr>
            <w:rStyle w:val="Hyperlink"/>
          </w:rPr>
          <w:t xml:space="preserve">A </w:t>
        </w:r>
        <w:r w:rsidR="00E815B9" w:rsidRPr="00E815B9">
          <w:rPr>
            <w:rStyle w:val="Hyperlink"/>
          </w:rPr>
          <w:t xml:space="preserve">1975 Law Helped Kids With Disabilities Access Education. </w:t>
        </w:r>
        <w:r w:rsidR="00EA291C" w:rsidRPr="00E815B9">
          <w:rPr>
            <w:rStyle w:val="Hyperlink"/>
          </w:rPr>
          <w:t xml:space="preserve">Schools </w:t>
        </w:r>
        <w:r w:rsidR="00E815B9" w:rsidRPr="00E815B9">
          <w:rPr>
            <w:rStyle w:val="Hyperlink"/>
          </w:rPr>
          <w:t>Now Need More Help</w:t>
        </w:r>
      </w:hyperlink>
    </w:p>
    <w:p w14:paraId="75FF213A" w14:textId="590FF3D9" w:rsidR="00EA291C" w:rsidRPr="00E815B9" w:rsidRDefault="00FE6881" w:rsidP="00E815B9">
      <w:pPr>
        <w:pStyle w:val="ListParagraph"/>
        <w:numPr>
          <w:ilvl w:val="0"/>
          <w:numId w:val="20"/>
        </w:numPr>
      </w:pPr>
      <w:hyperlink r:id="rId31" w:history="1">
        <w:r w:rsidR="00EA291C" w:rsidRPr="00E815B9">
          <w:rPr>
            <w:rStyle w:val="Hyperlink"/>
          </w:rPr>
          <w:t xml:space="preserve">Phones </w:t>
        </w:r>
        <w:r w:rsidR="00E815B9" w:rsidRPr="00E815B9">
          <w:rPr>
            <w:rStyle w:val="Hyperlink"/>
          </w:rPr>
          <w:t xml:space="preserve">Must Be Off And Away All Day At </w:t>
        </w:r>
        <w:r w:rsidR="00EA291C" w:rsidRPr="00E815B9">
          <w:rPr>
            <w:rStyle w:val="Hyperlink"/>
          </w:rPr>
          <w:t xml:space="preserve">North Thurston </w:t>
        </w:r>
        <w:r w:rsidR="00E815B9" w:rsidRPr="00E815B9">
          <w:rPr>
            <w:rStyle w:val="Hyperlink"/>
          </w:rPr>
          <w:t xml:space="preserve">Schools. </w:t>
        </w:r>
        <w:r w:rsidR="00EA291C" w:rsidRPr="00E815B9">
          <w:rPr>
            <w:rStyle w:val="Hyperlink"/>
          </w:rPr>
          <w:t xml:space="preserve">How’s </w:t>
        </w:r>
        <w:r w:rsidR="00E815B9" w:rsidRPr="00E815B9">
          <w:rPr>
            <w:rStyle w:val="Hyperlink"/>
          </w:rPr>
          <w:t>It Going So Far?</w:t>
        </w:r>
      </w:hyperlink>
    </w:p>
    <w:p w14:paraId="125DC253" w14:textId="5A4EE155" w:rsidR="00EA291C" w:rsidRPr="00E815B9" w:rsidRDefault="00FE6881" w:rsidP="00E815B9">
      <w:pPr>
        <w:pStyle w:val="ListParagraph"/>
        <w:numPr>
          <w:ilvl w:val="0"/>
          <w:numId w:val="20"/>
        </w:numPr>
      </w:pPr>
      <w:hyperlink r:id="rId32" w:history="1">
        <w:r w:rsidR="00EA291C" w:rsidRPr="00E815B9">
          <w:rPr>
            <w:rStyle w:val="Hyperlink"/>
          </w:rPr>
          <w:t>Difference Makers</w:t>
        </w:r>
        <w:r w:rsidR="00E815B9" w:rsidRPr="00E815B9">
          <w:rPr>
            <w:rStyle w:val="Hyperlink"/>
          </w:rPr>
          <w:t xml:space="preserve">: </w:t>
        </w:r>
        <w:r w:rsidR="00EA291C" w:rsidRPr="00E815B9">
          <w:rPr>
            <w:rStyle w:val="Hyperlink"/>
          </w:rPr>
          <w:t xml:space="preserve">Middle Schools Salk </w:t>
        </w:r>
        <w:r w:rsidR="00E815B9" w:rsidRPr="00E815B9">
          <w:rPr>
            <w:rStyle w:val="Hyperlink"/>
          </w:rPr>
          <w:t xml:space="preserve">And </w:t>
        </w:r>
        <w:r w:rsidR="00EA291C" w:rsidRPr="00E815B9">
          <w:rPr>
            <w:rStyle w:val="Hyperlink"/>
          </w:rPr>
          <w:t>Flett</w:t>
        </w:r>
        <w:r w:rsidR="00E815B9" w:rsidRPr="00E815B9">
          <w:rPr>
            <w:rStyle w:val="Hyperlink"/>
          </w:rPr>
          <w:t>, Trailblazers For School Phone Bans</w:t>
        </w:r>
      </w:hyperlink>
    </w:p>
    <w:p w14:paraId="6413253C" w14:textId="59F2633D" w:rsidR="00EA291C" w:rsidRPr="00E815B9" w:rsidRDefault="00FE6881" w:rsidP="00E815B9">
      <w:pPr>
        <w:pStyle w:val="ListParagraph"/>
        <w:numPr>
          <w:ilvl w:val="0"/>
          <w:numId w:val="20"/>
        </w:numPr>
      </w:pPr>
      <w:hyperlink r:id="rId33" w:history="1">
        <w:r w:rsidR="00EA291C" w:rsidRPr="00E815B9">
          <w:rPr>
            <w:rStyle w:val="Hyperlink"/>
          </w:rPr>
          <w:t>Difference Makers</w:t>
        </w:r>
        <w:r w:rsidR="00E815B9" w:rsidRPr="00E815B9">
          <w:rPr>
            <w:rStyle w:val="Hyperlink"/>
          </w:rPr>
          <w:t xml:space="preserve">: </w:t>
        </w:r>
        <w:r w:rsidR="00EA291C" w:rsidRPr="00E815B9">
          <w:rPr>
            <w:rStyle w:val="Hyperlink"/>
          </w:rPr>
          <w:t xml:space="preserve">Middle Schools Salk </w:t>
        </w:r>
        <w:r w:rsidR="00E815B9" w:rsidRPr="00E815B9">
          <w:rPr>
            <w:rStyle w:val="Hyperlink"/>
          </w:rPr>
          <w:t xml:space="preserve">And </w:t>
        </w:r>
        <w:r w:rsidR="00EA291C" w:rsidRPr="00E815B9">
          <w:rPr>
            <w:rStyle w:val="Hyperlink"/>
          </w:rPr>
          <w:t>Flett</w:t>
        </w:r>
        <w:r w:rsidR="00E815B9" w:rsidRPr="00E815B9">
          <w:rPr>
            <w:rStyle w:val="Hyperlink"/>
          </w:rPr>
          <w:t>, Trailblazers For School Phone Bans</w:t>
        </w:r>
      </w:hyperlink>
    </w:p>
    <w:p w14:paraId="0D9AD4F9" w14:textId="02AB0705" w:rsidR="00EA291C" w:rsidRPr="00E815B9" w:rsidRDefault="00FE6881" w:rsidP="00E815B9">
      <w:pPr>
        <w:pStyle w:val="ListParagraph"/>
        <w:numPr>
          <w:ilvl w:val="0"/>
          <w:numId w:val="20"/>
        </w:numPr>
      </w:pPr>
      <w:hyperlink r:id="rId34" w:history="1">
        <w:r w:rsidR="00EA291C" w:rsidRPr="00E815B9">
          <w:rPr>
            <w:rStyle w:val="Hyperlink"/>
          </w:rPr>
          <w:t xml:space="preserve">One </w:t>
        </w:r>
        <w:r w:rsidR="00E815B9" w:rsidRPr="00E815B9">
          <w:rPr>
            <w:rStyle w:val="Hyperlink"/>
          </w:rPr>
          <w:t xml:space="preserve">State Tried Algebra For All Eighth Graders. </w:t>
        </w:r>
        <w:r w:rsidR="00EA291C" w:rsidRPr="00E815B9">
          <w:rPr>
            <w:rStyle w:val="Hyperlink"/>
          </w:rPr>
          <w:t xml:space="preserve">It </w:t>
        </w:r>
        <w:r w:rsidR="00E815B9" w:rsidRPr="00E815B9">
          <w:rPr>
            <w:rStyle w:val="Hyperlink"/>
          </w:rPr>
          <w:t>Hasn’t Gone Well</w:t>
        </w:r>
        <w:r w:rsidR="00E815B9" w:rsidRPr="00E815B9">
          <w:rPr>
            <w:rStyle w:val="Hyperlink"/>
          </w:rPr>
          <w:br/>
        </w:r>
      </w:hyperlink>
      <w:hyperlink r:id="rId35" w:history="1">
        <w:r w:rsidR="00EA291C" w:rsidRPr="00E815B9">
          <w:rPr>
            <w:rStyle w:val="Hyperlink"/>
          </w:rPr>
          <w:t>How AI Is Changing Education</w:t>
        </w:r>
        <w:r w:rsidR="00E815B9" w:rsidRPr="00E815B9">
          <w:rPr>
            <w:rStyle w:val="Hyperlink"/>
          </w:rPr>
          <w:t xml:space="preserve">: 2024's </w:t>
        </w:r>
        <w:r w:rsidR="00EA291C" w:rsidRPr="00E815B9">
          <w:rPr>
            <w:rStyle w:val="Hyperlink"/>
          </w:rPr>
          <w:t xml:space="preserve">Top </w:t>
        </w:r>
        <w:r w:rsidR="00E815B9" w:rsidRPr="00E815B9">
          <w:rPr>
            <w:rStyle w:val="Hyperlink"/>
          </w:rPr>
          <w:t xml:space="preserve">5 </w:t>
        </w:r>
        <w:r w:rsidR="00EA291C" w:rsidRPr="00E815B9">
          <w:rPr>
            <w:rStyle w:val="Hyperlink"/>
          </w:rPr>
          <w:t>Stories</w:t>
        </w:r>
      </w:hyperlink>
    </w:p>
    <w:p w14:paraId="07E9017E" w14:textId="20DD6AF1" w:rsidR="00EA291C" w:rsidRPr="00E815B9" w:rsidRDefault="00FE6881" w:rsidP="00E815B9">
      <w:pPr>
        <w:pStyle w:val="ListParagraph"/>
        <w:numPr>
          <w:ilvl w:val="0"/>
          <w:numId w:val="20"/>
        </w:numPr>
      </w:pPr>
      <w:hyperlink r:id="rId36" w:history="1">
        <w:r w:rsidR="00EA291C" w:rsidRPr="00E815B9">
          <w:rPr>
            <w:rStyle w:val="Hyperlink"/>
          </w:rPr>
          <w:t xml:space="preserve">What Works </w:t>
        </w:r>
        <w:r w:rsidR="00E815B9" w:rsidRPr="00E815B9">
          <w:rPr>
            <w:rStyle w:val="Hyperlink"/>
          </w:rPr>
          <w:t xml:space="preserve">In </w:t>
        </w:r>
        <w:r w:rsidR="00EA291C" w:rsidRPr="00E815B9">
          <w:rPr>
            <w:rStyle w:val="Hyperlink"/>
          </w:rPr>
          <w:t>Social</w:t>
        </w:r>
        <w:r w:rsidR="00E815B9" w:rsidRPr="00E815B9">
          <w:rPr>
            <w:rStyle w:val="Hyperlink"/>
          </w:rPr>
          <w:t>-</w:t>
        </w:r>
        <w:r w:rsidR="00EA291C" w:rsidRPr="00E815B9">
          <w:rPr>
            <w:rStyle w:val="Hyperlink"/>
          </w:rPr>
          <w:t>Emotional Learning</w:t>
        </w:r>
        <w:r w:rsidR="00E815B9" w:rsidRPr="00E815B9">
          <w:rPr>
            <w:rStyle w:val="Hyperlink"/>
          </w:rPr>
          <w:t xml:space="preserve">? </w:t>
        </w:r>
        <w:r w:rsidR="00EA291C" w:rsidRPr="00E815B9">
          <w:rPr>
            <w:rStyle w:val="Hyperlink"/>
          </w:rPr>
          <w:t>Teachers Share Their Best Strategies</w:t>
        </w:r>
      </w:hyperlink>
    </w:p>
    <w:p w14:paraId="380EA259" w14:textId="0A2D0621" w:rsidR="007A5386" w:rsidRPr="00E815B9" w:rsidRDefault="00FE6881" w:rsidP="00E815B9">
      <w:pPr>
        <w:pStyle w:val="ListParagraph"/>
        <w:numPr>
          <w:ilvl w:val="0"/>
          <w:numId w:val="20"/>
        </w:numPr>
      </w:pPr>
      <w:hyperlink r:id="rId37" w:history="1">
        <w:r w:rsidR="00861417" w:rsidRPr="00E815B9">
          <w:rPr>
            <w:rStyle w:val="Hyperlink"/>
          </w:rPr>
          <w:t>Why Generation Z Gives These Professors Hope</w:t>
        </w:r>
      </w:hyperlink>
    </w:p>
    <w:p w14:paraId="6D14F46F" w14:textId="662A570E" w:rsidR="00FC698F" w:rsidRPr="00E815B9" w:rsidRDefault="00FE6881" w:rsidP="00E815B9">
      <w:pPr>
        <w:pStyle w:val="ListParagraph"/>
        <w:numPr>
          <w:ilvl w:val="0"/>
          <w:numId w:val="20"/>
        </w:numPr>
      </w:pPr>
      <w:hyperlink r:id="rId38" w:history="1">
        <w:r w:rsidR="00FC698F" w:rsidRPr="00E815B9">
          <w:rPr>
            <w:rStyle w:val="Hyperlink"/>
          </w:rPr>
          <w:t xml:space="preserve">Here's </w:t>
        </w:r>
        <w:r w:rsidR="00E815B9" w:rsidRPr="00E815B9">
          <w:rPr>
            <w:rStyle w:val="Hyperlink"/>
          </w:rPr>
          <w:t>What Can Be Gained When Students With Disabilities Are Included In Classrooms</w:t>
        </w:r>
      </w:hyperlink>
      <w:r w:rsidR="00E815B9" w:rsidRPr="00E815B9">
        <w:t xml:space="preserve"> </w:t>
      </w:r>
    </w:p>
    <w:p w14:paraId="244B82A9" w14:textId="3D92E896" w:rsidR="00FC698F" w:rsidRPr="00E815B9" w:rsidRDefault="00FE6881" w:rsidP="00E815B9">
      <w:pPr>
        <w:pStyle w:val="ListParagraph"/>
        <w:numPr>
          <w:ilvl w:val="0"/>
          <w:numId w:val="20"/>
        </w:numPr>
      </w:pPr>
      <w:hyperlink r:id="rId39" w:history="1">
        <w:r w:rsidR="00FC698F" w:rsidRPr="00E815B9">
          <w:rPr>
            <w:rStyle w:val="Hyperlink"/>
          </w:rPr>
          <w:t xml:space="preserve">AI </w:t>
        </w:r>
        <w:r w:rsidR="00E815B9" w:rsidRPr="00E815B9">
          <w:rPr>
            <w:rStyle w:val="Hyperlink"/>
          </w:rPr>
          <w:t xml:space="preserve">Is A Game Changer For Students With Disabilities. </w:t>
        </w:r>
        <w:r w:rsidR="00FC698F" w:rsidRPr="00E815B9">
          <w:rPr>
            <w:rStyle w:val="Hyperlink"/>
          </w:rPr>
          <w:t xml:space="preserve">Schools </w:t>
        </w:r>
        <w:r w:rsidR="00E815B9" w:rsidRPr="00E815B9">
          <w:rPr>
            <w:rStyle w:val="Hyperlink"/>
          </w:rPr>
          <w:t>Are Still Learning To Harness It</w:t>
        </w:r>
      </w:hyperlink>
    </w:p>
    <w:p w14:paraId="7FE05D7D" w14:textId="533F6B92" w:rsidR="00FC698F" w:rsidRPr="00E815B9" w:rsidRDefault="00FE6881" w:rsidP="00E815B9">
      <w:pPr>
        <w:pStyle w:val="ListParagraph"/>
        <w:numPr>
          <w:ilvl w:val="0"/>
          <w:numId w:val="20"/>
        </w:numPr>
      </w:pPr>
      <w:hyperlink r:id="rId40" w:history="1">
        <w:r w:rsidR="00E815B9">
          <w:rPr>
            <w:rStyle w:val="Hyperlink"/>
          </w:rPr>
          <w:t>WA School District Failed To Protect Black, Latino, &amp; LGBTQ+ Students From Harassment</w:t>
        </w:r>
      </w:hyperlink>
    </w:p>
    <w:p w14:paraId="3AAF3B01" w14:textId="6EB3215B" w:rsidR="00FC698F" w:rsidRPr="00E815B9" w:rsidRDefault="00FE6881" w:rsidP="00E815B9">
      <w:pPr>
        <w:pStyle w:val="ListParagraph"/>
        <w:numPr>
          <w:ilvl w:val="0"/>
          <w:numId w:val="20"/>
        </w:numPr>
      </w:pPr>
      <w:hyperlink r:id="rId41" w:history="1">
        <w:r w:rsidR="00FC698F" w:rsidRPr="00E815B9">
          <w:rPr>
            <w:rStyle w:val="Hyperlink"/>
          </w:rPr>
          <w:t>Difference Makers</w:t>
        </w:r>
        <w:r w:rsidR="00E815B9" w:rsidRPr="00E815B9">
          <w:rPr>
            <w:rStyle w:val="Hyperlink"/>
          </w:rPr>
          <w:t xml:space="preserve">: </w:t>
        </w:r>
        <w:r w:rsidR="00FC698F" w:rsidRPr="00E815B9">
          <w:rPr>
            <w:rStyle w:val="Hyperlink"/>
          </w:rPr>
          <w:t xml:space="preserve">Hometown </w:t>
        </w:r>
        <w:r w:rsidR="00E815B9" w:rsidRPr="00E815B9">
          <w:rPr>
            <w:rStyle w:val="Hyperlink"/>
          </w:rPr>
          <w:t xml:space="preserve">Heroes From </w:t>
        </w:r>
        <w:r w:rsidR="00FC698F" w:rsidRPr="00E815B9">
          <w:rPr>
            <w:rStyle w:val="Hyperlink"/>
          </w:rPr>
          <w:t xml:space="preserve">Lewis Clark </w:t>
        </w:r>
        <w:r w:rsidR="00E815B9" w:rsidRPr="00E815B9">
          <w:rPr>
            <w:rStyle w:val="Hyperlink"/>
          </w:rPr>
          <w:t xml:space="preserve">Save Their Coach’s Life With </w:t>
        </w:r>
        <w:r w:rsidR="00FC698F" w:rsidRPr="00E815B9">
          <w:rPr>
            <w:rStyle w:val="Hyperlink"/>
          </w:rPr>
          <w:t>CPR</w:t>
        </w:r>
      </w:hyperlink>
    </w:p>
    <w:p w14:paraId="3233BCC5" w14:textId="56952B3E" w:rsidR="00FC698F" w:rsidRPr="00E815B9" w:rsidRDefault="00FE6881" w:rsidP="00E815B9">
      <w:pPr>
        <w:pStyle w:val="ListParagraph"/>
        <w:numPr>
          <w:ilvl w:val="0"/>
          <w:numId w:val="20"/>
        </w:numPr>
      </w:pPr>
      <w:hyperlink r:id="rId42" w:history="1">
        <w:r w:rsidR="00E815B9">
          <w:rPr>
            <w:rStyle w:val="Hyperlink"/>
          </w:rPr>
          <w:t>Seeking A College Scholarship In WA? A Guide To Programs, Resources, and Tips For Applying</w:t>
        </w:r>
      </w:hyperlink>
    </w:p>
    <w:p w14:paraId="17503AFD" w14:textId="2D44FB94" w:rsidR="00E815B9" w:rsidRPr="00E815B9" w:rsidRDefault="00E815B9" w:rsidP="00E815B9">
      <w:pPr>
        <w:pStyle w:val="ListParagraph"/>
        <w:numPr>
          <w:ilvl w:val="0"/>
          <w:numId w:val="20"/>
        </w:numPr>
      </w:pPr>
      <w:hyperlink r:id="rId43" w:history="1">
        <w:r w:rsidRPr="00E815B9">
          <w:rPr>
            <w:rStyle w:val="Hyperlink"/>
          </w:rPr>
          <w:t>Special Education Students Launch First Newspaper At Evergreen Elementary</w:t>
        </w:r>
      </w:hyperlink>
    </w:p>
    <w:p w14:paraId="788B30D2" w14:textId="682D9734"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4" w:history="1">
        <w:r w:rsidRPr="00D20FCD">
          <w:rPr>
            <w:rStyle w:val="Hyperlink"/>
          </w:rPr>
          <w:t>https://gearup.wa.gov/educators/scholarships</w:t>
        </w:r>
      </w:hyperlink>
      <w:r>
        <w:rPr>
          <w:rStyle w:val="Hyperlink"/>
        </w:rPr>
        <w:t>.</w:t>
      </w:r>
    </w:p>
    <w:p w14:paraId="36784F1B" w14:textId="2D77D0CF" w:rsidR="00BE08DA" w:rsidRPr="00BD256A" w:rsidRDefault="00FE6881" w:rsidP="002C7472">
      <w:pPr>
        <w:pStyle w:val="ListParagraph"/>
        <w:numPr>
          <w:ilvl w:val="0"/>
          <w:numId w:val="4"/>
        </w:numPr>
        <w:jc w:val="both"/>
        <w:rPr>
          <w:color w:val="0000FF" w:themeColor="hyperlink"/>
          <w:u w:val="single"/>
        </w:rPr>
      </w:pPr>
      <w:hyperlink r:id="rId45" w:tgtFrame="_blank" w:history="1">
        <w:r w:rsidR="005A235E" w:rsidRPr="008F4381">
          <w:rPr>
            <w:rStyle w:val="Hyperlink"/>
          </w:rPr>
          <w:t>Get Schooled’s Scholarship Finder</w:t>
        </w:r>
      </w:hyperlink>
      <w:r w:rsidR="005A235E" w:rsidRPr="008F4381">
        <w:t>.</w:t>
      </w:r>
      <w:r w:rsidR="005A235E" w:rsidRPr="002C7472">
        <w:rPr>
          <w:b/>
          <w:bCs/>
        </w:rPr>
        <w:t xml:space="preserve"> </w:t>
      </w:r>
      <w:r w:rsidR="005A235E" w:rsidRPr="00645412">
        <w:t>This</w:t>
      </w:r>
      <w:r w:rsidR="005A235E" w:rsidRPr="002C7472">
        <w:rPr>
          <w:b/>
          <w:bCs/>
        </w:rPr>
        <w:t xml:space="preserve"> </w:t>
      </w:r>
      <w:r w:rsidR="005A235E" w:rsidRPr="00645412">
        <w:t>free scholarship search database for students</w:t>
      </w:r>
      <w:r w:rsidR="005A235E">
        <w:t xml:space="preserve"> is safe</w:t>
      </w:r>
      <w:r w:rsidR="00125BAA">
        <w:t xml:space="preserve"> and legit</w:t>
      </w:r>
      <w:r w:rsidR="005A235E">
        <w:t xml:space="preserve"> and will</w:t>
      </w:r>
      <w:r w:rsidR="005A235E" w:rsidRPr="00645412">
        <w:t xml:space="preserve"> never sell or share their personal information.</w:t>
      </w:r>
    </w:p>
    <w:tbl>
      <w:tblPr>
        <w:tblStyle w:val="TableGridLight"/>
        <w:tblW w:w="5000" w:type="pct"/>
        <w:tblLook w:val="04A0" w:firstRow="1" w:lastRow="0" w:firstColumn="1" w:lastColumn="0" w:noHBand="0" w:noVBand="1"/>
      </w:tblPr>
      <w:tblGrid>
        <w:gridCol w:w="3106"/>
        <w:gridCol w:w="6968"/>
        <w:gridCol w:w="716"/>
      </w:tblGrid>
      <w:tr w:rsidR="008C48D9" w:rsidRPr="00E87A49" w14:paraId="3C0FD467" w14:textId="77777777" w:rsidTr="00E87A49">
        <w:trPr>
          <w:trHeight w:val="20"/>
        </w:trPr>
        <w:tc>
          <w:tcPr>
            <w:tcW w:w="1439" w:type="pct"/>
            <w:shd w:val="clear" w:color="auto" w:fill="000000" w:themeFill="text1"/>
          </w:tcPr>
          <w:p w14:paraId="60C8BD2C" w14:textId="1A6554AA" w:rsidR="00E75CE0" w:rsidRPr="00E87A49" w:rsidRDefault="00685AE6" w:rsidP="00E87A49">
            <w:pPr>
              <w:pStyle w:val="NoSpacing"/>
              <w:rPr>
                <w:b/>
                <w:bCs/>
              </w:rPr>
            </w:pPr>
            <w:r w:rsidRPr="00E87A49">
              <w:rPr>
                <w:b/>
                <w:bCs/>
              </w:rPr>
              <w:t>Scholarship</w:t>
            </w:r>
          </w:p>
        </w:tc>
        <w:tc>
          <w:tcPr>
            <w:tcW w:w="3229" w:type="pct"/>
            <w:shd w:val="clear" w:color="auto" w:fill="000000" w:themeFill="text1"/>
          </w:tcPr>
          <w:p w14:paraId="100E1E59" w14:textId="5A03BC23" w:rsidR="00E75CE0" w:rsidRPr="00E87A49" w:rsidRDefault="00685AE6" w:rsidP="00E87A49">
            <w:pPr>
              <w:pStyle w:val="NoSpacing"/>
              <w:rPr>
                <w:b/>
                <w:bCs/>
              </w:rPr>
            </w:pPr>
            <w:r w:rsidRPr="00E87A49">
              <w:rPr>
                <w:b/>
                <w:bCs/>
              </w:rPr>
              <w:t>Brief Description</w:t>
            </w:r>
          </w:p>
        </w:tc>
        <w:tc>
          <w:tcPr>
            <w:tcW w:w="331" w:type="pct"/>
            <w:shd w:val="clear" w:color="auto" w:fill="000000" w:themeFill="text1"/>
          </w:tcPr>
          <w:p w14:paraId="08AEFC40" w14:textId="53C2E476" w:rsidR="00E75CE0" w:rsidRPr="00E87A49" w:rsidRDefault="00685AE6" w:rsidP="00E87A49">
            <w:pPr>
              <w:pStyle w:val="NoSpacing"/>
              <w:rPr>
                <w:b/>
                <w:bCs/>
              </w:rPr>
            </w:pPr>
            <w:r w:rsidRPr="00E87A49">
              <w:rPr>
                <w:b/>
                <w:bCs/>
              </w:rPr>
              <w:t>Due</w:t>
            </w:r>
          </w:p>
        </w:tc>
      </w:tr>
      <w:tr w:rsidR="002B37B5" w:rsidRPr="00E87A49" w14:paraId="0BCD7E9E" w14:textId="77777777" w:rsidTr="00E87A49">
        <w:trPr>
          <w:trHeight w:val="20"/>
        </w:trPr>
        <w:tc>
          <w:tcPr>
            <w:tcW w:w="1439" w:type="pct"/>
            <w:hideMark/>
          </w:tcPr>
          <w:p w14:paraId="03539611" w14:textId="1FF49CC4" w:rsidR="002B37B5" w:rsidRPr="00E87A49" w:rsidRDefault="00FE6881" w:rsidP="00E87A49">
            <w:pPr>
              <w:pStyle w:val="NoSpacing"/>
            </w:pPr>
            <w:hyperlink r:id="rId46" w:history="1">
              <w:r w:rsidR="002B37B5" w:rsidRPr="00E87A49">
                <w:rPr>
                  <w:rStyle w:val="Hyperlink"/>
                </w:rPr>
                <w:t>FFA Scholarships</w:t>
              </w:r>
            </w:hyperlink>
          </w:p>
        </w:tc>
        <w:tc>
          <w:tcPr>
            <w:tcW w:w="3229" w:type="pct"/>
            <w:hideMark/>
          </w:tcPr>
          <w:p w14:paraId="38B0AD78" w14:textId="20028232" w:rsidR="002B37B5" w:rsidRPr="00E87A49" w:rsidRDefault="002B37B5" w:rsidP="00E87A49">
            <w:pPr>
              <w:pStyle w:val="NoSpacing"/>
            </w:pPr>
            <w:r w:rsidRPr="00E87A49">
              <w:t>Over 1,000 scholarships with/ just one application available to FFA members.</w:t>
            </w:r>
          </w:p>
        </w:tc>
        <w:tc>
          <w:tcPr>
            <w:tcW w:w="331" w:type="pct"/>
            <w:noWrap/>
            <w:hideMark/>
          </w:tcPr>
          <w:p w14:paraId="6CFB9D46" w14:textId="1C5A86A3" w:rsidR="002B37B5" w:rsidRPr="00E87A49" w:rsidRDefault="002B37B5" w:rsidP="00E87A49">
            <w:pPr>
              <w:pStyle w:val="NoSpacing"/>
            </w:pPr>
            <w:r w:rsidRPr="00E87A49">
              <w:t>1/9</w:t>
            </w:r>
          </w:p>
        </w:tc>
      </w:tr>
      <w:tr w:rsidR="002B37B5" w:rsidRPr="00E87A49" w14:paraId="0450627A" w14:textId="77777777" w:rsidTr="00E87A49">
        <w:trPr>
          <w:trHeight w:val="20"/>
        </w:trPr>
        <w:tc>
          <w:tcPr>
            <w:tcW w:w="1439" w:type="pct"/>
            <w:hideMark/>
          </w:tcPr>
          <w:p w14:paraId="657F345C" w14:textId="77777777" w:rsidR="002B37B5" w:rsidRPr="00E87A49" w:rsidRDefault="00FE6881" w:rsidP="00E87A49">
            <w:pPr>
              <w:pStyle w:val="NoSpacing"/>
            </w:pPr>
            <w:hyperlink r:id="rId47" w:history="1">
              <w:r w:rsidR="002B37B5" w:rsidRPr="00E87A49">
                <w:rPr>
                  <w:rStyle w:val="Hyperlink"/>
                </w:rPr>
                <w:t>Jackie Robinson Foundation Scholarship Award</w:t>
              </w:r>
            </w:hyperlink>
          </w:p>
        </w:tc>
        <w:tc>
          <w:tcPr>
            <w:tcW w:w="3229" w:type="pct"/>
            <w:hideMark/>
          </w:tcPr>
          <w:p w14:paraId="5C0899C4" w14:textId="12ADEC66" w:rsidR="002B37B5" w:rsidRPr="00E87A49" w:rsidRDefault="002B37B5" w:rsidP="00E87A49">
            <w:pPr>
              <w:pStyle w:val="NoSpacing"/>
            </w:pPr>
            <w:r w:rsidRPr="00E87A49">
              <w:t>($35,000) - The JRF scholarship awards outstanding high school graduates who plan to earn a baccalaureate from an accredited four-year college or university. Additional Scholars are given JRF fellowships to pursue opportunities to work and study abroad and for post-graduate education.</w:t>
            </w:r>
          </w:p>
        </w:tc>
        <w:tc>
          <w:tcPr>
            <w:tcW w:w="331" w:type="pct"/>
            <w:noWrap/>
            <w:hideMark/>
          </w:tcPr>
          <w:p w14:paraId="50FFE711" w14:textId="57EBD030" w:rsidR="002B37B5" w:rsidRPr="00E87A49" w:rsidRDefault="002B37B5" w:rsidP="00E87A49">
            <w:pPr>
              <w:pStyle w:val="NoSpacing"/>
            </w:pPr>
            <w:r w:rsidRPr="00E87A49">
              <w:t>1/9</w:t>
            </w:r>
          </w:p>
        </w:tc>
      </w:tr>
      <w:tr w:rsidR="002B37B5" w:rsidRPr="00E87A49" w14:paraId="106A17E7" w14:textId="77777777" w:rsidTr="00E87A49">
        <w:trPr>
          <w:trHeight w:val="20"/>
        </w:trPr>
        <w:tc>
          <w:tcPr>
            <w:tcW w:w="1439" w:type="pct"/>
          </w:tcPr>
          <w:p w14:paraId="2177BDD3" w14:textId="108BFB2B" w:rsidR="002B37B5" w:rsidRPr="00E87A49" w:rsidRDefault="00FE6881" w:rsidP="00E87A49">
            <w:pPr>
              <w:pStyle w:val="NoSpacing"/>
            </w:pPr>
            <w:hyperlink r:id="rId48" w:history="1">
              <w:r w:rsidR="002B37B5" w:rsidRPr="00E87A49">
                <w:rPr>
                  <w:rStyle w:val="Hyperlink"/>
                </w:rPr>
                <w:t>GSBA Scholarship Fund</w:t>
              </w:r>
            </w:hyperlink>
          </w:p>
        </w:tc>
        <w:tc>
          <w:tcPr>
            <w:tcW w:w="3229" w:type="pct"/>
          </w:tcPr>
          <w:p w14:paraId="09BA0971" w14:textId="652F4EDA" w:rsidR="002B37B5" w:rsidRPr="00E87A49" w:rsidRDefault="002B37B5" w:rsidP="00E87A49">
            <w:pPr>
              <w:pStyle w:val="NoSpacing"/>
            </w:pPr>
            <w:r w:rsidRPr="00E87A49">
              <w:t>($8,000) - The GSBA Scholarship Fund awards educational scholarships to Washington State LGBTQIA+ and allied students who exhibit leadership potential, demonstrate strong academic abilities, and are actively involved in school and community organizations.</w:t>
            </w:r>
          </w:p>
        </w:tc>
        <w:tc>
          <w:tcPr>
            <w:tcW w:w="331" w:type="pct"/>
            <w:noWrap/>
          </w:tcPr>
          <w:p w14:paraId="4108F9F6" w14:textId="62F0DDCE" w:rsidR="002B37B5" w:rsidRPr="00E87A49" w:rsidRDefault="002B37B5" w:rsidP="00E87A49">
            <w:pPr>
              <w:pStyle w:val="NoSpacing"/>
            </w:pPr>
            <w:r w:rsidRPr="00E87A49">
              <w:t>1/10</w:t>
            </w:r>
          </w:p>
        </w:tc>
      </w:tr>
      <w:tr w:rsidR="002B37B5" w:rsidRPr="00E87A49" w14:paraId="016313F2" w14:textId="77777777" w:rsidTr="00E87A49">
        <w:trPr>
          <w:trHeight w:val="20"/>
        </w:trPr>
        <w:tc>
          <w:tcPr>
            <w:tcW w:w="1439" w:type="pct"/>
            <w:hideMark/>
          </w:tcPr>
          <w:p w14:paraId="1ADE99FF" w14:textId="77777777" w:rsidR="002B37B5" w:rsidRPr="00E87A49" w:rsidRDefault="00FE6881" w:rsidP="00E87A49">
            <w:pPr>
              <w:pStyle w:val="NoSpacing"/>
            </w:pPr>
            <w:hyperlink r:id="rId49" w:history="1">
              <w:r w:rsidR="002B37B5" w:rsidRPr="00E87A49">
                <w:rPr>
                  <w:rStyle w:val="Hyperlink"/>
                </w:rPr>
                <w:t>Paid, Multi-Year Summer Fellowship For Minority Student- Emma L. Bowen Foundation</w:t>
              </w:r>
            </w:hyperlink>
          </w:p>
        </w:tc>
        <w:tc>
          <w:tcPr>
            <w:tcW w:w="3229" w:type="pct"/>
            <w:hideMark/>
          </w:tcPr>
          <w:p w14:paraId="68C67D89" w14:textId="08D46E97" w:rsidR="002B37B5" w:rsidRPr="00E87A49" w:rsidRDefault="002B37B5" w:rsidP="00E87A49">
            <w:pPr>
              <w:pStyle w:val="NoSpacing"/>
            </w:pPr>
            <w:r w:rsidRPr="00E87A49">
              <w:t xml:space="preserve">Minority HS seniors &amp; </w:t>
            </w:r>
            <w:r w:rsidR="001649AA" w:rsidRPr="00E87A49">
              <w:t>first-year college students</w:t>
            </w:r>
            <w:r w:rsidRPr="00E87A49">
              <w:t xml:space="preserve"> with a min. 3.0 GPA &amp; an interest in media careers (business, creative, journalism, technology, or sales) are eligible to apply. During this multi-year internship, students in the program receive an hourly wage &amp; matching scholarship. We recommend that students apply early in the application season to maximize consideration for opportunities. </w:t>
            </w:r>
          </w:p>
        </w:tc>
        <w:tc>
          <w:tcPr>
            <w:tcW w:w="331" w:type="pct"/>
            <w:noWrap/>
            <w:hideMark/>
          </w:tcPr>
          <w:p w14:paraId="21CAEFED" w14:textId="0C9EAB64" w:rsidR="002B37B5" w:rsidRPr="00E87A49" w:rsidRDefault="002B37B5" w:rsidP="00E87A49">
            <w:pPr>
              <w:pStyle w:val="NoSpacing"/>
            </w:pPr>
            <w:r w:rsidRPr="00E87A49">
              <w:t>1/10</w:t>
            </w:r>
          </w:p>
        </w:tc>
      </w:tr>
      <w:tr w:rsidR="002B37B5" w:rsidRPr="00E87A49" w14:paraId="3D920B0C" w14:textId="77777777" w:rsidTr="00E87A49">
        <w:trPr>
          <w:trHeight w:val="20"/>
        </w:trPr>
        <w:tc>
          <w:tcPr>
            <w:tcW w:w="1439" w:type="pct"/>
            <w:hideMark/>
          </w:tcPr>
          <w:p w14:paraId="5100CAE8" w14:textId="77777777" w:rsidR="002B37B5" w:rsidRPr="00E87A49" w:rsidRDefault="00FE6881" w:rsidP="00E87A49">
            <w:pPr>
              <w:pStyle w:val="NoSpacing"/>
            </w:pPr>
            <w:hyperlink r:id="rId50" w:history="1">
              <w:r w:rsidR="002B37B5" w:rsidRPr="00E87A49">
                <w:rPr>
                  <w:rStyle w:val="Hyperlink"/>
                </w:rPr>
                <w:t>Pride Foundation Scholarship</w:t>
              </w:r>
            </w:hyperlink>
          </w:p>
        </w:tc>
        <w:tc>
          <w:tcPr>
            <w:tcW w:w="3229" w:type="pct"/>
            <w:hideMark/>
          </w:tcPr>
          <w:p w14:paraId="267515A1" w14:textId="221F13C6" w:rsidR="002B37B5" w:rsidRPr="00E87A49" w:rsidRDefault="002B37B5" w:rsidP="00E87A49">
            <w:pPr>
              <w:pStyle w:val="NoSpacing"/>
            </w:pPr>
            <w:r w:rsidRPr="00E87A49">
              <w:t xml:space="preserve">For current and future leaders in the lesbian, gay, bisexual, transgender, queer (LGBTQ), and straight ally community from Alaska, Idaho, Montana, Oregon, and Washington. Open to 1079 students. Applicants must pursue post-secondary education in the coming school year. This includes community college, four-year public or private college or university, certificate programs, vocational/technical/trade programs, law school, medical/dental/veterinary school, or graduate education. </w:t>
            </w:r>
          </w:p>
        </w:tc>
        <w:tc>
          <w:tcPr>
            <w:tcW w:w="331" w:type="pct"/>
            <w:noWrap/>
            <w:hideMark/>
          </w:tcPr>
          <w:p w14:paraId="74CB7D47" w14:textId="3E21C8A9" w:rsidR="002B37B5" w:rsidRPr="00E87A49" w:rsidRDefault="002B37B5" w:rsidP="00E87A49">
            <w:pPr>
              <w:pStyle w:val="NoSpacing"/>
            </w:pPr>
            <w:r w:rsidRPr="00E87A49">
              <w:t>1/10</w:t>
            </w:r>
          </w:p>
        </w:tc>
      </w:tr>
      <w:tr w:rsidR="002B37B5" w:rsidRPr="00E87A49" w14:paraId="0621F492" w14:textId="77777777" w:rsidTr="00E87A49">
        <w:trPr>
          <w:trHeight w:val="20"/>
        </w:trPr>
        <w:tc>
          <w:tcPr>
            <w:tcW w:w="1439" w:type="pct"/>
            <w:hideMark/>
          </w:tcPr>
          <w:p w14:paraId="26BEA7BF" w14:textId="77777777" w:rsidR="002B37B5" w:rsidRPr="00E87A49" w:rsidRDefault="00FE6881" w:rsidP="00E87A49">
            <w:pPr>
              <w:pStyle w:val="NoSpacing"/>
            </w:pPr>
            <w:hyperlink r:id="rId51" w:history="1">
              <w:r w:rsidR="002B37B5" w:rsidRPr="00E87A49">
                <w:rPr>
                  <w:rStyle w:val="Hyperlink"/>
                </w:rPr>
                <w:t>Foot Locker Scholar Athletes</w:t>
              </w:r>
            </w:hyperlink>
          </w:p>
        </w:tc>
        <w:tc>
          <w:tcPr>
            <w:tcW w:w="3229" w:type="pct"/>
            <w:hideMark/>
          </w:tcPr>
          <w:p w14:paraId="7B3622CC" w14:textId="5D9F3736" w:rsidR="002B37B5" w:rsidRPr="00E87A49" w:rsidRDefault="002B37B5" w:rsidP="00E87A49">
            <w:pPr>
              <w:pStyle w:val="NoSpacing"/>
            </w:pPr>
            <w:r w:rsidRPr="00E87A49">
              <w:t>($20,000) - The Foot Locker Scholar Athletes program recognizes student-athletes who demonstrate academic ability and strong leadership skills in sports, school, and the community. Students participating in high school, intramural, or community-based sports and seeking an associate or bachelor's degree are welcome to apply.</w:t>
            </w:r>
          </w:p>
        </w:tc>
        <w:tc>
          <w:tcPr>
            <w:tcW w:w="331" w:type="pct"/>
            <w:noWrap/>
            <w:hideMark/>
          </w:tcPr>
          <w:p w14:paraId="66E1F933" w14:textId="311BD11D" w:rsidR="002B37B5" w:rsidRPr="00E87A49" w:rsidRDefault="002B37B5" w:rsidP="00E87A49">
            <w:pPr>
              <w:pStyle w:val="NoSpacing"/>
            </w:pPr>
            <w:r w:rsidRPr="00E87A49">
              <w:t>1/13</w:t>
            </w:r>
          </w:p>
        </w:tc>
      </w:tr>
      <w:tr w:rsidR="002B37B5" w:rsidRPr="00E87A49" w14:paraId="1FC44659" w14:textId="77777777" w:rsidTr="00E87A49">
        <w:trPr>
          <w:trHeight w:val="20"/>
        </w:trPr>
        <w:tc>
          <w:tcPr>
            <w:tcW w:w="1439" w:type="pct"/>
            <w:hideMark/>
          </w:tcPr>
          <w:p w14:paraId="5FB02CC0" w14:textId="77777777" w:rsidR="002B37B5" w:rsidRPr="00E87A49" w:rsidRDefault="00FE6881" w:rsidP="00E87A49">
            <w:pPr>
              <w:pStyle w:val="NoSpacing"/>
            </w:pPr>
            <w:hyperlink r:id="rId52" w:history="1">
              <w:r w:rsidR="002B37B5" w:rsidRPr="00E87A49">
                <w:rPr>
                  <w:rStyle w:val="Hyperlink"/>
                </w:rPr>
                <w:t>APIASF Scholarship Program</w:t>
              </w:r>
            </w:hyperlink>
          </w:p>
        </w:tc>
        <w:tc>
          <w:tcPr>
            <w:tcW w:w="3229" w:type="pct"/>
            <w:hideMark/>
          </w:tcPr>
          <w:p w14:paraId="04B1A5EF" w14:textId="32661F92" w:rsidR="002B37B5" w:rsidRPr="00E87A49" w:rsidRDefault="002B37B5" w:rsidP="00E87A49">
            <w:pPr>
              <w:pStyle w:val="NoSpacing"/>
            </w:pPr>
            <w:r w:rsidRPr="00E87A49">
              <w:t xml:space="preserve">($2,500-$20,000) - APIA Scholars provides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331" w:type="pct"/>
            <w:noWrap/>
            <w:hideMark/>
          </w:tcPr>
          <w:p w14:paraId="2E376FAF" w14:textId="13321796" w:rsidR="002B37B5" w:rsidRPr="00E87A49" w:rsidRDefault="002B37B5" w:rsidP="00E87A49">
            <w:pPr>
              <w:pStyle w:val="NoSpacing"/>
            </w:pPr>
            <w:r w:rsidRPr="00E87A49">
              <w:t>1/15</w:t>
            </w:r>
          </w:p>
        </w:tc>
      </w:tr>
      <w:tr w:rsidR="002B37B5" w:rsidRPr="00E87A49" w14:paraId="31121F45" w14:textId="77777777" w:rsidTr="00E87A49">
        <w:trPr>
          <w:trHeight w:val="20"/>
        </w:trPr>
        <w:tc>
          <w:tcPr>
            <w:tcW w:w="1439" w:type="pct"/>
            <w:hideMark/>
          </w:tcPr>
          <w:p w14:paraId="7C78C12D" w14:textId="77777777" w:rsidR="002B37B5" w:rsidRPr="00E87A49" w:rsidRDefault="00FE6881" w:rsidP="00E87A49">
            <w:pPr>
              <w:pStyle w:val="NoSpacing"/>
            </w:pPr>
            <w:hyperlink r:id="rId53" w:history="1">
              <w:r w:rsidR="002B37B5" w:rsidRPr="00E87A49">
                <w:rPr>
                  <w:rStyle w:val="Hyperlink"/>
                </w:rPr>
                <w:t>John Lennon Scholarship - BMI Foundation</w:t>
              </w:r>
            </w:hyperlink>
          </w:p>
        </w:tc>
        <w:tc>
          <w:tcPr>
            <w:tcW w:w="3229" w:type="pct"/>
            <w:hideMark/>
          </w:tcPr>
          <w:p w14:paraId="3F97E6A4" w14:textId="18360154" w:rsidR="002B37B5" w:rsidRPr="00E87A49" w:rsidRDefault="002B37B5" w:rsidP="00E87A49">
            <w:pPr>
              <w:pStyle w:val="NoSpacing"/>
            </w:pPr>
            <w:r w:rsidRPr="00E87A49">
              <w:t>($20,000) - The John Lennon Scholarships are an annual competition open to student songwriters and composers of contemporary musical genres, including alternative, pop, rock, indie, electronica, R&amp;B, and experimental. Three scholarships are presented annually for the best original songs submitted to the competition.</w:t>
            </w:r>
          </w:p>
        </w:tc>
        <w:tc>
          <w:tcPr>
            <w:tcW w:w="331" w:type="pct"/>
            <w:noWrap/>
            <w:hideMark/>
          </w:tcPr>
          <w:p w14:paraId="4177EED4" w14:textId="655E0A9E" w:rsidR="002B37B5" w:rsidRPr="00E87A49" w:rsidRDefault="002B37B5" w:rsidP="00E87A49">
            <w:pPr>
              <w:pStyle w:val="NoSpacing"/>
            </w:pPr>
            <w:r w:rsidRPr="00E87A49">
              <w:t>1/15</w:t>
            </w:r>
          </w:p>
        </w:tc>
      </w:tr>
      <w:tr w:rsidR="00B47FCF" w:rsidRPr="00E87A49" w14:paraId="6D73C16F" w14:textId="77777777" w:rsidTr="00E87A49">
        <w:trPr>
          <w:trHeight w:val="20"/>
        </w:trPr>
        <w:tc>
          <w:tcPr>
            <w:tcW w:w="1439" w:type="pct"/>
          </w:tcPr>
          <w:p w14:paraId="79542B3A" w14:textId="59706F65" w:rsidR="00B47FCF" w:rsidRPr="00E87A49" w:rsidRDefault="00FE6881" w:rsidP="00E87A49">
            <w:pPr>
              <w:pStyle w:val="NoSpacing"/>
            </w:pPr>
            <w:hyperlink r:id="rId54" w:history="1">
              <w:r w:rsidR="00B47FCF" w:rsidRPr="00E87A49">
                <w:rPr>
                  <w:rStyle w:val="Hyperlink"/>
                </w:rPr>
                <w:t>The Neurodiversity Scholarship</w:t>
              </w:r>
            </w:hyperlink>
          </w:p>
          <w:p w14:paraId="7DC72260" w14:textId="77777777" w:rsidR="00B47FCF" w:rsidRPr="00E87A49" w:rsidRDefault="00B47FCF" w:rsidP="00E87A49">
            <w:pPr>
              <w:pStyle w:val="NoSpacing"/>
            </w:pPr>
          </w:p>
        </w:tc>
        <w:tc>
          <w:tcPr>
            <w:tcW w:w="3229" w:type="pct"/>
          </w:tcPr>
          <w:p w14:paraId="5B7EA9E5" w14:textId="70231FA9" w:rsidR="00B47FCF" w:rsidRPr="00E87A49" w:rsidRDefault="00B47FCF" w:rsidP="00E87A49">
            <w:pPr>
              <w:pStyle w:val="NoSpacing"/>
            </w:pPr>
            <w:r w:rsidRPr="00E87A49">
              <w:t xml:space="preserve">For those who identify as neurodivergent, including one or more challenges related to learning such as Dyslexia, ADHD, Processing Disorders, Autism, or similar learning disabilities. </w:t>
            </w:r>
          </w:p>
        </w:tc>
        <w:tc>
          <w:tcPr>
            <w:tcW w:w="331" w:type="pct"/>
            <w:noWrap/>
          </w:tcPr>
          <w:p w14:paraId="25489B1F" w14:textId="0541A9C4" w:rsidR="00B47FCF" w:rsidRPr="00E87A49" w:rsidRDefault="00B47FCF" w:rsidP="00E87A49">
            <w:pPr>
              <w:pStyle w:val="NoSpacing"/>
            </w:pPr>
            <w:r w:rsidRPr="00E87A49">
              <w:t>1/15</w:t>
            </w:r>
          </w:p>
        </w:tc>
      </w:tr>
      <w:tr w:rsidR="00B47FCF" w:rsidRPr="00E87A49" w14:paraId="20B062DC" w14:textId="77777777" w:rsidTr="00E87A49">
        <w:trPr>
          <w:trHeight w:val="20"/>
        </w:trPr>
        <w:tc>
          <w:tcPr>
            <w:tcW w:w="1439" w:type="pct"/>
            <w:hideMark/>
          </w:tcPr>
          <w:p w14:paraId="1F467542" w14:textId="77777777" w:rsidR="00B47FCF" w:rsidRPr="00E87A49" w:rsidRDefault="00FE6881" w:rsidP="00E87A49">
            <w:pPr>
              <w:pStyle w:val="NoSpacing"/>
            </w:pPr>
            <w:hyperlink r:id="rId55" w:history="1">
              <w:r w:rsidR="00B47FCF" w:rsidRPr="00E87A49">
                <w:rPr>
                  <w:rStyle w:val="Hyperlink"/>
                </w:rPr>
                <w:t>Bezos Scholars Program</w:t>
              </w:r>
            </w:hyperlink>
          </w:p>
        </w:tc>
        <w:tc>
          <w:tcPr>
            <w:tcW w:w="3229" w:type="pct"/>
            <w:hideMark/>
          </w:tcPr>
          <w:p w14:paraId="6D0D1A9F" w14:textId="34D358DE" w:rsidR="00B47FCF" w:rsidRPr="00E87A49" w:rsidRDefault="00B47FCF" w:rsidP="00E87A49">
            <w:pPr>
              <w:pStyle w:val="NoSpacing"/>
            </w:pPr>
            <w:r w:rsidRPr="00E87A49">
              <w:t xml:space="preserve">Successful applicants are public high school juniors and staff members from their school who serve as educators and participate fully in the program. Successful applicants have a strong drive and commitment to their education and demonstrate maturity, curiosity, resilience, and leadership. </w:t>
            </w:r>
          </w:p>
        </w:tc>
        <w:tc>
          <w:tcPr>
            <w:tcW w:w="331" w:type="pct"/>
            <w:noWrap/>
            <w:hideMark/>
          </w:tcPr>
          <w:p w14:paraId="2AC34810" w14:textId="63CA4363" w:rsidR="00B47FCF" w:rsidRPr="00E87A49" w:rsidRDefault="00B47FCF" w:rsidP="00E87A49">
            <w:pPr>
              <w:pStyle w:val="NoSpacing"/>
            </w:pPr>
            <w:r w:rsidRPr="00E87A49">
              <w:t>1/21</w:t>
            </w:r>
          </w:p>
        </w:tc>
      </w:tr>
      <w:tr w:rsidR="00B47FCF" w:rsidRPr="00E87A49" w14:paraId="1237476D" w14:textId="77777777" w:rsidTr="00E87A49">
        <w:trPr>
          <w:trHeight w:val="20"/>
        </w:trPr>
        <w:tc>
          <w:tcPr>
            <w:tcW w:w="1439" w:type="pct"/>
            <w:hideMark/>
          </w:tcPr>
          <w:p w14:paraId="29CD4B9E" w14:textId="77777777" w:rsidR="00B47FCF" w:rsidRPr="00E87A49" w:rsidRDefault="00FE6881" w:rsidP="00E87A49">
            <w:pPr>
              <w:pStyle w:val="NoSpacing"/>
            </w:pPr>
            <w:hyperlink r:id="rId56" w:history="1">
              <w:r w:rsidR="00B47FCF" w:rsidRPr="00E87A49">
                <w:rPr>
                  <w:rStyle w:val="Hyperlink"/>
                </w:rPr>
                <w:t>The UW DO-IT Scholars Program</w:t>
              </w:r>
            </w:hyperlink>
          </w:p>
        </w:tc>
        <w:tc>
          <w:tcPr>
            <w:tcW w:w="3229" w:type="pct"/>
            <w:hideMark/>
          </w:tcPr>
          <w:p w14:paraId="43DAC0FE" w14:textId="799B0283" w:rsidR="00B47FCF" w:rsidRPr="00E87A49" w:rsidRDefault="00B47FCF" w:rsidP="00E87A49">
            <w:pPr>
              <w:pStyle w:val="NoSpacing"/>
            </w:pPr>
            <w:r w:rsidRPr="00E87A49">
              <w:t>DO-IT Scholars are Washington State high school students with disabilities planning to continue their education after graduation. Scholars prepare for their transition to college—which includes exploring careers, independence, self-advocacy, and leadership. It is open to high school sophomores or juniors.</w:t>
            </w:r>
          </w:p>
        </w:tc>
        <w:tc>
          <w:tcPr>
            <w:tcW w:w="331" w:type="pct"/>
            <w:noWrap/>
            <w:hideMark/>
          </w:tcPr>
          <w:p w14:paraId="3A2AACE3" w14:textId="61880DB2" w:rsidR="00B47FCF" w:rsidRPr="00E87A49" w:rsidRDefault="00B47FCF" w:rsidP="00E87A49">
            <w:pPr>
              <w:pStyle w:val="NoSpacing"/>
            </w:pPr>
            <w:r w:rsidRPr="00E87A49">
              <w:t>1/30</w:t>
            </w:r>
          </w:p>
        </w:tc>
      </w:tr>
      <w:tr w:rsidR="00B47FCF" w:rsidRPr="00E87A49" w14:paraId="3CCBEB77" w14:textId="77777777" w:rsidTr="00E87A49">
        <w:trPr>
          <w:trHeight w:val="20"/>
        </w:trPr>
        <w:tc>
          <w:tcPr>
            <w:tcW w:w="1439" w:type="pct"/>
          </w:tcPr>
          <w:p w14:paraId="12619F0A" w14:textId="6A4B045E" w:rsidR="00B47FCF" w:rsidRPr="00E87A49" w:rsidRDefault="00FE6881" w:rsidP="00E87A49">
            <w:pPr>
              <w:pStyle w:val="NoSpacing"/>
            </w:pPr>
            <w:hyperlink r:id="rId57" w:anchor="apply" w:history="1">
              <w:r w:rsidR="00B47FCF" w:rsidRPr="00E87A49">
                <w:rPr>
                  <w:rStyle w:val="Hyperlink"/>
                </w:rPr>
                <w:t>Mas Family Scholarship</w:t>
              </w:r>
            </w:hyperlink>
          </w:p>
        </w:tc>
        <w:tc>
          <w:tcPr>
            <w:tcW w:w="3229" w:type="pct"/>
          </w:tcPr>
          <w:p w14:paraId="461F0FBC" w14:textId="5AF37AC4" w:rsidR="00B47FCF" w:rsidRPr="00E87A49" w:rsidRDefault="00B47FCF" w:rsidP="00E87A49">
            <w:pPr>
              <w:pStyle w:val="NoSpacing"/>
            </w:pPr>
            <w:r w:rsidRPr="00E87A49">
              <w:t xml:space="preserve">($32,000) - Applicants must be of Cuban descent and have min. 3.5 </w:t>
            </w:r>
            <w:proofErr w:type="gramStart"/>
            <w:r w:rsidRPr="00E87A49">
              <w:t>GPA, &amp;</w:t>
            </w:r>
            <w:proofErr w:type="gramEnd"/>
            <w:r w:rsidRPr="00E87A49">
              <w:t xml:space="preserve"> be financially needy. </w:t>
            </w:r>
          </w:p>
        </w:tc>
        <w:tc>
          <w:tcPr>
            <w:tcW w:w="331" w:type="pct"/>
            <w:noWrap/>
          </w:tcPr>
          <w:p w14:paraId="30AB759E" w14:textId="49B98B44" w:rsidR="00B47FCF" w:rsidRPr="00E87A49" w:rsidRDefault="00B47FCF" w:rsidP="00E87A49">
            <w:pPr>
              <w:pStyle w:val="NoSpacing"/>
            </w:pPr>
            <w:r w:rsidRPr="00E87A49">
              <w:t>1/31</w:t>
            </w:r>
          </w:p>
        </w:tc>
      </w:tr>
      <w:tr w:rsidR="00B47FCF" w:rsidRPr="00E87A49" w14:paraId="7F494942" w14:textId="77777777" w:rsidTr="00E87A49">
        <w:trPr>
          <w:trHeight w:val="20"/>
        </w:trPr>
        <w:tc>
          <w:tcPr>
            <w:tcW w:w="1439" w:type="pct"/>
            <w:hideMark/>
          </w:tcPr>
          <w:p w14:paraId="6DBBD498" w14:textId="77777777" w:rsidR="00B47FCF" w:rsidRPr="00E87A49" w:rsidRDefault="00FE6881" w:rsidP="00E87A49">
            <w:pPr>
              <w:pStyle w:val="NoSpacing"/>
            </w:pPr>
            <w:hyperlink r:id="rId58" w:history="1">
              <w:r w:rsidR="00B47FCF" w:rsidRPr="00E87A49">
                <w:rPr>
                  <w:rStyle w:val="Hyperlink"/>
                </w:rPr>
                <w:t>Naval Reserve Officer Training Corps Scholarship</w:t>
              </w:r>
            </w:hyperlink>
          </w:p>
        </w:tc>
        <w:tc>
          <w:tcPr>
            <w:tcW w:w="3229" w:type="pct"/>
            <w:hideMark/>
          </w:tcPr>
          <w:p w14:paraId="59D7CDAB" w14:textId="5DD72293" w:rsidR="00B47FCF" w:rsidRPr="00E87A49" w:rsidRDefault="00B47FCF" w:rsidP="00E87A49">
            <w:pPr>
              <w:pStyle w:val="NoSpacing"/>
            </w:pPr>
            <w:r w:rsidRPr="00E87A49">
              <w:t>Selected Navy ROTC Scholarship Program applicants are awarded scholarships through a highly competitive national selection process and receive full tuition, book stipend, educational fees, and other financial benefits at many of the country's leading colleges and universities. Upon graduation, midshipmen are commissioned as officers in the unrestricted line Naval Reserve or Marine Corps Reserve.</w:t>
            </w:r>
          </w:p>
        </w:tc>
        <w:tc>
          <w:tcPr>
            <w:tcW w:w="331" w:type="pct"/>
            <w:noWrap/>
            <w:hideMark/>
          </w:tcPr>
          <w:p w14:paraId="46F9FC1A" w14:textId="3B82529C" w:rsidR="00B47FCF" w:rsidRPr="00E87A49" w:rsidRDefault="00B47FCF" w:rsidP="00E87A49">
            <w:pPr>
              <w:pStyle w:val="NoSpacing"/>
            </w:pPr>
            <w:r w:rsidRPr="00E87A49">
              <w:t>1/31</w:t>
            </w:r>
          </w:p>
        </w:tc>
      </w:tr>
      <w:tr w:rsidR="00E87A49" w:rsidRPr="00E815B9" w14:paraId="7A39572B" w14:textId="77777777" w:rsidTr="00E87A49">
        <w:trPr>
          <w:trHeight w:val="20"/>
        </w:trPr>
        <w:tc>
          <w:tcPr>
            <w:tcW w:w="1439" w:type="pct"/>
            <w:hideMark/>
          </w:tcPr>
          <w:p w14:paraId="60EB74AD" w14:textId="77777777" w:rsidR="00E815B9" w:rsidRPr="00E815B9" w:rsidRDefault="00E815B9" w:rsidP="00E87A49">
            <w:pPr>
              <w:pStyle w:val="NoSpacing"/>
            </w:pPr>
            <w:hyperlink r:id="rId59" w:history="1">
              <w:r w:rsidRPr="00E815B9">
                <w:rPr>
                  <w:rStyle w:val="Hyperlink"/>
                </w:rPr>
                <w:t>EngineerGirl Essay Contest</w:t>
              </w:r>
            </w:hyperlink>
          </w:p>
        </w:tc>
        <w:tc>
          <w:tcPr>
            <w:tcW w:w="3229" w:type="pct"/>
            <w:hideMark/>
          </w:tcPr>
          <w:p w14:paraId="43E7EA9D" w14:textId="72665109" w:rsidR="00E815B9" w:rsidRPr="00E815B9" w:rsidRDefault="00E815B9" w:rsidP="00E87A49">
            <w:pPr>
              <w:pStyle w:val="NoSpacing"/>
            </w:pPr>
            <w:r w:rsidRPr="00E815B9">
              <w:t>This essay contest is for K</w:t>
            </w:r>
            <w:r w:rsidR="00E87A49" w:rsidRPr="00E87A49">
              <w:t>-</w:t>
            </w:r>
            <w:r w:rsidRPr="00E815B9">
              <w:t xml:space="preserve">12 students – in grades 3 </w:t>
            </w:r>
            <w:r w:rsidR="00E87A49" w:rsidRPr="00E87A49">
              <w:t>through</w:t>
            </w:r>
            <w:r w:rsidRPr="00E815B9">
              <w:t xml:space="preserve"> 12 (ages 8-18). To apply, applicants must write an original essay on a given topic related to engineering. </w:t>
            </w:r>
          </w:p>
        </w:tc>
        <w:tc>
          <w:tcPr>
            <w:tcW w:w="331" w:type="pct"/>
            <w:noWrap/>
            <w:hideMark/>
          </w:tcPr>
          <w:p w14:paraId="332053BD" w14:textId="454AC419" w:rsidR="00E815B9" w:rsidRPr="00E815B9" w:rsidRDefault="00E815B9" w:rsidP="00E87A49">
            <w:pPr>
              <w:pStyle w:val="NoSpacing"/>
            </w:pPr>
            <w:r w:rsidRPr="00E815B9">
              <w:t>2/1</w:t>
            </w:r>
          </w:p>
        </w:tc>
      </w:tr>
      <w:tr w:rsidR="00E87A49" w:rsidRPr="00E815B9" w14:paraId="5CC99D2B" w14:textId="77777777" w:rsidTr="00E87A49">
        <w:trPr>
          <w:trHeight w:val="20"/>
        </w:trPr>
        <w:tc>
          <w:tcPr>
            <w:tcW w:w="1439" w:type="pct"/>
            <w:hideMark/>
          </w:tcPr>
          <w:p w14:paraId="04D200D7" w14:textId="77777777" w:rsidR="00E815B9" w:rsidRPr="00E815B9" w:rsidRDefault="00E815B9" w:rsidP="00E87A49">
            <w:pPr>
              <w:pStyle w:val="NoSpacing"/>
            </w:pPr>
            <w:hyperlink r:id="rId60" w:history="1">
              <w:r w:rsidRPr="00E815B9">
                <w:rPr>
                  <w:rStyle w:val="Hyperlink"/>
                </w:rPr>
                <w:t>John F. &amp; Anna Lee Stacey Scholarship Fund for Art Education</w:t>
              </w:r>
            </w:hyperlink>
          </w:p>
        </w:tc>
        <w:tc>
          <w:tcPr>
            <w:tcW w:w="3229" w:type="pct"/>
            <w:hideMark/>
          </w:tcPr>
          <w:p w14:paraId="0776E118" w14:textId="5134C91A" w:rsidR="00E815B9" w:rsidRPr="00E815B9" w:rsidRDefault="00E815B9" w:rsidP="00E87A49">
            <w:pPr>
              <w:pStyle w:val="NoSpacing"/>
            </w:pPr>
            <w:r w:rsidRPr="00E815B9">
              <w:t>($500-$5,000) - For students ages 18 -35 pursuing a profession in visual arts &amp; be skilled &amp; devoted to the classical or conservative tradition.</w:t>
            </w:r>
          </w:p>
        </w:tc>
        <w:tc>
          <w:tcPr>
            <w:tcW w:w="331" w:type="pct"/>
            <w:noWrap/>
            <w:hideMark/>
          </w:tcPr>
          <w:p w14:paraId="76A616E7" w14:textId="6051DDB4" w:rsidR="00E815B9" w:rsidRPr="00E815B9" w:rsidRDefault="00E815B9" w:rsidP="00E87A49">
            <w:pPr>
              <w:pStyle w:val="NoSpacing"/>
            </w:pPr>
            <w:r w:rsidRPr="00E815B9">
              <w:t>2/1</w:t>
            </w:r>
          </w:p>
        </w:tc>
      </w:tr>
      <w:tr w:rsidR="00E87A49" w:rsidRPr="00E815B9" w14:paraId="5A355460" w14:textId="77777777" w:rsidTr="00E87A49">
        <w:trPr>
          <w:trHeight w:val="20"/>
        </w:trPr>
        <w:tc>
          <w:tcPr>
            <w:tcW w:w="1439" w:type="pct"/>
            <w:hideMark/>
          </w:tcPr>
          <w:p w14:paraId="3D9F6133" w14:textId="0CB8DE84" w:rsidR="00E815B9" w:rsidRPr="00E815B9" w:rsidRDefault="00E815B9" w:rsidP="00E87A49">
            <w:pPr>
              <w:pStyle w:val="NoSpacing"/>
            </w:pPr>
            <w:hyperlink r:id="rId61" w:history="1">
              <w:r w:rsidRPr="00E815B9">
                <w:rPr>
                  <w:rStyle w:val="Hyperlink"/>
                </w:rPr>
                <w:t>Naomi Winston Scho</w:t>
              </w:r>
              <w:r w:rsidRPr="00E815B9">
                <w:rPr>
                  <w:rStyle w:val="Hyperlink"/>
                </w:rPr>
                <w:t>l</w:t>
              </w:r>
              <w:r w:rsidRPr="00E815B9">
                <w:rPr>
                  <w:rStyle w:val="Hyperlink"/>
                </w:rPr>
                <w:t>arship in Art</w:t>
              </w:r>
            </w:hyperlink>
          </w:p>
        </w:tc>
        <w:tc>
          <w:tcPr>
            <w:tcW w:w="3229" w:type="pct"/>
            <w:hideMark/>
          </w:tcPr>
          <w:p w14:paraId="2660AE8E" w14:textId="12FF744A" w:rsidR="00E815B9" w:rsidRPr="00E815B9" w:rsidRDefault="00E815B9" w:rsidP="00E87A49">
            <w:pPr>
              <w:pStyle w:val="NoSpacing"/>
            </w:pPr>
            <w:r w:rsidRPr="00E815B9">
              <w:t>The National Society of Arts and Letters bestows the scholarship on young visual artists aged 16 to 22. Applicants must demonstrate exceptional talent and promise of future success.</w:t>
            </w:r>
          </w:p>
        </w:tc>
        <w:tc>
          <w:tcPr>
            <w:tcW w:w="331" w:type="pct"/>
            <w:noWrap/>
            <w:hideMark/>
          </w:tcPr>
          <w:p w14:paraId="66154CEF" w14:textId="3FB32E70" w:rsidR="00E815B9" w:rsidRPr="00E815B9" w:rsidRDefault="00E815B9" w:rsidP="00E87A49">
            <w:pPr>
              <w:pStyle w:val="NoSpacing"/>
            </w:pPr>
            <w:r w:rsidRPr="00E815B9">
              <w:t>2/1</w:t>
            </w:r>
          </w:p>
        </w:tc>
      </w:tr>
      <w:tr w:rsidR="00E87A49" w:rsidRPr="00E815B9" w14:paraId="0C7B5A04" w14:textId="77777777" w:rsidTr="00E87A49">
        <w:trPr>
          <w:trHeight w:val="20"/>
        </w:trPr>
        <w:tc>
          <w:tcPr>
            <w:tcW w:w="1439" w:type="pct"/>
            <w:hideMark/>
          </w:tcPr>
          <w:p w14:paraId="4AF2C1C3" w14:textId="77777777" w:rsidR="00E815B9" w:rsidRPr="00E815B9" w:rsidRDefault="00E815B9" w:rsidP="00E87A49">
            <w:pPr>
              <w:pStyle w:val="NoSpacing"/>
            </w:pPr>
            <w:hyperlink r:id="rId62" w:history="1">
              <w:r w:rsidRPr="00E815B9">
                <w:rPr>
                  <w:rStyle w:val="Hyperlink"/>
                </w:rPr>
                <w:t>The American Legion National HS Oratorical Contest Scholarship</w:t>
              </w:r>
            </w:hyperlink>
          </w:p>
        </w:tc>
        <w:tc>
          <w:tcPr>
            <w:tcW w:w="3229" w:type="pct"/>
            <w:hideMark/>
          </w:tcPr>
          <w:p w14:paraId="5E003C57" w14:textId="1504CF4C" w:rsidR="00E815B9" w:rsidRPr="00E815B9" w:rsidRDefault="00E815B9" w:rsidP="00E87A49">
            <w:pPr>
              <w:pStyle w:val="NoSpacing"/>
            </w:pPr>
            <w:r w:rsidRPr="00E815B9">
              <w:t>The American Legion’s National High School Oratorical Scholarship Program – “A Constitutional Speech Contest</w:t>
            </w:r>
            <w:r w:rsidR="00E87A49" w:rsidRPr="00E87A49">
              <w:t>,</w:t>
            </w:r>
            <w:r w:rsidRPr="00E815B9">
              <w:t xml:space="preserve">” aims to develop a deeper knowledge and appreciation of the Constitution of the United States on the part of high school students. Other objectives of the contest include the development of leadership qualities, the ability to think and speak clearly and intelligently, </w:t>
            </w:r>
            <w:r w:rsidR="00E87A49" w:rsidRPr="00E87A49">
              <w:t xml:space="preserve">the preparation for accepting duties and responsibilities, and </w:t>
            </w:r>
            <w:r w:rsidRPr="00E815B9">
              <w:t>the rights and privileges of American citizenship.</w:t>
            </w:r>
          </w:p>
        </w:tc>
        <w:tc>
          <w:tcPr>
            <w:tcW w:w="331" w:type="pct"/>
            <w:noWrap/>
            <w:hideMark/>
          </w:tcPr>
          <w:p w14:paraId="4A17C207" w14:textId="580955AE" w:rsidR="00E815B9" w:rsidRPr="00E815B9" w:rsidRDefault="00E815B9" w:rsidP="00E87A49">
            <w:pPr>
              <w:pStyle w:val="NoSpacing"/>
            </w:pPr>
            <w:r w:rsidRPr="00E815B9">
              <w:t>2/4</w:t>
            </w:r>
          </w:p>
        </w:tc>
      </w:tr>
      <w:tr w:rsidR="00E87A49" w:rsidRPr="00E815B9" w14:paraId="2EADEA6B" w14:textId="77777777" w:rsidTr="00E87A49">
        <w:trPr>
          <w:trHeight w:val="20"/>
        </w:trPr>
        <w:tc>
          <w:tcPr>
            <w:tcW w:w="1439" w:type="pct"/>
            <w:hideMark/>
          </w:tcPr>
          <w:p w14:paraId="73390C43" w14:textId="77777777" w:rsidR="00E815B9" w:rsidRPr="00E815B9" w:rsidRDefault="00E815B9" w:rsidP="00E87A49">
            <w:pPr>
              <w:pStyle w:val="NoSpacing"/>
            </w:pPr>
            <w:hyperlink r:id="rId63" w:history="1">
              <w:r w:rsidRPr="00E815B9">
                <w:rPr>
                  <w:rStyle w:val="Hyperlink"/>
                </w:rPr>
                <w:t>HACER® National Scholarship</w:t>
              </w:r>
            </w:hyperlink>
          </w:p>
        </w:tc>
        <w:tc>
          <w:tcPr>
            <w:tcW w:w="3229" w:type="pct"/>
            <w:hideMark/>
          </w:tcPr>
          <w:p w14:paraId="6E986B1C" w14:textId="48A76E17" w:rsidR="00E815B9" w:rsidRPr="00E815B9" w:rsidRDefault="00E815B9" w:rsidP="00E87A49">
            <w:pPr>
              <w:pStyle w:val="NoSpacing"/>
            </w:pPr>
            <w:r w:rsidRPr="00E815B9">
              <w:t xml:space="preserve">For HS seniors </w:t>
            </w:r>
            <w:r w:rsidR="00E87A49" w:rsidRPr="00E87A49">
              <w:t>planning to attend</w:t>
            </w:r>
            <w:r w:rsidRPr="00E815B9">
              <w:t xml:space="preserve"> a 2- or 4-year college or university. Must have at least one parent of Hispanic heritage, have a min. 3.0 GPA, and be a legal resident.</w:t>
            </w:r>
          </w:p>
        </w:tc>
        <w:tc>
          <w:tcPr>
            <w:tcW w:w="331" w:type="pct"/>
            <w:noWrap/>
            <w:hideMark/>
          </w:tcPr>
          <w:p w14:paraId="68520C47" w14:textId="7928C9A0" w:rsidR="00E815B9" w:rsidRPr="00E815B9" w:rsidRDefault="00E815B9" w:rsidP="00E87A49">
            <w:pPr>
              <w:pStyle w:val="NoSpacing"/>
            </w:pPr>
            <w:r w:rsidRPr="00E815B9">
              <w:t>2/6</w:t>
            </w:r>
          </w:p>
        </w:tc>
      </w:tr>
      <w:tr w:rsidR="00102138" w:rsidRPr="00E87A49" w14:paraId="379FCB69" w14:textId="77777777" w:rsidTr="00E87A49">
        <w:trPr>
          <w:trHeight w:val="20"/>
        </w:trPr>
        <w:tc>
          <w:tcPr>
            <w:tcW w:w="1439" w:type="pct"/>
          </w:tcPr>
          <w:p w14:paraId="7205A890" w14:textId="3289BDC6" w:rsidR="00102138" w:rsidRPr="00E87A49" w:rsidRDefault="00102138" w:rsidP="00E87A49">
            <w:pPr>
              <w:pStyle w:val="NoSpacing"/>
            </w:pPr>
            <w:hyperlink r:id="rId64" w:history="1">
              <w:r w:rsidRPr="00E87A49">
                <w:rPr>
                  <w:rStyle w:val="Hyperlink"/>
                </w:rPr>
                <w:t>WSECU Scholarship</w:t>
              </w:r>
            </w:hyperlink>
          </w:p>
        </w:tc>
        <w:tc>
          <w:tcPr>
            <w:tcW w:w="3229" w:type="pct"/>
          </w:tcPr>
          <w:p w14:paraId="5E208F7A" w14:textId="680C9205" w:rsidR="00102138" w:rsidRPr="00E87A49" w:rsidRDefault="00102138" w:rsidP="00E87A49">
            <w:pPr>
              <w:pStyle w:val="NoSpacing"/>
            </w:pPr>
            <w:r w:rsidRPr="00102138">
              <w:t>WSECU members of all ages are welcome to apply.</w:t>
            </w:r>
            <w:r w:rsidRPr="00E87A49">
              <w:t xml:space="preserve"> </w:t>
            </w:r>
            <w:r w:rsidRPr="00102138">
              <w:t>$2,000 is awarded for two-year colleges and vocational schools.</w:t>
            </w:r>
            <w:r w:rsidRPr="00E87A49">
              <w:t xml:space="preserve"> </w:t>
            </w:r>
            <w:r w:rsidRPr="00102138">
              <w:t>$3,000 is awarded for four-year undergraduate programs and graduate programs.</w:t>
            </w:r>
          </w:p>
        </w:tc>
        <w:tc>
          <w:tcPr>
            <w:tcW w:w="331" w:type="pct"/>
            <w:noWrap/>
          </w:tcPr>
          <w:p w14:paraId="222D1C34" w14:textId="1EEB0DBE" w:rsidR="00102138" w:rsidRPr="00E87A49" w:rsidRDefault="00102138" w:rsidP="00E87A49">
            <w:pPr>
              <w:pStyle w:val="NoSpacing"/>
            </w:pPr>
            <w:r w:rsidRPr="00E87A49">
              <w:t>2/10</w:t>
            </w:r>
          </w:p>
        </w:tc>
      </w:tr>
      <w:tr w:rsidR="00E87A49" w:rsidRPr="00E815B9" w14:paraId="30CF9C9D" w14:textId="77777777" w:rsidTr="00E87A49">
        <w:trPr>
          <w:trHeight w:val="20"/>
        </w:trPr>
        <w:tc>
          <w:tcPr>
            <w:tcW w:w="1439" w:type="pct"/>
            <w:hideMark/>
          </w:tcPr>
          <w:p w14:paraId="6106D08D" w14:textId="77777777" w:rsidR="00E815B9" w:rsidRPr="00E815B9" w:rsidRDefault="00E815B9" w:rsidP="00E87A49">
            <w:pPr>
              <w:pStyle w:val="NoSpacing"/>
            </w:pPr>
            <w:hyperlink r:id="rId65" w:history="1">
              <w:r w:rsidRPr="00E815B9">
                <w:rPr>
                  <w:rStyle w:val="Hyperlink"/>
                </w:rPr>
                <w:t>The Christophers’ Poster Contest</w:t>
              </w:r>
            </w:hyperlink>
          </w:p>
        </w:tc>
        <w:tc>
          <w:tcPr>
            <w:tcW w:w="3229" w:type="pct"/>
            <w:hideMark/>
          </w:tcPr>
          <w:p w14:paraId="5D7BAE94" w14:textId="1FBA7DBA" w:rsidR="00E815B9" w:rsidRPr="00E815B9" w:rsidRDefault="00E815B9" w:rsidP="00E87A49">
            <w:pPr>
              <w:pStyle w:val="NoSpacing"/>
            </w:pPr>
            <w:r w:rsidRPr="00E815B9">
              <w:t>Open to 9-12 graders. Must create an original poster that interprets the theme "You Can Make a Difference</w:t>
            </w:r>
            <w:r w:rsidR="00E87A49" w:rsidRPr="00E87A49">
              <w:t>"</w:t>
            </w:r>
            <w:r w:rsidRPr="00E815B9">
              <w:t xml:space="preserve"> &amp; illustrates the idea that one person can change the world for the better. $100-$1,000.</w:t>
            </w:r>
          </w:p>
        </w:tc>
        <w:tc>
          <w:tcPr>
            <w:tcW w:w="331" w:type="pct"/>
            <w:noWrap/>
            <w:hideMark/>
          </w:tcPr>
          <w:p w14:paraId="6CE5392E" w14:textId="2CCC0207" w:rsidR="00E815B9" w:rsidRPr="00E815B9" w:rsidRDefault="00E815B9" w:rsidP="00E87A49">
            <w:pPr>
              <w:pStyle w:val="NoSpacing"/>
            </w:pPr>
            <w:r w:rsidRPr="00E815B9">
              <w:t>2/13</w:t>
            </w:r>
          </w:p>
        </w:tc>
      </w:tr>
      <w:tr w:rsidR="00E87A49" w:rsidRPr="00E815B9" w14:paraId="14E8B63A" w14:textId="77777777" w:rsidTr="00E87A49">
        <w:trPr>
          <w:trHeight w:val="20"/>
        </w:trPr>
        <w:tc>
          <w:tcPr>
            <w:tcW w:w="1439" w:type="pct"/>
            <w:hideMark/>
          </w:tcPr>
          <w:p w14:paraId="27B7F31A" w14:textId="77777777" w:rsidR="00E815B9" w:rsidRPr="00E815B9" w:rsidRDefault="00E815B9" w:rsidP="00E87A49">
            <w:pPr>
              <w:pStyle w:val="NoSpacing"/>
            </w:pPr>
            <w:hyperlink r:id="rId66" w:history="1">
              <w:r w:rsidRPr="00E815B9">
                <w:rPr>
                  <w:rStyle w:val="Hyperlink"/>
                </w:rPr>
                <w:t>Washington State PTA Scholarship</w:t>
              </w:r>
            </w:hyperlink>
          </w:p>
        </w:tc>
        <w:tc>
          <w:tcPr>
            <w:tcW w:w="3229" w:type="pct"/>
            <w:hideMark/>
          </w:tcPr>
          <w:p w14:paraId="56F5EB89" w14:textId="51550EB2" w:rsidR="00E815B9" w:rsidRPr="00E815B9" w:rsidRDefault="00E815B9" w:rsidP="00E87A49">
            <w:pPr>
              <w:pStyle w:val="NoSpacing"/>
            </w:pPr>
            <w:r w:rsidRPr="00E815B9">
              <w:t xml:space="preserve">Washington State PTA offers four $2,500 scholarships to graduating seniors from </w:t>
            </w:r>
            <w:r w:rsidR="00E87A49" w:rsidRPr="00E87A49">
              <w:t>WA public high schools with an active PTA</w:t>
            </w:r>
            <w:r w:rsidRPr="00E815B9">
              <w:t xml:space="preserve"> starting college (two-year or four-year) in the fall.</w:t>
            </w:r>
          </w:p>
        </w:tc>
        <w:tc>
          <w:tcPr>
            <w:tcW w:w="331" w:type="pct"/>
            <w:noWrap/>
            <w:hideMark/>
          </w:tcPr>
          <w:p w14:paraId="3359BE5D" w14:textId="2976869C" w:rsidR="00E815B9" w:rsidRPr="00E815B9" w:rsidRDefault="00E815B9" w:rsidP="00E87A49">
            <w:pPr>
              <w:pStyle w:val="NoSpacing"/>
            </w:pPr>
            <w:r w:rsidRPr="00E815B9">
              <w:t>2/13</w:t>
            </w:r>
          </w:p>
        </w:tc>
      </w:tr>
      <w:tr w:rsidR="00E87A49" w:rsidRPr="00E815B9" w14:paraId="5AF1FE3B" w14:textId="77777777" w:rsidTr="00E87A49">
        <w:trPr>
          <w:trHeight w:val="20"/>
        </w:trPr>
        <w:tc>
          <w:tcPr>
            <w:tcW w:w="1439" w:type="pct"/>
            <w:hideMark/>
          </w:tcPr>
          <w:p w14:paraId="3EA38AA4" w14:textId="77777777" w:rsidR="00E815B9" w:rsidRPr="00E815B9" w:rsidRDefault="00E815B9" w:rsidP="00E87A49">
            <w:pPr>
              <w:pStyle w:val="NoSpacing"/>
            </w:pPr>
            <w:hyperlink r:id="rId67" w:history="1">
              <w:r w:rsidRPr="00E815B9">
                <w:rPr>
                  <w:rStyle w:val="Hyperlink"/>
                </w:rPr>
                <w:t>Princeton Summer Journalism Program</w:t>
              </w:r>
            </w:hyperlink>
          </w:p>
        </w:tc>
        <w:tc>
          <w:tcPr>
            <w:tcW w:w="3229" w:type="pct"/>
            <w:hideMark/>
          </w:tcPr>
          <w:p w14:paraId="230A7891" w14:textId="716ADCD8" w:rsidR="00E815B9" w:rsidRPr="00E815B9" w:rsidRDefault="00E815B9" w:rsidP="00E87A49">
            <w:pPr>
              <w:pStyle w:val="NoSpacing"/>
            </w:pPr>
            <w:r w:rsidRPr="00E815B9">
              <w:t>Free residential journalism and college preparatory program for high-achieving current juniors from low-income backgrounds interested in journalism. All program expenses, including meals, housing, and transportation</w:t>
            </w:r>
            <w:r w:rsidR="00E87A49" w:rsidRPr="00E87A49">
              <w:t>, are</w:t>
            </w:r>
            <w:r w:rsidRPr="00E815B9">
              <w:t xml:space="preserve"> covered.</w:t>
            </w:r>
          </w:p>
        </w:tc>
        <w:tc>
          <w:tcPr>
            <w:tcW w:w="331" w:type="pct"/>
            <w:noWrap/>
            <w:hideMark/>
          </w:tcPr>
          <w:p w14:paraId="63C014FC" w14:textId="4316CDC3" w:rsidR="00E815B9" w:rsidRPr="00E815B9" w:rsidRDefault="00E815B9" w:rsidP="00E87A49">
            <w:pPr>
              <w:pStyle w:val="NoSpacing"/>
            </w:pPr>
            <w:r w:rsidRPr="00E815B9">
              <w:t>2/15</w:t>
            </w:r>
          </w:p>
        </w:tc>
      </w:tr>
      <w:tr w:rsidR="00E87A49" w:rsidRPr="00E815B9" w14:paraId="4F400A96" w14:textId="77777777" w:rsidTr="00E87A49">
        <w:trPr>
          <w:trHeight w:val="20"/>
        </w:trPr>
        <w:tc>
          <w:tcPr>
            <w:tcW w:w="1439" w:type="pct"/>
            <w:hideMark/>
          </w:tcPr>
          <w:p w14:paraId="10B312D9" w14:textId="77777777" w:rsidR="00E815B9" w:rsidRPr="00E815B9" w:rsidRDefault="00E815B9" w:rsidP="00E87A49">
            <w:pPr>
              <w:pStyle w:val="NoSpacing"/>
            </w:pPr>
            <w:hyperlink r:id="rId68" w:history="1">
              <w:r w:rsidRPr="00E815B9">
                <w:rPr>
                  <w:rStyle w:val="Hyperlink"/>
                </w:rPr>
                <w:t>Gordon A. Rich Memorial Scholarship</w:t>
              </w:r>
            </w:hyperlink>
          </w:p>
        </w:tc>
        <w:tc>
          <w:tcPr>
            <w:tcW w:w="3229" w:type="pct"/>
            <w:hideMark/>
          </w:tcPr>
          <w:p w14:paraId="40E6DA83" w14:textId="77777777" w:rsidR="00E815B9" w:rsidRPr="00E815B9" w:rsidRDefault="00E815B9" w:rsidP="00E87A49">
            <w:pPr>
              <w:pStyle w:val="NoSpacing"/>
            </w:pPr>
            <w:r w:rsidRPr="00E815B9">
              <w:t>($12,500) - The recipients of GAR scholarships are exceptionally qualified high school students with demonstrated financial need whose parents or guardians have, or had, a career in the financial services industry.</w:t>
            </w:r>
          </w:p>
        </w:tc>
        <w:tc>
          <w:tcPr>
            <w:tcW w:w="331" w:type="pct"/>
            <w:noWrap/>
            <w:hideMark/>
          </w:tcPr>
          <w:p w14:paraId="73599899" w14:textId="5CE0896E" w:rsidR="00E815B9" w:rsidRPr="00E815B9" w:rsidRDefault="00E815B9" w:rsidP="00E87A49">
            <w:pPr>
              <w:pStyle w:val="NoSpacing"/>
            </w:pPr>
            <w:r w:rsidRPr="00E815B9">
              <w:t>2/20</w:t>
            </w:r>
          </w:p>
        </w:tc>
      </w:tr>
      <w:tr w:rsidR="00E87A49" w:rsidRPr="00E815B9" w14:paraId="3275A3DA" w14:textId="77777777" w:rsidTr="00E87A49">
        <w:trPr>
          <w:trHeight w:val="20"/>
        </w:trPr>
        <w:tc>
          <w:tcPr>
            <w:tcW w:w="1439" w:type="pct"/>
            <w:hideMark/>
          </w:tcPr>
          <w:p w14:paraId="66E2F0A2" w14:textId="79209A60" w:rsidR="00E815B9" w:rsidRPr="00E815B9" w:rsidRDefault="00E815B9" w:rsidP="00E87A49">
            <w:pPr>
              <w:pStyle w:val="NoSpacing"/>
            </w:pPr>
            <w:hyperlink r:id="rId69" w:history="1">
              <w:r w:rsidRPr="00E815B9">
                <w:rPr>
                  <w:rStyle w:val="Hyperlink"/>
                </w:rPr>
                <w:t>Vegeta</w:t>
              </w:r>
              <w:r w:rsidRPr="00E815B9">
                <w:rPr>
                  <w:rStyle w:val="Hyperlink"/>
                </w:rPr>
                <w:t>r</w:t>
              </w:r>
              <w:r w:rsidRPr="00E815B9">
                <w:rPr>
                  <w:rStyle w:val="Hyperlink"/>
                </w:rPr>
                <w:t>ian Resource Group Scholarship</w:t>
              </w:r>
            </w:hyperlink>
          </w:p>
        </w:tc>
        <w:tc>
          <w:tcPr>
            <w:tcW w:w="3229" w:type="pct"/>
            <w:hideMark/>
          </w:tcPr>
          <w:p w14:paraId="2B367662" w14:textId="1FA3FE17" w:rsidR="00E815B9" w:rsidRPr="00E815B9" w:rsidRDefault="00E87A49" w:rsidP="00E87A49">
            <w:pPr>
              <w:pStyle w:val="NoSpacing"/>
            </w:pPr>
            <w:r w:rsidRPr="00E87A49">
              <w:t>Due to the generosity of anonymous donors, The Vegetarian Resource Group each year will award $50,000 in college scholarship money to graduating U.S. high school students who have promoted veganism in their schools and/or communities. Vegetarians do not eat meat, fish, or fowl. Vegans are vegetarians who do not use other animal products such as dairy or eggs.</w:t>
            </w:r>
            <w:r w:rsidRPr="00E87A49">
              <w:t xml:space="preserve"> </w:t>
            </w:r>
            <w:r w:rsidRPr="00E87A49">
              <w:t>One award of $10,000</w:t>
            </w:r>
            <w:r w:rsidRPr="00E87A49">
              <w:t>,</w:t>
            </w:r>
            <w:r w:rsidRPr="00E87A49">
              <w:t xml:space="preserve"> six awards of $5,000, and additional runner-up prizes will be given. Entries may only be sent by students graduating from high school in SPRING 2025</w:t>
            </w:r>
          </w:p>
        </w:tc>
        <w:tc>
          <w:tcPr>
            <w:tcW w:w="331" w:type="pct"/>
            <w:noWrap/>
            <w:hideMark/>
          </w:tcPr>
          <w:p w14:paraId="636846EB" w14:textId="2D0527C4" w:rsidR="00E815B9" w:rsidRPr="00E815B9" w:rsidRDefault="00E815B9" w:rsidP="00E87A49">
            <w:pPr>
              <w:pStyle w:val="NoSpacing"/>
            </w:pPr>
            <w:r w:rsidRPr="00E815B9">
              <w:t>2/20</w:t>
            </w:r>
          </w:p>
        </w:tc>
      </w:tr>
      <w:tr w:rsidR="00E87A49" w:rsidRPr="00E815B9" w14:paraId="536B4739" w14:textId="77777777" w:rsidTr="00E87A49">
        <w:trPr>
          <w:trHeight w:val="20"/>
        </w:trPr>
        <w:tc>
          <w:tcPr>
            <w:tcW w:w="1439" w:type="pct"/>
            <w:hideMark/>
          </w:tcPr>
          <w:p w14:paraId="661BAD0C" w14:textId="77777777" w:rsidR="00E815B9" w:rsidRPr="00E815B9" w:rsidRDefault="00E815B9" w:rsidP="00E87A49">
            <w:pPr>
              <w:pStyle w:val="NoSpacing"/>
            </w:pPr>
            <w:hyperlink r:id="rId70" w:history="1">
              <w:r w:rsidRPr="00E815B9">
                <w:rPr>
                  <w:rStyle w:val="Hyperlink"/>
                </w:rPr>
                <w:t>Washington Opportunity Scholarship- Baccalaureate</w:t>
              </w:r>
            </w:hyperlink>
          </w:p>
        </w:tc>
        <w:tc>
          <w:tcPr>
            <w:tcW w:w="3229" w:type="pct"/>
            <w:hideMark/>
          </w:tcPr>
          <w:p w14:paraId="4ECA90CE" w14:textId="7E9D087A" w:rsidR="00E815B9" w:rsidRPr="00E815B9" w:rsidRDefault="00E815B9" w:rsidP="00E87A49">
            <w:pPr>
              <w:pStyle w:val="NoSpacing"/>
            </w:pPr>
            <w:r w:rsidRPr="00E815B9">
              <w:t xml:space="preserve">WSOS supports low- and middle-income students pursuing eligible high-demand </w:t>
            </w:r>
            <w:r w:rsidR="00E87A49" w:rsidRPr="00E87A49">
              <w:t>STEM majors</w:t>
            </w:r>
            <w:r w:rsidRPr="00E815B9">
              <w:t xml:space="preserve"> or health care</w:t>
            </w:r>
            <w:r w:rsidR="00E87A49" w:rsidRPr="00E87A49">
              <w:t>. It</w:t>
            </w:r>
            <w:r w:rsidRPr="00E815B9">
              <w:t xml:space="preserve"> encourages recipients to work in W</w:t>
            </w:r>
            <w:r w:rsidR="00E87A49" w:rsidRPr="00E87A49">
              <w:t xml:space="preserve">A </w:t>
            </w:r>
            <w:r w:rsidRPr="00E815B9">
              <w:t>once they complete their degrees.</w:t>
            </w:r>
          </w:p>
        </w:tc>
        <w:tc>
          <w:tcPr>
            <w:tcW w:w="331" w:type="pct"/>
            <w:noWrap/>
            <w:hideMark/>
          </w:tcPr>
          <w:p w14:paraId="4C221ACF" w14:textId="39D345C6" w:rsidR="00E815B9" w:rsidRPr="00E815B9" w:rsidRDefault="00E815B9" w:rsidP="00E87A49">
            <w:pPr>
              <w:pStyle w:val="NoSpacing"/>
            </w:pPr>
            <w:r w:rsidRPr="00E815B9">
              <w:t>2/26</w:t>
            </w:r>
          </w:p>
        </w:tc>
      </w:tr>
      <w:tr w:rsidR="00E87A49" w:rsidRPr="00E815B9" w14:paraId="1A7E4887" w14:textId="77777777" w:rsidTr="00E87A49">
        <w:trPr>
          <w:trHeight w:val="20"/>
        </w:trPr>
        <w:tc>
          <w:tcPr>
            <w:tcW w:w="1439" w:type="pct"/>
            <w:hideMark/>
          </w:tcPr>
          <w:p w14:paraId="55982F3F" w14:textId="77777777" w:rsidR="00E815B9" w:rsidRPr="00E815B9" w:rsidRDefault="00E815B9" w:rsidP="00E87A49">
            <w:pPr>
              <w:pStyle w:val="NoSpacing"/>
            </w:pPr>
            <w:hyperlink r:id="rId71" w:history="1">
              <w:r w:rsidRPr="00E815B9">
                <w:rPr>
                  <w:rStyle w:val="Hyperlink"/>
                </w:rPr>
                <w:t>Indian Health Services Scholarships</w:t>
              </w:r>
            </w:hyperlink>
          </w:p>
        </w:tc>
        <w:tc>
          <w:tcPr>
            <w:tcW w:w="3229" w:type="pct"/>
            <w:hideMark/>
          </w:tcPr>
          <w:p w14:paraId="4A59600C" w14:textId="4138EAD9" w:rsidR="00E815B9" w:rsidRPr="00E815B9" w:rsidRDefault="00E815B9" w:rsidP="00E87A49">
            <w:pPr>
              <w:pStyle w:val="NoSpacing"/>
            </w:pPr>
            <w:r w:rsidRPr="00E815B9">
              <w:t xml:space="preserve">Scholarships </w:t>
            </w:r>
            <w:r w:rsidR="00E87A49" w:rsidRPr="00E87A49">
              <w:t xml:space="preserve">are available </w:t>
            </w:r>
            <w:r w:rsidRPr="00E815B9">
              <w:t>for qualified American Indian and Alaska Native students who plan to enter or are pursuing degrees in the health profession.</w:t>
            </w:r>
          </w:p>
        </w:tc>
        <w:tc>
          <w:tcPr>
            <w:tcW w:w="331" w:type="pct"/>
            <w:noWrap/>
            <w:hideMark/>
          </w:tcPr>
          <w:p w14:paraId="61C6963B" w14:textId="79287FEA" w:rsidR="00E815B9" w:rsidRPr="00E815B9" w:rsidRDefault="00E815B9" w:rsidP="00E87A49">
            <w:pPr>
              <w:pStyle w:val="NoSpacing"/>
            </w:pPr>
            <w:r w:rsidRPr="00E815B9">
              <w:t>2/28</w:t>
            </w:r>
          </w:p>
        </w:tc>
      </w:tr>
      <w:tr w:rsidR="00B47FCF" w:rsidRPr="00E87A49" w14:paraId="669BF21E" w14:textId="77777777" w:rsidTr="00E87A49">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E87A49" w:rsidRDefault="00B47FCF" w:rsidP="00E87A49">
            <w:pPr>
              <w:pStyle w:val="NoSpacing"/>
              <w:jc w:val="center"/>
            </w:pPr>
            <w:r w:rsidRPr="00E87A49">
              <w:drawing>
                <wp:inline distT="0" distB="0" distL="0" distR="0" wp14:anchorId="0421CB45" wp14:editId="1F7FC340">
                  <wp:extent cx="304800" cy="304800"/>
                  <wp:effectExtent l="0" t="0" r="0" b="0"/>
                  <wp:docPr id="33" name="Picture 33" descr="cid:image003.jpg@01D341AB.22959DC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87A49">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E87A49">
              <w:drawing>
                <wp:inline distT="0" distB="0" distL="0" distR="0" wp14:anchorId="6497AA8C" wp14:editId="297699D9">
                  <wp:extent cx="304800" cy="304800"/>
                  <wp:effectExtent l="0" t="0" r="0" b="0"/>
                  <wp:docPr id="29" name="Picture 29" descr="cid:image015.jpg@01D341AF.8987B190">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E87A49" w14:paraId="7931BCB8" w14:textId="77777777" w:rsidTr="00E87A49">
        <w:trPr>
          <w:trHeight w:val="20"/>
        </w:trPr>
        <w:tc>
          <w:tcPr>
            <w:tcW w:w="5000" w:type="pct"/>
            <w:gridSpan w:val="3"/>
            <w:tcBorders>
              <w:top w:val="nil"/>
              <w:left w:val="nil"/>
              <w:bottom w:val="nil"/>
              <w:right w:val="nil"/>
            </w:tcBorders>
          </w:tcPr>
          <w:p w14:paraId="55675B98" w14:textId="640A781B" w:rsidR="00B47FCF" w:rsidRPr="00E87A49" w:rsidRDefault="00B47FCF" w:rsidP="00E87A49">
            <w:pPr>
              <w:pStyle w:val="NoSpacing"/>
              <w:jc w:val="center"/>
            </w:pPr>
            <w:r w:rsidRPr="00E87A49">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Brother1816-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BF1010"/>
    <w:multiLevelType w:val="hybridMultilevel"/>
    <w:tmpl w:val="F4CE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474C3"/>
    <w:multiLevelType w:val="hybridMultilevel"/>
    <w:tmpl w:val="42B8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2AB1"/>
    <w:multiLevelType w:val="multilevel"/>
    <w:tmpl w:val="1238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93F"/>
    <w:multiLevelType w:val="hybridMultilevel"/>
    <w:tmpl w:val="13842F0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114D"/>
    <w:multiLevelType w:val="multilevel"/>
    <w:tmpl w:val="B3D4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D309A"/>
    <w:multiLevelType w:val="multilevel"/>
    <w:tmpl w:val="65A0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43E1F"/>
    <w:multiLevelType w:val="hybridMultilevel"/>
    <w:tmpl w:val="9264935A"/>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8F2794"/>
    <w:multiLevelType w:val="hybridMultilevel"/>
    <w:tmpl w:val="007257C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115"/>
    <w:multiLevelType w:val="hybridMultilevel"/>
    <w:tmpl w:val="80828FC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C1893"/>
    <w:multiLevelType w:val="multilevel"/>
    <w:tmpl w:val="CECC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D2C40"/>
    <w:multiLevelType w:val="multilevel"/>
    <w:tmpl w:val="ABE2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67B22"/>
    <w:multiLevelType w:val="multilevel"/>
    <w:tmpl w:val="2BA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C4C83"/>
    <w:multiLevelType w:val="multilevel"/>
    <w:tmpl w:val="29DE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945D7"/>
    <w:multiLevelType w:val="hybridMultilevel"/>
    <w:tmpl w:val="B8D4448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51300"/>
    <w:multiLevelType w:val="hybridMultilevel"/>
    <w:tmpl w:val="223004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E5DF3"/>
    <w:multiLevelType w:val="multilevel"/>
    <w:tmpl w:val="DF22B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21859"/>
    <w:multiLevelType w:val="hybridMultilevel"/>
    <w:tmpl w:val="738A19E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B421D"/>
    <w:multiLevelType w:val="multilevel"/>
    <w:tmpl w:val="355C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E08EF"/>
    <w:multiLevelType w:val="multilevel"/>
    <w:tmpl w:val="F99A3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9621A"/>
    <w:multiLevelType w:val="multilevel"/>
    <w:tmpl w:val="AE74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37905"/>
    <w:multiLevelType w:val="multilevel"/>
    <w:tmpl w:val="27A8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63166224">
    <w:abstractNumId w:val="7"/>
  </w:num>
  <w:num w:numId="3" w16cid:durableId="880092939">
    <w:abstractNumId w:val="4"/>
  </w:num>
  <w:num w:numId="4" w16cid:durableId="744954135">
    <w:abstractNumId w:val="15"/>
  </w:num>
  <w:num w:numId="5" w16cid:durableId="1297222747">
    <w:abstractNumId w:val="8"/>
  </w:num>
  <w:num w:numId="6" w16cid:durableId="60833477">
    <w:abstractNumId w:val="16"/>
  </w:num>
  <w:num w:numId="7" w16cid:durableId="1271939010">
    <w:abstractNumId w:val="9"/>
  </w:num>
  <w:num w:numId="8" w16cid:durableId="32776432">
    <w:abstractNumId w:val="14"/>
  </w:num>
  <w:num w:numId="9" w16cid:durableId="734474217">
    <w:abstractNumId w:val="21"/>
  </w:num>
  <w:num w:numId="10" w16cid:durableId="359430094">
    <w:abstractNumId w:val="22"/>
  </w:num>
  <w:num w:numId="11" w16cid:durableId="83309993">
    <w:abstractNumId w:val="5"/>
  </w:num>
  <w:num w:numId="12" w16cid:durableId="1959602691">
    <w:abstractNumId w:val="10"/>
  </w:num>
  <w:num w:numId="13" w16cid:durableId="953828198">
    <w:abstractNumId w:val="19"/>
  </w:num>
  <w:num w:numId="14" w16cid:durableId="452601080">
    <w:abstractNumId w:val="20"/>
  </w:num>
  <w:num w:numId="15" w16cid:durableId="1162892830">
    <w:abstractNumId w:val="17"/>
  </w:num>
  <w:num w:numId="16" w16cid:durableId="683823999">
    <w:abstractNumId w:val="3"/>
  </w:num>
  <w:num w:numId="17" w16cid:durableId="1827892389">
    <w:abstractNumId w:val="13"/>
  </w:num>
  <w:num w:numId="18" w16cid:durableId="576742320">
    <w:abstractNumId w:val="6"/>
  </w:num>
  <w:num w:numId="19" w16cid:durableId="1631590581">
    <w:abstractNumId w:val="1"/>
  </w:num>
  <w:num w:numId="20" w16cid:durableId="1677534233">
    <w:abstractNumId w:val="2"/>
  </w:num>
  <w:num w:numId="21" w16cid:durableId="438255974">
    <w:abstractNumId w:val="12"/>
  </w:num>
  <w:num w:numId="22" w16cid:durableId="1319461052">
    <w:abstractNumId w:val="18"/>
  </w:num>
  <w:num w:numId="23" w16cid:durableId="9194106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1E5"/>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881"/>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earup.wa.gov/file/grade-level-campus-visit-benchmarks" TargetMode="External"/><Relationship Id="rId21" Type="http://schemas.openxmlformats.org/officeDocument/2006/relationships/hyperlink" Target="https://www.wscaconference.org/" TargetMode="External"/><Relationship Id="rId42" Type="http://schemas.openxmlformats.org/officeDocument/2006/relationships/hyperlink" Target="https://gcc02.safelinks.protection.outlook.com/?url=https%3A%2F%2Fheeptedbb.cc.rs6.net%2Ftn.jsp%3Ff%3D001zp2Hj_Fn_DqqeAogoxYF-Ua0pwekt4sPHhBqtu2SE2XRH4_hge0CDsm9LdLG6xgkdjAhyDUiv59oMO_Pl-SxQmbXrZJutoaCH9ec7Hp28tspAJHCsLb4VzYhjGfr3pkBg1Ez5CIm2iSGCuYtUzXWtMvtN4UKGEK76V3WVXGUOl0O3eMm9lKJgNsKzKtuS8uJ-oRHtnq72W25YfNk_I9Ldy6XJi2ikbxI1lxyNEqnScYW-aGKSH2wHACIGv0j1s2JdcZ5G9z5grvXbjCGqRpJ-OJPpCtwTSXVROggK6dYr_CQApQOb5WoyJ7hoCPnt4O1uOFEL6GogzkRvxtZNQ7YEtEJSdu1na-UFXfrQsVL0Jk%3D%26c%3D5XT6pSzvaDIAw5XC2igPkTd3pPIJ38Bw0VR1yNuk5kHC3nmTuu6mgA%3D%3D%26ch%3DIn90bSh2HxsLZFkSMSmH0V3qFm3lr3DChDAOC0utobhK0wgOXwDCFw%3D%3D&amp;data=05%7C02%7Cbethk%40wsac.wa.gov%7Ccb556faf2ce943659d7508dd2c1cfd9e%7C11d0e217264e400a8ba057dcc127d72d%7C0%7C0%7C638715225207048725%7CUnknown%7CTWFpbGZsb3d8eyJFbXB0eU1hcGkiOnRydWUsIlYiOiIwLjAuMDAwMCIsIlAiOiJXaW4zMiIsIkFOIjoiTWFpbCIsIldUIjoyfQ%3D%3D%7C0%7C%7C%7C&amp;sdata=iqoeiM8bbCb7OvAYjkVAFnrgqN72xzoPqek6sNvbA%2B0%3D&amp;reserved=0" TargetMode="External"/><Relationship Id="rId47" Type="http://schemas.openxmlformats.org/officeDocument/2006/relationships/hyperlink" Target="https://jackierobinson.org/scholarship/" TargetMode="External"/><Relationship Id="rId63" Type="http://schemas.openxmlformats.org/officeDocument/2006/relationships/hyperlink" Target="https://www.mcdonalds.com/us/en-us/community/hacer.html" TargetMode="External"/><Relationship Id="rId68" Type="http://schemas.openxmlformats.org/officeDocument/2006/relationships/hyperlink" Target="http://www.gordonrich.org/html/index.html" TargetMode="External"/><Relationship Id="rId16" Type="http://schemas.openxmlformats.org/officeDocument/2006/relationships/hyperlink" Target="https://www.pnacac.org/professional-development/webinars" TargetMode="External"/><Relationship Id="rId11" Type="http://schemas.openxmlformats.org/officeDocument/2006/relationships/image" Target="media/image1.png"/><Relationship Id="rId32" Type="http://schemas.openxmlformats.org/officeDocument/2006/relationships/hyperlink" Target="https://gcc02.safelinks.protection.outlook.com/?url=https%3A%2F%2Fheeptedbb.cc.rs6.net%2Ftn.jsp%3Ff%3D001nAFxMzmr-Z2i4-Pl8VWqfMC2q5-AUCUMwbywnyk0xG9DBa2ZQtGnmgiw7EpHfTOU22YqtRjkzVoL8EZEKnipu238Q12mJ35_X74ADIgjwR495EVDcHxl6Fwx2o7xMJfy7CqIsDLKxR6xWijbJfvycaKIKf3Jt62_SMp674GY0ZhoG9cRPoN66K54IUXKyzJkuztcxTEMJd_bw-NuV1c3n_RQL_4tQl5z_rZO1f0Y8lzQrNwa7k9337LIV3OnOAYmTpgxECzVAh0%3D%26c%3DtmCyP6uYeT-RQbzx8-LTlZmgaab40X_aZ-Pax2LfgGhGmbfHhPz8Hw%3D%3D%26ch%3Dg7g_4-Hxu8SChPbcwawPtgvvaWt4gyEjIBMTeHVh5eXHB7YnYHxMzA%3D%3D&amp;data=05%7C02%7Cbethk%40wsac.wa.gov%7C04404a1a4d814de7dd6008dd2b53fbcc%7C11d0e217264e400a8ba057dcc127d72d%7C0%7C0%7C638714361891080412%7CUnknown%7CTWFpbGZsb3d8eyJFbXB0eU1hcGkiOnRydWUsIlYiOiIwLjAuMDAwMCIsIlAiOiJXaW4zMiIsIkFOIjoiTWFpbCIsIldUIjoyfQ%3D%3D%7C0%7C%7C%7C&amp;sdata=Vk%2BXtMTRZz26HqOYUPjx4je9wknSz9SgCI92WgLf3Hw%3D&amp;reserved=0" TargetMode="External"/><Relationship Id="rId37" Type="http://schemas.openxmlformats.org/officeDocument/2006/relationships/hyperlink" Target="https://www.chronicle.com/article/why-generation-z-gives-these-professors-hope" TargetMode="External"/><Relationship Id="rId53" Type="http://schemas.openxmlformats.org/officeDocument/2006/relationships/hyperlink" Target="https://bmifoundation.org/by-application/johnlennonaward" TargetMode="External"/><Relationship Id="rId58" Type="http://schemas.openxmlformats.org/officeDocument/2006/relationships/hyperlink" Target="https://www.netc.navy.mil/Commands/Naval-Service-Training-Command/NROTC/Apply/" TargetMode="External"/><Relationship Id="rId74" Type="http://schemas.openxmlformats.org/officeDocument/2006/relationships/image" Target="cid:image003.jpg@01D341AB.22959DC0" TargetMode="External"/><Relationship Id="rId79" Type="http://schemas.openxmlformats.org/officeDocument/2006/relationships/image" Target="media/image4.jpeg"/><Relationship Id="rId5" Type="http://schemas.openxmlformats.org/officeDocument/2006/relationships/numbering" Target="numbering.xml"/><Relationship Id="rId61" Type="http://schemas.openxmlformats.org/officeDocument/2006/relationships/hyperlink" Target="https://www.nsalwashington.org/the-winston-scholarships-in-voice-and-art/naomi-winston-scholarship-in-art/" TargetMode="External"/><Relationship Id="rId82" Type="http://schemas.openxmlformats.org/officeDocument/2006/relationships/theme" Target="theme/theme1.xml"/><Relationship Id="rId19" Type="http://schemas.openxmlformats.org/officeDocument/2006/relationships/hyperlink" Target="https://www.pnacac.org/professional-development/webinars" TargetMode="External"/><Relationship Id="rId14" Type="http://schemas.openxmlformats.org/officeDocument/2006/relationships/hyperlink" Target="https://docs.google.com/document/d/1oELovlvqYmCD7NY0nDw7A_b1Bbeoj4-M7VNBDaQfxoI/edit" TargetMode="External"/><Relationship Id="rId22" Type="http://schemas.openxmlformats.org/officeDocument/2006/relationships/hyperlink" Target="https://www.edpartnerships.org/academy" TargetMode="External"/><Relationship Id="rId27" Type="http://schemas.openxmlformats.org/officeDocument/2006/relationships/hyperlink" Target="https://www.mentoring.org/campaigns/national-mentoring-month" TargetMode="External"/><Relationship Id="rId30" Type="http://schemas.openxmlformats.org/officeDocument/2006/relationships/hyperlink" Target="https://gcc02.safelinks.protection.outlook.com/?url=https%3A%2F%2Fheeptedbb.cc.rs6.net%2Ftn.jsp%3Ff%3D001nAFxMzmr-Z2i4-Pl8VWqfMC2q5-AUCUMwbywnyk0xG9DBa2ZQtGnmgiw7EpHfTOUX3EeqRJk_O6wZ8dnMcEjAWXi4IvS138fKga1nOmC8W5Iu2aZzYTONvT3Yc6yLLPOlBPBc3By5ilg0Jfk6Oe6QK8jYzUYnFWscj-go6-WnJaSN_autLDpf0T66JqyNn13BFrvxtU6kxc_gC9xVJtf5ODG1K8bLZRpSUyJilmLfyFAFuSTaTmY9_zwIq-hHDXsErfrN0Mt1opDF45HN2GxeQ%3D%3D%26c%3DtmCyP6uYeT-RQbzx8-LTlZmgaab40X_aZ-Pax2LfgGhGmbfHhPz8Hw%3D%3D%26ch%3Dg7g_4-Hxu8SChPbcwawPtgvvaWt4gyEjIBMTeHVh5eXHB7YnYHxMzA%3D%3D&amp;data=05%7C02%7Cbethk%40wsac.wa.gov%7C04404a1a4d814de7dd6008dd2b53fbcc%7C11d0e217264e400a8ba057dcc127d72d%7C0%7C0%7C638714361890977167%7CUnknown%7CTWFpbGZsb3d8eyJFbXB0eU1hcGkiOnRydWUsIlYiOiIwLjAuMDAwMCIsIlAiOiJXaW4zMiIsIkFOIjoiTWFpbCIsIldUIjoyfQ%3D%3D%7C0%7C%7C%7C&amp;sdata=n1q4J3MqYYd6L8bcAYU2KVEDLpbVDxJPEWZ6M6JrIMQ%3D&amp;reserved=0" TargetMode="External"/><Relationship Id="rId35" Type="http://schemas.openxmlformats.org/officeDocument/2006/relationships/hyperlink" Target="https://gcc02.safelinks.protection.outlook.com/?url=https%3A%2F%2Fheeptedbb.cc.rs6.net%2Ftn.jsp%3Ff%3D001nAFxMzmr-Z2i4-Pl8VWqfMC2q5-AUCUMwbywnyk0xG9DBa2ZQtGnmgiw7EpHfTOUZJ3bWhE7TjuhHYcJlQLGJhegMcEVTsAVf_6aIZccE0P2K0WCJ7nhTPeiZx9sgpzoAwmgm4eRoq5pRt60VzjaN1cl_0ksonsMMptTPxyX3qpNbnTGosSoy_svoONoyYGO1TvVa-moyQea_CYQwxpjyc3i96eW3fIkp3OFxpbhjSM9DlCv-vlLIN6S5M7QY90_%26c%3DtmCyP6uYeT-RQbzx8-LTlZmgaab40X_aZ-Pax2LfgGhGmbfHhPz8Hw%3D%3D%26ch%3Dg7g_4-Hxu8SChPbcwawPtgvvaWt4gyEjIBMTeHVh5eXHB7YnYHxMzA%3D%3D&amp;data=05%7C02%7Cbethk%40wsac.wa.gov%7C04404a1a4d814de7dd6008dd2b53fbcc%7C11d0e217264e400a8ba057dcc127d72d%7C0%7C0%7C638714361891667580%7CUnknown%7CTWFpbGZsb3d8eyJFbXB0eU1hcGkiOnRydWUsIlYiOiIwLjAuMDAwMCIsIlAiOiJXaW4zMiIsIkFOIjoiTWFpbCIsIldUIjoyfQ%3D%3D%7C0%7C%7C%7C&amp;sdata=n7McYvTwyXN0peM9YI2v4P%2F14sf0cC8NwKM0t75dONQ%3D&amp;reserved=0" TargetMode="External"/><Relationship Id="rId43" Type="http://schemas.openxmlformats.org/officeDocument/2006/relationships/hyperlink" Target="https://www.spokesman.com/stories/2025/jan/06/special-education-students-launch-first-newspaper-/" TargetMode="External"/><Relationship Id="rId48" Type="http://schemas.openxmlformats.org/officeDocument/2006/relationships/hyperlink" Target="http://www.thegsba.org/scholarship-home" TargetMode="External"/><Relationship Id="rId56" Type="http://schemas.openxmlformats.org/officeDocument/2006/relationships/hyperlink" Target="http://www.washington.edu/doit/Programs/scholar.html" TargetMode="External"/><Relationship Id="rId64" Type="http://schemas.openxmlformats.org/officeDocument/2006/relationships/hyperlink" Target="https://wsecu.org/scholarships" TargetMode="External"/><Relationship Id="rId69" Type="http://schemas.openxmlformats.org/officeDocument/2006/relationships/hyperlink" Target="http://www.vrg.org/student/scholar.htm" TargetMode="External"/><Relationship Id="rId77" Type="http://schemas.openxmlformats.org/officeDocument/2006/relationships/image" Target="cid:image005.jpg@01D341AB.22959DC0" TargetMode="External"/><Relationship Id="rId8" Type="http://schemas.openxmlformats.org/officeDocument/2006/relationships/webSettings" Target="webSettings.xml"/><Relationship Id="rId51" Type="http://schemas.openxmlformats.org/officeDocument/2006/relationships/hyperlink" Target="https://bigfuture.collegeboard.org/scholarships/foot-locker-scholar-athletes" TargetMode="External"/><Relationship Id="rId72" Type="http://schemas.openxmlformats.org/officeDocument/2006/relationships/hyperlink" Target="http://www.facebook.com/gearupwa" TargetMode="External"/><Relationship Id="rId80" Type="http://schemas.openxmlformats.org/officeDocument/2006/relationships/image" Target="cid:image015.jpg@01D341AF.8987B190" TargetMode="External"/><Relationship Id="rId3" Type="http://schemas.openxmlformats.org/officeDocument/2006/relationships/customXml" Target="../customXml/item3.xml"/><Relationship Id="rId12" Type="http://schemas.openxmlformats.org/officeDocument/2006/relationships/hyperlink" Target="https://gearup.wa.gov/file/program-staff" TargetMode="External"/><Relationship Id="rId17" Type="http://schemas.openxmlformats.org/officeDocument/2006/relationships/hyperlink" Target="https://gcc02.safelinks.protection.outlook.com/?url=https%3A%2F%2Foregongoestocollege.us5.list-manage.com%2Ftrack%2Fclick%3Fu%3D2f8d5fa6686219d36cc349dfd%26id%3D87d6881d45%26e%3Dc4902e16a9&amp;data=05%7C02%7Cbethk%40wsac.wa.gov%7C28426aaba5a64cc7035808dd1a059218%7C11d0e217264e400a8ba057dcc127d72d%7C0%7C0%7C638695333422996310%7CUnknown%7CTWFpbGZsb3d8eyJFbXB0eU1hcGkiOnRydWUsIlYiOiIwLjAuMDAwMCIsIlAiOiJXaW4zMiIsIkFOIjoiTWFpbCIsIldUIjoyfQ%3D%3D%7C80000%7C%7C%7C&amp;sdata=Okl7VT0L0MUyUE1MAQ5uuAk7iJKUQqbvqhabR4wxS6A%3D&amp;reserved=0" TargetMode="External"/><Relationship Id="rId25" Type="http://schemas.openxmlformats.org/officeDocument/2006/relationships/hyperlink" Target="https://gearup.wa.gov/file/getting-ready-campus-visits-gear-handbook-providing-campus-visits-middle-and-high-school" TargetMode="External"/><Relationship Id="rId33" Type="http://schemas.openxmlformats.org/officeDocument/2006/relationships/hyperlink" Target="https://gcc02.safelinks.protection.outlook.com/?url=https%3A%2F%2Fheeptedbb.cc.rs6.net%2Ftn.jsp%3Ff%3D001nAFxMzmr-Z2i4-Pl8VWqfMC2q5-AUCUMwbywnyk0xG9DBa2ZQtGnmgiw7EpHfTOU22YqtRjkzVoL8EZEKnipu238Q12mJ35_X74ADIgjwR495EVDcHxl6Fwx2o7xMJfy7CqIsDLKxR6xWijbJfvycaKIKf3Jt62_SMp674GY0ZhoG9cRPoN66K54IUXKyzJkuztcxTEMJd_bw-NuV1c3n_RQL_4tQl5z_rZO1f0Y8lzQrNwa7k9337LIV3OnOAYmTpgxECzVAh0%3D%26c%3DtmCyP6uYeT-RQbzx8-LTlZmgaab40X_aZ-Pax2LfgGhGmbfHhPz8Hw%3D%3D%26ch%3Dg7g_4-Hxu8SChPbcwawPtgvvaWt4gyEjIBMTeHVh5eXHB7YnYHxMzA%3D%3D&amp;data=05%7C02%7Cbethk%40wsac.wa.gov%7C04404a1a4d814de7dd6008dd2b53fbcc%7C11d0e217264e400a8ba057dcc127d72d%7C0%7C0%7C638714361891080412%7CUnknown%7CTWFpbGZsb3d8eyJFbXB0eU1hcGkiOnRydWUsIlYiOiIwLjAuMDAwMCIsIlAiOiJXaW4zMiIsIkFOIjoiTWFpbCIsIldUIjoyfQ%3D%3D%7C0%7C%7C%7C&amp;sdata=Vk%2BXtMTRZz26HqOYUPjx4je9wknSz9SgCI92WgLf3Hw%3D&amp;reserved=0" TargetMode="External"/><Relationship Id="rId38" Type="http://schemas.openxmlformats.org/officeDocument/2006/relationships/hyperlink" Target="https://gcc02.safelinks.protection.outlook.com/?url=https%3A%2F%2Fheeptedbb.cc.rs6.net%2Ftn.jsp%3Ff%3D001zp2Hj_Fn_DqqeAogoxYF-Ua0pwekt4sPHhBqtu2SE2XRH4_hge0CDsm9LdLG6xgkl--IPLWiq0cVW1ElvEq4Rj6rmjVnT6xrMobZK95s5Xqr6N38thAsrdGZlRkSb9h9U2va2rPgh8zlKBd5ha2-qM-O-28GlyrR3osdtrGJn9UvMl_rDM0J_pxFjF7JelkX6zwvHzsOVySCTUE804uks4slA4bCl8Fv09XVQ3ZRv0LW9oeph_22jysa5gS6WfQ874bH5k3Bmw6TNXLm5wSCvw%3D%3D%26c%3D5XT6pSzvaDIAw5XC2igPkTd3pPIJ38Bw0VR1yNuk5kHC3nmTuu6mgA%3D%3D%26ch%3DIn90bSh2HxsLZFkSMSmH0V3qFm3lr3DChDAOC0utobhK0wgOXwDCFw%3D%3D&amp;data=05%7C02%7Cbethk%40wsac.wa.gov%7Ccb556faf2ce943659d7508dd2c1cfd9e%7C11d0e217264e400a8ba057dcc127d72d%7C0%7C0%7C638715225206806298%7CUnknown%7CTWFpbGZsb3d8eyJFbXB0eU1hcGkiOnRydWUsIlYiOiIwLjAuMDAwMCIsIlAiOiJXaW4zMiIsIkFOIjoiTWFpbCIsIldUIjoyfQ%3D%3D%7C0%7C%7C%7C&amp;sdata=RxXWPhIriXwI3qBpsBA7Mz%2Fp19Jva%2Bi1NSON6opYe6Y%3D&amp;reserved=0" TargetMode="External"/><Relationship Id="rId46" Type="http://schemas.openxmlformats.org/officeDocument/2006/relationships/hyperlink" Target="https://www.ffa.org/scholarships" TargetMode="External"/><Relationship Id="rId59" Type="http://schemas.openxmlformats.org/officeDocument/2006/relationships/hyperlink" Target="http://www.engineergirl.org/10209.aspx" TargetMode="External"/><Relationship Id="rId67" Type="http://schemas.openxmlformats.org/officeDocument/2006/relationships/hyperlink" Target="https://psjp.princeton.edu/about-program/apply" TargetMode="External"/><Relationship Id="rId20" Type="http://schemas.openxmlformats.org/officeDocument/2006/relationships/hyperlink" Target="https://gcc02.safelinks.protection.outlook.com/?url=https%3A%2F%2Foregongoestocollege.us5.list-manage.com%2Ftrack%2Fclick%3Fu%3D2f8d5fa6686219d36cc349dfd%26id%3D826877f5eb%26e%3Dc4902e16a9&amp;data=05%7C02%7Cbethk%40wsac.wa.gov%7C28426aaba5a64cc7035808dd1a059218%7C11d0e217264e400a8ba057dcc127d72d%7C0%7C0%7C638695333423023498%7CUnknown%7CTWFpbGZsb3d8eyJFbXB0eU1hcGkiOnRydWUsIlYiOiIwLjAuMDAwMCIsIlAiOiJXaW4zMiIsIkFOIjoiTWFpbCIsIldUIjoyfQ%3D%3D%7C80000%7C%7C%7C&amp;sdata=Cok8HJ671DZnrXkhltnCQ40uvyJu2DmOdgwgL61mq9Y%3D&amp;reserved=0" TargetMode="External"/><Relationship Id="rId41" Type="http://schemas.openxmlformats.org/officeDocument/2006/relationships/hyperlink" Target="https://gcc02.safelinks.protection.outlook.com/?url=https%3A%2F%2Fheeptedbb.cc.rs6.net%2Ftn.jsp%3Ff%3D001zp2Hj_Fn_DqqeAogoxYF-Ua0pwekt4sPHhBqtu2SE2XRH4_hge0CDsm9LdLG6xgkV12WaMpevWf5ONjGWi0jC67IukusLtFRxwuqa8KKPpTIMw_zE63Q22xy5Fcy8cvZlNGtKZCGDENzLgGfVHt0T8K1Awere5G6y0jx_bLNztQDVpvFP1qY3lVEZDLqG-Z_Oyf6__uDHtHI5v_X5zCecBpzzp1bAUfkDZ1tiakhvcjhqZcyyK2m04DmEoJ1u8oLGHSYLW0Ky5s%3D%26c%3D5XT6pSzvaDIAw5XC2igPkTd3pPIJ38Bw0VR1yNuk5kHC3nmTuu6mgA%3D%3D%26ch%3DIn90bSh2HxsLZFkSMSmH0V3qFm3lr3DChDAOC0utobhK0wgOXwDCFw%3D%3D&amp;data=05%7C02%7Cbethk%40wsac.wa.gov%7Ccb556faf2ce943659d7508dd2c1cfd9e%7C11d0e217264e400a8ba057dcc127d72d%7C0%7C0%7C638715225207019842%7CUnknown%7CTWFpbGZsb3d8eyJFbXB0eU1hcGkiOnRydWUsIlYiOiIwLjAuMDAwMCIsIlAiOiJXaW4zMiIsIkFOIjoiTWFpbCIsIldUIjoyfQ%3D%3D%7C0%7C%7C%7C&amp;sdata=6EouI1MQ9ws64nnr1g7endL4jXpHyZyuMSIuKgrIkcs%3D&amp;reserved=0" TargetMode="External"/><Relationship Id="rId54" Type="http://schemas.openxmlformats.org/officeDocument/2006/relationships/hyperlink" Target="https://thendalliance.org/scholarships/" TargetMode="External"/><Relationship Id="rId62" Type="http://schemas.openxmlformats.org/officeDocument/2006/relationships/hyperlink" Target="http://www.waconstitutionalspeechcontest.org/" TargetMode="External"/><Relationship Id="rId70" Type="http://schemas.openxmlformats.org/officeDocument/2006/relationships/hyperlink" Target="https://waopportunityscholarship.org/applicants/baccalaureate/" TargetMode="External"/><Relationship Id="rId75" Type="http://schemas.openxmlformats.org/officeDocument/2006/relationships/hyperlink" Target="http://www.instagram.com/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458rl1jp.r.us-east-1.awstrack.me%2FL0%2Fhttps%3A%252F%252Fwww.ncan.org%252Fstore%252FListProducts.aspx%253Fcatid%3D797860%2F2%2F01000193d44d9362-e6e93b78-0ff5-49cc-9087-528172d9b260-000000%2FJdAAkdb-ydv62qspkO2M6CkqxCM%3D404&amp;data=05%7C02%7Cbethk%40wsac.wa.gov%7Cd6dfb83db8c24ed9948208dd1e8b0e8d%7C11d0e217264e400a8ba057dcc127d72d%7C0%7C0%7C638700304777675180%7CUnknown%7CTWFpbGZsb3d8eyJFbXB0eU1hcGkiOnRydWUsIlYiOiIwLjAuMDAwMCIsIlAiOiJXaW4zMiIsIkFOIjoiTWFpbCIsIldUIjoyfQ%3D%3D%7C0%7C%7C%7C&amp;sdata=NlHpXoszUqcIPFHVdgKp12xlkGLHHSMrPPrN0iaYPew%3D&amp;reserved=0" TargetMode="External"/><Relationship Id="rId23" Type="http://schemas.openxmlformats.org/officeDocument/2006/relationships/hyperlink" Target="https://www.edpartnerships.org/annual" TargetMode="External"/><Relationship Id="rId28" Type="http://schemas.openxmlformats.org/officeDocument/2006/relationships/hyperlink" Target="https://www.attendanceworks.org/resources/messaging/stay-the-course-a-winter-messaging-toolkit" TargetMode="External"/><Relationship Id="rId36" Type="http://schemas.openxmlformats.org/officeDocument/2006/relationships/hyperlink" Target="https://gcc02.safelinks.protection.outlook.com/?url=https%3A%2F%2Fheeptedbb.cc.rs6.net%2Ftn.jsp%3Ff%3D001nAFxMzmr-Z2i4-Pl8VWqfMC2q5-AUCUMwbywnyk0xG9DBa2ZQtGnmgiw7EpHfTOUScxyKdOOBRhBpVYW9_BDLICM4WSOAUnSwBDarqnarhhW_bV6Qu5PD4iUiGh6Fail0KkfzjPi4YKC6IlmHR5vwpRuREn6p-lJZfjNyITwS4HdcARmz796SsiUtSHkV1ugdmccqAOHQ6VFel_VcAXz_u-a9B-NZNWMzVrxoeCK53_oX5V_qQAAtIMduJcN8QxHgajLL6MWGU2YNK3vQLkrOeNM-pCMUrb1-jB5hedyxOk%3D%26c%3DtmCyP6uYeT-RQbzx8-LTlZmgaab40X_aZ-Pax2LfgGhGmbfHhPz8Hw%3D%3D%26ch%3Dg7g_4-Hxu8SChPbcwawPtgvvaWt4gyEjIBMTeHVh5eXHB7YnYHxMzA%3D%3D&amp;data=05%7C02%7Cbethk%40wsac.wa.gov%7C04404a1a4d814de7dd6008dd2b53fbcc%7C11d0e217264e400a8ba057dcc127d72d%7C0%7C0%7C638714361891681628%7CUnknown%7CTWFpbGZsb3d8eyJFbXB0eU1hcGkiOnRydWUsIlYiOiIwLjAuMDAwMCIsIlAiOiJXaW4zMiIsIkFOIjoiTWFpbCIsIldUIjoyfQ%3D%3D%7C0%7C%7C%7C&amp;sdata=GYb1EmiCwLUDAvUwntKSujVYSWlRxHTJ95z55KsLQWk%3D&amp;reserved=0" TargetMode="External"/><Relationship Id="rId49" Type="http://schemas.openxmlformats.org/officeDocument/2006/relationships/hyperlink" Target="http://www.emmabowenfoundation.com/" TargetMode="External"/><Relationship Id="rId57" Type="http://schemas.openxmlformats.org/officeDocument/2006/relationships/hyperlink" Target="http://jmcff.org/" TargetMode="External"/><Relationship Id="rId10" Type="http://schemas.openxmlformats.org/officeDocument/2006/relationships/endnotes" Target="endnotes.xml"/><Relationship Id="rId31" Type="http://schemas.openxmlformats.org/officeDocument/2006/relationships/hyperlink" Target="https://gcc02.safelinks.protection.outlook.com/?url=https%3A%2F%2Fheeptedbb.cc.rs6.net%2Ftn.jsp%3Ff%3D001nAFxMzmr-Z2i4-Pl8VWqfMC2q5-AUCUMwbywnyk0xG9DBa2ZQtGnmgiw7EpHfTOUEw97xP9lXaBnodCwNBVXLMqaJYKTQeOxXpwQi-C-02metiDfMI9GVFSaRx-yGtVGLx2JenVfo2tg4SPv9rMoAUrr2cfg10OL5HkiPw4bsMlL3Kj0CVntdBn5afmlA5rQlIQ9tdfHQa2-XZzQZpJbhjLPn13pHWbdfprqg-j88UiEx0aH-w3JJg%3D%3D%26c%3DtmCyP6uYeT-RQbzx8-LTlZmgaab40X_aZ-Pax2LfgGhGmbfHhPz8Hw%3D%3D%26ch%3Dg7g_4-Hxu8SChPbcwawPtgvvaWt4gyEjIBMTeHVh5eXHB7YnYHxMzA%3D%3D&amp;data=05%7C02%7Cbethk%40wsac.wa.gov%7C04404a1a4d814de7dd6008dd2b53fbcc%7C11d0e217264e400a8ba057dcc127d72d%7C0%7C0%7C638714361891023800%7CUnknown%7CTWFpbGZsb3d8eyJFbXB0eU1hcGkiOnRydWUsIlYiOiIwLjAuMDAwMCIsIlAiOiJXaW4zMiIsIkFOIjoiTWFpbCIsIldUIjoyfQ%3D%3D%7C0%7C%7C%7C&amp;sdata=yGC2jItjwluxMNWNxMavU8LJxoyILGpAD0IReWu%2BJJE%3D&amp;reserved=0" TargetMode="External"/><Relationship Id="rId44" Type="http://schemas.openxmlformats.org/officeDocument/2006/relationships/hyperlink" Target="https://gearup.wa.gov/educators/scholarships" TargetMode="External"/><Relationship Id="rId52" Type="http://schemas.openxmlformats.org/officeDocument/2006/relationships/hyperlink" Target="https://apiascholars.org/scholarships/" TargetMode="External"/><Relationship Id="rId60" Type="http://schemas.openxmlformats.org/officeDocument/2006/relationships/hyperlink" Target="http://www.nationalcowboymuseum.org/education/staceyfund/" TargetMode="External"/><Relationship Id="rId65" Type="http://schemas.openxmlformats.org/officeDocument/2006/relationships/hyperlink" Target="https://www.christophers.org/highschoolpostercontest" TargetMode="External"/><Relationship Id="rId73" Type="http://schemas.openxmlformats.org/officeDocument/2006/relationships/image" Target="media/image2.jpeg"/><Relationship Id="rId78" Type="http://schemas.openxmlformats.org/officeDocument/2006/relationships/hyperlink" Target="http://bit.ly/gearupwa"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node/1433" TargetMode="External"/><Relationship Id="rId18" Type="http://schemas.openxmlformats.org/officeDocument/2006/relationships/hyperlink" Target="https://site.act.org/act-ccrday-2025-webinar?utm_campaign=K12%20%7C%20FY24%20College%20and%20Career%20Readiness%20Day&amp;utm_medium=email&amp;_hsenc=p2ANqtz-9wVigndhBd2TiSWxb4JqI1r4lvil8hSoLKWeP3NvQ6Tfy65aWiIBox2vuArwaUZjzWl-_eVYpVQrGCUMm3EWr1AOPng3KMu0265Ufim8sZqDHYJoc&amp;_hsmi=337227816&amp;utm_content=337227816&amp;utm_source=hs_email" TargetMode="External"/><Relationship Id="rId39" Type="http://schemas.openxmlformats.org/officeDocument/2006/relationships/hyperlink" Target="https://gcc02.safelinks.protection.outlook.com/?url=https%3A%2F%2Fheeptedbb.cc.rs6.net%2Ftn.jsp%3Ff%3D001zp2Hj_Fn_DqqeAogoxYF-Ua0pwekt4sPHhBqtu2SE2XRH4_hge0CDsm9LdLG6xgkmCKpXphyzOgZ9y1_mMkgcOEhFvKt15Vxqiq40HoPlFckJqKd-n248ifBopw44tJVFKkvOqsu2HU3CwFZAoy1prDJcP8WtReiu2Z5dNNE-nnSmUKY-FszN_3U7a5KqD5urv3HeWpq4T-NDjbA7C196ZgA-SzaVy2Q25xDIsN4ZyzAI9WM85plQoXVr7PzNOOUcW1SPNeGBKfGxmNNiH09Pmg7zNv7A2JEICxUYIlTnkI%3D%26c%3D5XT6pSzvaDIAw5XC2igPkTd3pPIJ38Bw0VR1yNuk5kHC3nmTuu6mgA%3D%3D%26ch%3DIn90bSh2HxsLZFkSMSmH0V3qFm3lr3DChDAOC0utobhK0wgOXwDCFw%3D%3D&amp;data=05%7C02%7Cbethk%40wsac.wa.gov%7Ccb556faf2ce943659d7508dd2c1cfd9e%7C11d0e217264e400a8ba057dcc127d72d%7C0%7C0%7C638715225206971628%7CUnknown%7CTWFpbGZsb3d8eyJFbXB0eU1hcGkiOnRydWUsIlYiOiIwLjAuMDAwMCIsIlAiOiJXaW4zMiIsIkFOIjoiTWFpbCIsIldUIjoyfQ%3D%3D%7C0%7C%7C%7C&amp;sdata=D%2BHqRmu%2BlGl5W4yXpzMhbc2j6hA1i4rb3HRzkb8u3Ao%3D&amp;reserved=0" TargetMode="External"/><Relationship Id="rId34" Type="http://schemas.openxmlformats.org/officeDocument/2006/relationships/hyperlink" Target="https://gcc02.safelinks.protection.outlook.com/?url=https%3A%2F%2Fheeptedbb.cc.rs6.net%2Ftn.jsp%3Ff%3D001nAFxMzmr-Z2i4-Pl8VWqfMC2q5-AUCUMwbywnyk0xG9DBa2ZQtGnmgiw7EpHfTOU6iTadoGFaeqt4VXcjdMLRn7YQSoj2d1g-amSH2GqQSHC5RO9SLYPgUaZmlb8dMD2Dmvtry6j89-ymNtyX9KmvV_GOlPByJrM1h24TNGTvrSb7U_h8PR2V-ZV91P7D5bq2E_1tdz1_ciHEdWHG1FCKI8DQpNMeBCZ1wsSVDdM5ssQdRPFOfD0FA%3D%3D%26c%3DtmCyP6uYeT-RQbzx8-LTlZmgaab40X_aZ-Pax2LfgGhGmbfHhPz8Hw%3D%3D%26ch%3Dg7g_4-Hxu8SChPbcwawPtgvvaWt4gyEjIBMTeHVh5eXHB7YnYHxMzA%3D%3D&amp;data=05%7C02%7Cbethk%40wsac.wa.gov%7C04404a1a4d814de7dd6008dd2b53fbcc%7C11d0e217264e400a8ba057dcc127d72d%7C0%7C0%7C638714361891593875%7CUnknown%7CTWFpbGZsb3d8eyJFbXB0eU1hcGkiOnRydWUsIlYiOiIwLjAuMDAwMCIsIlAiOiJXaW4zMiIsIkFOIjoiTWFpbCIsIldUIjoyfQ%3D%3D%7C0%7C%7C%7C&amp;sdata=jAuVpdXLCoib%2FOGs%2B5aXJ2dm88SAmJFjTcKgy%2BjkOcU%3D&amp;reserved=0" TargetMode="External"/><Relationship Id="rId50" Type="http://schemas.openxmlformats.org/officeDocument/2006/relationships/hyperlink" Target="http://www.pridefoundation.org/what-we-do/scholarships/" TargetMode="External"/><Relationship Id="rId55" Type="http://schemas.openxmlformats.org/officeDocument/2006/relationships/hyperlink" Target="https://www.bezosscholars.org/apply" TargetMode="External"/><Relationship Id="rId76" Type="http://schemas.openxmlformats.org/officeDocument/2006/relationships/image" Target="media/image3.jpeg"/><Relationship Id="rId7" Type="http://schemas.openxmlformats.org/officeDocument/2006/relationships/settings" Target="settings.xml"/><Relationship Id="rId71" Type="http://schemas.openxmlformats.org/officeDocument/2006/relationships/hyperlink" Target="https://www.ihs.gov/scholarship/apply/"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heeptedbb.cc.rs6.net%2Ftn.jsp%3Ff%3D001nAFxMzmr-Z2i4-Pl8VWqfMC2q5-AUCUMwbywnyk0xG9DBa2ZQtGnmgiw7EpHfTOUj4n5Nu9trXHkKz_qlYL4cp95x8R8ye2597FNWEUZPjLwExhhrZVwllD0QBZp_0_9mQC_MBnUdlICI8Rp5X-w6a6FM_aVaJSzJAa9UrMirt6y8wJ4Pc-bYdTn5G55fzvqcxHiJxKhLyIPckHeokZI7zRDtV3GHuHFN6soUDIHgaRsmoUEFqKsHeov9oR2jHBa%26c%3DtmCyP6uYeT-RQbzx8-LTlZmgaab40X_aZ-Pax2LfgGhGmbfHhPz8Hw%3D%3D%26ch%3Dg7g_4-Hxu8SChPbcwawPtgvvaWt4gyEjIBMTeHVh5eXHB7YnYHxMzA%3D%3D&amp;data=05%7C02%7Cbethk%40wsac.wa.gov%7C04404a1a4d814de7dd6008dd2b53fbcc%7C11d0e217264e400a8ba057dcc127d72d%7C0%7C0%7C638714361890963624%7CUnknown%7CTWFpbGZsb3d8eyJFbXB0eU1hcGkiOnRydWUsIlYiOiIwLjAuMDAwMCIsIlAiOiJXaW4zMiIsIkFOIjoiTWFpbCIsIldUIjoyfQ%3D%3D%7C0%7C%7C%7C&amp;sdata=123wHucGyv%2Bfgu99u6qi2pIJS%2F5SxaNzPW6hRoS%2FCjU%3D&amp;reserved=0" TargetMode="External"/><Relationship Id="rId24" Type="http://schemas.openxmlformats.org/officeDocument/2006/relationships/hyperlink" Target="https://www.cvent.com/c/abstracts/0f5e9c32-85ce-490e-81d1-14a54a133ffa" TargetMode="External"/><Relationship Id="rId40" Type="http://schemas.openxmlformats.org/officeDocument/2006/relationships/hyperlink" Target="https://gcc02.safelinks.protection.outlook.com/?url=https%3A%2F%2Fheeptedbb.cc.rs6.net%2Ftn.jsp%3Ff%3D001zp2Hj_Fn_DqqeAogoxYF-Ua0pwekt4sPHhBqtu2SE2XRH4_hge0CDsm9LdLG6xgkChmvmgeq-_l3PYvMk_PgPcqb27LurRye3urvDRkqxD3H1Wg3ndN79UmLIMOaBM5ekhUSedpRnjY7HRC7W9Y_fJCYLY1aoQKMeC6ItUgVw3xGC-65K-kg2YxlZ3eRQjRvCD2pQr1vhj0ehnmXZ4Pe3kVIzYZjKIctY-Y29PG3j9JTU20yfa9g22v04eG2X3ufgLdt5CqAqBVsEJ-HHa1nbzxrspubNRQ-1Q0cPy3IWnY%3D%26c%3D5XT6pSzvaDIAw5XC2igPkTd3pPIJ38Bw0VR1yNuk5kHC3nmTuu6mgA%3D%3D%26ch%3DIn90bSh2HxsLZFkSMSmH0V3qFm3lr3DChDAOC0utobhK0wgOXwDCFw%3D%3D&amp;data=05%7C02%7Cbethk%40wsac.wa.gov%7Ccb556faf2ce943659d7508dd2c1cfd9e%7C11d0e217264e400a8ba057dcc127d72d%7C0%7C0%7C638715225206989965%7CUnknown%7CTWFpbGZsb3d8eyJFbXB0eU1hcGkiOnRydWUsIlYiOiIwLjAuMDAwMCIsIlAiOiJXaW4zMiIsIkFOIjoiTWFpbCIsIldUIjoyfQ%3D%3D%7C0%7C%7C%7C&amp;sdata=H9yZP8fbk%2FwbtKocGNtDxLaFCNEYq%2BaH%2BBaxWzkC15o%3D&amp;reserved=0" TargetMode="External"/><Relationship Id="rId45" Type="http://schemas.openxmlformats.org/officeDocument/2006/relationships/hyperlink" Target="https://getschooled.com/scholarships/" TargetMode="External"/><Relationship Id="rId66" Type="http://schemas.openxmlformats.org/officeDocument/2006/relationships/hyperlink" Target="https://wastatepta.org/events-programs/scholarship-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0</TotalTime>
  <Pages>4</Pages>
  <Words>4345</Words>
  <Characters>25163</Characters>
  <Application>Microsoft Office Word</Application>
  <DocSecurity>0</DocSecurity>
  <Lines>547</Lines>
  <Paragraphs>320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2025-01-07T16:46:00Z</dcterms:created>
  <dcterms:modified xsi:type="dcterms:W3CDTF">2025-01-07T16:46:00Z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