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A5267" w14:textId="541A8711" w:rsidR="001B2141" w:rsidRPr="00F6186D" w:rsidRDefault="001B2141" w:rsidP="00F6186D">
      <w:r w:rsidRPr="00F6186D">
        <w:rPr>
          <w:noProof/>
        </w:rPr>
        <mc:AlternateContent>
          <mc:Choice Requires="wps">
            <w:drawing>
              <wp:inline distT="0" distB="0" distL="0" distR="0" wp14:anchorId="1D6F2BF4" wp14:editId="18BC718B">
                <wp:extent cx="5943600" cy="895350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95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55D48" w14:textId="0FB7B3E8" w:rsidR="001A6610" w:rsidRPr="00BD3BF9" w:rsidRDefault="00EA633D" w:rsidP="00BD3BF9">
                            <w:pPr>
                              <w:pStyle w:val="Title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</w:rPr>
                            </w:pPr>
                            <w:r w:rsidRPr="00BD3BF9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</w:rPr>
                              <w:t>Alumni Support Webpage</w:t>
                            </w:r>
                            <w:r w:rsidR="00696E04" w:rsidRPr="00BD3BF9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</w:rPr>
                              <w:t xml:space="preserve"> TEMPLATE</w:t>
                            </w:r>
                          </w:p>
                          <w:p w14:paraId="588F9FE6" w14:textId="0A0E1BF6" w:rsidR="00707438" w:rsidRPr="00BD3BF9" w:rsidRDefault="00EA633D" w:rsidP="00BD3BF9">
                            <w:pPr>
                              <w:pStyle w:val="Subtitl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D3BF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Post-High School</w:t>
                            </w:r>
                            <w:r w:rsidR="00124E37" w:rsidRPr="00BD3BF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Planning</w:t>
                            </w:r>
                            <w:r w:rsidRPr="00BD3BF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&amp; Support</w:t>
                            </w:r>
                          </w:p>
                          <w:p w14:paraId="7E88522B" w14:textId="65F617C6" w:rsidR="00124E37" w:rsidRPr="00BD3BF9" w:rsidRDefault="00707438" w:rsidP="00BD3BF9">
                            <w:pPr>
                              <w:pStyle w:val="Subtitle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D3BF9">
                              <w:rPr>
                                <w:b/>
                                <w:bCs/>
                              </w:rPr>
                              <w:t>For Graduates of (INSERT NAME) High School</w:t>
                            </w:r>
                          </w:p>
                          <w:p w14:paraId="4EC5329B" w14:textId="77777777" w:rsidR="009909CD" w:rsidRPr="009909CD" w:rsidRDefault="009909CD" w:rsidP="009909CD">
                            <w:pPr>
                              <w:rPr>
                                <w:rFonts w:ascii="Myriad Pro" w:hAnsi="Myriad Pro"/>
                                <w:sz w:val="36"/>
                              </w:rPr>
                            </w:pPr>
                          </w:p>
                          <w:p w14:paraId="7E334F3A" w14:textId="77777777" w:rsidR="001A6610" w:rsidRPr="009909CD" w:rsidRDefault="001A6610" w:rsidP="009909CD">
                            <w:pPr>
                              <w:rPr>
                                <w:rFonts w:ascii="Myriad Pro" w:hAnsi="Myriad 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6F2BF4" id="Rectangle 5" o:spid="_x0000_s1026" style="width:468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" fillcolor="#b58d15 [2406]" stroked="f" strokeweight="1.5pt">
                <v:stroke endcap="round"/>
                <v:textbox>
                  <w:txbxContent>
                    <w:p w14:paraId="31755D48" w14:textId="0FB7B3E8" w:rsidR="001A6610" w:rsidRPr="00BD3BF9" w:rsidRDefault="00EA633D" w:rsidP="00BD3BF9">
                      <w:pPr>
                        <w:pStyle w:val="Title"/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</w:rPr>
                      </w:pPr>
                      <w:r w:rsidRPr="00BD3BF9">
                        <w:rPr>
                          <w:b/>
                          <w:bCs/>
                          <w:color w:val="FFFFFF" w:themeColor="background1"/>
                          <w:sz w:val="44"/>
                        </w:rPr>
                        <w:t>Alumni Support Webpage</w:t>
                      </w:r>
                      <w:r w:rsidR="00696E04" w:rsidRPr="00BD3BF9">
                        <w:rPr>
                          <w:b/>
                          <w:bCs/>
                          <w:color w:val="FFFFFF" w:themeColor="background1"/>
                          <w:sz w:val="44"/>
                        </w:rPr>
                        <w:t xml:space="preserve"> TEMPLATE</w:t>
                      </w:r>
                    </w:p>
                    <w:p w14:paraId="588F9FE6" w14:textId="0A0E1BF6" w:rsidR="00707438" w:rsidRPr="00BD3BF9" w:rsidRDefault="00EA633D" w:rsidP="00BD3BF9">
                      <w:pPr>
                        <w:pStyle w:val="Subtitle"/>
                        <w:jc w:val="center"/>
                        <w:rPr>
                          <w:b/>
                          <w:bCs/>
                        </w:rPr>
                      </w:pPr>
                      <w:r w:rsidRPr="00BD3BF9">
                        <w:rPr>
                          <w:b/>
                          <w:bCs/>
                          <w:sz w:val="32"/>
                          <w:szCs w:val="32"/>
                        </w:rPr>
                        <w:t>Post-High School</w:t>
                      </w:r>
                      <w:r w:rsidR="00124E37" w:rsidRPr="00BD3BF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Planning</w:t>
                      </w:r>
                      <w:r w:rsidRPr="00BD3BF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&amp; Support</w:t>
                      </w:r>
                    </w:p>
                    <w:p w14:paraId="7E88522B" w14:textId="65F617C6" w:rsidR="00124E37" w:rsidRPr="00BD3BF9" w:rsidRDefault="00707438" w:rsidP="00BD3BF9">
                      <w:pPr>
                        <w:pStyle w:val="Subtitle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D3BF9">
                        <w:rPr>
                          <w:b/>
                          <w:bCs/>
                        </w:rPr>
                        <w:t>For Graduates of (INSERT NAME) High School</w:t>
                      </w:r>
                    </w:p>
                    <w:p w14:paraId="4EC5329B" w14:textId="77777777" w:rsidR="009909CD" w:rsidRPr="009909CD" w:rsidRDefault="009909CD" w:rsidP="009909CD">
                      <w:pPr>
                        <w:rPr>
                          <w:rFonts w:ascii="Myriad Pro" w:hAnsi="Myriad Pro"/>
                          <w:sz w:val="36"/>
                        </w:rPr>
                      </w:pPr>
                    </w:p>
                    <w:p w14:paraId="7E334F3A" w14:textId="77777777" w:rsidR="001A6610" w:rsidRPr="009909CD" w:rsidRDefault="001A6610" w:rsidP="009909CD">
                      <w:pPr>
                        <w:rPr>
                          <w:rFonts w:ascii="Myriad Pro" w:hAnsi="Myriad Pro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E1FA514" w14:textId="77777777" w:rsidR="00281D74" w:rsidRPr="00246EE4" w:rsidRDefault="00281D74" w:rsidP="00BD3BF9">
      <w:pPr>
        <w:pStyle w:val="Heading1"/>
      </w:pPr>
      <w:r w:rsidRPr="00246EE4">
        <w:t xml:space="preserve">Congratulations! </w:t>
      </w:r>
    </w:p>
    <w:p w14:paraId="0656BA0C" w14:textId="777287AE" w:rsidR="00071A0F" w:rsidRDefault="00281D74" w:rsidP="00B60B4D">
      <w:r w:rsidRPr="00246EE4">
        <w:t>Graduating from high school is a really big deal. You</w:t>
      </w:r>
      <w:r w:rsidR="00E56216">
        <w:t xml:space="preserve"> have </w:t>
      </w:r>
      <w:r w:rsidRPr="00246EE4">
        <w:t>worked</w:t>
      </w:r>
      <w:r w:rsidR="00127200">
        <w:t>, studied</w:t>
      </w:r>
      <w:r w:rsidRPr="00246EE4">
        <w:t xml:space="preserve">, and </w:t>
      </w:r>
      <w:r w:rsidR="007D462A">
        <w:t xml:space="preserve">completed a </w:t>
      </w:r>
      <w:r w:rsidR="00127200">
        <w:t>significant</w:t>
      </w:r>
      <w:r w:rsidR="007D462A">
        <w:t xml:space="preserve"> life milestone</w:t>
      </w:r>
      <w:r w:rsidRPr="00246EE4">
        <w:t xml:space="preserve">. </w:t>
      </w:r>
    </w:p>
    <w:p w14:paraId="183915B1" w14:textId="77777777" w:rsidR="00BD3BF9" w:rsidRPr="00071A0F" w:rsidRDefault="00BD3BF9" w:rsidP="00B60B4D"/>
    <w:p w14:paraId="5026E9AF" w14:textId="2B0F55AE" w:rsidR="00281D74" w:rsidRPr="006E3D19" w:rsidRDefault="00281D74" w:rsidP="006E3D19">
      <w:pPr>
        <w:pStyle w:val="Heading2"/>
      </w:pPr>
      <w:r w:rsidRPr="006E3D19">
        <w:t xml:space="preserve">Top Tips </w:t>
      </w:r>
      <w:r w:rsidR="00071A0F" w:rsidRPr="006E3D19">
        <w:t xml:space="preserve">for Recent </w:t>
      </w:r>
      <w:r w:rsidRPr="006E3D19">
        <w:t>Grads</w:t>
      </w:r>
    </w:p>
    <w:p w14:paraId="7FDFB257" w14:textId="7B21933D" w:rsidR="00281D74" w:rsidRPr="00246EE4" w:rsidRDefault="00281D74" w:rsidP="00B445A2">
      <w:pPr>
        <w:pStyle w:val="ListParagraph"/>
        <w:numPr>
          <w:ilvl w:val="0"/>
          <w:numId w:val="1"/>
        </w:numPr>
      </w:pPr>
      <w:r w:rsidRPr="00071A0F">
        <w:rPr>
          <w:b/>
          <w:bCs/>
        </w:rPr>
        <w:t xml:space="preserve">If your </w:t>
      </w:r>
      <w:r w:rsidR="00071A0F" w:rsidRPr="00071A0F">
        <w:rPr>
          <w:b/>
          <w:bCs/>
        </w:rPr>
        <w:t xml:space="preserve">post-high school program </w:t>
      </w:r>
      <w:r w:rsidRPr="00071A0F">
        <w:rPr>
          <w:b/>
          <w:bCs/>
        </w:rPr>
        <w:t>sends you a mailing or an email, READ IT!</w:t>
      </w:r>
      <w:r w:rsidRPr="00246EE4">
        <w:t xml:space="preserve"> They won’t send you information you don’t need. Don’t risk missing out on important deadlines, paperwork, or details because you didn’t read your mail. </w:t>
      </w:r>
    </w:p>
    <w:p w14:paraId="43C9B6A8" w14:textId="6F511684" w:rsidR="00281D74" w:rsidRPr="00246EE4" w:rsidRDefault="00281D74" w:rsidP="00B445A2">
      <w:pPr>
        <w:pStyle w:val="ListParagraph"/>
        <w:numPr>
          <w:ilvl w:val="0"/>
          <w:numId w:val="1"/>
        </w:numPr>
      </w:pPr>
      <w:r w:rsidRPr="00071A0F">
        <w:rPr>
          <w:b/>
          <w:bCs/>
        </w:rPr>
        <w:t>Use your voice!</w:t>
      </w:r>
      <w:r w:rsidRPr="00246EE4">
        <w:t xml:space="preserve"> Don’t be afraid to advocate for yourself. If you need help, ask for it. If you don’t under</w:t>
      </w:r>
      <w:r>
        <w:t>s</w:t>
      </w:r>
      <w:r w:rsidRPr="00246EE4">
        <w:t xml:space="preserve">tand something, speak up. You </w:t>
      </w:r>
      <w:r w:rsidR="00127200">
        <w:t>must</w:t>
      </w:r>
      <w:r w:rsidRPr="00246EE4">
        <w:t xml:space="preserve"> be your own </w:t>
      </w:r>
      <w:r w:rsidR="007D462A">
        <w:t>champion</w:t>
      </w:r>
      <w:r w:rsidRPr="00246EE4">
        <w:t xml:space="preserve">, so speak up for yourself. </w:t>
      </w:r>
    </w:p>
    <w:p w14:paraId="2C711908" w14:textId="7D15F201" w:rsidR="00281D74" w:rsidRPr="00246EE4" w:rsidRDefault="00281D74" w:rsidP="00B445A2">
      <w:pPr>
        <w:pStyle w:val="ListParagraph"/>
        <w:numPr>
          <w:ilvl w:val="0"/>
          <w:numId w:val="1"/>
        </w:numPr>
      </w:pPr>
      <w:r w:rsidRPr="00071A0F">
        <w:rPr>
          <w:b/>
          <w:bCs/>
        </w:rPr>
        <w:t>Ask as many questions as you need to until you get answers.</w:t>
      </w:r>
      <w:r w:rsidRPr="00246EE4">
        <w:t xml:space="preserve"> </w:t>
      </w:r>
      <w:r w:rsidR="007D462A">
        <w:t xml:space="preserve">There are so many new experiences after high school, especially if you’ve also left home. If the resources on this webpage aren’t quite right to answer your questions, don’t </w:t>
      </w:r>
      <w:r w:rsidR="00127200">
        <w:t>hesitate</w:t>
      </w:r>
      <w:r w:rsidR="007D462A">
        <w:t xml:space="preserve"> to ask your boss, professor, peers, landlord, parents, etc. </w:t>
      </w:r>
      <w:r w:rsidRPr="00246EE4">
        <w:t xml:space="preserve">This goes for classes, financial aid information, banks, and just about anything else. </w:t>
      </w:r>
    </w:p>
    <w:p w14:paraId="39559E0E" w14:textId="4DF215E3" w:rsidR="00071A0F" w:rsidRPr="00071A0F" w:rsidRDefault="007D462A" w:rsidP="00B445A2">
      <w:pPr>
        <w:pStyle w:val="ListParagraph"/>
        <w:numPr>
          <w:ilvl w:val="0"/>
          <w:numId w:val="1"/>
        </w:numPr>
        <w:spacing w:before="240"/>
      </w:pPr>
      <w:r>
        <w:rPr>
          <w:b/>
          <w:bCs/>
        </w:rPr>
        <w:t>Many of your friends and peers</w:t>
      </w:r>
      <w:r w:rsidR="00281D74" w:rsidRPr="00B60B4D">
        <w:rPr>
          <w:b/>
          <w:bCs/>
        </w:rPr>
        <w:t xml:space="preserve"> feel just like you.</w:t>
      </w:r>
      <w:r w:rsidR="00281D74" w:rsidRPr="00246EE4">
        <w:t xml:space="preserve"> Confused? Homesick? Worried? </w:t>
      </w:r>
      <w:r>
        <w:t xml:space="preserve">Leaving high school is a big life transition. </w:t>
      </w:r>
      <w:r w:rsidR="00281D74" w:rsidRPr="00246EE4">
        <w:t>Chances are</w:t>
      </w:r>
      <w:r w:rsidR="00127200">
        <w:t>,</w:t>
      </w:r>
      <w:r w:rsidR="00281D74" w:rsidRPr="00246EE4">
        <w:t xml:space="preserve"> most of the other</w:t>
      </w:r>
      <w:r w:rsidR="00855DFD">
        <w:t xml:space="preserve">s in your post-high school program </w:t>
      </w:r>
      <w:r w:rsidR="00281D74" w:rsidRPr="00246EE4">
        <w:t>feel the same way. Reach out to others through clubs</w:t>
      </w:r>
      <w:r w:rsidR="00855DFD">
        <w:t xml:space="preserve"> or other </w:t>
      </w:r>
      <w:r w:rsidR="00281D74" w:rsidRPr="00246EE4">
        <w:t>social</w:t>
      </w:r>
      <w:r w:rsidR="00855DFD">
        <w:t xml:space="preserve"> </w:t>
      </w:r>
      <w:r w:rsidR="00281D74" w:rsidRPr="00246EE4">
        <w:t xml:space="preserve">or organized activities. Before </w:t>
      </w:r>
      <w:r w:rsidR="008022E4">
        <w:t xml:space="preserve">you start, </w:t>
      </w:r>
      <w:r w:rsidR="00281D74" w:rsidRPr="00246EE4">
        <w:t xml:space="preserve">check </w:t>
      </w:r>
      <w:r w:rsidR="008022E4">
        <w:t xml:space="preserve">to see if your program has a </w:t>
      </w:r>
      <w:r w:rsidR="00BD3BF9">
        <w:t xml:space="preserve">social media </w:t>
      </w:r>
      <w:r w:rsidR="008022E4">
        <w:t>account.</w:t>
      </w:r>
      <w:r w:rsidR="00281D74" w:rsidRPr="00594305">
        <w:t xml:space="preserve"> It can be a great way to </w:t>
      </w:r>
      <w:r w:rsidR="00151B95">
        <w:t xml:space="preserve">meet and </w:t>
      </w:r>
      <w:r w:rsidR="00281D74" w:rsidRPr="00594305">
        <w:t xml:space="preserve">connect </w:t>
      </w:r>
      <w:r w:rsidR="00151B95">
        <w:t>with</w:t>
      </w:r>
      <w:r w:rsidR="00281D74" w:rsidRPr="00594305">
        <w:t xml:space="preserve"> </w:t>
      </w:r>
      <w:r w:rsidR="00151B95">
        <w:t xml:space="preserve">peers. </w:t>
      </w:r>
    </w:p>
    <w:p w14:paraId="380F7E17" w14:textId="32CA6B91" w:rsidR="00E56216" w:rsidRPr="00454640" w:rsidRDefault="00071A0F" w:rsidP="00BD3BF9">
      <w:pPr>
        <w:pStyle w:val="Heading2"/>
      </w:pPr>
      <w:r>
        <w:t>Post-High School</w:t>
      </w:r>
      <w:r w:rsidR="006E3D19">
        <w:t xml:space="preserve"> College Transition</w:t>
      </w:r>
      <w:r>
        <w:t xml:space="preserve"> </w:t>
      </w:r>
      <w:r w:rsidR="00E56216" w:rsidRPr="00454640">
        <w:t>Resources</w:t>
      </w:r>
    </w:p>
    <w:p w14:paraId="4EC03922" w14:textId="0CC6D154" w:rsidR="00E56216" w:rsidRPr="00B023E5" w:rsidRDefault="00127200" w:rsidP="00B445A2">
      <w:pPr>
        <w:pStyle w:val="ListParagraph"/>
        <w:numPr>
          <w:ilvl w:val="0"/>
          <w:numId w:val="6"/>
        </w:numPr>
      </w:pPr>
      <w:hyperlink r:id="rId10" w:history="1">
        <w:r w:rsidR="00E56216" w:rsidRPr="00AF252F">
          <w:rPr>
            <w:rStyle w:val="Hyperlink"/>
            <w:b/>
            <w:bCs/>
          </w:rPr>
          <w:t>Graduate Handbook: Next Steps for First-Year Student</w:t>
        </w:r>
        <w:r w:rsidR="00E56216" w:rsidRPr="00B023E5">
          <w:rPr>
            <w:rStyle w:val="Hyperlink"/>
          </w:rPr>
          <w:t>s</w:t>
        </w:r>
      </w:hyperlink>
      <w:r w:rsidR="00E56216" w:rsidRPr="00B023E5">
        <w:t xml:space="preserve">. </w:t>
      </w:r>
      <w:r w:rsidR="00AD0F22" w:rsidRPr="00B023E5">
        <w:t xml:space="preserve">Learn about </w:t>
      </w:r>
      <w:r w:rsidR="00E56216" w:rsidRPr="00B023E5">
        <w:t xml:space="preserve">critical next steps. </w:t>
      </w:r>
      <w:r w:rsidR="00AD0F22" w:rsidRPr="00B023E5">
        <w:t xml:space="preserve">Find information on </w:t>
      </w:r>
      <w:r w:rsidR="00E56216" w:rsidRPr="00B023E5">
        <w:t>resources and support, registration, tips for commuters, common stages in the first year, strategies for students planning to transfer, and financial aid.</w:t>
      </w:r>
    </w:p>
    <w:p w14:paraId="47DE2E90" w14:textId="77777777" w:rsidR="00F86CCC" w:rsidRDefault="00127200" w:rsidP="00B445A2">
      <w:pPr>
        <w:pStyle w:val="ListParagraph"/>
        <w:numPr>
          <w:ilvl w:val="0"/>
          <w:numId w:val="2"/>
        </w:numPr>
      </w:pPr>
      <w:hyperlink r:id="rId11" w:history="1">
        <w:r w:rsidR="00E56216" w:rsidRPr="00AF252F">
          <w:rPr>
            <w:rStyle w:val="Hyperlink"/>
            <w:b/>
            <w:bCs/>
          </w:rPr>
          <w:t>A Family Guide: Supporting Your Child After High School</w:t>
        </w:r>
      </w:hyperlink>
      <w:r w:rsidR="00E56216" w:rsidRPr="00B023E5">
        <w:t xml:space="preserve">. </w:t>
      </w:r>
      <w:r w:rsidR="00AD0F22" w:rsidRPr="00B023E5">
        <w:t>Learn how to help your child b</w:t>
      </w:r>
      <w:r w:rsidR="00E56216" w:rsidRPr="00B023E5">
        <w:t>e successful in college. (Available in Arabic, Chuukese, Marshallese, Russian, Somali, Spanish, and Vietnamese.)</w:t>
      </w:r>
      <w:bookmarkStart w:id="0" w:name="_Toc67305520"/>
    </w:p>
    <w:p w14:paraId="3F5CA697" w14:textId="50CF4742" w:rsidR="00E56216" w:rsidRPr="00B023E5" w:rsidRDefault="00F86CCC" w:rsidP="00B445A2">
      <w:pPr>
        <w:pStyle w:val="ListParagraph"/>
        <w:numPr>
          <w:ilvl w:val="0"/>
          <w:numId w:val="6"/>
        </w:numPr>
      </w:pPr>
      <w:r w:rsidRPr="00F86CCC">
        <w:rPr>
          <w:b/>
          <w:bCs/>
        </w:rPr>
        <w:t>Did Your Financial Circumstances Change?</w:t>
      </w:r>
      <w:bookmarkEnd w:id="0"/>
      <w:r w:rsidRPr="00F86CCC">
        <w:t xml:space="preserve"> You might be experiencing a change in income from what you reported on the financial aid application or what your previous year’s taxes reflected. You </w:t>
      </w:r>
      <w:r w:rsidR="00127200">
        <w:t>must</w:t>
      </w:r>
      <w:r w:rsidRPr="00F86CCC">
        <w:t xml:space="preserve"> connect with the financial aid department of the colleges where you applied. </w:t>
      </w:r>
      <w:hyperlink r:id="rId12" w:history="1">
        <w:proofErr w:type="spellStart"/>
        <w:r w:rsidRPr="00F86CCC">
          <w:rPr>
            <w:rStyle w:val="Hyperlink"/>
          </w:rPr>
          <w:t>SwiftStudent</w:t>
        </w:r>
        <w:proofErr w:type="spellEnd"/>
      </w:hyperlink>
      <w:r w:rsidRPr="00F86CCC">
        <w:t xml:space="preserve"> is a free tool that helps students understand appeals and provides templates for writing a financial aid appeal letter. This tool does not share user data with third parties.  </w:t>
      </w:r>
    </w:p>
    <w:p w14:paraId="3EB7E5DD" w14:textId="48D6E6DE" w:rsidR="00071A0F" w:rsidRDefault="00071A0F" w:rsidP="00C66E82">
      <w:pPr>
        <w:pStyle w:val="Heading1"/>
      </w:pPr>
      <w:r>
        <w:t xml:space="preserve">Did Your Plans Change? It </w:t>
      </w:r>
      <w:r w:rsidR="00127200">
        <w:t>I</w:t>
      </w:r>
      <w:r>
        <w:t xml:space="preserve">s </w:t>
      </w:r>
      <w:r w:rsidR="00C66E82">
        <w:t>Not too Late!</w:t>
      </w:r>
    </w:p>
    <w:p w14:paraId="699986B2" w14:textId="1AA19297" w:rsidR="00C66E82" w:rsidRPr="00C66E82" w:rsidRDefault="00C66E82" w:rsidP="00B60B4D">
      <w:pPr>
        <w:spacing w:after="0"/>
      </w:pPr>
      <w:r w:rsidRPr="00C66E82">
        <w:t>Start planning your college or career pathway today! Washington has many options and supports to help you get the education or training you need.</w:t>
      </w:r>
      <w:r>
        <w:t xml:space="preserve"> </w:t>
      </w:r>
      <w:r w:rsidRPr="00C66E82">
        <w:t>Financial aid and scholarships are available to keep costs down.</w:t>
      </w:r>
    </w:p>
    <w:p w14:paraId="01739FBB" w14:textId="77777777" w:rsidR="003450B9" w:rsidRDefault="003450B9" w:rsidP="003450B9"/>
    <w:p w14:paraId="617835D5" w14:textId="39F28E5E" w:rsidR="00C66E82" w:rsidRPr="00C66E82" w:rsidRDefault="00127200" w:rsidP="00B445A2">
      <w:pPr>
        <w:pStyle w:val="ListParagraph"/>
        <w:numPr>
          <w:ilvl w:val="0"/>
          <w:numId w:val="2"/>
        </w:numPr>
        <w:spacing w:after="0"/>
      </w:pPr>
      <w:hyperlink r:id="rId13" w:history="1">
        <w:r w:rsidR="00C66E82" w:rsidRPr="007B7330">
          <w:rPr>
            <w:rStyle w:val="Hyperlink"/>
            <w:b/>
            <w:bCs/>
          </w:rPr>
          <w:t>Considering A Gap Year</w:t>
        </w:r>
        <w:r>
          <w:rPr>
            <w:rStyle w:val="Hyperlink"/>
            <w:b/>
            <w:bCs/>
          </w:rPr>
          <w:t>?</w:t>
        </w:r>
      </w:hyperlink>
      <w:r>
        <w:rPr>
          <w:rStyle w:val="Hyperlink"/>
          <w:b/>
          <w:bCs/>
        </w:rPr>
        <w:t xml:space="preserve"> </w:t>
      </w:r>
      <w:r w:rsidR="00C66E82" w:rsidRPr="00C66E82">
        <w:t xml:space="preserve">Learn what you need to know about taking a gap year or deferring enrollment before </w:t>
      </w:r>
      <w:r>
        <w:t>deciding</w:t>
      </w:r>
      <w:r w:rsidR="00C66E82" w:rsidRPr="00C66E82">
        <w:t>.</w:t>
      </w:r>
    </w:p>
    <w:p w14:paraId="294C4BC8" w14:textId="3DDBAA59" w:rsidR="00C66E82" w:rsidRPr="00C66E82" w:rsidRDefault="00C66E82" w:rsidP="00B445A2">
      <w:pPr>
        <w:pStyle w:val="ListParagraph"/>
        <w:numPr>
          <w:ilvl w:val="0"/>
          <w:numId w:val="2"/>
        </w:numPr>
      </w:pPr>
      <w:r w:rsidRPr="003450B9">
        <w:rPr>
          <w:b/>
          <w:bCs/>
        </w:rPr>
        <w:t xml:space="preserve">Explore potential educational </w:t>
      </w:r>
      <w:r w:rsidR="006E5FA7" w:rsidRPr="003450B9">
        <w:rPr>
          <w:b/>
          <w:bCs/>
        </w:rPr>
        <w:t xml:space="preserve">programs and </w:t>
      </w:r>
      <w:r w:rsidRPr="003450B9">
        <w:rPr>
          <w:b/>
          <w:bCs/>
        </w:rPr>
        <w:t>pathway</w:t>
      </w:r>
      <w:r w:rsidRPr="007B7330">
        <w:rPr>
          <w:b/>
          <w:bCs/>
        </w:rPr>
        <w:t>s</w:t>
      </w:r>
      <w:r w:rsidRPr="00C66E82">
        <w:t xml:space="preserve"> using</w:t>
      </w:r>
      <w:r w:rsidR="00127200">
        <w:t xml:space="preserve"> gearup.wa.gov and other resources.</w:t>
      </w:r>
    </w:p>
    <w:p w14:paraId="6F03F46C" w14:textId="6B216E9C" w:rsidR="00C66E82" w:rsidRPr="003450B9" w:rsidRDefault="00C66E82" w:rsidP="00B445A2">
      <w:pPr>
        <w:pStyle w:val="ListParagraph"/>
        <w:numPr>
          <w:ilvl w:val="0"/>
          <w:numId w:val="2"/>
        </w:numPr>
        <w:rPr>
          <w:b/>
          <w:bCs/>
        </w:rPr>
      </w:pPr>
      <w:r w:rsidRPr="003450B9">
        <w:rPr>
          <w:b/>
          <w:bCs/>
        </w:rPr>
        <w:t>Consider Washington's </w:t>
      </w:r>
      <w:hyperlink r:id="rId14" w:anchor="college" w:history="1">
        <w:r w:rsidR="00127200">
          <w:rPr>
            <w:rStyle w:val="Hyperlink"/>
            <w:b/>
            <w:bCs/>
          </w:rPr>
          <w:t>public and private four-year colleges</w:t>
        </w:r>
      </w:hyperlink>
      <w:r w:rsidRPr="003450B9">
        <w:rPr>
          <w:b/>
          <w:bCs/>
        </w:rPr>
        <w:t> </w:t>
      </w:r>
      <w:r w:rsidRPr="007B7330">
        <w:t>and </w:t>
      </w:r>
      <w:hyperlink r:id="rId15" w:anchor="college" w:history="1">
        <w:r w:rsidRPr="003450B9">
          <w:rPr>
            <w:rStyle w:val="Hyperlink"/>
            <w:b/>
            <w:bCs/>
          </w:rPr>
          <w:t>community and technical colleges</w:t>
        </w:r>
      </w:hyperlink>
      <w:r w:rsidRPr="003450B9">
        <w:rPr>
          <w:b/>
          <w:bCs/>
        </w:rPr>
        <w:t>.</w:t>
      </w:r>
    </w:p>
    <w:p w14:paraId="05C4B8FE" w14:textId="77777777" w:rsidR="00C66E82" w:rsidRPr="00C66E82" w:rsidRDefault="00C66E82" w:rsidP="00B445A2">
      <w:pPr>
        <w:pStyle w:val="ListParagraph"/>
        <w:numPr>
          <w:ilvl w:val="0"/>
          <w:numId w:val="2"/>
        </w:numPr>
      </w:pPr>
      <w:r w:rsidRPr="003450B9">
        <w:rPr>
          <w:b/>
          <w:bCs/>
        </w:rPr>
        <w:t>Look into </w:t>
      </w:r>
      <w:hyperlink r:id="rId16" w:anchor="apprenticeship" w:history="1">
        <w:r w:rsidRPr="003450B9">
          <w:rPr>
            <w:rStyle w:val="Hyperlink"/>
            <w:b/>
            <w:bCs/>
          </w:rPr>
          <w:t>apprenticeships</w:t>
        </w:r>
      </w:hyperlink>
      <w:r w:rsidRPr="00C66E82">
        <w:t>, where you can earn money while learning a trade.</w:t>
      </w:r>
    </w:p>
    <w:p w14:paraId="66F98F29" w14:textId="77777777" w:rsidR="00C66E82" w:rsidRPr="00C66E82" w:rsidRDefault="00C66E82" w:rsidP="00B445A2">
      <w:pPr>
        <w:pStyle w:val="ListParagraph"/>
        <w:numPr>
          <w:ilvl w:val="0"/>
          <w:numId w:val="2"/>
        </w:numPr>
      </w:pPr>
      <w:r w:rsidRPr="003450B9">
        <w:rPr>
          <w:b/>
          <w:bCs/>
        </w:rPr>
        <w:t>Learn how </w:t>
      </w:r>
      <w:hyperlink r:id="rId17" w:anchor="national-service" w:history="1">
        <w:r w:rsidRPr="003450B9">
          <w:rPr>
            <w:rStyle w:val="Hyperlink"/>
            <w:b/>
            <w:bCs/>
          </w:rPr>
          <w:t>national service opportunities</w:t>
        </w:r>
      </w:hyperlink>
      <w:r w:rsidRPr="00C66E82">
        <w:t> can advance your education, as well as your career.</w:t>
      </w:r>
    </w:p>
    <w:p w14:paraId="54156025" w14:textId="48A02945" w:rsidR="003D6567" w:rsidRDefault="00C66E82" w:rsidP="00B445A2">
      <w:pPr>
        <w:pStyle w:val="ListParagraph"/>
        <w:numPr>
          <w:ilvl w:val="0"/>
          <w:numId w:val="2"/>
        </w:numPr>
      </w:pPr>
      <w:r w:rsidRPr="003450B9">
        <w:rPr>
          <w:b/>
          <w:bCs/>
        </w:rPr>
        <w:t>Take time to </w:t>
      </w:r>
      <w:hyperlink r:id="rId18" w:anchor="planning-resources" w:history="1">
        <w:r w:rsidRPr="003450B9">
          <w:rPr>
            <w:rStyle w:val="Hyperlink"/>
            <w:b/>
            <w:bCs/>
          </w:rPr>
          <w:t>think about your plan</w:t>
        </w:r>
      </w:hyperlink>
      <w:r w:rsidR="00127200">
        <w:t xml:space="preserve">, </w:t>
      </w:r>
      <w:r w:rsidRPr="00C66E82">
        <w:t>then make sure you </w:t>
      </w:r>
      <w:hyperlink r:id="rId19" w:anchor="choose-a-path" w:history="1">
        <w:r w:rsidRPr="00C66E82">
          <w:rPr>
            <w:rStyle w:val="Hyperlink"/>
          </w:rPr>
          <w:t>take all the steps</w:t>
        </w:r>
      </w:hyperlink>
      <w:r w:rsidRPr="00C66E82">
        <w:t> to make your plan a reality.</w:t>
      </w:r>
    </w:p>
    <w:p w14:paraId="3B6DEC9C" w14:textId="2388BBB7" w:rsidR="00501FFC" w:rsidRDefault="00501FFC" w:rsidP="00B445A2">
      <w:pPr>
        <w:pStyle w:val="ListParagraph"/>
        <w:numPr>
          <w:ilvl w:val="0"/>
          <w:numId w:val="2"/>
        </w:numPr>
      </w:pPr>
      <w:r w:rsidRPr="003450B9">
        <w:rPr>
          <w:b/>
          <w:bCs/>
        </w:rPr>
        <w:lastRenderedPageBreak/>
        <w:t xml:space="preserve">Use the </w:t>
      </w:r>
      <w:hyperlink r:id="rId20" w:history="1">
        <w:r w:rsidRPr="003450B9">
          <w:rPr>
            <w:rStyle w:val="Hyperlink"/>
            <w:b/>
            <w:bCs/>
          </w:rPr>
          <w:t>financial aid calculator</w:t>
        </w:r>
      </w:hyperlink>
      <w:r w:rsidRPr="003450B9">
        <w:rPr>
          <w:b/>
          <w:bCs/>
        </w:rPr>
        <w:t xml:space="preserve"> to see what type of Washington Grant and/or Pell Grant you may be eligible</w:t>
      </w:r>
      <w:r w:rsidR="007B7330">
        <w:rPr>
          <w:b/>
          <w:bCs/>
        </w:rPr>
        <w:t xml:space="preserve"> to </w:t>
      </w:r>
      <w:r w:rsidR="00855DFD">
        <w:rPr>
          <w:b/>
          <w:bCs/>
        </w:rPr>
        <w:t>receive</w:t>
      </w:r>
      <w:r w:rsidRPr="003450B9">
        <w:rPr>
          <w:b/>
          <w:bCs/>
        </w:rPr>
        <w:t>.</w:t>
      </w:r>
      <w:r>
        <w:t xml:space="preserve"> Keep in mind</w:t>
      </w:r>
      <w:r w:rsidR="00127200">
        <w:t>,</w:t>
      </w:r>
      <w:r>
        <w:t xml:space="preserve"> these are only two of the many financial aid opportunities that you may be eligible for.</w:t>
      </w:r>
    </w:p>
    <w:p w14:paraId="14E600A5" w14:textId="5B4A9A55" w:rsidR="00A51847" w:rsidRPr="00BC4728" w:rsidRDefault="00A51847" w:rsidP="00563DB7">
      <w:pPr>
        <w:pStyle w:val="Heading2"/>
        <w:rPr>
          <w:b/>
          <w:bCs/>
        </w:rPr>
      </w:pPr>
      <w:r>
        <w:t>Financial Aid</w:t>
      </w:r>
      <w:r w:rsidRPr="00BC4728">
        <w:rPr>
          <w:b/>
          <w:bCs/>
        </w:rPr>
        <w:t xml:space="preserve"> </w:t>
      </w:r>
    </w:p>
    <w:p w14:paraId="73E6153C" w14:textId="1B5C5929" w:rsidR="00A51847" w:rsidRDefault="00A51847" w:rsidP="00B445A2">
      <w:pPr>
        <w:pStyle w:val="ListParagraph"/>
        <w:numPr>
          <w:ilvl w:val="0"/>
          <w:numId w:val="8"/>
        </w:numPr>
      </w:pPr>
      <w:r w:rsidRPr="00355A31">
        <w:rPr>
          <w:b/>
          <w:bCs/>
        </w:rPr>
        <w:t>Financial aid is money to help pay for college</w:t>
      </w:r>
      <w:r w:rsidR="00411689">
        <w:t>.</w:t>
      </w:r>
      <w:r w:rsidRPr="00490857">
        <w:t xml:space="preserve"> It comes from the federal and state governments, colleges and universities, banks, and organizations. Applying for financial aid is a separate process from applying for admission to a college. You </w:t>
      </w:r>
      <w:proofErr w:type="gramStart"/>
      <w:r w:rsidRPr="00490857">
        <w:t>have to</w:t>
      </w:r>
      <w:proofErr w:type="gramEnd"/>
      <w:r w:rsidRPr="00490857">
        <w:t xml:space="preserve"> do both.</w:t>
      </w:r>
      <w:r w:rsidRPr="00EC5090">
        <w:t xml:space="preserve"> </w:t>
      </w:r>
    </w:p>
    <w:p w14:paraId="114B8F69" w14:textId="4F961673" w:rsidR="00563DB7" w:rsidRDefault="00A51847" w:rsidP="00B445A2">
      <w:pPr>
        <w:pStyle w:val="ListParagraph"/>
        <w:numPr>
          <w:ilvl w:val="0"/>
          <w:numId w:val="8"/>
        </w:numPr>
      </w:pPr>
      <w:r w:rsidRPr="00355A31">
        <w:rPr>
          <w:b/>
          <w:bCs/>
        </w:rPr>
        <w:t>To receive financial aid, you must apply for it using the Free Application for Federal Student Aid (FAFSA) or</w:t>
      </w:r>
      <w:r w:rsidR="00127200">
        <w:rPr>
          <w:b/>
          <w:bCs/>
        </w:rPr>
        <w:t>,</w:t>
      </w:r>
      <w:r w:rsidRPr="00355A31">
        <w:rPr>
          <w:b/>
          <w:bCs/>
        </w:rPr>
        <w:t xml:space="preserve"> for students who are ineligible for federal aid due to immigration status, the Washington Application for State Financial Aid (WASFA)</w:t>
      </w:r>
      <w:r w:rsidRPr="00EC5090">
        <w:t xml:space="preserve">. </w:t>
      </w:r>
      <w:r w:rsidRPr="00490857">
        <w:t xml:space="preserve">Colleges use the results of the FAFSA or WASFA to create a financial aid package specific to you. </w:t>
      </w:r>
    </w:p>
    <w:p w14:paraId="78BE7C82" w14:textId="20FD894E" w:rsidR="00411689" w:rsidRDefault="00383DD9" w:rsidP="00B445A2">
      <w:pPr>
        <w:pStyle w:val="ListParagraph"/>
        <w:numPr>
          <w:ilvl w:val="0"/>
          <w:numId w:val="8"/>
        </w:numPr>
      </w:pPr>
      <w:r w:rsidRPr="00563DB7">
        <w:rPr>
          <w:b/>
          <w:bCs/>
        </w:rPr>
        <w:t>REMEMBER:</w:t>
      </w:r>
      <w:r>
        <w:t xml:space="preserve"> </w:t>
      </w:r>
      <w:r w:rsidRPr="00355A31">
        <w:rPr>
          <w:b/>
          <w:bCs/>
        </w:rPr>
        <w:t xml:space="preserve">You must file a financial aid application </w:t>
      </w:r>
      <w:r w:rsidRPr="00355A31">
        <w:rPr>
          <w:b/>
          <w:bCs/>
          <w:u w:val="single"/>
        </w:rPr>
        <w:t>every year</w:t>
      </w:r>
      <w:r w:rsidRPr="00355A31">
        <w:rPr>
          <w:b/>
          <w:bCs/>
        </w:rPr>
        <w:t xml:space="preserve"> you plan to attend school</w:t>
      </w:r>
      <w:r>
        <w:t xml:space="preserve">. This means you should </w:t>
      </w:r>
      <w:r w:rsidR="00563DB7">
        <w:t xml:space="preserve">complete a financial aid application </w:t>
      </w:r>
      <w:r w:rsidR="0007773E">
        <w:t>after</w:t>
      </w:r>
      <w:r w:rsidR="00563DB7">
        <w:t xml:space="preserve"> October 1</w:t>
      </w:r>
      <w:r w:rsidR="00563DB7" w:rsidRPr="00563DB7">
        <w:rPr>
          <w:vertAlign w:val="superscript"/>
        </w:rPr>
        <w:t>st</w:t>
      </w:r>
      <w:r w:rsidR="00563DB7">
        <w:t xml:space="preserve"> </w:t>
      </w:r>
      <w:r w:rsidR="0007773E">
        <w:t>each year</w:t>
      </w:r>
      <w:r w:rsidR="00563DB7">
        <w:t xml:space="preserve">. </w:t>
      </w:r>
      <w:r w:rsidR="0007773E" w:rsidRPr="0007773E">
        <w:t>The sooner you complete your financial aid application, the more aid you could receive from colleges.</w:t>
      </w:r>
    </w:p>
    <w:p w14:paraId="56B36CE4" w14:textId="61D1371B" w:rsidR="00A51847" w:rsidRPr="00490857" w:rsidRDefault="00A51847" w:rsidP="00B445A2">
      <w:pPr>
        <w:pStyle w:val="ListParagraph"/>
        <w:numPr>
          <w:ilvl w:val="0"/>
          <w:numId w:val="8"/>
        </w:numPr>
      </w:pPr>
      <w:r w:rsidRPr="00355A31">
        <w:rPr>
          <w:b/>
          <w:bCs/>
        </w:rPr>
        <w:t>There are dozens of</w:t>
      </w:r>
      <w:r w:rsidR="00383DD9" w:rsidRPr="00355A31">
        <w:rPr>
          <w:b/>
          <w:bCs/>
        </w:rPr>
        <w:t xml:space="preserve"> FREE</w:t>
      </w:r>
      <w:r w:rsidRPr="00355A31">
        <w:rPr>
          <w:b/>
          <w:bCs/>
        </w:rPr>
        <w:t xml:space="preserve"> in-person and virtual events throughout the state in October and November</w:t>
      </w:r>
      <w:r w:rsidRPr="00490857">
        <w:t xml:space="preserve"> if you need help filing your financial aid application. Visit </w:t>
      </w:r>
      <w:hyperlink r:id="rId21" w:history="1">
        <w:r w:rsidRPr="00BC4728">
          <w:rPr>
            <w:rStyle w:val="Hyperlink"/>
          </w:rPr>
          <w:t>https://wsac.wa.gov/12th-year-campaign</w:t>
        </w:r>
      </w:hyperlink>
      <w:r w:rsidR="00355A31">
        <w:t xml:space="preserve"> f</w:t>
      </w:r>
      <w:r w:rsidRPr="00490857">
        <w:t xml:space="preserve">or a list of dates and locations. </w:t>
      </w:r>
    </w:p>
    <w:p w14:paraId="27341A69" w14:textId="77777777" w:rsidR="00A51847" w:rsidRDefault="00A51847" w:rsidP="00A51847"/>
    <w:p w14:paraId="6B0836A7" w14:textId="4F1C2118" w:rsidR="00FB5D3F" w:rsidRPr="00454640" w:rsidRDefault="00E305E1" w:rsidP="00FB71C6">
      <w:pPr>
        <w:pStyle w:val="Heading2"/>
      </w:pPr>
      <w:r>
        <w:t>Additional Resources to Explore Your Options</w:t>
      </w:r>
    </w:p>
    <w:p w14:paraId="3525942A" w14:textId="77777777" w:rsidR="00FB5D3F" w:rsidRPr="00454640" w:rsidRDefault="00FB5D3F" w:rsidP="00FB71C6">
      <w:pPr>
        <w:pStyle w:val="Heading3"/>
      </w:pPr>
      <w:r w:rsidRPr="00454640">
        <w:t>Apprenticeship</w:t>
      </w:r>
    </w:p>
    <w:p w14:paraId="7DB1CD85" w14:textId="758CE8F6" w:rsidR="00FB5D3F" w:rsidRPr="00B60B4D" w:rsidRDefault="00127200" w:rsidP="00B445A2">
      <w:pPr>
        <w:pStyle w:val="ListParagraph"/>
        <w:numPr>
          <w:ilvl w:val="0"/>
          <w:numId w:val="3"/>
        </w:numPr>
      </w:pPr>
      <w:hyperlink r:id="rId22" w:history="1">
        <w:r w:rsidR="00FB5D3F" w:rsidRPr="00B60B4D">
          <w:rPr>
            <w:rStyle w:val="Hyperlink"/>
          </w:rPr>
          <w:t>All About Apprenticeships</w:t>
        </w:r>
      </w:hyperlink>
      <w:r w:rsidR="00FB5D3F" w:rsidRPr="00B60B4D">
        <w:t xml:space="preserve">. From </w:t>
      </w:r>
      <w:r w:rsidR="00FB3E3B">
        <w:t>the College Knowledge Project</w:t>
      </w:r>
      <w:r w:rsidR="00FB5D3F" w:rsidRPr="00B60B4D">
        <w:t>. </w:t>
      </w:r>
      <w:hyperlink r:id="rId23" w:tgtFrame="_blank" w:history="1">
        <w:r w:rsidR="00FB5D3F" w:rsidRPr="00B60B4D">
          <w:rPr>
            <w:rStyle w:val="Hyperlink"/>
          </w:rPr>
          <w:t>Russian</w:t>
        </w:r>
      </w:hyperlink>
      <w:r w:rsidR="00FB5D3F" w:rsidRPr="00B60B4D">
        <w:t> | </w:t>
      </w:r>
      <w:hyperlink r:id="rId24" w:tgtFrame="_blank" w:history="1">
        <w:r w:rsidR="00FB5D3F" w:rsidRPr="00B60B4D">
          <w:rPr>
            <w:rStyle w:val="Hyperlink"/>
          </w:rPr>
          <w:t>Somali</w:t>
        </w:r>
      </w:hyperlink>
      <w:r w:rsidR="00FB5D3F" w:rsidRPr="00B60B4D">
        <w:t> | </w:t>
      </w:r>
      <w:hyperlink r:id="rId25" w:tgtFrame="_blank" w:history="1">
        <w:r w:rsidR="00FB5D3F" w:rsidRPr="00B60B4D">
          <w:rPr>
            <w:rStyle w:val="Hyperlink"/>
          </w:rPr>
          <w:t>Spanish</w:t>
        </w:r>
      </w:hyperlink>
      <w:r w:rsidR="00FB5D3F" w:rsidRPr="00B60B4D">
        <w:t> | </w:t>
      </w:r>
      <w:hyperlink r:id="rId26" w:tgtFrame="_blank" w:history="1">
        <w:r w:rsidR="00FB5D3F" w:rsidRPr="00B60B4D">
          <w:rPr>
            <w:rStyle w:val="Hyperlink"/>
          </w:rPr>
          <w:t>Vietnamese</w:t>
        </w:r>
      </w:hyperlink>
    </w:p>
    <w:p w14:paraId="29266559" w14:textId="77777777" w:rsidR="00FB5D3F" w:rsidRPr="00B60B4D" w:rsidRDefault="00127200" w:rsidP="00B445A2">
      <w:pPr>
        <w:pStyle w:val="ListParagraph"/>
        <w:numPr>
          <w:ilvl w:val="0"/>
          <w:numId w:val="3"/>
        </w:numPr>
      </w:pPr>
      <w:hyperlink r:id="rId27" w:history="1">
        <w:r w:rsidR="00FB5D3F" w:rsidRPr="00B60B4D">
          <w:rPr>
            <w:rStyle w:val="Hyperlink"/>
          </w:rPr>
          <w:t>Become an Apprentice</w:t>
        </w:r>
      </w:hyperlink>
      <w:r w:rsidR="00FB5D3F" w:rsidRPr="00B60B4D">
        <w:t>. The WA State Department of Labor and Industries can guide you through this pathway.</w:t>
      </w:r>
    </w:p>
    <w:p w14:paraId="410ACEE4" w14:textId="77777777" w:rsidR="00FB5D3F" w:rsidRPr="00B60B4D" w:rsidRDefault="00127200" w:rsidP="00B445A2">
      <w:pPr>
        <w:pStyle w:val="ListParagraph"/>
        <w:numPr>
          <w:ilvl w:val="0"/>
          <w:numId w:val="3"/>
        </w:numPr>
      </w:pPr>
      <w:hyperlink r:id="rId28" w:history="1">
        <w:r w:rsidR="00FB5D3F" w:rsidRPr="00B60B4D">
          <w:rPr>
            <w:rStyle w:val="Hyperlink"/>
          </w:rPr>
          <w:t>Explore Apprenticeship</w:t>
        </w:r>
      </w:hyperlink>
      <w:r w:rsidR="00FB5D3F" w:rsidRPr="00B60B4D">
        <w:t>. Learn about apprenticeship programs in Washington.</w:t>
      </w:r>
    </w:p>
    <w:p w14:paraId="56AFC636" w14:textId="61CF389D" w:rsidR="00FB5D3F" w:rsidRPr="00454640" w:rsidRDefault="00FB5D3F" w:rsidP="006E5FA7">
      <w:pPr>
        <w:pStyle w:val="Heading3"/>
      </w:pPr>
      <w:r w:rsidRPr="00454640">
        <w:t xml:space="preserve">2- and </w:t>
      </w:r>
      <w:r w:rsidR="00127200">
        <w:t>4-Year</w:t>
      </w:r>
      <w:r w:rsidRPr="00454640">
        <w:t xml:space="preserve"> School Exploration and Preparation</w:t>
      </w:r>
    </w:p>
    <w:p w14:paraId="3053E71A" w14:textId="65BBDC77" w:rsidR="00FB5D3F" w:rsidRPr="00B60B4D" w:rsidRDefault="00127200" w:rsidP="00B445A2">
      <w:pPr>
        <w:pStyle w:val="ListParagraph"/>
        <w:numPr>
          <w:ilvl w:val="0"/>
          <w:numId w:val="4"/>
        </w:numPr>
      </w:pPr>
      <w:hyperlink r:id="rId29" w:history="1">
        <w:r w:rsidR="00FB5D3F" w:rsidRPr="00B60B4D">
          <w:rPr>
            <w:rStyle w:val="Hyperlink"/>
          </w:rPr>
          <w:t>Big Future.</w:t>
        </w:r>
      </w:hyperlink>
      <w:r w:rsidR="00FB5D3F" w:rsidRPr="00B60B4D">
        <w:t xml:space="preserve"> Free, step-by-step approach </w:t>
      </w:r>
      <w:r>
        <w:t xml:space="preserve">to </w:t>
      </w:r>
      <w:r w:rsidR="00FB5D3F" w:rsidRPr="00B60B4D">
        <w:t>college and career exploration and planning tool.  </w:t>
      </w:r>
    </w:p>
    <w:p w14:paraId="1DD58FFD" w14:textId="77777777" w:rsidR="00FB5D3F" w:rsidRPr="00B60B4D" w:rsidRDefault="00127200" w:rsidP="00B445A2">
      <w:pPr>
        <w:pStyle w:val="ListParagraph"/>
        <w:numPr>
          <w:ilvl w:val="0"/>
          <w:numId w:val="4"/>
        </w:numPr>
      </w:pPr>
      <w:hyperlink r:id="rId30" w:history="1">
        <w:r w:rsidR="00FB5D3F" w:rsidRPr="00B60B4D">
          <w:rPr>
            <w:rStyle w:val="Hyperlink"/>
          </w:rPr>
          <w:t>Check Out a College</w:t>
        </w:r>
      </w:hyperlink>
      <w:r w:rsidR="00FB5D3F" w:rsidRPr="00B60B4D">
        <w:t>. Information about Washington state community and technical colleges.</w:t>
      </w:r>
    </w:p>
    <w:p w14:paraId="25019196" w14:textId="77777777" w:rsidR="00FB5D3F" w:rsidRPr="00B60B4D" w:rsidRDefault="00127200" w:rsidP="00B445A2">
      <w:pPr>
        <w:pStyle w:val="ListParagraph"/>
        <w:numPr>
          <w:ilvl w:val="0"/>
          <w:numId w:val="4"/>
        </w:numPr>
      </w:pPr>
      <w:hyperlink r:id="rId31" w:history="1">
        <w:r w:rsidR="00FB5D3F" w:rsidRPr="00B60B4D">
          <w:rPr>
            <w:rStyle w:val="Hyperlink"/>
          </w:rPr>
          <w:t>College Affordability and Transparency Center</w:t>
        </w:r>
      </w:hyperlink>
      <w:r w:rsidR="00FB5D3F" w:rsidRPr="00B60B4D">
        <w:t>. This site links to the College Scorecard, College Navigator, Net Price Calculator, and more!</w:t>
      </w:r>
    </w:p>
    <w:p w14:paraId="483AF591" w14:textId="63297F26" w:rsidR="00FB5D3F" w:rsidRPr="00B60B4D" w:rsidRDefault="00127200" w:rsidP="00B445A2">
      <w:pPr>
        <w:pStyle w:val="ListParagraph"/>
        <w:numPr>
          <w:ilvl w:val="0"/>
          <w:numId w:val="4"/>
        </w:numPr>
      </w:pPr>
      <w:hyperlink r:id="rId32" w:history="1">
        <w:r w:rsidR="00FB5D3F" w:rsidRPr="00B60B4D">
          <w:rPr>
            <w:rStyle w:val="Hyperlink"/>
          </w:rPr>
          <w:t>Get Schooled</w:t>
        </w:r>
      </w:hyperlink>
      <w:r w:rsidR="00FB5D3F" w:rsidRPr="00B60B4D">
        <w:t>. A free, digital college and job advisor.</w:t>
      </w:r>
    </w:p>
    <w:p w14:paraId="18EB9FDC" w14:textId="39D217EF" w:rsidR="00FB5D3F" w:rsidRPr="00B60B4D" w:rsidRDefault="00127200" w:rsidP="00B445A2">
      <w:pPr>
        <w:pStyle w:val="ListParagraph"/>
        <w:numPr>
          <w:ilvl w:val="0"/>
          <w:numId w:val="4"/>
        </w:numPr>
      </w:pPr>
      <w:hyperlink r:id="rId33" w:history="1">
        <w:r w:rsidR="00FB5D3F" w:rsidRPr="00B60B4D">
          <w:rPr>
            <w:rStyle w:val="Hyperlink"/>
          </w:rPr>
          <w:t>Types of Colleges</w:t>
        </w:r>
      </w:hyperlink>
      <w:r w:rsidR="00FB5D3F" w:rsidRPr="00B60B4D">
        <w:t xml:space="preserve">. From </w:t>
      </w:r>
      <w:r w:rsidR="00FB3E3B">
        <w:t>the College Knowledge Project</w:t>
      </w:r>
      <w:r w:rsidR="00FB5D3F" w:rsidRPr="00B60B4D">
        <w:t>. </w:t>
      </w:r>
      <w:hyperlink r:id="rId34" w:tgtFrame="_blank" w:history="1">
        <w:r w:rsidR="00FB5D3F" w:rsidRPr="00B60B4D">
          <w:rPr>
            <w:rStyle w:val="Hyperlink"/>
          </w:rPr>
          <w:t>Russian</w:t>
        </w:r>
      </w:hyperlink>
      <w:r w:rsidR="00FB5D3F" w:rsidRPr="00B60B4D">
        <w:t> | </w:t>
      </w:r>
      <w:hyperlink r:id="rId35" w:tgtFrame="_blank" w:history="1">
        <w:r w:rsidR="00FB5D3F" w:rsidRPr="00B60B4D">
          <w:rPr>
            <w:rStyle w:val="Hyperlink"/>
          </w:rPr>
          <w:t>Somali</w:t>
        </w:r>
      </w:hyperlink>
      <w:r w:rsidR="00FB5D3F" w:rsidRPr="00B60B4D">
        <w:t> | </w:t>
      </w:r>
      <w:hyperlink r:id="rId36" w:tgtFrame="_blank" w:history="1">
        <w:r w:rsidR="00FB5D3F" w:rsidRPr="00B60B4D">
          <w:rPr>
            <w:rStyle w:val="Hyperlink"/>
          </w:rPr>
          <w:t>Spanish</w:t>
        </w:r>
      </w:hyperlink>
      <w:r w:rsidR="00FB5D3F" w:rsidRPr="00B60B4D">
        <w:t> | </w:t>
      </w:r>
      <w:hyperlink r:id="rId37" w:tgtFrame="_blank" w:history="1">
        <w:r w:rsidR="00FB5D3F" w:rsidRPr="00B60B4D">
          <w:rPr>
            <w:rStyle w:val="Hyperlink"/>
          </w:rPr>
          <w:t>Vietnamese</w:t>
        </w:r>
      </w:hyperlink>
    </w:p>
    <w:p w14:paraId="226068C8" w14:textId="221BB7CD" w:rsidR="00FB5D3F" w:rsidRDefault="00127200" w:rsidP="00B445A2">
      <w:pPr>
        <w:pStyle w:val="ListParagraph"/>
        <w:numPr>
          <w:ilvl w:val="0"/>
          <w:numId w:val="4"/>
        </w:numPr>
      </w:pPr>
      <w:hyperlink r:id="rId38" w:tgtFrame="_blank" w:history="1">
        <w:r w:rsidR="00FB5D3F" w:rsidRPr="00B60B4D">
          <w:rPr>
            <w:rStyle w:val="Hyperlink"/>
          </w:rPr>
          <w:t>Unigo.com</w:t>
        </w:r>
      </w:hyperlink>
      <w:r w:rsidR="00FB5D3F" w:rsidRPr="00B60B4D">
        <w:t>. An online resource that allows you to explore colleges, connect with current students, and get expert advice on how to succeed in college and beyond.</w:t>
      </w:r>
    </w:p>
    <w:p w14:paraId="1C6700A7" w14:textId="0AF60560" w:rsidR="008B6FC3" w:rsidRPr="00B60B4D" w:rsidRDefault="00127200" w:rsidP="00B445A2">
      <w:pPr>
        <w:pStyle w:val="ListParagraph"/>
        <w:numPr>
          <w:ilvl w:val="0"/>
          <w:numId w:val="4"/>
        </w:numPr>
      </w:pPr>
      <w:hyperlink r:id="rId39" w:history="1">
        <w:r w:rsidR="008B6FC3" w:rsidRPr="008B6FC3">
          <w:rPr>
            <w:rStyle w:val="Hyperlink"/>
          </w:rPr>
          <w:t>Washington State GEAR UP.</w:t>
        </w:r>
      </w:hyperlink>
      <w:r w:rsidR="008B6FC3">
        <w:t xml:space="preserve"> </w:t>
      </w:r>
      <w:r w:rsidR="008B6FC3" w:rsidRPr="008B6FC3">
        <w:t>Ready to plan for life after high school? There are affordable college and career training opportunities for everyone.</w:t>
      </w:r>
    </w:p>
    <w:p w14:paraId="67A07A6D" w14:textId="77777777" w:rsidR="00FB5D3F" w:rsidRPr="00454640" w:rsidRDefault="00FB5D3F" w:rsidP="00FB71C6">
      <w:pPr>
        <w:pStyle w:val="Heading3"/>
      </w:pPr>
      <w:r w:rsidRPr="00454640">
        <w:t>Career Exploration</w:t>
      </w:r>
    </w:p>
    <w:p w14:paraId="1285832A" w14:textId="77777777" w:rsidR="00FB5D3F" w:rsidRPr="00B60B4D" w:rsidRDefault="00127200" w:rsidP="00B445A2">
      <w:pPr>
        <w:pStyle w:val="ListParagraph"/>
        <w:numPr>
          <w:ilvl w:val="0"/>
          <w:numId w:val="5"/>
        </w:numPr>
      </w:pPr>
      <w:hyperlink r:id="rId40" w:history="1">
        <w:r w:rsidR="00FB5D3F" w:rsidRPr="00B60B4D">
          <w:rPr>
            <w:rStyle w:val="Hyperlink"/>
          </w:rPr>
          <w:t>Career Bridge Washington</w:t>
        </w:r>
      </w:hyperlink>
      <w:r w:rsidR="00FB5D3F" w:rsidRPr="00B60B4D">
        <w:t>. Washington’s one-stop source for career and education planning.</w:t>
      </w:r>
    </w:p>
    <w:p w14:paraId="27059463" w14:textId="77777777" w:rsidR="00FB5D3F" w:rsidRPr="00B60B4D" w:rsidRDefault="00127200" w:rsidP="00B445A2">
      <w:pPr>
        <w:pStyle w:val="ListParagraph"/>
        <w:numPr>
          <w:ilvl w:val="0"/>
          <w:numId w:val="5"/>
        </w:numPr>
      </w:pPr>
      <w:hyperlink r:id="rId41" w:history="1">
        <w:r w:rsidR="00FB5D3F" w:rsidRPr="00B60B4D">
          <w:rPr>
            <w:rStyle w:val="Hyperlink"/>
          </w:rPr>
          <w:t>Career Video Library</w:t>
        </w:r>
      </w:hyperlink>
      <w:r w:rsidR="00FB5D3F" w:rsidRPr="00B60B4D">
        <w:t>. From U.S. Department of Labor’s CareerOneStop. Includes more than 500 career videos, reflecting nearly 800 unique occupations.</w:t>
      </w:r>
    </w:p>
    <w:p w14:paraId="1C1A614D" w14:textId="77777777" w:rsidR="00FB5D3F" w:rsidRPr="00B60B4D" w:rsidRDefault="00127200" w:rsidP="00B445A2">
      <w:pPr>
        <w:pStyle w:val="ListParagraph"/>
        <w:numPr>
          <w:ilvl w:val="0"/>
          <w:numId w:val="5"/>
        </w:numPr>
      </w:pPr>
      <w:hyperlink r:id="rId42" w:tgtFrame="_blank" w:history="1">
        <w:r w:rsidR="00FB5D3F" w:rsidRPr="00B60B4D">
          <w:rPr>
            <w:rStyle w:val="Hyperlink"/>
          </w:rPr>
          <w:t>GetMyFuture.org</w:t>
        </w:r>
      </w:hyperlink>
      <w:r w:rsidR="00FB5D3F" w:rsidRPr="00B60B4D">
        <w:t>. From U.S. Department of Labor’s CareerOneStop. Free interest assessments, career and job-search resources, and occupation profiles for more than 800 careers.</w:t>
      </w:r>
    </w:p>
    <w:p w14:paraId="3B137774" w14:textId="77777777" w:rsidR="00FB5D3F" w:rsidRPr="00B60B4D" w:rsidRDefault="00127200" w:rsidP="00B445A2">
      <w:pPr>
        <w:pStyle w:val="ListParagraph"/>
        <w:numPr>
          <w:ilvl w:val="0"/>
          <w:numId w:val="5"/>
        </w:numPr>
      </w:pPr>
      <w:hyperlink r:id="rId43" w:history="1">
        <w:r w:rsidR="00FB5D3F" w:rsidRPr="00B60B4D">
          <w:rPr>
            <w:rStyle w:val="Hyperlink"/>
          </w:rPr>
          <w:t>Job Launch.</w:t>
        </w:r>
      </w:hyperlink>
      <w:r w:rsidR="00FB5D3F" w:rsidRPr="00B60B4D">
        <w:t> The #1 job search tool for young people. Start searching for an entry-level position.</w:t>
      </w:r>
    </w:p>
    <w:p w14:paraId="74DA649F" w14:textId="397C8ED1" w:rsidR="00FB5D3F" w:rsidRPr="00B60B4D" w:rsidRDefault="00127200" w:rsidP="00B445A2">
      <w:pPr>
        <w:pStyle w:val="ListParagraph"/>
        <w:numPr>
          <w:ilvl w:val="0"/>
          <w:numId w:val="5"/>
        </w:numPr>
      </w:pPr>
      <w:hyperlink r:id="rId44" w:history="1">
        <w:r w:rsidR="00FB5D3F" w:rsidRPr="00B60B4D">
          <w:rPr>
            <w:rStyle w:val="Hyperlink"/>
          </w:rPr>
          <w:t>O*Net Online.</w:t>
        </w:r>
      </w:hyperlink>
      <w:r w:rsidR="00FB5D3F" w:rsidRPr="00B60B4D">
        <w:t> Career exploration tool showcases different jobs</w:t>
      </w:r>
      <w:r>
        <w:t>,</w:t>
      </w:r>
      <w:r w:rsidR="00FB5D3F" w:rsidRPr="00B60B4D">
        <w:t xml:space="preserve"> plus what knowledge, skills, abilities, personality, and education are helpful for that path.</w:t>
      </w:r>
    </w:p>
    <w:p w14:paraId="7AC102E2" w14:textId="1953F970" w:rsidR="00F86CCC" w:rsidRDefault="00F86CCC" w:rsidP="00F86CCC">
      <w:pPr>
        <w:pStyle w:val="6ShortBullets"/>
        <w:numPr>
          <w:ilvl w:val="0"/>
          <w:numId w:val="0"/>
        </w:numPr>
        <w:ind w:left="864"/>
      </w:pPr>
    </w:p>
    <w:sectPr w:rsidR="00F86CCC" w:rsidSect="00B17FD3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993EB" w14:textId="77777777" w:rsidR="00B445A2" w:rsidRDefault="00B445A2" w:rsidP="009909CD">
      <w:pPr>
        <w:spacing w:after="0"/>
      </w:pPr>
      <w:r>
        <w:separator/>
      </w:r>
    </w:p>
  </w:endnote>
  <w:endnote w:type="continuationSeparator" w:id="0">
    <w:p w14:paraId="4DCA23F3" w14:textId="77777777" w:rsidR="00B445A2" w:rsidRDefault="00B445A2" w:rsidP="009909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00"/>
    <w:family w:val="roman"/>
    <w:pitch w:val="default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36099" w14:textId="77777777" w:rsidR="00B445A2" w:rsidRDefault="00B445A2" w:rsidP="009909CD">
      <w:pPr>
        <w:spacing w:after="0"/>
      </w:pPr>
      <w:r>
        <w:separator/>
      </w:r>
    </w:p>
  </w:footnote>
  <w:footnote w:type="continuationSeparator" w:id="0">
    <w:p w14:paraId="536B0702" w14:textId="77777777" w:rsidR="00B445A2" w:rsidRDefault="00B445A2" w:rsidP="009909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E01B3"/>
    <w:multiLevelType w:val="hybridMultilevel"/>
    <w:tmpl w:val="B4EC5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8419B"/>
    <w:multiLevelType w:val="hybridMultilevel"/>
    <w:tmpl w:val="23CC9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517A1"/>
    <w:multiLevelType w:val="hybridMultilevel"/>
    <w:tmpl w:val="59F6A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55B74"/>
    <w:multiLevelType w:val="hybridMultilevel"/>
    <w:tmpl w:val="5C92D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66AD7"/>
    <w:multiLevelType w:val="hybridMultilevel"/>
    <w:tmpl w:val="D5526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552E2"/>
    <w:multiLevelType w:val="hybridMultilevel"/>
    <w:tmpl w:val="CCE89B14"/>
    <w:lvl w:ilvl="0" w:tplc="D43C7DC2">
      <w:start w:val="1"/>
      <w:numFmt w:val="bullet"/>
      <w:pStyle w:val="6ShortBullets"/>
      <w:lvlText w:val=""/>
      <w:lvlJc w:val="left"/>
      <w:pPr>
        <w:ind w:left="864" w:hanging="360"/>
      </w:pPr>
      <w:rPr>
        <w:rFonts w:ascii="Symbol" w:hAnsi="Symbol" w:hint="default"/>
        <w:color w:val="auto"/>
        <w:sz w:val="24"/>
        <w:szCs w:val="24"/>
      </w:rPr>
    </w:lvl>
    <w:lvl w:ilvl="1" w:tplc="04090005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550143E2"/>
    <w:multiLevelType w:val="hybridMultilevel"/>
    <w:tmpl w:val="DEF29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40C44"/>
    <w:multiLevelType w:val="hybridMultilevel"/>
    <w:tmpl w:val="92AA2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257978">
    <w:abstractNumId w:val="3"/>
  </w:num>
  <w:num w:numId="2" w16cid:durableId="1229458988">
    <w:abstractNumId w:val="4"/>
  </w:num>
  <w:num w:numId="3" w16cid:durableId="1371804085">
    <w:abstractNumId w:val="2"/>
  </w:num>
  <w:num w:numId="4" w16cid:durableId="34086923">
    <w:abstractNumId w:val="7"/>
  </w:num>
  <w:num w:numId="5" w16cid:durableId="998507247">
    <w:abstractNumId w:val="6"/>
  </w:num>
  <w:num w:numId="6" w16cid:durableId="304160357">
    <w:abstractNumId w:val="1"/>
  </w:num>
  <w:num w:numId="7" w16cid:durableId="1745495461">
    <w:abstractNumId w:val="5"/>
  </w:num>
  <w:num w:numId="8" w16cid:durableId="1225487267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141"/>
    <w:rsid w:val="00011E6D"/>
    <w:rsid w:val="00023E72"/>
    <w:rsid w:val="0006486B"/>
    <w:rsid w:val="00071A0F"/>
    <w:rsid w:val="00076C3A"/>
    <w:rsid w:val="0007773E"/>
    <w:rsid w:val="0008724B"/>
    <w:rsid w:val="000B7400"/>
    <w:rsid w:val="000C40B8"/>
    <w:rsid w:val="000D20E1"/>
    <w:rsid w:val="000E0CED"/>
    <w:rsid w:val="000E6D06"/>
    <w:rsid w:val="000F4D1F"/>
    <w:rsid w:val="001006E1"/>
    <w:rsid w:val="00102CCF"/>
    <w:rsid w:val="00124E37"/>
    <w:rsid w:val="00127200"/>
    <w:rsid w:val="00151B95"/>
    <w:rsid w:val="001733BE"/>
    <w:rsid w:val="00190FCB"/>
    <w:rsid w:val="001956B9"/>
    <w:rsid w:val="001968F4"/>
    <w:rsid w:val="001A6610"/>
    <w:rsid w:val="001B2141"/>
    <w:rsid w:val="001B5B1E"/>
    <w:rsid w:val="001C5D6A"/>
    <w:rsid w:val="001D16DC"/>
    <w:rsid w:val="001D41E3"/>
    <w:rsid w:val="001D5F2E"/>
    <w:rsid w:val="001E7D84"/>
    <w:rsid w:val="001F06EE"/>
    <w:rsid w:val="00246EE4"/>
    <w:rsid w:val="00265DAA"/>
    <w:rsid w:val="00266A00"/>
    <w:rsid w:val="00275C50"/>
    <w:rsid w:val="00281D74"/>
    <w:rsid w:val="00287F5E"/>
    <w:rsid w:val="002D5A0C"/>
    <w:rsid w:val="003171E8"/>
    <w:rsid w:val="00341F16"/>
    <w:rsid w:val="003450B9"/>
    <w:rsid w:val="00355A31"/>
    <w:rsid w:val="00356A1E"/>
    <w:rsid w:val="00367D72"/>
    <w:rsid w:val="00370512"/>
    <w:rsid w:val="00383DD9"/>
    <w:rsid w:val="00396371"/>
    <w:rsid w:val="003A596D"/>
    <w:rsid w:val="003C388F"/>
    <w:rsid w:val="003C406F"/>
    <w:rsid w:val="003C6256"/>
    <w:rsid w:val="003D6567"/>
    <w:rsid w:val="003E771B"/>
    <w:rsid w:val="00406591"/>
    <w:rsid w:val="00411689"/>
    <w:rsid w:val="00414D69"/>
    <w:rsid w:val="00421F0A"/>
    <w:rsid w:val="00436814"/>
    <w:rsid w:val="004543DF"/>
    <w:rsid w:val="00454640"/>
    <w:rsid w:val="0045478F"/>
    <w:rsid w:val="0047425E"/>
    <w:rsid w:val="004C0389"/>
    <w:rsid w:val="004D131D"/>
    <w:rsid w:val="00501FFC"/>
    <w:rsid w:val="005326F5"/>
    <w:rsid w:val="00532A29"/>
    <w:rsid w:val="0054270B"/>
    <w:rsid w:val="00563DB7"/>
    <w:rsid w:val="00571AEF"/>
    <w:rsid w:val="00594305"/>
    <w:rsid w:val="005D5656"/>
    <w:rsid w:val="005E3E86"/>
    <w:rsid w:val="00602942"/>
    <w:rsid w:val="00615E84"/>
    <w:rsid w:val="006207D8"/>
    <w:rsid w:val="00622246"/>
    <w:rsid w:val="006436BC"/>
    <w:rsid w:val="00645074"/>
    <w:rsid w:val="00661D0B"/>
    <w:rsid w:val="00671A4B"/>
    <w:rsid w:val="00675C1D"/>
    <w:rsid w:val="00685C13"/>
    <w:rsid w:val="00696E04"/>
    <w:rsid w:val="006E3D19"/>
    <w:rsid w:val="006E5FA7"/>
    <w:rsid w:val="006F45EA"/>
    <w:rsid w:val="0070210A"/>
    <w:rsid w:val="00707438"/>
    <w:rsid w:val="00724F5F"/>
    <w:rsid w:val="0073750C"/>
    <w:rsid w:val="00743153"/>
    <w:rsid w:val="00746870"/>
    <w:rsid w:val="00761661"/>
    <w:rsid w:val="00771051"/>
    <w:rsid w:val="00781C88"/>
    <w:rsid w:val="00784F1D"/>
    <w:rsid w:val="00784FEA"/>
    <w:rsid w:val="00790717"/>
    <w:rsid w:val="007A6CF4"/>
    <w:rsid w:val="007A71EB"/>
    <w:rsid w:val="007B7330"/>
    <w:rsid w:val="007D1944"/>
    <w:rsid w:val="007D462A"/>
    <w:rsid w:val="007E0452"/>
    <w:rsid w:val="007F6F23"/>
    <w:rsid w:val="008020C0"/>
    <w:rsid w:val="008022E4"/>
    <w:rsid w:val="008110A7"/>
    <w:rsid w:val="008151EE"/>
    <w:rsid w:val="00841577"/>
    <w:rsid w:val="00854BA0"/>
    <w:rsid w:val="00855DFD"/>
    <w:rsid w:val="00862933"/>
    <w:rsid w:val="0086740B"/>
    <w:rsid w:val="00874387"/>
    <w:rsid w:val="008802AC"/>
    <w:rsid w:val="008916E0"/>
    <w:rsid w:val="008A4FE5"/>
    <w:rsid w:val="008B6FC3"/>
    <w:rsid w:val="008C02B8"/>
    <w:rsid w:val="008C6CD8"/>
    <w:rsid w:val="008E52DF"/>
    <w:rsid w:val="008F484C"/>
    <w:rsid w:val="00913A8A"/>
    <w:rsid w:val="00917F7B"/>
    <w:rsid w:val="00940823"/>
    <w:rsid w:val="0095282D"/>
    <w:rsid w:val="00972CAE"/>
    <w:rsid w:val="00980FFC"/>
    <w:rsid w:val="00981E73"/>
    <w:rsid w:val="009909CD"/>
    <w:rsid w:val="009B09EE"/>
    <w:rsid w:val="009B4D70"/>
    <w:rsid w:val="009C6715"/>
    <w:rsid w:val="009D625C"/>
    <w:rsid w:val="009E0635"/>
    <w:rsid w:val="00A13FC9"/>
    <w:rsid w:val="00A25076"/>
    <w:rsid w:val="00A448B3"/>
    <w:rsid w:val="00A51106"/>
    <w:rsid w:val="00A51847"/>
    <w:rsid w:val="00A62D43"/>
    <w:rsid w:val="00A70AE2"/>
    <w:rsid w:val="00A810E8"/>
    <w:rsid w:val="00A924DC"/>
    <w:rsid w:val="00AC5FE5"/>
    <w:rsid w:val="00AC643F"/>
    <w:rsid w:val="00AC67ED"/>
    <w:rsid w:val="00AD0F22"/>
    <w:rsid w:val="00AF252F"/>
    <w:rsid w:val="00B023E5"/>
    <w:rsid w:val="00B044CD"/>
    <w:rsid w:val="00B17FD3"/>
    <w:rsid w:val="00B445A2"/>
    <w:rsid w:val="00B528E4"/>
    <w:rsid w:val="00B53C93"/>
    <w:rsid w:val="00B552FA"/>
    <w:rsid w:val="00B60B4D"/>
    <w:rsid w:val="00B646B2"/>
    <w:rsid w:val="00B84392"/>
    <w:rsid w:val="00B907E9"/>
    <w:rsid w:val="00B91A1C"/>
    <w:rsid w:val="00B95E9C"/>
    <w:rsid w:val="00BB473A"/>
    <w:rsid w:val="00BC460B"/>
    <w:rsid w:val="00BD3320"/>
    <w:rsid w:val="00BD3BF9"/>
    <w:rsid w:val="00BE6E21"/>
    <w:rsid w:val="00BF154F"/>
    <w:rsid w:val="00C124B0"/>
    <w:rsid w:val="00C13EB4"/>
    <w:rsid w:val="00C44455"/>
    <w:rsid w:val="00C66E82"/>
    <w:rsid w:val="00C7202C"/>
    <w:rsid w:val="00C8734F"/>
    <w:rsid w:val="00C91747"/>
    <w:rsid w:val="00CA36F6"/>
    <w:rsid w:val="00CD2DEC"/>
    <w:rsid w:val="00CD6DB0"/>
    <w:rsid w:val="00CE5BCB"/>
    <w:rsid w:val="00CF1D50"/>
    <w:rsid w:val="00D14F9D"/>
    <w:rsid w:val="00D1731F"/>
    <w:rsid w:val="00D257AF"/>
    <w:rsid w:val="00D321C2"/>
    <w:rsid w:val="00D5473B"/>
    <w:rsid w:val="00D73791"/>
    <w:rsid w:val="00DA0718"/>
    <w:rsid w:val="00DC2935"/>
    <w:rsid w:val="00DD5EDC"/>
    <w:rsid w:val="00DE4EC4"/>
    <w:rsid w:val="00E1055A"/>
    <w:rsid w:val="00E305E1"/>
    <w:rsid w:val="00E45096"/>
    <w:rsid w:val="00E56216"/>
    <w:rsid w:val="00E60298"/>
    <w:rsid w:val="00E70194"/>
    <w:rsid w:val="00E805E9"/>
    <w:rsid w:val="00EA1648"/>
    <w:rsid w:val="00EA633D"/>
    <w:rsid w:val="00EB30F9"/>
    <w:rsid w:val="00F010F1"/>
    <w:rsid w:val="00F03301"/>
    <w:rsid w:val="00F24464"/>
    <w:rsid w:val="00F35BE3"/>
    <w:rsid w:val="00F40A18"/>
    <w:rsid w:val="00F56DB3"/>
    <w:rsid w:val="00F6186D"/>
    <w:rsid w:val="00F7551A"/>
    <w:rsid w:val="00F83176"/>
    <w:rsid w:val="00F86CCC"/>
    <w:rsid w:val="00F95852"/>
    <w:rsid w:val="00FB3E3B"/>
    <w:rsid w:val="00FB5D3F"/>
    <w:rsid w:val="00FB71C6"/>
    <w:rsid w:val="00FC4D12"/>
    <w:rsid w:val="00FD7D61"/>
    <w:rsid w:val="00FE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E8B5D35"/>
  <w15:chartTrackingRefBased/>
  <w15:docId w15:val="{C676B3EE-7406-452C-A149-CC74EFFA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BF9"/>
  </w:style>
  <w:style w:type="paragraph" w:styleId="Heading1">
    <w:name w:val="heading 1"/>
    <w:basedOn w:val="Normal"/>
    <w:next w:val="Normal"/>
    <w:link w:val="Heading1Char"/>
    <w:uiPriority w:val="9"/>
    <w:qFormat/>
    <w:rsid w:val="00BD3BF9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3BF9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3B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E515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B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B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E515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B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E515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B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80A0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B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E515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B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E515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BD3BF9"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3BF9"/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sid w:val="00BD3BF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D3BF9"/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3BF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3BF9"/>
    <w:rPr>
      <w:rFonts w:asciiTheme="majorHAnsi" w:eastAsiaTheme="majorEastAsia" w:hAnsiTheme="majorHAnsi" w:cstheme="majorBidi"/>
      <w:color w:val="1E515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BF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BF9"/>
    <w:rPr>
      <w:rFonts w:asciiTheme="majorHAnsi" w:eastAsiaTheme="majorEastAsia" w:hAnsiTheme="majorHAnsi" w:cstheme="majorBidi"/>
      <w:color w:val="1E515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BF9"/>
    <w:rPr>
      <w:rFonts w:asciiTheme="majorHAnsi" w:eastAsiaTheme="majorEastAsia" w:hAnsiTheme="majorHAnsi" w:cstheme="majorBidi"/>
      <w:i/>
      <w:iCs/>
      <w:color w:val="1E515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BF9"/>
    <w:rPr>
      <w:rFonts w:asciiTheme="majorHAnsi" w:eastAsiaTheme="majorEastAsia" w:hAnsiTheme="majorHAnsi" w:cstheme="majorBidi"/>
      <w:i/>
      <w:iCs/>
      <w:color w:val="580A0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BF9"/>
    <w:rPr>
      <w:rFonts w:asciiTheme="majorHAnsi" w:eastAsiaTheme="majorEastAsia" w:hAnsiTheme="majorHAnsi" w:cstheme="majorBidi"/>
      <w:b/>
      <w:bCs/>
      <w:color w:val="1E515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BF9"/>
    <w:rPr>
      <w:rFonts w:asciiTheme="majorHAnsi" w:eastAsiaTheme="majorEastAsia" w:hAnsiTheme="majorHAnsi" w:cstheme="majorBidi"/>
      <w:b/>
      <w:bCs/>
      <w:i/>
      <w:iCs/>
      <w:color w:val="1E5155" w:themeColor="text2"/>
    </w:rPr>
  </w:style>
  <w:style w:type="character" w:styleId="IntenseEmphasis">
    <w:name w:val="Intense Emphasis"/>
    <w:basedOn w:val="DefaultParagraphFont"/>
    <w:uiPriority w:val="21"/>
    <w:qFormat/>
    <w:rsid w:val="00BD3BF9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BF9"/>
    <w:pPr>
      <w:pBdr>
        <w:left w:val="single" w:sz="18" w:space="12" w:color="B0151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BF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BD3BF9"/>
    <w:rPr>
      <w:b/>
      <w:bCs/>
      <w:smallCaps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BD3BF9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rsid w:val="00BD3BF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BF9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BD3BF9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BF9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3BF9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D3BF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D3BF9"/>
    <w:rPr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rsid w:val="00BD3BF9"/>
    <w:pPr>
      <w:spacing w:after="0"/>
      <w:contextualSpacing/>
    </w:pPr>
    <w:rPr>
      <w:rFonts w:asciiTheme="majorHAnsi" w:eastAsiaTheme="majorEastAsia" w:hAnsiTheme="majorHAnsi" w:cstheme="majorBidi"/>
      <w:color w:val="B0151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BF9"/>
    <w:rPr>
      <w:rFonts w:asciiTheme="majorHAnsi" w:eastAsiaTheme="majorEastAsia" w:hAnsiTheme="majorHAnsi" w:cstheme="majorBidi"/>
      <w:color w:val="B01513" w:themeColor="accent1"/>
      <w:spacing w:val="-10"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4F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D0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D0B"/>
    <w:rPr>
      <w:rFonts w:ascii="Segoe UI" w:eastAsiaTheme="minorHAnsi" w:hAnsi="Segoe UI" w:cs="Segoe UI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D3BF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909C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909CD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09C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909CD"/>
    <w:rPr>
      <w:rFonts w:eastAsiaTheme="minorHAnsi"/>
      <w:sz w:val="22"/>
      <w:szCs w:val="22"/>
      <w:lang w:eastAsia="en-US"/>
    </w:rPr>
  </w:style>
  <w:style w:type="character" w:customStyle="1" w:styleId="contenttext">
    <w:name w:val="contenttext"/>
    <w:basedOn w:val="DefaultParagraphFont"/>
    <w:rsid w:val="009909CD"/>
  </w:style>
  <w:style w:type="paragraph" w:customStyle="1" w:styleId="NAV101-OrderedList">
    <w:name w:val="NAV101 - Ordered List"/>
    <w:basedOn w:val="Normal"/>
    <w:link w:val="NAV101-OrderedListChar"/>
    <w:rsid w:val="00972CAE"/>
    <w:rPr>
      <w:rFonts w:ascii="Calibri" w:eastAsia="Times New Roman" w:hAnsi="Calibri" w:cs="Times New Roman"/>
      <w:color w:val="000000"/>
      <w:lang w:bidi="en-US"/>
    </w:rPr>
  </w:style>
  <w:style w:type="character" w:customStyle="1" w:styleId="NAV101-OrderedListChar">
    <w:name w:val="NAV101 - Ordered List Char"/>
    <w:basedOn w:val="DefaultParagraphFont"/>
    <w:link w:val="NAV101-OrderedList"/>
    <w:rsid w:val="00972CAE"/>
    <w:rPr>
      <w:rFonts w:ascii="Calibri" w:eastAsia="Times New Roman" w:hAnsi="Calibri" w:cs="Times New Roman"/>
      <w:color w:val="000000"/>
      <w:sz w:val="22"/>
      <w:szCs w:val="22"/>
      <w:lang w:eastAsia="en-US" w:bidi="en-US"/>
    </w:rPr>
  </w:style>
  <w:style w:type="table" w:styleId="TableGrid">
    <w:name w:val="Table Grid"/>
    <w:basedOn w:val="TableNormal"/>
    <w:uiPriority w:val="59"/>
    <w:rsid w:val="00571AEF"/>
    <w:pPr>
      <w:spacing w:after="0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">
    <w:name w:val="Medium Shading 1"/>
    <w:basedOn w:val="TableNormal"/>
    <w:uiPriority w:val="63"/>
    <w:rsid w:val="00761661"/>
    <w:pPr>
      <w:spacing w:after="0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5E3E86"/>
    <w:pPr>
      <w:spacing w:after="0"/>
    </w:pPr>
    <w:rPr>
      <w:color w:val="764673" w:themeColor="accent6" w:themeShade="BF"/>
    </w:rPr>
    <w:tblPr>
      <w:tblStyleRowBandSize w:val="1"/>
      <w:tblStyleColBandSize w:val="1"/>
      <w:tblBorders>
        <w:top w:val="single" w:sz="4" w:space="0" w:color="9E5E9B" w:themeColor="accent6"/>
        <w:bottom w:val="single" w:sz="4" w:space="0" w:color="9E5E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E5E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E5E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ListTable4-Accent6">
    <w:name w:val="List Table 4 Accent 6"/>
    <w:basedOn w:val="TableNormal"/>
    <w:uiPriority w:val="49"/>
    <w:rsid w:val="005E3E86"/>
    <w:pPr>
      <w:spacing w:after="0"/>
    </w:pPr>
    <w:tblPr>
      <w:tblStyleRowBandSize w:val="1"/>
      <w:tblStyleColBandSize w:val="1"/>
      <w:tblBorders>
        <w:top w:val="single" w:sz="4" w:space="0" w:color="C59DC3" w:themeColor="accent6" w:themeTint="99"/>
        <w:left w:val="single" w:sz="4" w:space="0" w:color="C59DC3" w:themeColor="accent6" w:themeTint="99"/>
        <w:bottom w:val="single" w:sz="4" w:space="0" w:color="C59DC3" w:themeColor="accent6" w:themeTint="99"/>
        <w:right w:val="single" w:sz="4" w:space="0" w:color="C59DC3" w:themeColor="accent6" w:themeTint="99"/>
        <w:insideH w:val="single" w:sz="4" w:space="0" w:color="C59D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5E9B" w:themeColor="accent6"/>
          <w:left w:val="single" w:sz="4" w:space="0" w:color="9E5E9B" w:themeColor="accent6"/>
          <w:bottom w:val="single" w:sz="4" w:space="0" w:color="9E5E9B" w:themeColor="accent6"/>
          <w:right w:val="single" w:sz="4" w:space="0" w:color="9E5E9B" w:themeColor="accent6"/>
          <w:insideH w:val="nil"/>
        </w:tcBorders>
        <w:shd w:val="clear" w:color="auto" w:fill="9E5E9B" w:themeFill="accent6"/>
      </w:tcPr>
    </w:tblStylePr>
    <w:tblStylePr w:type="lastRow">
      <w:rPr>
        <w:b/>
        <w:bCs/>
      </w:rPr>
      <w:tblPr/>
      <w:tcPr>
        <w:tcBorders>
          <w:top w:val="doub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paragraph" w:customStyle="1" w:styleId="basicparagraph">
    <w:name w:val="basicparagraph"/>
    <w:basedOn w:val="Normal"/>
    <w:rsid w:val="009B4D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5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370512"/>
    <w:rPr>
      <w:i/>
      <w:iCs/>
    </w:rPr>
  </w:style>
  <w:style w:type="paragraph" w:customStyle="1" w:styleId="active">
    <w:name w:val="active"/>
    <w:basedOn w:val="Normal"/>
    <w:rsid w:val="00FB5D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element-invisible">
    <w:name w:val="element-invisible"/>
    <w:basedOn w:val="DefaultParagraphFont"/>
    <w:rsid w:val="00FB5D3F"/>
  </w:style>
  <w:style w:type="character" w:styleId="UnresolvedMention">
    <w:name w:val="Unresolved Mention"/>
    <w:basedOn w:val="DefaultParagraphFont"/>
    <w:uiPriority w:val="99"/>
    <w:semiHidden/>
    <w:unhideWhenUsed/>
    <w:rsid w:val="003171E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A0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7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07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718"/>
    <w:rPr>
      <w:b/>
      <w:bCs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F86CCC"/>
    <w:rPr>
      <w:color w:val="800080"/>
      <w:u w:val="single"/>
    </w:rPr>
  </w:style>
  <w:style w:type="paragraph" w:customStyle="1" w:styleId="6ShortBullets">
    <w:name w:val="6 Short Bullets"/>
    <w:basedOn w:val="ListParagraph"/>
    <w:link w:val="6ShortBulletsChar"/>
    <w:rsid w:val="00F86CCC"/>
    <w:pPr>
      <w:numPr>
        <w:numId w:val="7"/>
      </w:numPr>
      <w:autoSpaceDE w:val="0"/>
      <w:autoSpaceDN w:val="0"/>
      <w:adjustRightInd w:val="0"/>
      <w:spacing w:before="120" w:after="360" w:line="300" w:lineRule="auto"/>
    </w:pPr>
    <w:rPr>
      <w:rFonts w:ascii="Tw Cen MT" w:hAnsi="Tw Cen MT" w:cs="Cambria"/>
      <w:color w:val="000000"/>
      <w:sz w:val="24"/>
      <w:szCs w:val="24"/>
      <w:lang w:eastAsia="en-US"/>
    </w:rPr>
  </w:style>
  <w:style w:type="character" w:customStyle="1" w:styleId="6ShortBulletsChar">
    <w:name w:val="6 Short Bullets Char"/>
    <w:basedOn w:val="DefaultParagraphFont"/>
    <w:link w:val="6ShortBullets"/>
    <w:rsid w:val="00F86CCC"/>
    <w:rPr>
      <w:rFonts w:ascii="Tw Cen MT" w:hAnsi="Tw Cen MT" w:cs="Cambria"/>
      <w:color w:val="000000"/>
      <w:sz w:val="24"/>
      <w:szCs w:val="24"/>
      <w:lang w:eastAsia="en-US"/>
    </w:rPr>
  </w:style>
  <w:style w:type="paragraph" w:customStyle="1" w:styleId="Body">
    <w:name w:val="Body"/>
    <w:rsid w:val="00A51847"/>
    <w:pPr>
      <w:spacing w:after="0" w:line="288" w:lineRule="auto"/>
    </w:pPr>
    <w:rPr>
      <w:rFonts w:eastAsia="ヒラギノ角ゴ Pro W3" w:cs="Times New Roman"/>
      <w:color w:val="000000"/>
      <w:sz w:val="24"/>
      <w:szCs w:val="21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7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6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657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7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03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earup.wa.gov/file/considering-gap-year-due-covid-19" TargetMode="External"/><Relationship Id="rId18" Type="http://schemas.openxmlformats.org/officeDocument/2006/relationships/hyperlink" Target="https://wsac.wa.gov/actionplan" TargetMode="External"/><Relationship Id="rId26" Type="http://schemas.openxmlformats.org/officeDocument/2006/relationships/hyperlink" Target="https://www.wcan.org/wp-content/uploads/college-knowledge-apprenticeships-vietnamese.pdf" TargetMode="External"/><Relationship Id="rId39" Type="http://schemas.openxmlformats.org/officeDocument/2006/relationships/hyperlink" Target="https://gearup.wa.gov/student" TargetMode="External"/><Relationship Id="rId21" Type="http://schemas.openxmlformats.org/officeDocument/2006/relationships/hyperlink" Target="https://wsac.wa.gov/12th-year-campaign" TargetMode="External"/><Relationship Id="rId34" Type="http://schemas.openxmlformats.org/officeDocument/2006/relationships/hyperlink" Target="https://www.wcan.org/wp-content/uploads/college-knowledge-types-of-colleges-russian.pdf" TargetMode="External"/><Relationship Id="rId42" Type="http://schemas.openxmlformats.org/officeDocument/2006/relationships/hyperlink" Target="https://www.careeronestop.org/GetMyFuture/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sac.wa.gov/actionplan" TargetMode="External"/><Relationship Id="rId29" Type="http://schemas.openxmlformats.org/officeDocument/2006/relationships/hyperlink" Target="https://bigfuture.collegeboard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gearup.wa.gov/file/family-guide-supporting-your-child-after-high-school" TargetMode="External"/><Relationship Id="rId24" Type="http://schemas.openxmlformats.org/officeDocument/2006/relationships/hyperlink" Target="https://www.wcan.org/wp-content/uploads/college-knowledge-apprenticeships-somali.pdf" TargetMode="External"/><Relationship Id="rId32" Type="http://schemas.openxmlformats.org/officeDocument/2006/relationships/hyperlink" Target="https://getschooled.com/" TargetMode="External"/><Relationship Id="rId37" Type="http://schemas.openxmlformats.org/officeDocument/2006/relationships/hyperlink" Target="https://www.wcan.org/wp-content/uploads/college-knowledge-types-of-colleges-vietnamese.pdf" TargetMode="External"/><Relationship Id="rId40" Type="http://schemas.openxmlformats.org/officeDocument/2006/relationships/hyperlink" Target="http://www.careerbridge.wa.gov/" TargetMode="External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sac.wa.gov/actionplan" TargetMode="External"/><Relationship Id="rId23" Type="http://schemas.openxmlformats.org/officeDocument/2006/relationships/hyperlink" Target="https://www.wcan.org/wp-content/uploads/college-knowledge-apprenticeships-russian.pdf" TargetMode="External"/><Relationship Id="rId28" Type="http://schemas.openxmlformats.org/officeDocument/2006/relationships/hyperlink" Target="http://www.exploreapprenticeship.wa.gov/" TargetMode="External"/><Relationship Id="rId36" Type="http://schemas.openxmlformats.org/officeDocument/2006/relationships/hyperlink" Target="https://www.wcan.org/wp-content/uploads/college-knowledge-types-of-colleges-spanish.pdf" TargetMode="External"/><Relationship Id="rId10" Type="http://schemas.openxmlformats.org/officeDocument/2006/relationships/hyperlink" Target="https://gearup.wa.gov/file/graduate-handbook-next-steps-first-year-students" TargetMode="External"/><Relationship Id="rId19" Type="http://schemas.openxmlformats.org/officeDocument/2006/relationships/hyperlink" Target="https://wsac.wa.gov/actionplan" TargetMode="External"/><Relationship Id="rId31" Type="http://schemas.openxmlformats.org/officeDocument/2006/relationships/hyperlink" Target="https://collegecost.ed.gov/" TargetMode="External"/><Relationship Id="rId44" Type="http://schemas.openxmlformats.org/officeDocument/2006/relationships/hyperlink" Target="http://www.onetonline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sac.wa.gov/actionplan" TargetMode="External"/><Relationship Id="rId22" Type="http://schemas.openxmlformats.org/officeDocument/2006/relationships/hyperlink" Target="https://www.wcan.org/wp-content/uploads/college-knowledge-apprenticeships-english.pdf" TargetMode="External"/><Relationship Id="rId27" Type="http://schemas.openxmlformats.org/officeDocument/2006/relationships/hyperlink" Target="https://lni.wa.gov/licensing-permits/apprenticeship/become-an-apprentice" TargetMode="External"/><Relationship Id="rId30" Type="http://schemas.openxmlformats.org/officeDocument/2006/relationships/hyperlink" Target="http://checkoutacollege.com/" TargetMode="External"/><Relationship Id="rId35" Type="http://schemas.openxmlformats.org/officeDocument/2006/relationships/hyperlink" Target="https://www.wcan.org/wp-content/uploads/college-knowledge-types-of-colleges-somali.pdf" TargetMode="External"/><Relationship Id="rId43" Type="http://schemas.openxmlformats.org/officeDocument/2006/relationships/hyperlink" Target="https://getschooled.com/job-search/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formswift.com/swift-student" TargetMode="External"/><Relationship Id="rId17" Type="http://schemas.openxmlformats.org/officeDocument/2006/relationships/hyperlink" Target="https://wsac.wa.gov/actionplan" TargetMode="External"/><Relationship Id="rId25" Type="http://schemas.openxmlformats.org/officeDocument/2006/relationships/hyperlink" Target="https://www.wcan.org/wp-content/uploads/college-knowledge-apprenticeships-spanish.pdf" TargetMode="External"/><Relationship Id="rId33" Type="http://schemas.openxmlformats.org/officeDocument/2006/relationships/hyperlink" Target="https://www.wcan.org/wp-content/uploads/college-knowledge-types-of-colleges-english.pdf" TargetMode="External"/><Relationship Id="rId38" Type="http://schemas.openxmlformats.org/officeDocument/2006/relationships/hyperlink" Target="http://unigo.com/?fbclid=IwAR2R2mbK874EFFdCbMMks4y3WnKRYRX4_MfFehvJL7D50G5gETATiR1q5Cg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portal.wsac.wa.gov/a/aid-calculator/" TargetMode="External"/><Relationship Id="rId41" Type="http://schemas.openxmlformats.org/officeDocument/2006/relationships/hyperlink" Target="https://www.careeronestop.org/Videos/video-library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k\AppData\Roaming\Microsoft\Templates\Ion%20design%20(blank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Tw Cen MT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3E830-711D-456B-9CEB-BBDBF2B0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(blank).dotx</Template>
  <TotalTime>2</TotalTime>
  <Pages>2</Pages>
  <Words>996</Words>
  <Characters>8127</Characters>
  <Application>Microsoft Office Word</Application>
  <DocSecurity>0</DocSecurity>
  <Lines>126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Kelly</dc:creator>
  <cp:keywords/>
  <cp:lastModifiedBy>Beth Kelly (WSAC) she/they</cp:lastModifiedBy>
  <cp:revision>2</cp:revision>
  <cp:lastPrinted>2015-05-28T22:43:00Z</cp:lastPrinted>
  <dcterms:created xsi:type="dcterms:W3CDTF">2025-04-18T14:15:00Z</dcterms:created>
  <dcterms:modified xsi:type="dcterms:W3CDTF">2025-04-18T14:15:00Z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  <property fmtid="{D5CDD505-2E9C-101B-9397-08002B2CF9AE}" pid="3" name="GrammarlyDocumentId">
    <vt:lpwstr>75e128536bbbb4a74d45eda6eabb75adb12da3fa0180f2a0dc021e3d914f6848</vt:lpwstr>
  </property>
</Properties>
</file>