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30" w:type="pct"/>
        <w:tblLook w:val="0600" w:firstRow="0" w:lastRow="0" w:firstColumn="0" w:lastColumn="0" w:noHBand="1" w:noVBand="1"/>
      </w:tblPr>
      <w:tblGrid>
        <w:gridCol w:w="834"/>
        <w:gridCol w:w="1043"/>
        <w:gridCol w:w="617"/>
        <w:gridCol w:w="241"/>
        <w:gridCol w:w="234"/>
        <w:gridCol w:w="1619"/>
        <w:gridCol w:w="1708"/>
        <w:gridCol w:w="6"/>
        <w:gridCol w:w="786"/>
        <w:gridCol w:w="1080"/>
        <w:gridCol w:w="1214"/>
        <w:gridCol w:w="1267"/>
      </w:tblGrid>
      <w:tr w:rsidR="00734A2E" w:rsidRPr="00BA00B6" w14:paraId="1A1BA359" w14:textId="77777777" w:rsidTr="002D1033">
        <w:trPr>
          <w:trHeight w:val="454"/>
        </w:trPr>
        <w:tc>
          <w:tcPr>
            <w:tcW w:w="882" w:type="pct"/>
            <w:gridSpan w:val="2"/>
            <w:vAlign w:val="center"/>
          </w:tcPr>
          <w:p w14:paraId="01619DCE" w14:textId="0D88578D" w:rsidR="006C30F5" w:rsidRPr="00BA00B6" w:rsidRDefault="000A27A1" w:rsidP="00F263B8">
            <w:pPr>
              <w:pStyle w:val="Info"/>
              <w:rPr>
                <w:rFonts w:eastAsia="SimSun"/>
              </w:rPr>
            </w:pPr>
            <w:r w:rsidRPr="00BA00B6">
              <w:rPr>
                <w:rFonts w:eastAsia="SimSun"/>
                <w:noProof/>
                <w:lang w:eastAsia="en-US"/>
              </w:rPr>
              <w:drawing>
                <wp:anchor distT="0" distB="0" distL="114300" distR="114300" simplePos="0" relativeHeight="251663360" behindDoc="1" locked="0" layoutInCell="1" allowOverlap="1" wp14:anchorId="1B15EACA" wp14:editId="1A02DE23">
                  <wp:simplePos x="0" y="0"/>
                  <wp:positionH relativeFrom="column">
                    <wp:posOffset>2177</wp:posOffset>
                  </wp:positionH>
                  <wp:positionV relativeFrom="paragraph">
                    <wp:posOffset>1179</wp:posOffset>
                  </wp:positionV>
                  <wp:extent cx="1020852"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page">
                    <wp14:pctWidth>0</wp14:pctWidth>
                  </wp14:sizeRelH>
                  <wp14:sizeRelV relativeFrom="page">
                    <wp14:pctHeight>0</wp14:pctHeight>
                  </wp14:sizeRelV>
                </wp:anchor>
              </w:drawing>
            </w:r>
          </w:p>
        </w:tc>
        <w:tc>
          <w:tcPr>
            <w:tcW w:w="2953" w:type="pct"/>
            <w:gridSpan w:val="8"/>
            <w:shd w:val="clear" w:color="auto" w:fill="A9D7B6" w:themeFill="accent5" w:themeFillTint="66"/>
          </w:tcPr>
          <w:p w14:paraId="55B7DB51" w14:textId="6AE12DE3" w:rsidR="006C30F5" w:rsidRPr="00BA00B6" w:rsidRDefault="002366CD" w:rsidP="00F263B8">
            <w:pPr>
              <w:pStyle w:val="Ttulo2"/>
              <w:rPr>
                <w:rFonts w:eastAsia="SimSun"/>
              </w:rPr>
            </w:pPr>
            <w:r w:rsidRPr="00BA00B6">
              <w:rPr>
                <w:rFonts w:ascii="PMingLiU" w:eastAsia="SimSun" w:hAnsi="PMingLiU"/>
                <w:color w:val="000000" w:themeColor="text1"/>
              </w:rPr>
              <w:t>九年级</w:t>
            </w:r>
            <w:r w:rsidRPr="00BA00B6">
              <w:rPr>
                <w:rFonts w:eastAsia="SimSun"/>
                <w:color w:val="000000" w:themeColor="text1"/>
              </w:rPr>
              <w:t xml:space="preserve"> | </w:t>
            </w:r>
            <w:r w:rsidRPr="00BA00B6">
              <w:rPr>
                <w:rFonts w:ascii="PMingLiU" w:eastAsia="SimSun" w:hAnsi="PMingLiU"/>
                <w:color w:val="000000" w:themeColor="text1"/>
              </w:rPr>
              <w:t>夏季版</w:t>
            </w:r>
            <w:r w:rsidRPr="00BA00B6">
              <w:rPr>
                <w:rFonts w:eastAsia="SimSun"/>
                <w:color w:val="000000" w:themeColor="text1"/>
              </w:rPr>
              <w:t xml:space="preserve"> </w:t>
            </w:r>
          </w:p>
        </w:tc>
        <w:tc>
          <w:tcPr>
            <w:tcW w:w="1162" w:type="pct"/>
            <w:gridSpan w:val="2"/>
            <w:vAlign w:val="center"/>
          </w:tcPr>
          <w:p w14:paraId="09659BEE" w14:textId="2943D89A" w:rsidR="006C30F5" w:rsidRPr="00BA00B6" w:rsidRDefault="006C30F5" w:rsidP="00F263B8">
            <w:pPr>
              <w:rPr>
                <w:rFonts w:eastAsia="SimSun"/>
              </w:rPr>
            </w:pPr>
          </w:p>
        </w:tc>
      </w:tr>
      <w:tr w:rsidR="006C30F5" w:rsidRPr="00BA00B6" w14:paraId="4359D7EA" w14:textId="77777777" w:rsidTr="002D1033">
        <w:trPr>
          <w:trHeight w:val="288"/>
        </w:trPr>
        <w:tc>
          <w:tcPr>
            <w:tcW w:w="4997" w:type="pct"/>
            <w:gridSpan w:val="12"/>
          </w:tcPr>
          <w:p w14:paraId="23F9DB2B" w14:textId="7552FA48" w:rsidR="006C30F5" w:rsidRPr="00BA00B6" w:rsidRDefault="006C30F5" w:rsidP="00F263B8">
            <w:pPr>
              <w:rPr>
                <w:rFonts w:eastAsia="SimSun"/>
                <w:sz w:val="10"/>
                <w:szCs w:val="10"/>
              </w:rPr>
            </w:pPr>
          </w:p>
        </w:tc>
      </w:tr>
      <w:tr w:rsidR="00734A2E" w:rsidRPr="00BA00B6" w14:paraId="178CAC26" w14:textId="77777777" w:rsidTr="002D1033">
        <w:trPr>
          <w:trHeight w:val="864"/>
        </w:trPr>
        <w:tc>
          <w:tcPr>
            <w:tcW w:w="392" w:type="pct"/>
            <w:vAlign w:val="center"/>
          </w:tcPr>
          <w:p w14:paraId="407B2EE0" w14:textId="6BD99ED7" w:rsidR="006C30F5" w:rsidRPr="00BA00B6" w:rsidRDefault="006C30F5" w:rsidP="00F263B8">
            <w:pPr>
              <w:rPr>
                <w:rFonts w:eastAsia="SimSun"/>
              </w:rPr>
            </w:pPr>
          </w:p>
        </w:tc>
        <w:tc>
          <w:tcPr>
            <w:tcW w:w="4013" w:type="pct"/>
            <w:gridSpan w:val="10"/>
            <w:vAlign w:val="center"/>
          </w:tcPr>
          <w:p w14:paraId="3D2C9234" w14:textId="0185DB52" w:rsidR="00F263B8" w:rsidRPr="00BA00B6" w:rsidRDefault="00F263B8" w:rsidP="00F263B8">
            <w:pPr>
              <w:pStyle w:val="Ttulo1"/>
              <w:rPr>
                <w:rFonts w:eastAsia="SimSun"/>
              </w:rPr>
            </w:pPr>
            <w:r w:rsidRPr="00BA00B6">
              <w:rPr>
                <w:rFonts w:ascii="PMingLiU" w:eastAsia="SimSun" w:hAnsi="PMingLiU"/>
              </w:rPr>
              <w:t>时事通讯模板</w:t>
            </w:r>
          </w:p>
          <w:p w14:paraId="4C36BF4B" w14:textId="28B9F8AD" w:rsidR="006C30F5" w:rsidRPr="00BA00B6" w:rsidRDefault="00F263B8" w:rsidP="00221E59">
            <w:pPr>
              <w:pStyle w:val="Ttulo2"/>
              <w:spacing w:before="0"/>
              <w:rPr>
                <w:rFonts w:eastAsia="SimSun"/>
              </w:rPr>
            </w:pPr>
            <w:r w:rsidRPr="00BA00B6">
              <w:rPr>
                <w:rFonts w:eastAsia="SimSun"/>
              </w:rPr>
              <w:t>High School &amp; Beyond Planning</w:t>
            </w:r>
            <w:r w:rsidRPr="00BA00B6">
              <w:rPr>
                <w:rFonts w:ascii="PMingLiU" w:eastAsia="SimSun" w:hAnsi="PMingLiU"/>
              </w:rPr>
              <w:t>（高中及以后的规划）</w:t>
            </w:r>
            <w:r w:rsidRPr="00BA00B6">
              <w:rPr>
                <w:rFonts w:eastAsia="SimSun"/>
              </w:rPr>
              <w:t xml:space="preserve">— </w:t>
            </w:r>
            <w:r w:rsidRPr="00BA00B6">
              <w:rPr>
                <w:rFonts w:ascii="PMingLiU" w:eastAsia="SimSun" w:hAnsi="PMingLiU"/>
              </w:rPr>
              <w:t>新闻和信息</w:t>
            </w:r>
          </w:p>
        </w:tc>
        <w:tc>
          <w:tcPr>
            <w:tcW w:w="592" w:type="pct"/>
          </w:tcPr>
          <w:p w14:paraId="6B2F7AF3" w14:textId="7A8AF8E4" w:rsidR="006C30F5" w:rsidRPr="00BA00B6" w:rsidRDefault="006C30F5" w:rsidP="00F263B8">
            <w:pPr>
              <w:rPr>
                <w:rFonts w:eastAsia="SimSun"/>
              </w:rPr>
            </w:pPr>
          </w:p>
        </w:tc>
      </w:tr>
      <w:tr w:rsidR="006C30F5" w:rsidRPr="00BA00B6" w14:paraId="3A5CC13C" w14:textId="77777777" w:rsidTr="002D1033">
        <w:tc>
          <w:tcPr>
            <w:tcW w:w="4997" w:type="pct"/>
            <w:gridSpan w:val="12"/>
            <w:tcBorders>
              <w:bottom w:val="single" w:sz="18" w:space="0" w:color="auto"/>
            </w:tcBorders>
          </w:tcPr>
          <w:p w14:paraId="3B36A4CB" w14:textId="77777777" w:rsidR="006C30F5" w:rsidRPr="00BA00B6" w:rsidRDefault="006C30F5" w:rsidP="00F263B8">
            <w:pPr>
              <w:rPr>
                <w:rFonts w:eastAsia="SimSun"/>
                <w:sz w:val="16"/>
                <w:szCs w:val="16"/>
              </w:rPr>
            </w:pPr>
          </w:p>
        </w:tc>
      </w:tr>
      <w:tr w:rsidR="00221E59" w:rsidRPr="00BA00B6" w14:paraId="0CE963F1" w14:textId="77777777" w:rsidTr="002D1033">
        <w:tc>
          <w:tcPr>
            <w:tcW w:w="4997" w:type="pct"/>
            <w:gridSpan w:val="12"/>
            <w:tcBorders>
              <w:top w:val="single" w:sz="18" w:space="0" w:color="auto"/>
            </w:tcBorders>
            <w:vAlign w:val="center"/>
          </w:tcPr>
          <w:p w14:paraId="3E4C3711" w14:textId="4B3A8E12" w:rsidR="00221E59" w:rsidRPr="00BA00B6" w:rsidRDefault="00221E59" w:rsidP="00F263B8">
            <w:pPr>
              <w:pStyle w:val="Info"/>
              <w:jc w:val="right"/>
              <w:rPr>
                <w:rFonts w:eastAsia="SimSun"/>
                <w:i/>
                <w:iCs/>
                <w:color w:val="C00000"/>
                <w:sz w:val="18"/>
              </w:rPr>
            </w:pPr>
            <w:r w:rsidRPr="00BA00B6">
              <w:rPr>
                <w:rFonts w:eastAsia="SimSun"/>
                <w:i/>
                <w:iCs/>
                <w:color w:val="C00000"/>
                <w:sz w:val="18"/>
              </w:rPr>
              <w:t>Replace with School Contact Info</w:t>
            </w:r>
          </w:p>
        </w:tc>
      </w:tr>
      <w:tr w:rsidR="004B1CE7" w:rsidRPr="00BA00B6" w14:paraId="51EF200A" w14:textId="77777777" w:rsidTr="002D1033">
        <w:trPr>
          <w:trHeight w:val="144"/>
        </w:trPr>
        <w:tc>
          <w:tcPr>
            <w:tcW w:w="4997" w:type="pct"/>
            <w:gridSpan w:val="12"/>
          </w:tcPr>
          <w:p w14:paraId="58125260" w14:textId="77777777" w:rsidR="004B1CE7" w:rsidRPr="00BA00B6" w:rsidRDefault="004B1CE7" w:rsidP="00F263B8">
            <w:pPr>
              <w:rPr>
                <w:rFonts w:eastAsia="SimSun"/>
                <w:sz w:val="16"/>
                <w:szCs w:val="16"/>
              </w:rPr>
            </w:pPr>
          </w:p>
        </w:tc>
      </w:tr>
      <w:tr w:rsidR="00091413" w:rsidRPr="00BA00B6" w14:paraId="55E2CE09" w14:textId="77777777" w:rsidTr="002D1033">
        <w:trPr>
          <w:trHeight w:val="6415"/>
        </w:trPr>
        <w:tc>
          <w:tcPr>
            <w:tcW w:w="1172" w:type="pct"/>
            <w:gridSpan w:val="3"/>
            <w:vMerge w:val="restart"/>
          </w:tcPr>
          <w:p w14:paraId="4E2592B1" w14:textId="56E6D8E1" w:rsidR="00091413" w:rsidRPr="00BA00B6" w:rsidRDefault="00091413" w:rsidP="00091413">
            <w:pPr>
              <w:rPr>
                <w:rFonts w:ascii="Tw Cen MT" w:eastAsia="SimSun" w:hAnsi="Tw Cen MT" w:cs="Franklin Gothic Book"/>
                <w:b/>
                <w:bCs/>
                <w:color w:val="0D5672" w:themeColor="accent1"/>
                <w:sz w:val="32"/>
                <w:szCs w:val="22"/>
              </w:rPr>
            </w:pPr>
            <w:r w:rsidRPr="00BA00B6">
              <w:rPr>
                <w:rFonts w:ascii="PMingLiU" w:eastAsia="SimSun" w:hAnsi="PMingLiU"/>
                <w:b/>
                <w:color w:val="0D5672" w:themeColor="accent1"/>
                <w:sz w:val="32"/>
              </w:rPr>
              <w:t>暑期学习退步</w:t>
            </w:r>
          </w:p>
          <w:p w14:paraId="6A5A7B87" w14:textId="03BFDD5D" w:rsidR="00091413" w:rsidRPr="00BA00B6" w:rsidRDefault="00091413" w:rsidP="00091413">
            <w:pPr>
              <w:pStyle w:val="TextBody"/>
              <w:rPr>
                <w:rFonts w:eastAsia="SimSun"/>
              </w:rPr>
            </w:pPr>
            <w:r w:rsidRPr="00BA00B6">
              <w:rPr>
                <w:rFonts w:ascii="PMingLiU" w:eastAsia="SimSun" w:hAnsi="PMingLiU"/>
              </w:rPr>
              <w:t>研究表明，学生在</w:t>
            </w:r>
            <w:proofErr w:type="gramStart"/>
            <w:r w:rsidRPr="00BA00B6">
              <w:rPr>
                <w:rFonts w:ascii="PMingLiU" w:eastAsia="SimSun" w:hAnsi="PMingLiU"/>
              </w:rPr>
              <w:t>暑期会</w:t>
            </w:r>
            <w:proofErr w:type="gramEnd"/>
            <w:r w:rsidRPr="00BA00B6">
              <w:rPr>
                <w:rFonts w:ascii="PMingLiU" w:eastAsia="SimSun" w:hAnsi="PMingLiU"/>
              </w:rPr>
              <w:t>损失长达两个月的阅读和数学技能！利用以下四条建议帮助孩子在暑期保持学习进度：</w:t>
            </w:r>
          </w:p>
          <w:p w14:paraId="2C41C814" w14:textId="1F9BE2C9" w:rsidR="00091413" w:rsidRPr="00BA00B6" w:rsidRDefault="00091413" w:rsidP="00091413">
            <w:pPr>
              <w:pStyle w:val="TextBody"/>
              <w:rPr>
                <w:rFonts w:eastAsia="SimSun"/>
              </w:rPr>
            </w:pPr>
            <w:r w:rsidRPr="00BA00B6">
              <w:rPr>
                <w:rStyle w:val="QuotenameChar"/>
                <w:rFonts w:ascii="PMingLiU" w:eastAsia="SimSun" w:hAnsi="PMingLiU"/>
                <w:b/>
              </w:rPr>
              <w:t>暑期学习项目</w:t>
            </w:r>
            <w:r w:rsidRPr="00BA00B6">
              <w:rPr>
                <w:rStyle w:val="QuotenameChar"/>
                <w:rFonts w:ascii="PMingLiU" w:eastAsia="SimSun" w:hAnsi="PMingLiU"/>
              </w:rPr>
              <w:t>。</w:t>
            </w:r>
            <w:r w:rsidRPr="00BA00B6">
              <w:rPr>
                <w:rFonts w:ascii="PMingLiU" w:eastAsia="SimSun" w:hAnsi="PMingLiU"/>
              </w:rPr>
              <w:t>了解学校、图书馆和社区的营地和项目。许多大学和高校还提供有日制或住宿项目。通常设有奖学金。</w:t>
            </w:r>
          </w:p>
          <w:p w14:paraId="72A57F87" w14:textId="62809991" w:rsidR="00091413" w:rsidRPr="00BA00B6" w:rsidRDefault="00091413" w:rsidP="00091413">
            <w:pPr>
              <w:pStyle w:val="TextBody"/>
              <w:rPr>
                <w:rFonts w:eastAsia="SimSun"/>
              </w:rPr>
            </w:pPr>
            <w:r w:rsidRPr="00BA00B6">
              <w:rPr>
                <w:rStyle w:val="QuotenameChar"/>
                <w:rFonts w:ascii="PMingLiU" w:eastAsia="SimSun" w:hAnsi="PMingLiU"/>
                <w:b/>
              </w:rPr>
              <w:t>志愿机会、实习和职业观察</w:t>
            </w:r>
            <w:r w:rsidRPr="00BA00B6">
              <w:rPr>
                <w:rStyle w:val="QuotenameChar"/>
                <w:rFonts w:ascii="PMingLiU" w:eastAsia="SimSun" w:hAnsi="PMingLiU"/>
                <w:color w:val="000000" w:themeColor="text1"/>
              </w:rPr>
              <w:t>是学生</w:t>
            </w:r>
            <w:r w:rsidRPr="00BA00B6">
              <w:rPr>
                <w:rFonts w:ascii="PMingLiU" w:eastAsia="SimSun" w:hAnsi="PMingLiU"/>
              </w:rPr>
              <w:t>了解职业体验并为大学申请增彩的良好途径。</w:t>
            </w:r>
          </w:p>
          <w:p w14:paraId="521A5D32" w14:textId="3A57F902" w:rsidR="00091413" w:rsidRPr="00BA00B6" w:rsidRDefault="00091413" w:rsidP="00091413">
            <w:pPr>
              <w:pStyle w:val="TextBody"/>
              <w:rPr>
                <w:rFonts w:eastAsia="SimSun"/>
              </w:rPr>
            </w:pPr>
            <w:r w:rsidRPr="00BA00B6">
              <w:rPr>
                <w:rStyle w:val="QuotenameChar"/>
                <w:rFonts w:ascii="PMingLiU" w:eastAsia="SimSun" w:hAnsi="PMingLiU"/>
                <w:b/>
              </w:rPr>
              <w:t>暑期工作。</w:t>
            </w:r>
            <w:r w:rsidRPr="00BA00B6">
              <w:rPr>
                <w:rFonts w:ascii="PMingLiU" w:eastAsia="SimSun" w:hAnsi="PMingLiU"/>
              </w:rPr>
              <w:t>暑期工作可培养职业道德和技能，即使仅是修剪草坪也会有所获益。制定大学储蓄计划，让你的孩子为每一笔款项做出贡献。</w:t>
            </w:r>
          </w:p>
          <w:p w14:paraId="3C9107E7" w14:textId="20954CE3" w:rsidR="00091413" w:rsidRPr="00BA00B6" w:rsidRDefault="00091413" w:rsidP="002D1033">
            <w:pPr>
              <w:pStyle w:val="TextBody"/>
              <w:rPr>
                <w:rFonts w:eastAsia="SimSun"/>
              </w:rPr>
            </w:pPr>
            <w:r w:rsidRPr="00BA00B6">
              <w:rPr>
                <w:rStyle w:val="QuotenameChar"/>
                <w:rFonts w:ascii="PMingLiU" w:eastAsia="SimSun" w:hAnsi="PMingLiU"/>
                <w:b/>
              </w:rPr>
              <w:t>坚持阅读！</w:t>
            </w:r>
            <w:r w:rsidRPr="00BA00B6">
              <w:rPr>
                <w:rFonts w:ascii="PMingLiU" w:eastAsia="SimSun" w:hAnsi="PMingLiU"/>
              </w:rPr>
              <w:t>无论你的孩子决定在暑期做些什么，都应鼓励其坚持阅读。阅读能够开阔眼界，让孩子了解世界的形形色色，同时打磨理解和词汇等重要技能。让你的孩子加入当地图书馆的书籍俱乐部，或与朋友创建一个自己的俱乐部。阅读必不可少，可以是新闻、图画小说或最新的青少年小说系列。</w:t>
            </w:r>
          </w:p>
        </w:tc>
        <w:tc>
          <w:tcPr>
            <w:tcW w:w="113" w:type="pct"/>
            <w:vMerge w:val="restart"/>
            <w:tcBorders>
              <w:right w:val="single" w:sz="18" w:space="0" w:color="auto"/>
            </w:tcBorders>
          </w:tcPr>
          <w:p w14:paraId="22E8ECCE" w14:textId="20EADE00" w:rsidR="00091413" w:rsidRPr="00BA00B6" w:rsidRDefault="00091413" w:rsidP="00091413">
            <w:pPr>
              <w:pStyle w:val="TextBody"/>
              <w:rPr>
                <w:rFonts w:eastAsia="SimSun"/>
              </w:rPr>
            </w:pPr>
          </w:p>
        </w:tc>
        <w:tc>
          <w:tcPr>
            <w:tcW w:w="110" w:type="pct"/>
            <w:vMerge w:val="restart"/>
            <w:tcBorders>
              <w:left w:val="single" w:sz="18" w:space="0" w:color="auto"/>
            </w:tcBorders>
          </w:tcPr>
          <w:p w14:paraId="5CD1640A" w14:textId="77777777" w:rsidR="00091413" w:rsidRPr="00BA00B6" w:rsidRDefault="00091413" w:rsidP="00091413">
            <w:pPr>
              <w:pStyle w:val="TextBody"/>
              <w:rPr>
                <w:rFonts w:eastAsia="SimSun"/>
              </w:rPr>
            </w:pPr>
          </w:p>
        </w:tc>
        <w:tc>
          <w:tcPr>
            <w:tcW w:w="760" w:type="pct"/>
            <w:tcBorders>
              <w:bottom w:val="single" w:sz="18" w:space="0" w:color="auto"/>
            </w:tcBorders>
          </w:tcPr>
          <w:p w14:paraId="67F7BF3A" w14:textId="240C8D3F" w:rsidR="00091413" w:rsidRPr="00BA00B6" w:rsidRDefault="00091413" w:rsidP="00091413">
            <w:pPr>
              <w:pStyle w:val="TextBody"/>
              <w:rPr>
                <w:rStyle w:val="Textoennegrita"/>
                <w:rFonts w:eastAsia="SimSun"/>
                <w:i/>
                <w:iCs/>
                <w:color w:val="C00000"/>
              </w:rPr>
            </w:pPr>
            <w:r w:rsidRPr="00BA00B6">
              <w:rPr>
                <w:rStyle w:val="Textoennegrita"/>
                <w:rFonts w:eastAsia="SimSun"/>
                <w:i/>
                <w:iCs/>
                <w:color w:val="C00000"/>
              </w:rPr>
              <w:t xml:space="preserve">Insert Summer Opportunities </w:t>
            </w:r>
          </w:p>
        </w:tc>
        <w:tc>
          <w:tcPr>
            <w:tcW w:w="2845" w:type="pct"/>
            <w:gridSpan w:val="6"/>
          </w:tcPr>
          <w:p w14:paraId="6A8044F8" w14:textId="79ADD54E" w:rsidR="00091413" w:rsidRPr="00BA00B6" w:rsidRDefault="00091413" w:rsidP="002D1033">
            <w:pPr>
              <w:pStyle w:val="Prrafodelista"/>
              <w:numPr>
                <w:ilvl w:val="0"/>
                <w:numId w:val="2"/>
              </w:numPr>
              <w:ind w:right="1357"/>
              <w:rPr>
                <w:rFonts w:eastAsia="SimSun"/>
                <w:i/>
                <w:iCs/>
                <w:color w:val="C00000"/>
              </w:rPr>
            </w:pPr>
            <w:r w:rsidRPr="00BA00B6">
              <w:rPr>
                <w:rStyle w:val="Textoennegrita"/>
                <w:rFonts w:eastAsia="SimSun"/>
                <w:i/>
                <w:iCs/>
                <w:color w:val="C00000"/>
              </w:rPr>
              <w:t xml:space="preserve">Insert Summer Opportunities </w:t>
            </w:r>
          </w:p>
        </w:tc>
      </w:tr>
      <w:tr w:rsidR="00091413" w:rsidRPr="00BA00B6" w14:paraId="0727042E" w14:textId="77777777" w:rsidTr="002D1033">
        <w:trPr>
          <w:trHeight w:val="432"/>
        </w:trPr>
        <w:tc>
          <w:tcPr>
            <w:tcW w:w="1172" w:type="pct"/>
            <w:gridSpan w:val="3"/>
            <w:vMerge/>
          </w:tcPr>
          <w:p w14:paraId="4BE4CE13" w14:textId="77777777" w:rsidR="00091413" w:rsidRPr="00BA00B6" w:rsidRDefault="00091413" w:rsidP="00091413">
            <w:pPr>
              <w:pStyle w:val="TextBody"/>
              <w:rPr>
                <w:rFonts w:eastAsia="SimSun"/>
              </w:rPr>
            </w:pPr>
          </w:p>
        </w:tc>
        <w:tc>
          <w:tcPr>
            <w:tcW w:w="113" w:type="pct"/>
            <w:vMerge/>
            <w:tcBorders>
              <w:right w:val="single" w:sz="18" w:space="0" w:color="auto"/>
            </w:tcBorders>
          </w:tcPr>
          <w:p w14:paraId="23C2818D" w14:textId="77777777" w:rsidR="00091413" w:rsidRPr="00BA00B6" w:rsidRDefault="00091413" w:rsidP="00091413">
            <w:pPr>
              <w:pStyle w:val="TextBody"/>
              <w:rPr>
                <w:rFonts w:eastAsia="SimSun"/>
              </w:rPr>
            </w:pPr>
          </w:p>
        </w:tc>
        <w:tc>
          <w:tcPr>
            <w:tcW w:w="110" w:type="pct"/>
            <w:vMerge/>
            <w:tcBorders>
              <w:left w:val="single" w:sz="18" w:space="0" w:color="auto"/>
            </w:tcBorders>
          </w:tcPr>
          <w:p w14:paraId="77F0BF1C" w14:textId="77777777" w:rsidR="00091413" w:rsidRPr="00BA00B6" w:rsidRDefault="00091413" w:rsidP="00091413">
            <w:pPr>
              <w:pStyle w:val="TextBody"/>
              <w:rPr>
                <w:rFonts w:eastAsia="SimSun"/>
              </w:rPr>
            </w:pPr>
          </w:p>
        </w:tc>
        <w:tc>
          <w:tcPr>
            <w:tcW w:w="760" w:type="pct"/>
            <w:tcBorders>
              <w:top w:val="single" w:sz="18" w:space="0" w:color="auto"/>
            </w:tcBorders>
          </w:tcPr>
          <w:p w14:paraId="69E07A8C" w14:textId="77777777" w:rsidR="00091413" w:rsidRPr="00BA00B6" w:rsidRDefault="00091413" w:rsidP="00091413">
            <w:pPr>
              <w:pStyle w:val="TextBody"/>
              <w:rPr>
                <w:rFonts w:eastAsia="SimSun"/>
              </w:rPr>
            </w:pPr>
          </w:p>
        </w:tc>
        <w:tc>
          <w:tcPr>
            <w:tcW w:w="804" w:type="pct"/>
            <w:gridSpan w:val="2"/>
            <w:tcBorders>
              <w:top w:val="single" w:sz="18" w:space="0" w:color="auto"/>
            </w:tcBorders>
          </w:tcPr>
          <w:p w14:paraId="63CA43EB" w14:textId="77777777" w:rsidR="00091413" w:rsidRPr="00BA00B6" w:rsidRDefault="00091413" w:rsidP="00091413">
            <w:pPr>
              <w:pStyle w:val="TextBody"/>
              <w:rPr>
                <w:rFonts w:eastAsia="SimSun"/>
              </w:rPr>
            </w:pPr>
          </w:p>
        </w:tc>
        <w:tc>
          <w:tcPr>
            <w:tcW w:w="369" w:type="pct"/>
            <w:tcBorders>
              <w:top w:val="single" w:sz="18" w:space="0" w:color="auto"/>
            </w:tcBorders>
          </w:tcPr>
          <w:p w14:paraId="619C8043" w14:textId="77777777" w:rsidR="00091413" w:rsidRPr="00BA00B6" w:rsidRDefault="00091413" w:rsidP="00091413">
            <w:pPr>
              <w:pStyle w:val="TextBody"/>
              <w:rPr>
                <w:rFonts w:eastAsia="SimSun"/>
              </w:rPr>
            </w:pPr>
          </w:p>
        </w:tc>
        <w:tc>
          <w:tcPr>
            <w:tcW w:w="1671" w:type="pct"/>
            <w:gridSpan w:val="3"/>
            <w:tcBorders>
              <w:top w:val="single" w:sz="18" w:space="0" w:color="auto"/>
            </w:tcBorders>
          </w:tcPr>
          <w:p w14:paraId="4BF167C6" w14:textId="77777777" w:rsidR="00091413" w:rsidRPr="00BA00B6" w:rsidRDefault="00091413" w:rsidP="00091413">
            <w:pPr>
              <w:pStyle w:val="TextBody"/>
              <w:rPr>
                <w:rFonts w:eastAsia="SimSun"/>
              </w:rPr>
            </w:pPr>
          </w:p>
        </w:tc>
      </w:tr>
      <w:tr w:rsidR="002D1033" w:rsidRPr="00BA00B6" w14:paraId="7B5B841B" w14:textId="77777777" w:rsidTr="002D1033">
        <w:trPr>
          <w:trHeight w:val="4320"/>
        </w:trPr>
        <w:tc>
          <w:tcPr>
            <w:tcW w:w="1172" w:type="pct"/>
            <w:gridSpan w:val="3"/>
            <w:vMerge/>
          </w:tcPr>
          <w:p w14:paraId="5144FECC" w14:textId="77777777" w:rsidR="002D1033" w:rsidRPr="00BA00B6" w:rsidRDefault="002D1033" w:rsidP="00091413">
            <w:pPr>
              <w:pStyle w:val="TextBody"/>
              <w:rPr>
                <w:rFonts w:eastAsia="SimSun"/>
              </w:rPr>
            </w:pPr>
          </w:p>
        </w:tc>
        <w:tc>
          <w:tcPr>
            <w:tcW w:w="113" w:type="pct"/>
            <w:vMerge/>
            <w:tcBorders>
              <w:right w:val="single" w:sz="18" w:space="0" w:color="auto"/>
            </w:tcBorders>
          </w:tcPr>
          <w:p w14:paraId="5EEFACED" w14:textId="77777777" w:rsidR="002D1033" w:rsidRPr="00BA00B6" w:rsidRDefault="002D1033" w:rsidP="00091413">
            <w:pPr>
              <w:pStyle w:val="TextBody"/>
              <w:rPr>
                <w:rFonts w:eastAsia="SimSun"/>
              </w:rPr>
            </w:pPr>
          </w:p>
        </w:tc>
        <w:tc>
          <w:tcPr>
            <w:tcW w:w="110" w:type="pct"/>
            <w:vMerge/>
            <w:tcBorders>
              <w:left w:val="single" w:sz="18" w:space="0" w:color="auto"/>
            </w:tcBorders>
          </w:tcPr>
          <w:p w14:paraId="2BC9F19E" w14:textId="77777777" w:rsidR="002D1033" w:rsidRPr="00BA00B6" w:rsidRDefault="002D1033" w:rsidP="00091413">
            <w:pPr>
              <w:pStyle w:val="TextBody"/>
              <w:rPr>
                <w:rFonts w:eastAsia="SimSun"/>
              </w:rPr>
            </w:pPr>
          </w:p>
        </w:tc>
        <w:tc>
          <w:tcPr>
            <w:tcW w:w="1562" w:type="pct"/>
            <w:gridSpan w:val="2"/>
            <w:tcBorders>
              <w:right w:val="single" w:sz="18" w:space="0" w:color="auto"/>
            </w:tcBorders>
          </w:tcPr>
          <w:p w14:paraId="37CA7C02" w14:textId="77777777" w:rsidR="002D1033" w:rsidRPr="00BA00B6" w:rsidRDefault="00000000" w:rsidP="002D1033">
            <w:pPr>
              <w:pStyle w:val="TextBody"/>
              <w:ind w:right="343"/>
              <w:jc w:val="center"/>
              <w:rPr>
                <w:rFonts w:eastAsia="SimSun"/>
              </w:rPr>
            </w:pPr>
            <w:sdt>
              <w:sdtPr>
                <w:rPr>
                  <w:rStyle w:val="TitlenormalChar"/>
                  <w:rFonts w:eastAsia="SimSun"/>
                </w:rPr>
                <w:id w:val="-615903596"/>
                <w:placeholder>
                  <w:docPart w:val="90FAF44A2F98435DB1F4BFA3D3936782"/>
                </w:placeholder>
                <w:temporary/>
                <w:showingPlcHdr/>
                <w15:appearance w15:val="hidden"/>
              </w:sdtPr>
              <w:sdtEndPr>
                <w:rPr>
                  <w:rStyle w:val="Fuentedeprrafopredeter"/>
                  <w:rFonts w:asciiTheme="minorHAnsi" w:hAnsiTheme="minorHAnsi"/>
                  <w:b w:val="0"/>
                  <w:bCs w:val="0"/>
                  <w:color w:val="000000" w:themeColor="text1"/>
                  <w:sz w:val="20"/>
                </w:rPr>
              </w:sdtEndPr>
              <w:sdtContent>
                <w:r w:rsidR="00C504C0" w:rsidRPr="00BA00B6">
                  <w:rPr>
                    <w:rStyle w:val="TitlenormalChar"/>
                    <w:rFonts w:ascii="PMingLiU" w:eastAsia="SimSun" w:hAnsi="PMingLiU"/>
                  </w:rPr>
                  <w:t>即将举行的活动</w:t>
                </w:r>
              </w:sdtContent>
            </w:sdt>
          </w:p>
          <w:p w14:paraId="6E04345D" w14:textId="77777777" w:rsidR="002D1033" w:rsidRPr="00BA00B6" w:rsidRDefault="002D1033" w:rsidP="00091413">
            <w:pPr>
              <w:pStyle w:val="TextBody"/>
              <w:rPr>
                <w:rFonts w:eastAsia="SimSun"/>
              </w:rPr>
            </w:pPr>
          </w:p>
          <w:p w14:paraId="3259B33F" w14:textId="3C0AA47D" w:rsidR="002D1033" w:rsidRPr="00BA00B6" w:rsidRDefault="00000000" w:rsidP="00091413">
            <w:pPr>
              <w:pStyle w:val="TextBody"/>
              <w:rPr>
                <w:rFonts w:eastAsia="SimSun"/>
                <w:i/>
                <w:iCs/>
                <w:color w:val="A6A6A6" w:themeColor="background1" w:themeShade="A6"/>
              </w:rPr>
            </w:pPr>
            <w:sdt>
              <w:sdtPr>
                <w:rPr>
                  <w:rFonts w:eastAsia="SimSun"/>
                  <w:i/>
                  <w:iCs/>
                  <w:color w:val="C00000"/>
                </w:rPr>
                <w:id w:val="-1628150936"/>
                <w:placeholder>
                  <w:docPart w:val="E57C5E21E07746C1A00BB569719A529C"/>
                </w:placeholder>
              </w:sdtPr>
              <w:sdtEndPr>
                <w:rPr>
                  <w:color w:val="A6A6A6" w:themeColor="background1" w:themeShade="A6"/>
                </w:rPr>
              </w:sdtEndPr>
              <w:sdtContent>
                <w:sdt>
                  <w:sdtPr>
                    <w:rPr>
                      <w:rFonts w:eastAsia="SimSun"/>
                      <w:i/>
                      <w:iCs/>
                      <w:color w:val="C00000"/>
                    </w:rPr>
                    <w:id w:val="-1441836109"/>
                    <w:placeholder>
                      <w:docPart w:val="3214A3F607ED4FC78D6BE5631946CD5E"/>
                    </w:placeholder>
                  </w:sdtPr>
                  <w:sdtEndPr>
                    <w:rPr>
                      <w:color w:val="A6A6A6" w:themeColor="background1" w:themeShade="A6"/>
                    </w:rPr>
                  </w:sdtEndPr>
                  <w:sdtContent>
                    <w:sdt>
                      <w:sdtPr>
                        <w:rPr>
                          <w:rFonts w:eastAsia="SimSun"/>
                          <w:i/>
                          <w:iCs/>
                          <w:color w:val="C00000"/>
                        </w:rPr>
                        <w:id w:val="2022893207"/>
                        <w:placeholder>
                          <w:docPart w:val="17F726590C0F474493785B44FF291812"/>
                        </w:placeholder>
                      </w:sdtPr>
                      <w:sdtEndPr>
                        <w:rPr>
                          <w:color w:val="A6A6A6" w:themeColor="background1" w:themeShade="A6"/>
                        </w:rPr>
                      </w:sdtEndPr>
                      <w:sdtContent>
                        <w:r w:rsidR="001A4BD2" w:rsidRPr="00BA00B6">
                          <w:rPr>
                            <w:rFonts w:eastAsia="SimSun"/>
                            <w:i/>
                            <w:iCs/>
                            <w:color w:val="C00000"/>
                          </w:rPr>
                          <w:t>Click here to enter text.</w:t>
                        </w:r>
                      </w:sdtContent>
                    </w:sdt>
                  </w:sdtContent>
                </w:sdt>
              </w:sdtContent>
            </w:sdt>
          </w:p>
          <w:p w14:paraId="562E0CFE" w14:textId="77777777" w:rsidR="002D1033" w:rsidRPr="00BA00B6" w:rsidRDefault="002D1033" w:rsidP="00091413">
            <w:pPr>
              <w:pStyle w:val="TextBody"/>
              <w:rPr>
                <w:rFonts w:eastAsia="SimSun"/>
              </w:rPr>
            </w:pPr>
          </w:p>
        </w:tc>
        <w:tc>
          <w:tcPr>
            <w:tcW w:w="369" w:type="pct"/>
            <w:gridSpan w:val="2"/>
            <w:tcBorders>
              <w:left w:val="single" w:sz="18" w:space="0" w:color="auto"/>
            </w:tcBorders>
          </w:tcPr>
          <w:p w14:paraId="26318FC3" w14:textId="380941CC" w:rsidR="002D1033" w:rsidRPr="00BA00B6" w:rsidRDefault="002D1033" w:rsidP="00091413">
            <w:pPr>
              <w:pStyle w:val="TextBody"/>
              <w:rPr>
                <w:rFonts w:eastAsia="SimSun"/>
              </w:rPr>
            </w:pPr>
          </w:p>
        </w:tc>
        <w:tc>
          <w:tcPr>
            <w:tcW w:w="1671" w:type="pct"/>
            <w:gridSpan w:val="3"/>
          </w:tcPr>
          <w:p w14:paraId="04A458B9" w14:textId="7D1D2895" w:rsidR="002D1033" w:rsidRPr="00BA00B6" w:rsidRDefault="002D1033" w:rsidP="00C97463">
            <w:pPr>
              <w:pStyle w:val="TextBody"/>
              <w:jc w:val="center"/>
              <w:rPr>
                <w:rStyle w:val="TitlenormalChar"/>
                <w:rFonts w:eastAsia="SimSun"/>
              </w:rPr>
            </w:pPr>
            <w:r w:rsidRPr="00BA00B6">
              <w:rPr>
                <w:rFonts w:eastAsia="SimSun"/>
                <w:noProof/>
                <w:lang w:eastAsia="en-US" w:bidi="ar-SA"/>
              </w:rPr>
              <w:drawing>
                <wp:inline distT="0" distB="0" distL="0" distR="0" wp14:anchorId="62AAD224" wp14:editId="167238A8">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5101" cy="525101"/>
                          </a:xfrm>
                          <a:prstGeom prst="rect">
                            <a:avLst/>
                          </a:prstGeom>
                        </pic:spPr>
                      </pic:pic>
                    </a:graphicData>
                  </a:graphic>
                </wp:inline>
              </w:drawing>
            </w:r>
          </w:p>
          <w:p w14:paraId="19440986" w14:textId="2FEC63C9" w:rsidR="002D1033" w:rsidRPr="00BA00B6" w:rsidRDefault="002D1033" w:rsidP="00091413">
            <w:pPr>
              <w:pStyle w:val="TextBody"/>
              <w:rPr>
                <w:rFonts w:eastAsia="SimSun"/>
              </w:rPr>
            </w:pPr>
            <w:r w:rsidRPr="00BA00B6">
              <w:rPr>
                <w:rStyle w:val="TitlenormalChar"/>
                <w:rFonts w:ascii="PMingLiU" w:eastAsia="SimSun" w:hAnsi="PMingLiU"/>
              </w:rPr>
              <w:t>你知道吗？</w:t>
            </w:r>
          </w:p>
          <w:p w14:paraId="5E20BCF3" w14:textId="2A370FBF" w:rsidR="002D1033" w:rsidRPr="00BA00B6" w:rsidRDefault="002D1033" w:rsidP="00091413">
            <w:pPr>
              <w:pStyle w:val="TextBody"/>
              <w:rPr>
                <w:rFonts w:eastAsia="SimSun"/>
              </w:rPr>
            </w:pPr>
            <w:r w:rsidRPr="00BA00B6">
              <w:rPr>
                <w:rFonts w:ascii="PMingLiU" w:eastAsia="SimSun" w:hAnsi="PMingLiU"/>
              </w:rPr>
              <w:t>获得暑期学习机会的不平等是造成较低收入和较高收入青少年之间成绩差距一半以上的原因。</w:t>
            </w:r>
            <w:r w:rsidRPr="00BA00B6">
              <w:rPr>
                <w:rFonts w:eastAsia="SimSun"/>
              </w:rPr>
              <w:t xml:space="preserve"> </w:t>
            </w:r>
          </w:p>
          <w:p w14:paraId="5664FD70" w14:textId="251B3A38" w:rsidR="002D1033" w:rsidRPr="00BA00B6" w:rsidRDefault="002D1033" w:rsidP="002D1033">
            <w:pPr>
              <w:pStyle w:val="TextBody"/>
              <w:rPr>
                <w:rFonts w:eastAsia="SimSun"/>
              </w:rPr>
            </w:pPr>
            <w:r w:rsidRPr="00BA00B6">
              <w:rPr>
                <w:rFonts w:ascii="PMingLiU" w:eastAsia="SimSun" w:hAnsi="PMingLiU"/>
              </w:rPr>
              <w:t>了解你的学校或社区是否提供暑期项目。</w:t>
            </w:r>
            <w:r w:rsidRPr="00BA00B6">
              <w:rPr>
                <w:rFonts w:eastAsia="SimSun"/>
              </w:rPr>
              <w:t xml:space="preserve"> </w:t>
            </w:r>
          </w:p>
        </w:tc>
      </w:tr>
    </w:tbl>
    <w:p w14:paraId="06C9D143" w14:textId="77777777" w:rsidR="00C97463" w:rsidRPr="00BA00B6" w:rsidRDefault="00C97463">
      <w:pPr>
        <w:rPr>
          <w:rFonts w:eastAsia="SimSun" w:cs="Franklin Gothic Book"/>
          <w:color w:val="000000" w:themeColor="text1"/>
          <w:szCs w:val="22"/>
        </w:rPr>
      </w:pPr>
      <w:r w:rsidRPr="00BA00B6">
        <w:rPr>
          <w:rFonts w:eastAsia="SimSun"/>
        </w:rPr>
        <w:br w:type="page"/>
      </w:r>
    </w:p>
    <w:tbl>
      <w:tblPr>
        <w:tblW w:w="0" w:type="auto"/>
        <w:tblLook w:val="04A0" w:firstRow="1" w:lastRow="0" w:firstColumn="1" w:lastColumn="0" w:noHBand="0" w:noVBand="1"/>
      </w:tblPr>
      <w:tblGrid>
        <w:gridCol w:w="2971"/>
        <w:gridCol w:w="252"/>
        <w:gridCol w:w="3035"/>
        <w:gridCol w:w="372"/>
        <w:gridCol w:w="346"/>
        <w:gridCol w:w="3824"/>
      </w:tblGrid>
      <w:tr w:rsidR="00221E59" w:rsidRPr="00BA00B6" w14:paraId="6F1EC783" w14:textId="77777777" w:rsidTr="00FC3FFE">
        <w:trPr>
          <w:trHeight w:val="454"/>
        </w:trPr>
        <w:tc>
          <w:tcPr>
            <w:tcW w:w="10800" w:type="dxa"/>
            <w:gridSpan w:val="6"/>
            <w:tcBorders>
              <w:bottom w:val="single" w:sz="18" w:space="0" w:color="auto"/>
            </w:tcBorders>
          </w:tcPr>
          <w:p w14:paraId="0C643917" w14:textId="74C87D8A" w:rsidR="00221E59" w:rsidRPr="00BA00B6" w:rsidRDefault="00000000" w:rsidP="00221E59">
            <w:pPr>
              <w:rPr>
                <w:rStyle w:val="Ttulo2Car"/>
                <w:rFonts w:eastAsia="SimSun"/>
              </w:rPr>
            </w:pPr>
            <w:r w:rsidRPr="00BA00B6">
              <w:rPr>
                <w:rStyle w:val="Ttulo3Car"/>
                <w:rFonts w:eastAsia="SimSun"/>
              </w:rPr>
              <w:lastRenderedPageBreak/>
              <w:pict w14:anchorId="462FEEC5">
                <v:group id="Group 1383" o:spid="_x0000_s2050" alt="&quot;&quot;" style="position:absolute;margin-left:-31.1pt;margin-top:-31.9pt;width:612pt;height:11in;z-index:-251651072"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">
                  <v:rect id="Rectangle 743" o:spid="_x0000_s2132"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2051"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2131"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130"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129"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128"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12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126"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125"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124"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123"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12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121"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120"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119"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118"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11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116"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115"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114"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113"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11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111"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110"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109"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108"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107"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106"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105"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104"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103"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10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101"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100"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99"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98"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97"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96"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95"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4"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3"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1"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0"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89"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88"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87"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86"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85"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084"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083"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08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081"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080"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079"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078"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07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076"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075"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074"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073"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07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071"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070"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069"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068"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06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066"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065"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064"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063"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06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061"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060"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059"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058"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05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056"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055"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054"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053"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05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885F34" w:rsidRPr="00BA00B6">
              <w:rPr>
                <w:rStyle w:val="Ttulo3Car"/>
                <w:rFonts w:eastAsia="SimSun"/>
              </w:rPr>
              <w:t xml:space="preserve"> High School &amp; Beyond Planning</w:t>
            </w:r>
            <w:r w:rsidR="00885F34" w:rsidRPr="00BA00B6">
              <w:rPr>
                <w:rStyle w:val="Ttulo3Car"/>
                <w:rFonts w:ascii="PMingLiU" w:eastAsia="SimSun" w:hAnsi="PMingLiU" w:hint="eastAsia"/>
              </w:rPr>
              <w:t>（</w:t>
            </w:r>
            <w:r w:rsidR="00885F34" w:rsidRPr="00BA00B6">
              <w:rPr>
                <w:rStyle w:val="Ttulo3Car"/>
                <w:rFonts w:ascii="PMingLiU" w:eastAsia="SimSun" w:hAnsi="PMingLiU"/>
              </w:rPr>
              <w:t>高中及以后的规划</w:t>
            </w:r>
            <w:r w:rsidR="00885F34" w:rsidRPr="00BA00B6">
              <w:rPr>
                <w:rStyle w:val="Ttulo3Car"/>
                <w:rFonts w:ascii="PMingLiU" w:eastAsia="SimSun" w:hAnsi="PMingLiU" w:hint="eastAsia"/>
              </w:rPr>
              <w:t>）</w:t>
            </w:r>
          </w:p>
          <w:p w14:paraId="4CEE5AD0" w14:textId="3FA45D4B" w:rsidR="00221E59" w:rsidRPr="00BA00B6" w:rsidRDefault="002366CD" w:rsidP="00221E59">
            <w:pPr>
              <w:rPr>
                <w:rFonts w:eastAsia="SimSun"/>
              </w:rPr>
            </w:pPr>
            <w:r w:rsidRPr="00BA00B6">
              <w:rPr>
                <w:rStyle w:val="Ttulo2Car"/>
                <w:rFonts w:ascii="PMingLiU" w:eastAsia="SimSun" w:hAnsi="PMingLiU"/>
                <w:color w:val="000000" w:themeColor="text1"/>
              </w:rPr>
              <w:t>九年级</w:t>
            </w:r>
            <w:r w:rsidRPr="00BA00B6">
              <w:rPr>
                <w:rStyle w:val="Ttulo2Car"/>
                <w:rFonts w:eastAsia="SimSun"/>
                <w:color w:val="000000" w:themeColor="text1"/>
              </w:rPr>
              <w:t xml:space="preserve"> | </w:t>
            </w:r>
            <w:r w:rsidRPr="00BA00B6">
              <w:rPr>
                <w:rStyle w:val="Ttulo2Car"/>
                <w:rFonts w:ascii="PMingLiU" w:eastAsia="SimSun" w:hAnsi="PMingLiU"/>
                <w:color w:val="000000" w:themeColor="text1"/>
              </w:rPr>
              <w:t>夏季版</w:t>
            </w:r>
            <w:r w:rsidRPr="00BA00B6">
              <w:rPr>
                <w:rStyle w:val="Ttulo2Car"/>
                <w:rFonts w:eastAsia="SimSun"/>
                <w:color w:val="000000" w:themeColor="text1"/>
              </w:rPr>
              <w:t xml:space="preserve"> | gearup.wa.gov </w:t>
            </w:r>
          </w:p>
        </w:tc>
      </w:tr>
      <w:tr w:rsidR="003924B1" w:rsidRPr="00BA00B6" w14:paraId="68BDF0EE" w14:textId="77777777" w:rsidTr="00FC3FFE">
        <w:trPr>
          <w:trHeight w:val="144"/>
        </w:trPr>
        <w:tc>
          <w:tcPr>
            <w:tcW w:w="10800" w:type="dxa"/>
            <w:gridSpan w:val="6"/>
            <w:tcBorders>
              <w:top w:val="single" w:sz="18" w:space="0" w:color="auto"/>
            </w:tcBorders>
          </w:tcPr>
          <w:p w14:paraId="0267F210" w14:textId="77777777" w:rsidR="003924B1" w:rsidRPr="00BA00B6" w:rsidRDefault="003924B1" w:rsidP="00BA1778">
            <w:pPr>
              <w:rPr>
                <w:rFonts w:eastAsia="SimSun"/>
                <w:sz w:val="14"/>
                <w:szCs w:val="14"/>
              </w:rPr>
            </w:pPr>
          </w:p>
        </w:tc>
      </w:tr>
      <w:tr w:rsidR="00091413" w:rsidRPr="00BA00B6" w14:paraId="41244D99" w14:textId="77777777" w:rsidTr="00742CB4">
        <w:trPr>
          <w:trHeight w:val="205"/>
        </w:trPr>
        <w:tc>
          <w:tcPr>
            <w:tcW w:w="2971" w:type="dxa"/>
          </w:tcPr>
          <w:p w14:paraId="346B1E21" w14:textId="36174636" w:rsidR="00091413" w:rsidRPr="00BA00B6" w:rsidRDefault="00091413" w:rsidP="00091413">
            <w:pPr>
              <w:rPr>
                <w:rFonts w:eastAsia="SimSun"/>
                <w:color w:val="C00000"/>
              </w:rPr>
            </w:pPr>
            <w:r w:rsidRPr="00BA00B6">
              <w:rPr>
                <w:rStyle w:val="Textoennegrita"/>
                <w:rFonts w:eastAsia="SimSun"/>
                <w:i/>
                <w:iCs/>
                <w:color w:val="C00000"/>
              </w:rPr>
              <w:t xml:space="preserve">Insert Summer Opportunities </w:t>
            </w:r>
          </w:p>
        </w:tc>
        <w:tc>
          <w:tcPr>
            <w:tcW w:w="252" w:type="dxa"/>
            <w:vMerge w:val="restart"/>
          </w:tcPr>
          <w:p w14:paraId="3295F43E" w14:textId="220694F4" w:rsidR="00091413" w:rsidRPr="00BA00B6" w:rsidRDefault="00091413" w:rsidP="00091413">
            <w:pPr>
              <w:rPr>
                <w:rFonts w:eastAsia="SimSun"/>
                <w:color w:val="C00000"/>
              </w:rPr>
            </w:pPr>
          </w:p>
        </w:tc>
        <w:tc>
          <w:tcPr>
            <w:tcW w:w="7577" w:type="dxa"/>
            <w:gridSpan w:val="4"/>
            <w:vMerge w:val="restart"/>
          </w:tcPr>
          <w:p w14:paraId="622F06CA" w14:textId="18B8E1ED" w:rsidR="00091413" w:rsidRPr="00BA00B6" w:rsidRDefault="00091413" w:rsidP="00091413">
            <w:pPr>
              <w:pStyle w:val="Prrafodelista"/>
              <w:ind w:left="0"/>
              <w:rPr>
                <w:rFonts w:eastAsia="SimSun"/>
                <w:color w:val="C00000"/>
              </w:rPr>
            </w:pPr>
            <w:r w:rsidRPr="00BA00B6">
              <w:rPr>
                <w:rStyle w:val="Textoennegrita"/>
                <w:rFonts w:eastAsia="SimSun"/>
                <w:i/>
                <w:iCs/>
                <w:color w:val="C00000"/>
              </w:rPr>
              <w:t xml:space="preserve">Insert Summer Opportunities </w:t>
            </w:r>
          </w:p>
        </w:tc>
      </w:tr>
      <w:tr w:rsidR="00091413" w:rsidRPr="00BA00B6" w14:paraId="7CB159C4" w14:textId="77777777" w:rsidTr="00AE15F2">
        <w:trPr>
          <w:trHeight w:val="1141"/>
        </w:trPr>
        <w:tc>
          <w:tcPr>
            <w:tcW w:w="2971" w:type="dxa"/>
            <w:tcBorders>
              <w:bottom w:val="single" w:sz="18" w:space="0" w:color="auto"/>
            </w:tcBorders>
          </w:tcPr>
          <w:p w14:paraId="7CEC2781" w14:textId="77842DE9" w:rsidR="00091413" w:rsidRPr="00BA00B6" w:rsidRDefault="00091413" w:rsidP="00091413">
            <w:pPr>
              <w:pStyle w:val="TextBody"/>
              <w:rPr>
                <w:rFonts w:eastAsia="SimSun"/>
              </w:rPr>
            </w:pPr>
          </w:p>
        </w:tc>
        <w:tc>
          <w:tcPr>
            <w:tcW w:w="252" w:type="dxa"/>
            <w:vMerge/>
            <w:tcBorders>
              <w:bottom w:val="single" w:sz="18" w:space="0" w:color="auto"/>
            </w:tcBorders>
          </w:tcPr>
          <w:p w14:paraId="0AB48CA8" w14:textId="77777777" w:rsidR="00091413" w:rsidRPr="00BA00B6" w:rsidRDefault="00091413" w:rsidP="00091413">
            <w:pPr>
              <w:rPr>
                <w:rFonts w:eastAsia="SimSun"/>
              </w:rPr>
            </w:pPr>
          </w:p>
        </w:tc>
        <w:tc>
          <w:tcPr>
            <w:tcW w:w="7577" w:type="dxa"/>
            <w:gridSpan w:val="4"/>
            <w:vMerge/>
            <w:tcBorders>
              <w:bottom w:val="single" w:sz="18" w:space="0" w:color="auto"/>
            </w:tcBorders>
          </w:tcPr>
          <w:p w14:paraId="021F0FE4" w14:textId="77777777" w:rsidR="00091413" w:rsidRPr="00BA00B6" w:rsidRDefault="00091413" w:rsidP="00091413">
            <w:pPr>
              <w:pStyle w:val="TextBody"/>
              <w:rPr>
                <w:rFonts w:eastAsia="SimSun"/>
              </w:rPr>
            </w:pPr>
          </w:p>
        </w:tc>
      </w:tr>
      <w:tr w:rsidR="00091413" w:rsidRPr="00BA00B6" w14:paraId="6FE7AA31" w14:textId="77777777" w:rsidTr="00742CB4">
        <w:trPr>
          <w:trHeight w:val="2527"/>
        </w:trPr>
        <w:tc>
          <w:tcPr>
            <w:tcW w:w="6258" w:type="dxa"/>
            <w:gridSpan w:val="3"/>
          </w:tcPr>
          <w:p w14:paraId="6EA54A0F" w14:textId="26A2E535" w:rsidR="00091413" w:rsidRPr="00BA00B6" w:rsidRDefault="00091413" w:rsidP="00091413">
            <w:pPr>
              <w:pStyle w:val="Titlenormal"/>
              <w:rPr>
                <w:rFonts w:eastAsia="SimSun"/>
              </w:rPr>
            </w:pPr>
            <w:r w:rsidRPr="00BA00B6">
              <w:rPr>
                <w:rFonts w:ascii="PMingLiU" w:eastAsia="SimSun" w:hAnsi="PMingLiU"/>
              </w:rPr>
              <w:t>学生检查清单</w:t>
            </w:r>
          </w:p>
          <w:p w14:paraId="31A55AA0" w14:textId="77777777" w:rsidR="00516718" w:rsidRPr="00BA00B6" w:rsidRDefault="00516718" w:rsidP="003D5FB6">
            <w:pPr>
              <w:pStyle w:val="Prrafodelista"/>
              <w:numPr>
                <w:ilvl w:val="0"/>
                <w:numId w:val="6"/>
              </w:numPr>
              <w:rPr>
                <w:rFonts w:eastAsia="SimSun"/>
              </w:rPr>
            </w:pPr>
            <w:r w:rsidRPr="00BA00B6">
              <w:rPr>
                <w:rFonts w:ascii="PMingLiU" w:eastAsia="SimSun" w:hAnsi="PMingLiU"/>
              </w:rPr>
              <w:t>制定暑期计划。</w:t>
            </w:r>
            <w:proofErr w:type="gramStart"/>
            <w:r w:rsidRPr="00BA00B6">
              <w:rPr>
                <w:rFonts w:ascii="PMingLiU" w:eastAsia="SimSun" w:hAnsi="PMingLiU"/>
              </w:rPr>
              <w:t>暑期是</w:t>
            </w:r>
            <w:proofErr w:type="gramEnd"/>
            <w:r w:rsidRPr="00BA00B6">
              <w:rPr>
                <w:rFonts w:ascii="PMingLiU" w:eastAsia="SimSun" w:hAnsi="PMingLiU"/>
              </w:rPr>
              <w:t>探索兴趣和学习新技能的大好时机，并且大学寻找的正是那些参加过有意义的暑期活动的学生。</w:t>
            </w:r>
            <w:r w:rsidRPr="00BA00B6">
              <w:rPr>
                <w:rFonts w:eastAsia="SimSun"/>
              </w:rPr>
              <w:t xml:space="preserve"> </w:t>
            </w:r>
          </w:p>
          <w:p w14:paraId="2F9278DA" w14:textId="7904C5FA" w:rsidR="00516718" w:rsidRPr="00BA00B6" w:rsidRDefault="00516718" w:rsidP="003D5FB6">
            <w:pPr>
              <w:pStyle w:val="Prrafodelista"/>
              <w:numPr>
                <w:ilvl w:val="0"/>
                <w:numId w:val="6"/>
              </w:numPr>
              <w:rPr>
                <w:rFonts w:eastAsia="SimSun"/>
              </w:rPr>
            </w:pPr>
            <w:r w:rsidRPr="00BA00B6">
              <w:rPr>
                <w:rFonts w:ascii="PMingLiU" w:eastAsia="SimSun" w:hAnsi="PMingLiU"/>
              </w:rPr>
              <w:t>在这个暑期通过参加夏令营、各类项目、志愿服务或者进行工作来保持活跃。坚持（一定的）常规日程。寻找暑期项目、志愿服务或工作。</w:t>
            </w:r>
          </w:p>
          <w:p w14:paraId="19CD1360" w14:textId="1ADD1F05" w:rsidR="00091413" w:rsidRPr="00BA00B6" w:rsidRDefault="00516718" w:rsidP="003D5FB6">
            <w:pPr>
              <w:pStyle w:val="Prrafodelista"/>
              <w:numPr>
                <w:ilvl w:val="0"/>
                <w:numId w:val="6"/>
              </w:numPr>
              <w:rPr>
                <w:rFonts w:eastAsia="SimSun"/>
              </w:rPr>
            </w:pPr>
            <w:r w:rsidRPr="00BA00B6">
              <w:rPr>
                <w:rFonts w:ascii="PMingLiU" w:eastAsia="SimSun" w:hAnsi="PMingLiU"/>
              </w:rPr>
              <w:t>制定大学储蓄计划（如尚未制定）。将暑期任何收入的一部分存入储蓄账户。</w:t>
            </w:r>
          </w:p>
        </w:tc>
        <w:tc>
          <w:tcPr>
            <w:tcW w:w="372" w:type="dxa"/>
            <w:vMerge w:val="restart"/>
            <w:tcBorders>
              <w:right w:val="single" w:sz="18" w:space="0" w:color="auto"/>
            </w:tcBorders>
          </w:tcPr>
          <w:p w14:paraId="6B6D195F" w14:textId="0B081E8C" w:rsidR="00091413" w:rsidRPr="00BA00B6" w:rsidRDefault="00091413" w:rsidP="00091413">
            <w:pPr>
              <w:rPr>
                <w:rFonts w:eastAsia="SimSun"/>
                <w:sz w:val="10"/>
                <w:szCs w:val="10"/>
              </w:rPr>
            </w:pPr>
          </w:p>
        </w:tc>
        <w:tc>
          <w:tcPr>
            <w:tcW w:w="346" w:type="dxa"/>
            <w:vMerge w:val="restart"/>
            <w:tcBorders>
              <w:left w:val="single" w:sz="18" w:space="0" w:color="auto"/>
            </w:tcBorders>
          </w:tcPr>
          <w:p w14:paraId="53734700" w14:textId="0798401D" w:rsidR="00091413" w:rsidRPr="00BA00B6" w:rsidRDefault="00091413" w:rsidP="00091413">
            <w:pPr>
              <w:rPr>
                <w:rFonts w:eastAsia="SimSun"/>
                <w:sz w:val="10"/>
                <w:szCs w:val="10"/>
              </w:rPr>
            </w:pPr>
          </w:p>
        </w:tc>
        <w:tc>
          <w:tcPr>
            <w:tcW w:w="3824" w:type="dxa"/>
            <w:vMerge w:val="restart"/>
          </w:tcPr>
          <w:p w14:paraId="6F50C7C7" w14:textId="4A85DFA8" w:rsidR="00091413" w:rsidRPr="00BA00B6" w:rsidRDefault="00091413" w:rsidP="00091413">
            <w:pPr>
              <w:pStyle w:val="Titlenormal"/>
              <w:rPr>
                <w:rFonts w:eastAsia="SimSun"/>
              </w:rPr>
            </w:pPr>
            <w:r w:rsidRPr="00BA00B6">
              <w:rPr>
                <w:rFonts w:ascii="PMingLiU" w:eastAsia="SimSun" w:hAnsi="PMingLiU"/>
              </w:rPr>
              <w:t>错误观点澄清</w:t>
            </w:r>
          </w:p>
          <w:p w14:paraId="32705AC7" w14:textId="30AD160B" w:rsidR="00091413" w:rsidRPr="00BA00B6" w:rsidRDefault="00091413" w:rsidP="00091413">
            <w:pPr>
              <w:pStyle w:val="TextBody"/>
              <w:rPr>
                <w:rFonts w:ascii="Myriad Pro" w:eastAsia="SimSun" w:hAnsi="Myriad Pro" w:cs="Arial"/>
                <w:sz w:val="28"/>
                <w:szCs w:val="26"/>
              </w:rPr>
            </w:pPr>
            <w:r w:rsidRPr="00BA00B6">
              <w:rPr>
                <w:rFonts w:ascii="PMingLiU" w:eastAsia="SimSun" w:hAnsi="PMingLiU"/>
                <w:b/>
              </w:rPr>
              <w:t>错误观点</w:t>
            </w:r>
            <w:r w:rsidRPr="00BA00B6">
              <w:rPr>
                <w:rStyle w:val="TextBodyChar"/>
                <w:rFonts w:ascii="PMingLiU" w:eastAsia="SimSun" w:hAnsi="PMingLiU"/>
              </w:rPr>
              <w:t>：最好在收到大学录取通知后再去参观校园。</w:t>
            </w:r>
          </w:p>
          <w:p w14:paraId="0224CBA1" w14:textId="7E7B42DD" w:rsidR="00091413" w:rsidRPr="00BA00B6" w:rsidRDefault="00091413" w:rsidP="00091413">
            <w:pPr>
              <w:pStyle w:val="TextBody"/>
              <w:rPr>
                <w:rFonts w:eastAsia="SimSun"/>
              </w:rPr>
            </w:pPr>
            <w:r w:rsidRPr="00BA00B6">
              <w:rPr>
                <w:rFonts w:ascii="PMingLiU" w:eastAsia="SimSun" w:hAnsi="PMingLiU"/>
                <w:b/>
              </w:rPr>
              <w:t>事实：</w:t>
            </w:r>
            <w:r w:rsidRPr="00BA00B6">
              <w:rPr>
                <w:rFonts w:ascii="PMingLiU" w:eastAsia="SimSun" w:hAnsi="PMingLiU"/>
              </w:rPr>
              <w:t>许多学生都曾这样认为，但当他们真正去参观那些录取他们的大学时，却</w:t>
            </w:r>
            <w:r w:rsidRPr="00BA00B6">
              <w:rPr>
                <w:rFonts w:eastAsia="SimSun"/>
              </w:rPr>
              <w:t>“</w:t>
            </w:r>
            <w:r w:rsidRPr="00BA00B6">
              <w:rPr>
                <w:rFonts w:ascii="PMingLiU" w:eastAsia="SimSun" w:hAnsi="PMingLiU"/>
              </w:rPr>
              <w:t>感觉</w:t>
            </w:r>
            <w:r w:rsidRPr="00BA00B6">
              <w:rPr>
                <w:rFonts w:eastAsia="SimSun"/>
              </w:rPr>
              <w:t>”</w:t>
            </w:r>
            <w:r w:rsidRPr="00BA00B6">
              <w:rPr>
                <w:rFonts w:ascii="PMingLiU" w:eastAsia="SimSun" w:hAnsi="PMingLiU"/>
              </w:rPr>
              <w:t>没有一所大学真正适合自己。</w:t>
            </w:r>
          </w:p>
          <w:p w14:paraId="3E954929" w14:textId="56626EDF" w:rsidR="00091413" w:rsidRPr="00BA00B6" w:rsidRDefault="003D5FB6" w:rsidP="00091413">
            <w:pPr>
              <w:pStyle w:val="TextBody"/>
              <w:rPr>
                <w:rFonts w:eastAsia="SimSun"/>
              </w:rPr>
            </w:pPr>
            <w:r w:rsidRPr="00BA00B6">
              <w:rPr>
                <w:rFonts w:ascii="PMingLiU" w:eastAsia="SimSun" w:hAnsi="PMingLiU"/>
              </w:rPr>
              <w:t>学生必须先简单体验，再去选择最心仪的大学。参观大学和游览校园对于学生的大学申请至关重要。</w:t>
            </w:r>
          </w:p>
          <w:p w14:paraId="14826D9A" w14:textId="77777777" w:rsidR="00091413" w:rsidRPr="00BA00B6" w:rsidRDefault="00091413" w:rsidP="00091413">
            <w:pPr>
              <w:pStyle w:val="TextBody"/>
              <w:rPr>
                <w:rFonts w:eastAsia="SimSun"/>
              </w:rPr>
            </w:pPr>
            <w:r w:rsidRPr="00BA00B6">
              <w:rPr>
                <w:rFonts w:ascii="PMingLiU" w:eastAsia="SimSun" w:hAnsi="PMingLiU"/>
              </w:rPr>
              <w:t>不要等到孩子上高三或高四再去参观大学。如可能，现在就开始参观校园。</w:t>
            </w:r>
            <w:r w:rsidRPr="00BA00B6">
              <w:rPr>
                <w:rFonts w:eastAsia="SimSun"/>
              </w:rPr>
              <w:t xml:space="preserve"> </w:t>
            </w:r>
          </w:p>
          <w:p w14:paraId="08779DA6" w14:textId="11ED3BDE" w:rsidR="00091413" w:rsidRPr="00BA00B6" w:rsidRDefault="003D5FB6" w:rsidP="00091413">
            <w:pPr>
              <w:pStyle w:val="TextBody"/>
              <w:rPr>
                <w:rFonts w:eastAsia="SimSun"/>
              </w:rPr>
            </w:pPr>
            <w:r w:rsidRPr="00BA00B6">
              <w:rPr>
                <w:rFonts w:eastAsia="SimSun"/>
                <w:noProof/>
                <w:lang w:eastAsia="en-US" w:bidi="ar-SA"/>
              </w:rPr>
              <w:drawing>
                <wp:anchor distT="0" distB="0" distL="114300" distR="114300" simplePos="0" relativeHeight="251662336" behindDoc="0" locked="0" layoutInCell="1" allowOverlap="1" wp14:anchorId="6B6B7B5D" wp14:editId="7B1093C4">
                  <wp:simplePos x="0" y="0"/>
                  <wp:positionH relativeFrom="margin">
                    <wp:posOffset>858256</wp:posOffset>
                  </wp:positionH>
                  <wp:positionV relativeFrom="margin">
                    <wp:posOffset>2764834</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p>
        </w:tc>
      </w:tr>
      <w:tr w:rsidR="00091413" w:rsidRPr="00BA00B6" w14:paraId="189CF860" w14:textId="77777777" w:rsidTr="00742CB4">
        <w:trPr>
          <w:trHeight w:val="69"/>
        </w:trPr>
        <w:tc>
          <w:tcPr>
            <w:tcW w:w="2971" w:type="dxa"/>
          </w:tcPr>
          <w:p w14:paraId="518A0B8D" w14:textId="20370C86" w:rsidR="00091413" w:rsidRPr="00BA00B6" w:rsidRDefault="00091413" w:rsidP="00091413">
            <w:pPr>
              <w:pStyle w:val="TextBody"/>
              <w:ind w:left="0"/>
              <w:rPr>
                <w:rFonts w:eastAsia="SimSun"/>
              </w:rPr>
            </w:pPr>
          </w:p>
        </w:tc>
        <w:tc>
          <w:tcPr>
            <w:tcW w:w="252" w:type="dxa"/>
          </w:tcPr>
          <w:p w14:paraId="37EA0407" w14:textId="77777777" w:rsidR="00091413" w:rsidRPr="00BA00B6" w:rsidRDefault="00091413" w:rsidP="00091413">
            <w:pPr>
              <w:pStyle w:val="TextBody"/>
              <w:rPr>
                <w:rFonts w:eastAsia="SimSun"/>
              </w:rPr>
            </w:pPr>
          </w:p>
        </w:tc>
        <w:tc>
          <w:tcPr>
            <w:tcW w:w="3035" w:type="dxa"/>
          </w:tcPr>
          <w:p w14:paraId="27A95849" w14:textId="795C3EAC" w:rsidR="00091413" w:rsidRPr="00BA00B6" w:rsidRDefault="00091413" w:rsidP="00091413">
            <w:pPr>
              <w:pStyle w:val="TextBody"/>
              <w:rPr>
                <w:rFonts w:eastAsia="SimSun"/>
              </w:rPr>
            </w:pPr>
          </w:p>
        </w:tc>
        <w:tc>
          <w:tcPr>
            <w:tcW w:w="372" w:type="dxa"/>
            <w:vMerge/>
            <w:tcBorders>
              <w:right w:val="single" w:sz="18" w:space="0" w:color="auto"/>
            </w:tcBorders>
          </w:tcPr>
          <w:p w14:paraId="26ACB6E5" w14:textId="77777777" w:rsidR="00091413" w:rsidRPr="00BA00B6" w:rsidRDefault="00091413" w:rsidP="00091413">
            <w:pPr>
              <w:pStyle w:val="TextBody"/>
              <w:rPr>
                <w:rFonts w:eastAsia="SimSun"/>
              </w:rPr>
            </w:pPr>
          </w:p>
        </w:tc>
        <w:tc>
          <w:tcPr>
            <w:tcW w:w="346" w:type="dxa"/>
            <w:vMerge/>
            <w:tcBorders>
              <w:left w:val="single" w:sz="18" w:space="0" w:color="auto"/>
            </w:tcBorders>
          </w:tcPr>
          <w:p w14:paraId="4AF148E1" w14:textId="77777777" w:rsidR="00091413" w:rsidRPr="00BA00B6" w:rsidRDefault="00091413" w:rsidP="00091413">
            <w:pPr>
              <w:pStyle w:val="TextBody"/>
              <w:rPr>
                <w:rFonts w:eastAsia="SimSun"/>
              </w:rPr>
            </w:pPr>
          </w:p>
        </w:tc>
        <w:tc>
          <w:tcPr>
            <w:tcW w:w="3824" w:type="dxa"/>
            <w:vMerge/>
          </w:tcPr>
          <w:p w14:paraId="2585C9D7" w14:textId="77777777" w:rsidR="00091413" w:rsidRPr="00BA00B6" w:rsidRDefault="00091413" w:rsidP="00091413">
            <w:pPr>
              <w:pStyle w:val="TextBody"/>
              <w:rPr>
                <w:rFonts w:eastAsia="SimSun"/>
              </w:rPr>
            </w:pPr>
          </w:p>
        </w:tc>
      </w:tr>
      <w:tr w:rsidR="00091413" w:rsidRPr="00BA00B6" w14:paraId="5FF5C757" w14:textId="77777777" w:rsidTr="00742CB4">
        <w:trPr>
          <w:trHeight w:val="3600"/>
        </w:trPr>
        <w:tc>
          <w:tcPr>
            <w:tcW w:w="6258" w:type="dxa"/>
            <w:gridSpan w:val="3"/>
          </w:tcPr>
          <w:p w14:paraId="4D7751F6" w14:textId="3A6FB484" w:rsidR="00091413" w:rsidRPr="00BA00B6" w:rsidRDefault="00091413" w:rsidP="00091413">
            <w:pPr>
              <w:pStyle w:val="Titlenormal"/>
              <w:ind w:left="0"/>
              <w:rPr>
                <w:rFonts w:eastAsia="SimSun"/>
              </w:rPr>
            </w:pPr>
            <w:r w:rsidRPr="00BA00B6">
              <w:rPr>
                <w:rFonts w:ascii="PMingLiU" w:eastAsia="SimSun" w:hAnsi="PMingLiU"/>
              </w:rPr>
              <w:t>家人检查清单</w:t>
            </w:r>
            <w:r w:rsidRPr="00BA00B6">
              <w:rPr>
                <w:rFonts w:eastAsia="SimSun"/>
              </w:rPr>
              <w:t xml:space="preserve">  </w:t>
            </w:r>
          </w:p>
          <w:p w14:paraId="77659B38" w14:textId="77777777" w:rsidR="003D5FB6" w:rsidRPr="00BA00B6" w:rsidRDefault="003D5FB6" w:rsidP="003D5FB6">
            <w:pPr>
              <w:pStyle w:val="Prrafodelista"/>
              <w:numPr>
                <w:ilvl w:val="0"/>
                <w:numId w:val="5"/>
              </w:numPr>
              <w:rPr>
                <w:rFonts w:eastAsia="SimSun"/>
              </w:rPr>
            </w:pPr>
            <w:r w:rsidRPr="00BA00B6">
              <w:rPr>
                <w:rFonts w:ascii="PMingLiU" w:eastAsia="SimSun" w:hAnsi="PMingLiU"/>
              </w:rPr>
              <w:t>帮助你的孩子制定暑期计划。</w:t>
            </w:r>
            <w:proofErr w:type="gramStart"/>
            <w:r w:rsidRPr="00BA00B6">
              <w:rPr>
                <w:rFonts w:ascii="PMingLiU" w:eastAsia="SimSun" w:hAnsi="PMingLiU"/>
              </w:rPr>
              <w:t>暑期是</w:t>
            </w:r>
            <w:proofErr w:type="gramEnd"/>
            <w:r w:rsidRPr="00BA00B6">
              <w:rPr>
                <w:rFonts w:ascii="PMingLiU" w:eastAsia="SimSun" w:hAnsi="PMingLiU"/>
              </w:rPr>
              <w:t>探索兴趣和学习新技能的大好时机，并且大学寻找的正是那些参加过有意义的暑期活动的学生。</w:t>
            </w:r>
            <w:r w:rsidRPr="00BA00B6">
              <w:rPr>
                <w:rFonts w:eastAsia="SimSun"/>
              </w:rPr>
              <w:t xml:space="preserve"> </w:t>
            </w:r>
          </w:p>
          <w:p w14:paraId="1000A9CF" w14:textId="534367E7" w:rsidR="003D5FB6" w:rsidRPr="00BA00B6" w:rsidRDefault="00C97463" w:rsidP="00FF5D01">
            <w:pPr>
              <w:pStyle w:val="Prrafodelista"/>
              <w:numPr>
                <w:ilvl w:val="0"/>
                <w:numId w:val="5"/>
              </w:numPr>
              <w:rPr>
                <w:rFonts w:eastAsia="SimSun"/>
              </w:rPr>
            </w:pPr>
            <w:r w:rsidRPr="00BA00B6">
              <w:rPr>
                <w:rFonts w:ascii="PMingLiU" w:eastAsia="SimSun" w:hAnsi="PMingLiU"/>
              </w:rPr>
              <w:t>这个夏天，帮助你的孩子积极参与夏令营、各类项目、志愿服务或者寻找一份工作。通过让孩子遵守（一定的）常规日程，让他们参加暑期活动、志愿服务或找一份工作（修剪草坪或照看孩子也可以！），来避免无聊并防止学习退步。</w:t>
            </w:r>
          </w:p>
          <w:p w14:paraId="047F246C" w14:textId="38E9685C" w:rsidR="003D5FB6" w:rsidRPr="00BA00B6" w:rsidRDefault="003D5FB6" w:rsidP="003D5FB6">
            <w:pPr>
              <w:pStyle w:val="Prrafodelista"/>
              <w:numPr>
                <w:ilvl w:val="0"/>
                <w:numId w:val="5"/>
              </w:numPr>
              <w:rPr>
                <w:rFonts w:eastAsia="SimSun"/>
              </w:rPr>
            </w:pPr>
            <w:r w:rsidRPr="00BA00B6">
              <w:rPr>
                <w:rFonts w:ascii="PMingLiU" w:eastAsia="SimSun" w:hAnsi="PMingLiU"/>
              </w:rPr>
              <w:t>制定大学储蓄计划（如尚未制定）。向当地银行或信用合作社咨询为孩子开设大学储蓄账户的相关事宜。鼓励孩子将暑期收入的一部分存入账户。</w:t>
            </w:r>
          </w:p>
          <w:p w14:paraId="70988759" w14:textId="119DC475" w:rsidR="00091413" w:rsidRPr="00BA00B6" w:rsidRDefault="003D5FB6" w:rsidP="003D5FB6">
            <w:pPr>
              <w:pStyle w:val="Prrafodelista"/>
              <w:numPr>
                <w:ilvl w:val="0"/>
                <w:numId w:val="5"/>
              </w:numPr>
              <w:rPr>
                <w:rFonts w:eastAsia="SimSun"/>
              </w:rPr>
            </w:pPr>
            <w:r w:rsidRPr="00BA00B6">
              <w:rPr>
                <w:rFonts w:ascii="PMingLiU" w:eastAsia="SimSun" w:hAnsi="PMingLiU"/>
              </w:rPr>
              <w:t>如果条件允许，利用假期参观大学校园。如果你在大学附近度假，顺道参观一下，并在食堂或附近校园用午餐。许多学校暑期都允许免费游览。</w:t>
            </w:r>
          </w:p>
        </w:tc>
        <w:tc>
          <w:tcPr>
            <w:tcW w:w="372" w:type="dxa"/>
            <w:vMerge/>
            <w:tcBorders>
              <w:right w:val="single" w:sz="18" w:space="0" w:color="auto"/>
            </w:tcBorders>
          </w:tcPr>
          <w:p w14:paraId="268D509A" w14:textId="77777777" w:rsidR="00091413" w:rsidRPr="00BA00B6" w:rsidRDefault="00091413" w:rsidP="00091413">
            <w:pPr>
              <w:rPr>
                <w:rFonts w:eastAsia="SimSun"/>
                <w:sz w:val="10"/>
                <w:szCs w:val="10"/>
              </w:rPr>
            </w:pPr>
          </w:p>
        </w:tc>
        <w:tc>
          <w:tcPr>
            <w:tcW w:w="346" w:type="dxa"/>
            <w:vMerge/>
            <w:tcBorders>
              <w:left w:val="single" w:sz="18" w:space="0" w:color="auto"/>
            </w:tcBorders>
          </w:tcPr>
          <w:p w14:paraId="1659F3BF" w14:textId="77777777" w:rsidR="00091413" w:rsidRPr="00BA00B6" w:rsidRDefault="00091413" w:rsidP="00091413">
            <w:pPr>
              <w:rPr>
                <w:rFonts w:eastAsia="SimSun"/>
                <w:sz w:val="10"/>
                <w:szCs w:val="10"/>
              </w:rPr>
            </w:pPr>
          </w:p>
        </w:tc>
        <w:tc>
          <w:tcPr>
            <w:tcW w:w="3824" w:type="dxa"/>
            <w:vMerge/>
          </w:tcPr>
          <w:p w14:paraId="13E8AB06" w14:textId="77777777" w:rsidR="00091413" w:rsidRPr="00BA00B6" w:rsidRDefault="00091413" w:rsidP="00091413">
            <w:pPr>
              <w:pStyle w:val="TextBody"/>
              <w:rPr>
                <w:rFonts w:eastAsia="SimSun"/>
              </w:rPr>
            </w:pPr>
          </w:p>
        </w:tc>
      </w:tr>
    </w:tbl>
    <w:p w14:paraId="4229C740" w14:textId="43CF2146" w:rsidR="00A40213" w:rsidRPr="00F263B8" w:rsidRDefault="00A40213" w:rsidP="003D5FB6"/>
    <w:sectPr w:rsidR="00A40213" w:rsidRPr="00F263B8"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7BD0F" w14:textId="77777777" w:rsidR="00CE07B2" w:rsidRDefault="00CE07B2" w:rsidP="001D6100">
      <w:r>
        <w:separator/>
      </w:r>
    </w:p>
  </w:endnote>
  <w:endnote w:type="continuationSeparator" w:id="0">
    <w:p w14:paraId="3D2D7C7A" w14:textId="77777777" w:rsidR="00CE07B2" w:rsidRDefault="00CE07B2"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CBC66" w14:textId="77777777" w:rsidR="00CE07B2" w:rsidRDefault="00CE07B2" w:rsidP="001D6100">
      <w:r>
        <w:separator/>
      </w:r>
    </w:p>
  </w:footnote>
  <w:footnote w:type="continuationSeparator" w:id="0">
    <w:p w14:paraId="52B0B982" w14:textId="77777777" w:rsidR="00CE07B2" w:rsidRDefault="00CE07B2"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545F"/>
    <w:multiLevelType w:val="hybridMultilevel"/>
    <w:tmpl w:val="D43C7AE8"/>
    <w:lvl w:ilvl="0" w:tplc="76AC2B1C">
      <w:start w:val="1"/>
      <w:numFmt w:val="bullet"/>
      <w:lvlText w:val=""/>
      <w:lvlJc w:val="left"/>
      <w:pPr>
        <w:ind w:left="720" w:hanging="360"/>
      </w:pPr>
      <w:rPr>
        <w:rFonts w:ascii="Symbol" w:eastAsia="Symbol" w:hAnsi="Symbol" w:hint="default"/>
        <w:color w:val="000000" w:themeColor="text1"/>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 w15:restartNumberingAfterBreak="0">
    <w:nsid w:val="1A4E525D"/>
    <w:multiLevelType w:val="hybridMultilevel"/>
    <w:tmpl w:val="5DDC30A4"/>
    <w:lvl w:ilvl="0" w:tplc="04090001">
      <w:start w:val="1"/>
      <w:numFmt w:val="bullet"/>
      <w:lvlText w:val=""/>
      <w:lvlJc w:val="left"/>
      <w:pPr>
        <w:ind w:left="720" w:hanging="360"/>
      </w:pPr>
      <w:rPr>
        <w:rFonts w:ascii="Symbol" w:eastAsia="Symbol" w:hAnsi="Symbol" w:hint="default"/>
      </w:rPr>
    </w:lvl>
    <w:lvl w:ilvl="1" w:tplc="FFFFFFFF" w:tentative="1">
      <w:start w:val="1"/>
      <w:numFmt w:val="bullet"/>
      <w:lvlText w:val="o"/>
      <w:lvlJc w:val="left"/>
      <w:pPr>
        <w:ind w:left="1440" w:hanging="360"/>
      </w:pPr>
      <w:rPr>
        <w:rFonts w:ascii="Courier New" w:eastAsia="Courier New" w:hAnsi="Courier New" w:cs="Courier New" w:hint="default"/>
      </w:rPr>
    </w:lvl>
    <w:lvl w:ilvl="2" w:tplc="FFFFFFFF" w:tentative="1">
      <w:start w:val="1"/>
      <w:numFmt w:val="bullet"/>
      <w:lvlText w:val=""/>
      <w:lvlJc w:val="left"/>
      <w:pPr>
        <w:ind w:left="2160" w:hanging="360"/>
      </w:pPr>
      <w:rPr>
        <w:rFonts w:ascii="Wingdings" w:eastAsia="Wingdings" w:hAnsi="Wingdings" w:hint="default"/>
      </w:rPr>
    </w:lvl>
    <w:lvl w:ilvl="3" w:tplc="FFFFFFFF" w:tentative="1">
      <w:start w:val="1"/>
      <w:numFmt w:val="bullet"/>
      <w:lvlText w:val=""/>
      <w:lvlJc w:val="left"/>
      <w:pPr>
        <w:ind w:left="2880" w:hanging="360"/>
      </w:pPr>
      <w:rPr>
        <w:rFonts w:ascii="Symbol" w:eastAsia="Symbol" w:hAnsi="Symbol" w:hint="default"/>
      </w:rPr>
    </w:lvl>
    <w:lvl w:ilvl="4" w:tplc="FFFFFFFF" w:tentative="1">
      <w:start w:val="1"/>
      <w:numFmt w:val="bullet"/>
      <w:lvlText w:val="o"/>
      <w:lvlJc w:val="left"/>
      <w:pPr>
        <w:ind w:left="3600" w:hanging="360"/>
      </w:pPr>
      <w:rPr>
        <w:rFonts w:ascii="Courier New" w:eastAsia="Courier New" w:hAnsi="Courier New" w:cs="Courier New" w:hint="default"/>
      </w:rPr>
    </w:lvl>
    <w:lvl w:ilvl="5" w:tplc="FFFFFFFF" w:tentative="1">
      <w:start w:val="1"/>
      <w:numFmt w:val="bullet"/>
      <w:lvlText w:val=""/>
      <w:lvlJc w:val="left"/>
      <w:pPr>
        <w:ind w:left="4320" w:hanging="360"/>
      </w:pPr>
      <w:rPr>
        <w:rFonts w:ascii="Wingdings" w:eastAsia="Wingdings" w:hAnsi="Wingdings" w:hint="default"/>
      </w:rPr>
    </w:lvl>
    <w:lvl w:ilvl="6" w:tplc="FFFFFFFF" w:tentative="1">
      <w:start w:val="1"/>
      <w:numFmt w:val="bullet"/>
      <w:lvlText w:val=""/>
      <w:lvlJc w:val="left"/>
      <w:pPr>
        <w:ind w:left="5040" w:hanging="360"/>
      </w:pPr>
      <w:rPr>
        <w:rFonts w:ascii="Symbol" w:eastAsia="Symbol" w:hAnsi="Symbol" w:hint="default"/>
      </w:rPr>
    </w:lvl>
    <w:lvl w:ilvl="7" w:tplc="FFFFFFFF" w:tentative="1">
      <w:start w:val="1"/>
      <w:numFmt w:val="bullet"/>
      <w:lvlText w:val="o"/>
      <w:lvlJc w:val="left"/>
      <w:pPr>
        <w:ind w:left="5760" w:hanging="360"/>
      </w:pPr>
      <w:rPr>
        <w:rFonts w:ascii="Courier New" w:eastAsia="Courier New" w:hAnsi="Courier New" w:cs="Courier New" w:hint="default"/>
      </w:rPr>
    </w:lvl>
    <w:lvl w:ilvl="8" w:tplc="FFFFFFFF" w:tentative="1">
      <w:start w:val="1"/>
      <w:numFmt w:val="bullet"/>
      <w:lvlText w:val=""/>
      <w:lvlJc w:val="left"/>
      <w:pPr>
        <w:ind w:left="6480" w:hanging="360"/>
      </w:pPr>
      <w:rPr>
        <w:rFonts w:ascii="Wingdings" w:eastAsia="Wingdings" w:hAnsi="Wingdings" w:hint="default"/>
      </w:rPr>
    </w:lvl>
  </w:abstractNum>
  <w:abstractNum w:abstractNumId="2" w15:restartNumberingAfterBreak="0">
    <w:nsid w:val="59851351"/>
    <w:multiLevelType w:val="hybridMultilevel"/>
    <w:tmpl w:val="96721054"/>
    <w:lvl w:ilvl="0" w:tplc="3EC22E0C">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 w15:restartNumberingAfterBreak="0">
    <w:nsid w:val="6D7E51B0"/>
    <w:multiLevelType w:val="hybridMultilevel"/>
    <w:tmpl w:val="1C5659D6"/>
    <w:lvl w:ilvl="0" w:tplc="3EC22E0C">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 w15:restartNumberingAfterBreak="0">
    <w:nsid w:val="70751672"/>
    <w:multiLevelType w:val="hybridMultilevel"/>
    <w:tmpl w:val="8468222C"/>
    <w:lvl w:ilvl="0" w:tplc="3EC22E0C">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5" w15:restartNumberingAfterBreak="0">
    <w:nsid w:val="7B5826D9"/>
    <w:multiLevelType w:val="hybridMultilevel"/>
    <w:tmpl w:val="3E42D99A"/>
    <w:lvl w:ilvl="0" w:tplc="3EC22E0C">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num w:numId="1" w16cid:durableId="1567494172">
    <w:abstractNumId w:val="1"/>
  </w:num>
  <w:num w:numId="2" w16cid:durableId="1118136303">
    <w:abstractNumId w:val="0"/>
  </w:num>
  <w:num w:numId="3" w16cid:durableId="597447015">
    <w:abstractNumId w:val="5"/>
  </w:num>
  <w:num w:numId="4" w16cid:durableId="301273179">
    <w:abstractNumId w:val="3"/>
  </w:num>
  <w:num w:numId="5" w16cid:durableId="1497920233">
    <w:abstractNumId w:val="2"/>
  </w:num>
  <w:num w:numId="6" w16cid:durableId="177027748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172C3"/>
    <w:rsid w:val="0003561C"/>
    <w:rsid w:val="00035894"/>
    <w:rsid w:val="000472D6"/>
    <w:rsid w:val="00053765"/>
    <w:rsid w:val="00054718"/>
    <w:rsid w:val="00055741"/>
    <w:rsid w:val="00060922"/>
    <w:rsid w:val="00077661"/>
    <w:rsid w:val="00081267"/>
    <w:rsid w:val="00082F8D"/>
    <w:rsid w:val="00091413"/>
    <w:rsid w:val="00091A12"/>
    <w:rsid w:val="000A06A1"/>
    <w:rsid w:val="000A27A1"/>
    <w:rsid w:val="000A5A63"/>
    <w:rsid w:val="000A6C87"/>
    <w:rsid w:val="000B7BB9"/>
    <w:rsid w:val="000C3C9C"/>
    <w:rsid w:val="000D56EB"/>
    <w:rsid w:val="000E06E3"/>
    <w:rsid w:val="000E0F49"/>
    <w:rsid w:val="000E5FB8"/>
    <w:rsid w:val="000F1FC9"/>
    <w:rsid w:val="00101F9A"/>
    <w:rsid w:val="00107FEB"/>
    <w:rsid w:val="00127324"/>
    <w:rsid w:val="00127BFC"/>
    <w:rsid w:val="001308E7"/>
    <w:rsid w:val="0013534A"/>
    <w:rsid w:val="00167AB3"/>
    <w:rsid w:val="001700EB"/>
    <w:rsid w:val="00173094"/>
    <w:rsid w:val="00182A11"/>
    <w:rsid w:val="001A1B0F"/>
    <w:rsid w:val="001A4BD2"/>
    <w:rsid w:val="001B6177"/>
    <w:rsid w:val="001D6100"/>
    <w:rsid w:val="001E1A1A"/>
    <w:rsid w:val="001F52E4"/>
    <w:rsid w:val="001F6AC3"/>
    <w:rsid w:val="00204618"/>
    <w:rsid w:val="00211907"/>
    <w:rsid w:val="002148ED"/>
    <w:rsid w:val="002162B3"/>
    <w:rsid w:val="00221E59"/>
    <w:rsid w:val="00222BFE"/>
    <w:rsid w:val="00235CED"/>
    <w:rsid w:val="002366CD"/>
    <w:rsid w:val="0024222C"/>
    <w:rsid w:val="00252F7D"/>
    <w:rsid w:val="002549B4"/>
    <w:rsid w:val="00285F58"/>
    <w:rsid w:val="002921EE"/>
    <w:rsid w:val="0029277F"/>
    <w:rsid w:val="002C1A0E"/>
    <w:rsid w:val="002C5B07"/>
    <w:rsid w:val="002C63BB"/>
    <w:rsid w:val="002D1033"/>
    <w:rsid w:val="002D1CEF"/>
    <w:rsid w:val="002D6234"/>
    <w:rsid w:val="002D68C0"/>
    <w:rsid w:val="00302C98"/>
    <w:rsid w:val="00315984"/>
    <w:rsid w:val="003210C7"/>
    <w:rsid w:val="003369A2"/>
    <w:rsid w:val="003766A2"/>
    <w:rsid w:val="003776E5"/>
    <w:rsid w:val="003924B1"/>
    <w:rsid w:val="00397474"/>
    <w:rsid w:val="00397BC4"/>
    <w:rsid w:val="003B340C"/>
    <w:rsid w:val="003D5FB6"/>
    <w:rsid w:val="003E115A"/>
    <w:rsid w:val="00405FB7"/>
    <w:rsid w:val="00412376"/>
    <w:rsid w:val="00414D6A"/>
    <w:rsid w:val="00416435"/>
    <w:rsid w:val="004300DB"/>
    <w:rsid w:val="00434553"/>
    <w:rsid w:val="004835D8"/>
    <w:rsid w:val="004B1CE7"/>
    <w:rsid w:val="004B3458"/>
    <w:rsid w:val="004C1ECE"/>
    <w:rsid w:val="004D4B2A"/>
    <w:rsid w:val="004E4B1F"/>
    <w:rsid w:val="004F003A"/>
    <w:rsid w:val="004F2805"/>
    <w:rsid w:val="00505EBD"/>
    <w:rsid w:val="00506E7D"/>
    <w:rsid w:val="00507EA1"/>
    <w:rsid w:val="00513C62"/>
    <w:rsid w:val="00516718"/>
    <w:rsid w:val="005175A5"/>
    <w:rsid w:val="005232A0"/>
    <w:rsid w:val="00526A1D"/>
    <w:rsid w:val="0053173D"/>
    <w:rsid w:val="00534E1D"/>
    <w:rsid w:val="00542638"/>
    <w:rsid w:val="00545843"/>
    <w:rsid w:val="005728F5"/>
    <w:rsid w:val="00587A2F"/>
    <w:rsid w:val="005A54EE"/>
    <w:rsid w:val="005A7A4F"/>
    <w:rsid w:val="005B1BA5"/>
    <w:rsid w:val="005C7150"/>
    <w:rsid w:val="005D537B"/>
    <w:rsid w:val="0060497B"/>
    <w:rsid w:val="0060774D"/>
    <w:rsid w:val="00615348"/>
    <w:rsid w:val="0063471A"/>
    <w:rsid w:val="00644ABD"/>
    <w:rsid w:val="00645773"/>
    <w:rsid w:val="00654229"/>
    <w:rsid w:val="00685DBB"/>
    <w:rsid w:val="006900F6"/>
    <w:rsid w:val="00692977"/>
    <w:rsid w:val="00692B40"/>
    <w:rsid w:val="00692E7F"/>
    <w:rsid w:val="006A6D66"/>
    <w:rsid w:val="006B498E"/>
    <w:rsid w:val="006C30F5"/>
    <w:rsid w:val="006C3FA7"/>
    <w:rsid w:val="006C5F05"/>
    <w:rsid w:val="006C60E6"/>
    <w:rsid w:val="006D482A"/>
    <w:rsid w:val="006E074B"/>
    <w:rsid w:val="006E3FC7"/>
    <w:rsid w:val="00706F8F"/>
    <w:rsid w:val="007118ED"/>
    <w:rsid w:val="007142E5"/>
    <w:rsid w:val="00714447"/>
    <w:rsid w:val="00714D23"/>
    <w:rsid w:val="00721089"/>
    <w:rsid w:val="00724ACE"/>
    <w:rsid w:val="00727EAE"/>
    <w:rsid w:val="00734A2E"/>
    <w:rsid w:val="00735F99"/>
    <w:rsid w:val="00742CB4"/>
    <w:rsid w:val="00767B5E"/>
    <w:rsid w:val="0078163A"/>
    <w:rsid w:val="007844C4"/>
    <w:rsid w:val="00793BD6"/>
    <w:rsid w:val="00794584"/>
    <w:rsid w:val="007A1FA2"/>
    <w:rsid w:val="007A2DCD"/>
    <w:rsid w:val="007D2AC9"/>
    <w:rsid w:val="007E11C1"/>
    <w:rsid w:val="007E44C6"/>
    <w:rsid w:val="007E69F3"/>
    <w:rsid w:val="00806E2E"/>
    <w:rsid w:val="00820887"/>
    <w:rsid w:val="00820E1B"/>
    <w:rsid w:val="00832D90"/>
    <w:rsid w:val="00833943"/>
    <w:rsid w:val="00835CFE"/>
    <w:rsid w:val="00843407"/>
    <w:rsid w:val="0086583D"/>
    <w:rsid w:val="0087169C"/>
    <w:rsid w:val="00882E6E"/>
    <w:rsid w:val="00883281"/>
    <w:rsid w:val="0088562E"/>
    <w:rsid w:val="00885F34"/>
    <w:rsid w:val="00892578"/>
    <w:rsid w:val="008A202D"/>
    <w:rsid w:val="008D4894"/>
    <w:rsid w:val="008D6DD6"/>
    <w:rsid w:val="008E1844"/>
    <w:rsid w:val="008E79A7"/>
    <w:rsid w:val="008F2AC1"/>
    <w:rsid w:val="008F6F21"/>
    <w:rsid w:val="0091714F"/>
    <w:rsid w:val="009752A7"/>
    <w:rsid w:val="0098368D"/>
    <w:rsid w:val="009843D7"/>
    <w:rsid w:val="009A219F"/>
    <w:rsid w:val="009A5EEC"/>
    <w:rsid w:val="009B1533"/>
    <w:rsid w:val="009C185D"/>
    <w:rsid w:val="009C1A85"/>
    <w:rsid w:val="009C2CC0"/>
    <w:rsid w:val="009D6EE0"/>
    <w:rsid w:val="009E0C2B"/>
    <w:rsid w:val="009E21E2"/>
    <w:rsid w:val="009E509A"/>
    <w:rsid w:val="009E7E4E"/>
    <w:rsid w:val="009F0C73"/>
    <w:rsid w:val="00A14398"/>
    <w:rsid w:val="00A2081B"/>
    <w:rsid w:val="00A36AB5"/>
    <w:rsid w:val="00A40213"/>
    <w:rsid w:val="00A417F8"/>
    <w:rsid w:val="00A440F2"/>
    <w:rsid w:val="00A47AF5"/>
    <w:rsid w:val="00A51902"/>
    <w:rsid w:val="00A55C9A"/>
    <w:rsid w:val="00A56B79"/>
    <w:rsid w:val="00A832F7"/>
    <w:rsid w:val="00A93ECC"/>
    <w:rsid w:val="00AA69D0"/>
    <w:rsid w:val="00AB137A"/>
    <w:rsid w:val="00AD47EE"/>
    <w:rsid w:val="00AE15F2"/>
    <w:rsid w:val="00AE786F"/>
    <w:rsid w:val="00AF462F"/>
    <w:rsid w:val="00AF5233"/>
    <w:rsid w:val="00B00401"/>
    <w:rsid w:val="00B00C2B"/>
    <w:rsid w:val="00B056FD"/>
    <w:rsid w:val="00B11236"/>
    <w:rsid w:val="00B20006"/>
    <w:rsid w:val="00B235B2"/>
    <w:rsid w:val="00B36600"/>
    <w:rsid w:val="00B463F3"/>
    <w:rsid w:val="00B46979"/>
    <w:rsid w:val="00B5429C"/>
    <w:rsid w:val="00B55412"/>
    <w:rsid w:val="00B67422"/>
    <w:rsid w:val="00B67426"/>
    <w:rsid w:val="00B676BB"/>
    <w:rsid w:val="00B67747"/>
    <w:rsid w:val="00B80C95"/>
    <w:rsid w:val="00BA00B6"/>
    <w:rsid w:val="00BB0735"/>
    <w:rsid w:val="00BB6D80"/>
    <w:rsid w:val="00BC5B77"/>
    <w:rsid w:val="00BD232A"/>
    <w:rsid w:val="00BD3A6D"/>
    <w:rsid w:val="00BD5047"/>
    <w:rsid w:val="00BD6935"/>
    <w:rsid w:val="00BF1870"/>
    <w:rsid w:val="00C0052D"/>
    <w:rsid w:val="00C15241"/>
    <w:rsid w:val="00C1574F"/>
    <w:rsid w:val="00C202AC"/>
    <w:rsid w:val="00C235E2"/>
    <w:rsid w:val="00C37449"/>
    <w:rsid w:val="00C45022"/>
    <w:rsid w:val="00C458B0"/>
    <w:rsid w:val="00C47CC5"/>
    <w:rsid w:val="00C504C0"/>
    <w:rsid w:val="00C5053B"/>
    <w:rsid w:val="00C54BA4"/>
    <w:rsid w:val="00C65DC8"/>
    <w:rsid w:val="00C77746"/>
    <w:rsid w:val="00C811E8"/>
    <w:rsid w:val="00C82823"/>
    <w:rsid w:val="00C97463"/>
    <w:rsid w:val="00CA02B2"/>
    <w:rsid w:val="00CA11D3"/>
    <w:rsid w:val="00CA2C96"/>
    <w:rsid w:val="00CD05DA"/>
    <w:rsid w:val="00CD5E35"/>
    <w:rsid w:val="00CD72E1"/>
    <w:rsid w:val="00CE07B2"/>
    <w:rsid w:val="00CF03F0"/>
    <w:rsid w:val="00CF4697"/>
    <w:rsid w:val="00CF511D"/>
    <w:rsid w:val="00D04344"/>
    <w:rsid w:val="00D06317"/>
    <w:rsid w:val="00D22CF9"/>
    <w:rsid w:val="00D305C1"/>
    <w:rsid w:val="00D427E7"/>
    <w:rsid w:val="00D46CD2"/>
    <w:rsid w:val="00D62EB8"/>
    <w:rsid w:val="00D816FF"/>
    <w:rsid w:val="00D872AB"/>
    <w:rsid w:val="00DA3052"/>
    <w:rsid w:val="00DA3A51"/>
    <w:rsid w:val="00DD4DE9"/>
    <w:rsid w:val="00DD5138"/>
    <w:rsid w:val="00DE13D4"/>
    <w:rsid w:val="00DF1C95"/>
    <w:rsid w:val="00DF4177"/>
    <w:rsid w:val="00DF4B6A"/>
    <w:rsid w:val="00E071A6"/>
    <w:rsid w:val="00E244AF"/>
    <w:rsid w:val="00E2788F"/>
    <w:rsid w:val="00E325A3"/>
    <w:rsid w:val="00E37A63"/>
    <w:rsid w:val="00E468AE"/>
    <w:rsid w:val="00E52F76"/>
    <w:rsid w:val="00E755F7"/>
    <w:rsid w:val="00E75770"/>
    <w:rsid w:val="00E75C0A"/>
    <w:rsid w:val="00E81FD1"/>
    <w:rsid w:val="00E94017"/>
    <w:rsid w:val="00E979F7"/>
    <w:rsid w:val="00EB0126"/>
    <w:rsid w:val="00EB056C"/>
    <w:rsid w:val="00EC1290"/>
    <w:rsid w:val="00EC1F61"/>
    <w:rsid w:val="00ED4F4F"/>
    <w:rsid w:val="00EE2F01"/>
    <w:rsid w:val="00EF7D86"/>
    <w:rsid w:val="00F263B8"/>
    <w:rsid w:val="00F3070F"/>
    <w:rsid w:val="00F35649"/>
    <w:rsid w:val="00F51951"/>
    <w:rsid w:val="00F51BD4"/>
    <w:rsid w:val="00F730ED"/>
    <w:rsid w:val="00F75507"/>
    <w:rsid w:val="00F903DE"/>
    <w:rsid w:val="00F90463"/>
    <w:rsid w:val="00FA2E15"/>
    <w:rsid w:val="00FA6B17"/>
    <w:rsid w:val="00FC3FFE"/>
    <w:rsid w:val="00FE1655"/>
    <w:rsid w:val="00FE3448"/>
    <w:rsid w:val="00FF5D01"/>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15:docId w15:val="{231661AD-23A0-456E-AFDA-B5A63B81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7D2AC9"/>
    <w:pPr>
      <w:jc w:val="center"/>
      <w:outlineLvl w:val="0"/>
    </w:pPr>
    <w:rPr>
      <w:rFonts w:asciiTheme="majorHAnsi" w:eastAsiaTheme="majorEastAsia" w:hAnsiTheme="majorHAnsi"/>
      <w:b/>
      <w:color w:val="0D5672" w:themeColor="accent1"/>
      <w:sz w:val="60"/>
    </w:rPr>
  </w:style>
  <w:style w:type="paragraph" w:styleId="Ttulo2">
    <w:name w:val="heading 2"/>
    <w:basedOn w:val="Normal"/>
    <w:next w:val="Normal"/>
    <w:link w:val="Ttulo2Car"/>
    <w:uiPriority w:val="1"/>
    <w:qFormat/>
    <w:rsid w:val="006B498E"/>
    <w:pPr>
      <w:spacing w:before="110"/>
      <w:jc w:val="center"/>
      <w:outlineLvl w:val="1"/>
    </w:pPr>
    <w:rPr>
      <w:rFonts w:asciiTheme="majorHAnsi" w:eastAsiaTheme="majorEastAsia" w:hAnsiTheme="majorHAnsi"/>
      <w:color w:val="124163" w:themeColor="accent2"/>
      <w:spacing w:val="40"/>
      <w:sz w:val="18"/>
    </w:rPr>
  </w:style>
  <w:style w:type="paragraph" w:styleId="Ttulo3">
    <w:name w:val="heading 3"/>
    <w:basedOn w:val="Normal"/>
    <w:next w:val="Normal"/>
    <w:link w:val="Ttulo3Car"/>
    <w:uiPriority w:val="2"/>
    <w:qFormat/>
    <w:rsid w:val="006B498E"/>
    <w:pPr>
      <w:spacing w:before="23"/>
      <w:jc w:val="center"/>
      <w:outlineLvl w:val="2"/>
    </w:pPr>
    <w:rPr>
      <w:rFonts w:ascii="Gill Sans MT" w:eastAsia="Gill Sans MT" w:hAnsi="Gill Sans MT"/>
      <w:b/>
      <w:color w:val="0D5672" w:themeColor="accent1"/>
      <w:spacing w:val="40"/>
    </w:rPr>
  </w:style>
  <w:style w:type="paragraph" w:styleId="Ttulo4">
    <w:name w:val="heading 4"/>
    <w:basedOn w:val="Normal"/>
    <w:next w:val="Normal"/>
    <w:link w:val="Ttulo4Car"/>
    <w:uiPriority w:val="9"/>
    <w:semiHidden/>
    <w:qFormat/>
    <w:rsid w:val="005C7150"/>
    <w:pPr>
      <w:keepNext/>
      <w:keepLines/>
      <w:spacing w:before="40" w:after="0"/>
      <w:outlineLvl w:val="3"/>
    </w:pPr>
    <w:rPr>
      <w:rFonts w:asciiTheme="majorHAnsi" w:eastAsiaTheme="majorEastAsia" w:hAnsiTheme="majorHAnsi" w:cstheme="majorBidi"/>
      <w:i/>
      <w:iCs/>
      <w:color w:val="09405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Tw Cen MT"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Tw Cen MT" w:hAnsi="Tw Cen MT" w:cs="Franklin Gothic Book"/>
      <w:bCs/>
      <w:color w:val="0D5672" w:themeColor="accent1"/>
      <w:sz w:val="56"/>
      <w:szCs w:val="22"/>
      <w:lang w:eastAsia="zh-CN" w:bidi="en-US"/>
    </w:rPr>
  </w:style>
  <w:style w:type="paragraph" w:customStyle="1" w:styleId="TextBody">
    <w:name w:val="Text Body"/>
    <w:basedOn w:val="Textoindependiente"/>
    <w:link w:val="TextBodyChar"/>
    <w:autoRedefine/>
    <w:uiPriority w:val="7"/>
    <w:qFormat/>
    <w:rsid w:val="008E79A7"/>
    <w:pPr>
      <w:widowControl w:val="0"/>
      <w:autoSpaceDE w:val="0"/>
      <w:autoSpaceDN w:val="0"/>
      <w:spacing w:before="7" w:line="269" w:lineRule="auto"/>
      <w:ind w:left="14" w:right="-14"/>
    </w:pPr>
    <w:rPr>
      <w:rFonts w:cs="Franklin Gothic Book"/>
      <w:color w:val="000000" w:themeColor="text1"/>
      <w:szCs w:val="22"/>
      <w:lang w:bidi="en-US"/>
    </w:rPr>
  </w:style>
  <w:style w:type="character" w:customStyle="1" w:styleId="TextBodyChar">
    <w:name w:val="Text Body Char"/>
    <w:basedOn w:val="TextoindependienteCar"/>
    <w:link w:val="TextBody"/>
    <w:uiPriority w:val="7"/>
    <w:rsid w:val="008E79A7"/>
    <w:rPr>
      <w:rFonts w:cs="Franklin Gothic Book"/>
      <w:color w:val="000000" w:themeColor="text1"/>
      <w:sz w:val="20"/>
      <w:szCs w:val="22"/>
      <w:lang w:eastAsia="zh-CN"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Tw Cen MT" w:hAnsi="Tw Cen MT" w:cs="Franklin Gothic Book"/>
      <w:b/>
      <w:bCs/>
      <w:color w:val="0D5672" w:themeColor="accent1"/>
      <w:sz w:val="32"/>
      <w:szCs w:val="22"/>
      <w:lang w:bidi="en-US"/>
    </w:rPr>
  </w:style>
  <w:style w:type="character" w:customStyle="1" w:styleId="TitlenormalChar">
    <w:name w:val="Title normal Char"/>
    <w:basedOn w:val="Fuentedeprrafopredeter"/>
    <w:link w:val="Titlenormal"/>
    <w:uiPriority w:val="4"/>
    <w:rsid w:val="009E509A"/>
    <w:rPr>
      <w:rFonts w:ascii="Tw Cen MT" w:eastAsia="Tw Cen MT" w:hAnsi="Tw Cen MT" w:cs="Franklin Gothic Book"/>
      <w:b/>
      <w:bCs/>
      <w:color w:val="0D5672" w:themeColor="accent1"/>
      <w:sz w:val="32"/>
      <w:szCs w:val="22"/>
      <w:lang w:eastAsia="zh-CN"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Demi" w:eastAsia="Franklin Gothic Book" w:hAnsi="Franklin Gothic Book" w:cs="Franklin Gothic Book"/>
      <w:bCs/>
      <w:color w:val="4455A2"/>
      <w:sz w:val="20"/>
      <w:szCs w:val="22"/>
      <w:lang w:eastAsia="zh-CN"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Theme="majorEastAsia"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Theme="majorEastAsia"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Theme="majorEastAsia" w:hAnsiTheme="majorHAnsi" w:cs="Franklin Gothic Book"/>
      <w:b/>
      <w:color w:val="0D5672" w:themeColor="accent1"/>
      <w:sz w:val="48"/>
      <w:szCs w:val="22"/>
      <w:lang w:eastAsia="zh-CN" w:bidi="en-US"/>
    </w:rPr>
  </w:style>
  <w:style w:type="character" w:customStyle="1" w:styleId="QuotenameChar">
    <w:name w:val="Quote name Char"/>
    <w:basedOn w:val="Fuentedeprrafopredeter"/>
    <w:link w:val="Quotename"/>
    <w:uiPriority w:val="6"/>
    <w:rsid w:val="008E1844"/>
    <w:rPr>
      <w:rFonts w:asciiTheme="majorHAnsi" w:eastAsiaTheme="majorEastAsia" w:hAnsiTheme="majorHAnsi" w:cs="Franklin Gothic Book"/>
      <w:color w:val="0D5672" w:themeColor="accent1"/>
      <w:szCs w:val="22"/>
      <w:lang w:eastAsia="zh-CN"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eastAsiaTheme="majorEastAsia" w:hAnsiTheme="majorHAnsi"/>
      <w:b/>
      <w:color w:val="0D5672" w:themeColor="accent1"/>
      <w:sz w:val="60"/>
    </w:rPr>
  </w:style>
  <w:style w:type="character" w:customStyle="1" w:styleId="Ttulo2Car">
    <w:name w:val="Título 2 Car"/>
    <w:basedOn w:val="Fuentedeprrafopredeter"/>
    <w:link w:val="Ttulo2"/>
    <w:uiPriority w:val="1"/>
    <w:rsid w:val="008E1844"/>
    <w:rPr>
      <w:rFonts w:asciiTheme="majorHAnsi" w:eastAsiaTheme="majorEastAsia" w:hAnsiTheme="majorHAnsi"/>
      <w:color w:val="124163" w:themeColor="accent2"/>
      <w:spacing w:val="40"/>
      <w:sz w:val="18"/>
    </w:rPr>
  </w:style>
  <w:style w:type="character" w:customStyle="1" w:styleId="Ttulo3Car">
    <w:name w:val="Título 3 Car"/>
    <w:basedOn w:val="Fuentedeprrafopredeter"/>
    <w:link w:val="Ttulo3"/>
    <w:uiPriority w:val="2"/>
    <w:rsid w:val="008E1844"/>
    <w:rPr>
      <w:rFonts w:ascii="Gill Sans MT" w:eastAsia="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rsid w:val="003E115A"/>
    <w:rPr>
      <w:rFonts w:ascii="Times New Roman" w:eastAsia="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053765"/>
    <w:pPr>
      <w:spacing w:after="200" w:line="276" w:lineRule="auto"/>
      <w:ind w:left="720"/>
      <w:contextualSpacing/>
    </w:pPr>
    <w:rPr>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character" w:customStyle="1" w:styleId="UnresolvedMention1">
    <w:name w:val="Unresolved Mention1"/>
    <w:basedOn w:val="Fuentedeprrafopredeter"/>
    <w:uiPriority w:val="99"/>
    <w:semiHidden/>
    <w:unhideWhenUsed/>
    <w:rsid w:val="000172C3"/>
    <w:rPr>
      <w:color w:val="605E5C"/>
      <w:shd w:val="clear" w:color="auto" w:fill="E1DFDD"/>
    </w:rPr>
  </w:style>
  <w:style w:type="character" w:styleId="Hipervnculovisitado">
    <w:name w:val="FollowedHyperlink"/>
    <w:basedOn w:val="Fuentedeprrafopredeter"/>
    <w:uiPriority w:val="99"/>
    <w:semiHidden/>
    <w:rsid w:val="00BD6935"/>
    <w:rPr>
      <w:color w:val="B26B02" w:themeColor="followedHyperlink"/>
      <w:u w:val="single"/>
    </w:rPr>
  </w:style>
  <w:style w:type="character" w:customStyle="1" w:styleId="Ttulo4Car">
    <w:name w:val="Título 4 Car"/>
    <w:basedOn w:val="Fuentedeprrafopredeter"/>
    <w:link w:val="Ttulo4"/>
    <w:uiPriority w:val="9"/>
    <w:semiHidden/>
    <w:rsid w:val="005C7150"/>
    <w:rPr>
      <w:rFonts w:asciiTheme="majorHAnsi" w:eastAsiaTheme="majorEastAsia" w:hAnsiTheme="majorHAnsi" w:cstheme="majorBidi"/>
      <w:i/>
      <w:iCs/>
      <w:color w:val="094055" w:themeColor="accent1" w:themeShade="BF"/>
      <w:sz w:val="20"/>
    </w:rPr>
  </w:style>
  <w:style w:type="character" w:styleId="Textoennegrita">
    <w:name w:val="Strong"/>
    <w:basedOn w:val="Fuentedeprrafopredeter"/>
    <w:uiPriority w:val="22"/>
    <w:qFormat/>
    <w:rsid w:val="00534E1D"/>
    <w:rPr>
      <w:b/>
      <w:bCs/>
    </w:rPr>
  </w:style>
  <w:style w:type="table" w:styleId="Listaclara-nfasis3">
    <w:name w:val="Light List Accent 3"/>
    <w:basedOn w:val="Tablanormal"/>
    <w:uiPriority w:val="61"/>
    <w:rsid w:val="003210C7"/>
    <w:pPr>
      <w:spacing w:after="0"/>
    </w:pPr>
    <w:rPr>
      <w:sz w:val="22"/>
      <w:szCs w:val="22"/>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paragraph" w:customStyle="1" w:styleId="Default">
    <w:name w:val="Default"/>
    <w:rsid w:val="00B80C95"/>
    <w:pPr>
      <w:autoSpaceDE w:val="0"/>
      <w:autoSpaceDN w:val="0"/>
      <w:adjustRightInd w:val="0"/>
      <w:spacing w:after="0"/>
    </w:pPr>
    <w:rPr>
      <w:rFonts w:ascii="Calibri" w:eastAsia="Calibri" w:hAnsi="Calibri" w:cs="Calibri"/>
      <w:color w:val="000000"/>
    </w:rPr>
  </w:style>
  <w:style w:type="character" w:styleId="Refdecomentario">
    <w:name w:val="annotation reference"/>
    <w:basedOn w:val="Fuentedeprrafopredeter"/>
    <w:uiPriority w:val="99"/>
    <w:semiHidden/>
    <w:rsid w:val="001A4BD2"/>
    <w:rPr>
      <w:sz w:val="16"/>
      <w:szCs w:val="16"/>
    </w:rPr>
  </w:style>
  <w:style w:type="paragraph" w:styleId="Textocomentario">
    <w:name w:val="annotation text"/>
    <w:basedOn w:val="Normal"/>
    <w:link w:val="TextocomentarioCar"/>
    <w:uiPriority w:val="99"/>
    <w:semiHidden/>
    <w:rsid w:val="001A4BD2"/>
    <w:rPr>
      <w:szCs w:val="20"/>
    </w:rPr>
  </w:style>
  <w:style w:type="character" w:customStyle="1" w:styleId="TextocomentarioCar">
    <w:name w:val="Texto comentario Car"/>
    <w:basedOn w:val="Fuentedeprrafopredeter"/>
    <w:link w:val="Textocomentario"/>
    <w:uiPriority w:val="99"/>
    <w:semiHidden/>
    <w:rsid w:val="001A4BD2"/>
    <w:rPr>
      <w:sz w:val="20"/>
      <w:szCs w:val="20"/>
    </w:rPr>
  </w:style>
  <w:style w:type="paragraph" w:styleId="Asuntodelcomentario">
    <w:name w:val="annotation subject"/>
    <w:basedOn w:val="Textocomentario"/>
    <w:next w:val="Textocomentario"/>
    <w:link w:val="AsuntodelcomentarioCar"/>
    <w:uiPriority w:val="99"/>
    <w:semiHidden/>
    <w:unhideWhenUsed/>
    <w:rsid w:val="001A4BD2"/>
    <w:rPr>
      <w:b/>
      <w:bCs/>
    </w:rPr>
  </w:style>
  <w:style w:type="character" w:customStyle="1" w:styleId="AsuntodelcomentarioCar">
    <w:name w:val="Asunto del comentario Car"/>
    <w:basedOn w:val="TextocomentarioCar"/>
    <w:link w:val="Asuntodelcomentario"/>
    <w:uiPriority w:val="99"/>
    <w:semiHidden/>
    <w:rsid w:val="001A4BD2"/>
    <w:rPr>
      <w:b/>
      <w:bCs/>
      <w:sz w:val="20"/>
      <w:szCs w:val="20"/>
    </w:rPr>
  </w:style>
  <w:style w:type="paragraph" w:styleId="Textodeglobo">
    <w:name w:val="Balloon Text"/>
    <w:basedOn w:val="Normal"/>
    <w:link w:val="TextodegloboCar"/>
    <w:uiPriority w:val="99"/>
    <w:semiHidden/>
    <w:unhideWhenUsed/>
    <w:rsid w:val="001A4BD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4B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FAF44A2F98435DB1F4BFA3D3936782"/>
        <w:category>
          <w:name w:val="General"/>
          <w:gallery w:val="placeholder"/>
        </w:category>
        <w:types>
          <w:type w:val="bbPlcHdr"/>
        </w:types>
        <w:behaviors>
          <w:behavior w:val="content"/>
        </w:behaviors>
        <w:guid w:val="{5BC15FEA-A821-441B-9798-F03FE4C35697}"/>
      </w:docPartPr>
      <w:docPartBody>
        <w:p w:rsidR="00C07D64" w:rsidRDefault="00C07D64" w:rsidP="00C07D64">
          <w:pPr>
            <w:pStyle w:val="90FAF44A2F98435DB1F4BFA3D3936782"/>
          </w:pPr>
          <w:r>
            <w:rPr>
              <w:lang w:eastAsia="zh-CN"/>
            </w:rPr>
            <w:t>即将举行的活动</w:t>
          </w:r>
        </w:p>
      </w:docPartBody>
    </w:docPart>
    <w:docPart>
      <w:docPartPr>
        <w:name w:val="E57C5E21E07746C1A00BB569719A529C"/>
        <w:category>
          <w:name w:val="General"/>
          <w:gallery w:val="placeholder"/>
        </w:category>
        <w:types>
          <w:type w:val="bbPlcHdr"/>
        </w:types>
        <w:behaviors>
          <w:behavior w:val="content"/>
        </w:behaviors>
        <w:guid w:val="{98134DBD-0B2B-4313-AC68-40F517A930E2}"/>
      </w:docPartPr>
      <w:docPartBody>
        <w:p w:rsidR="00C07D64" w:rsidRDefault="00C07D64" w:rsidP="00C07D64">
          <w:pPr>
            <w:pStyle w:val="E57C5E21E07746C1A00BB569719A529C"/>
          </w:pPr>
          <w:r>
            <w:rPr>
              <w:rStyle w:val="Textodelmarcadordeposicin"/>
              <w:lang w:eastAsia="zh-CN"/>
            </w:rPr>
            <w:t>单击此处输入文本。</w:t>
          </w:r>
        </w:p>
      </w:docPartBody>
    </w:docPart>
    <w:docPart>
      <w:docPartPr>
        <w:name w:val="3214A3F607ED4FC78D6BE5631946CD5E"/>
        <w:category>
          <w:name w:val="General"/>
          <w:gallery w:val="placeholder"/>
        </w:category>
        <w:types>
          <w:type w:val="bbPlcHdr"/>
        </w:types>
        <w:behaviors>
          <w:behavior w:val="content"/>
        </w:behaviors>
        <w:guid w:val="{54988890-9052-4A52-8821-6CE353286A15}"/>
      </w:docPartPr>
      <w:docPartBody>
        <w:p w:rsidR="00C07D64" w:rsidRDefault="00C07D64" w:rsidP="00C07D64">
          <w:pPr>
            <w:pStyle w:val="3214A3F607ED4FC78D6BE5631946CD5E"/>
          </w:pPr>
          <w:r>
            <w:rPr>
              <w:rStyle w:val="Textodelmarcadordeposicin"/>
              <w:lang w:eastAsia="zh-CN"/>
            </w:rPr>
            <w:t>单击此处输入文本。</w:t>
          </w:r>
        </w:p>
      </w:docPartBody>
    </w:docPart>
    <w:docPart>
      <w:docPartPr>
        <w:name w:val="17F726590C0F474493785B44FF291812"/>
        <w:category>
          <w:name w:val="General"/>
          <w:gallery w:val="placeholder"/>
        </w:category>
        <w:types>
          <w:type w:val="bbPlcHdr"/>
        </w:types>
        <w:behaviors>
          <w:behavior w:val="content"/>
        </w:behaviors>
        <w:guid w:val="{40952200-FEEE-40F6-94D6-469D17BDAECA}"/>
      </w:docPartPr>
      <w:docPartBody>
        <w:p w:rsidR="00C07D64" w:rsidRDefault="00C07D64" w:rsidP="00C07D64">
          <w:pPr>
            <w:pStyle w:val="17F726590C0F474493785B44FF291812"/>
          </w:pPr>
          <w:r>
            <w:rPr>
              <w:rStyle w:val="Textodelmarcadordeposicin"/>
              <w:lang w:eastAsia="zh-CN"/>
            </w:rPr>
            <w:t>单击此处输入文本。</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2A38AC"/>
    <w:rsid w:val="002D6234"/>
    <w:rsid w:val="0054736B"/>
    <w:rsid w:val="00577B51"/>
    <w:rsid w:val="00690A1C"/>
    <w:rsid w:val="00725E3D"/>
    <w:rsid w:val="00727EAE"/>
    <w:rsid w:val="00940EAB"/>
    <w:rsid w:val="009D04E1"/>
    <w:rsid w:val="009F1B4B"/>
    <w:rsid w:val="00A20D2B"/>
    <w:rsid w:val="00BD06C3"/>
    <w:rsid w:val="00BD5047"/>
    <w:rsid w:val="00C0052D"/>
    <w:rsid w:val="00C07D64"/>
    <w:rsid w:val="00C3775B"/>
    <w:rsid w:val="00C65DC8"/>
    <w:rsid w:val="00C82271"/>
    <w:rsid w:val="00C92F27"/>
    <w:rsid w:val="00DF7BFC"/>
    <w:rsid w:val="00E061B7"/>
    <w:rsid w:val="00F83468"/>
    <w:rsid w:val="00FA5FA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07D64"/>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90FAF44A2F98435DB1F4BFA3D3936782">
    <w:name w:val="90FAF44A2F98435DB1F4BFA3D3936782"/>
    <w:rsid w:val="00C07D64"/>
    <w:rPr>
      <w:kern w:val="2"/>
      <w:lang w:val="en-US" w:eastAsia="en-US"/>
      <w14:ligatures w14:val="standardContextual"/>
    </w:rPr>
  </w:style>
  <w:style w:type="paragraph" w:customStyle="1" w:styleId="E57C5E21E07746C1A00BB569719A529C">
    <w:name w:val="E57C5E21E07746C1A00BB569719A529C"/>
    <w:rsid w:val="00C07D64"/>
    <w:rPr>
      <w:kern w:val="2"/>
      <w:lang w:val="en-US" w:eastAsia="en-US"/>
      <w14:ligatures w14:val="standardContextual"/>
    </w:rPr>
  </w:style>
  <w:style w:type="paragraph" w:customStyle="1" w:styleId="3214A3F607ED4FC78D6BE5631946CD5E">
    <w:name w:val="3214A3F607ED4FC78D6BE5631946CD5E"/>
    <w:rsid w:val="00C07D64"/>
    <w:rPr>
      <w:kern w:val="2"/>
      <w:lang w:val="en-US" w:eastAsia="en-US"/>
      <w14:ligatures w14:val="standardContextual"/>
    </w:rPr>
  </w:style>
  <w:style w:type="paragraph" w:customStyle="1" w:styleId="17F726590C0F474493785B44FF291812">
    <w:name w:val="17F726590C0F474493785B44FF291812"/>
    <w:rsid w:val="00C07D64"/>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4">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Tw Cen MT"/>
        <a:cs typeface=""/>
      </a:majorFont>
      <a:minorFont>
        <a:latin typeface="Tw Cen MT"/>
        <a:ea typeface="Tw Cen MT"/>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Props1.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2.xml><?xml version="1.0" encoding="utf-8"?>
<ds:datastoreItem xmlns:ds="http://schemas.openxmlformats.org/officeDocument/2006/customXml" ds:itemID="{2BE3E11D-0B55-4433-8F3E-7D4DB7AE1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Rquel González</cp:lastModifiedBy>
  <cp:revision>9</cp:revision>
  <cp:lastPrinted>2025-01-10T17:48:00Z</cp:lastPrinted>
  <dcterms:created xsi:type="dcterms:W3CDTF">2025-01-07T20:31:00Z</dcterms:created>
  <dcterms:modified xsi:type="dcterms:W3CDTF">2025-01-10T17:49:00Z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