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40"/>
        <w:gridCol w:w="1156"/>
        <w:gridCol w:w="675"/>
        <w:gridCol w:w="273"/>
        <w:gridCol w:w="270"/>
        <w:gridCol w:w="2799"/>
        <w:gridCol w:w="1034"/>
        <w:gridCol w:w="272"/>
        <w:gridCol w:w="1095"/>
        <w:gridCol w:w="2286"/>
      </w:tblGrid>
      <w:tr w:rsidR="00734A2E" w:rsidRPr="00EF3082" w14:paraId="1A1BA359" w14:textId="77777777" w:rsidTr="00412FB7">
        <w:trPr>
          <w:trHeight w:val="454"/>
        </w:trPr>
        <w:tc>
          <w:tcPr>
            <w:tcW w:w="2096" w:type="dxa"/>
            <w:gridSpan w:val="2"/>
            <w:vAlign w:val="center"/>
          </w:tcPr>
          <w:p w14:paraId="01619DCE" w14:textId="757C891E" w:rsidR="006C30F5" w:rsidRPr="00EF3082" w:rsidRDefault="00855A63" w:rsidP="00F263B8">
            <w:pPr>
              <w:pStyle w:val="Info"/>
            </w:pPr>
            <w:r w:rsidRPr="00EF3082">
              <w:rPr>
                <w:noProof/>
              </w:rPr>
              <w:drawing>
                <wp:anchor distT="0" distB="0" distL="114300" distR="114300" simplePos="0" relativeHeight="251659264" behindDoc="1" locked="0" layoutInCell="1" allowOverlap="1" wp14:anchorId="45A53677" wp14:editId="0B1F975A">
                  <wp:simplePos x="0" y="0"/>
                  <wp:positionH relativeFrom="column">
                    <wp:posOffset>2177</wp:posOffset>
                  </wp:positionH>
                  <wp:positionV relativeFrom="paragraph">
                    <wp:posOffset>1179</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418" w:type="dxa"/>
            <w:gridSpan w:val="7"/>
            <w:shd w:val="clear" w:color="auto" w:fill="A9D7B6" w:themeFill="accent5" w:themeFillTint="66"/>
          </w:tcPr>
          <w:p w14:paraId="55B7DB51" w14:textId="63516AF9" w:rsidR="006C30F5" w:rsidRPr="00EF3082" w:rsidRDefault="002366CD" w:rsidP="00F263B8">
            <w:pPr>
              <w:pStyle w:val="Heading2"/>
            </w:pPr>
            <w:r w:rsidRPr="00EF3082">
              <w:rPr>
                <w:color w:val="000000" w:themeColor="text1"/>
              </w:rPr>
              <w:t xml:space="preserve">Девятый класс | Весенний выпуск </w:t>
            </w:r>
          </w:p>
        </w:tc>
        <w:tc>
          <w:tcPr>
            <w:tcW w:w="2286" w:type="dxa"/>
            <w:vAlign w:val="center"/>
          </w:tcPr>
          <w:p w14:paraId="09659BEE" w14:textId="2943D89A" w:rsidR="006C30F5" w:rsidRPr="00EF3082" w:rsidRDefault="006C30F5" w:rsidP="00F263B8"/>
        </w:tc>
      </w:tr>
      <w:tr w:rsidR="006C30F5" w:rsidRPr="00EF3082" w14:paraId="4359D7EA" w14:textId="77777777" w:rsidTr="00B056FD">
        <w:trPr>
          <w:trHeight w:val="288"/>
        </w:trPr>
        <w:tc>
          <w:tcPr>
            <w:tcW w:w="10800" w:type="dxa"/>
            <w:gridSpan w:val="10"/>
          </w:tcPr>
          <w:p w14:paraId="23F9DB2B" w14:textId="7552FA48" w:rsidR="006C30F5" w:rsidRPr="00EF3082" w:rsidRDefault="006C30F5" w:rsidP="00F263B8">
            <w:pPr>
              <w:rPr>
                <w:sz w:val="10"/>
                <w:szCs w:val="10"/>
              </w:rPr>
            </w:pPr>
          </w:p>
        </w:tc>
      </w:tr>
      <w:tr w:rsidR="00412FB7" w:rsidRPr="00EF3082" w14:paraId="178CAC26" w14:textId="77777777" w:rsidTr="00412FB7">
        <w:trPr>
          <w:trHeight w:val="864"/>
        </w:trPr>
        <w:tc>
          <w:tcPr>
            <w:tcW w:w="940" w:type="dxa"/>
            <w:vAlign w:val="center"/>
          </w:tcPr>
          <w:p w14:paraId="407B2EE0" w14:textId="6BD99ED7" w:rsidR="00412FB7" w:rsidRPr="00EF3082" w:rsidRDefault="00412FB7" w:rsidP="00F263B8"/>
        </w:tc>
        <w:tc>
          <w:tcPr>
            <w:tcW w:w="9860" w:type="dxa"/>
            <w:gridSpan w:val="9"/>
            <w:vAlign w:val="center"/>
          </w:tcPr>
          <w:p w14:paraId="638F35C7" w14:textId="170C8D7B" w:rsidR="00412FB7" w:rsidRPr="00EF3082" w:rsidRDefault="00412FB7" w:rsidP="00F263B8">
            <w:pPr>
              <w:pStyle w:val="Heading1"/>
            </w:pPr>
            <w:r w:rsidRPr="00EF3082">
              <w:t>ШАБЛОН</w:t>
            </w:r>
            <w:r w:rsidRPr="00EF3082">
              <w:rPr>
                <w:rFonts w:ascii="Times New Roman" w:hAnsi="Times New Roman"/>
              </w:rPr>
              <w:br/>
            </w:r>
            <w:r w:rsidRPr="00EF3082">
              <w:t>ИНФОРМАЦИОННОГО БЮЛЛЕТЕНЯ</w:t>
            </w:r>
          </w:p>
          <w:p w14:paraId="6B2F7AF3" w14:textId="25B25670" w:rsidR="00412FB7" w:rsidRPr="00EF3082" w:rsidRDefault="00412FB7" w:rsidP="00412FB7">
            <w:pPr>
              <w:jc w:val="center"/>
            </w:pPr>
            <w:r w:rsidRPr="00EF3082">
              <w:t>High School &amp; Beyond Planning (план обучения в средней школе</w:t>
            </w:r>
            <w:r w:rsidRPr="00EF3082">
              <w:rPr>
                <w:rFonts w:ascii="Times New Roman" w:hAnsi="Times New Roman"/>
              </w:rPr>
              <w:br/>
            </w:r>
            <w:r w:rsidRPr="00EF3082">
              <w:t>и на последующий период) — новости и информация</w:t>
            </w:r>
          </w:p>
        </w:tc>
      </w:tr>
      <w:tr w:rsidR="006C30F5" w:rsidRPr="00EF3082" w14:paraId="3A5CC13C" w14:textId="77777777" w:rsidTr="00035894">
        <w:tc>
          <w:tcPr>
            <w:tcW w:w="10800" w:type="dxa"/>
            <w:gridSpan w:val="10"/>
            <w:tcBorders>
              <w:bottom w:val="single" w:sz="18" w:space="0" w:color="auto"/>
            </w:tcBorders>
          </w:tcPr>
          <w:p w14:paraId="3B36A4CB" w14:textId="77777777" w:rsidR="006C30F5" w:rsidRPr="00EF3082" w:rsidRDefault="006C30F5" w:rsidP="00F263B8">
            <w:pPr>
              <w:rPr>
                <w:sz w:val="16"/>
                <w:szCs w:val="16"/>
              </w:rPr>
            </w:pPr>
          </w:p>
        </w:tc>
      </w:tr>
      <w:tr w:rsidR="00221E59" w:rsidRPr="00EF3082" w14:paraId="0CE963F1" w14:textId="77777777" w:rsidTr="00035894">
        <w:tc>
          <w:tcPr>
            <w:tcW w:w="10800" w:type="dxa"/>
            <w:gridSpan w:val="10"/>
            <w:tcBorders>
              <w:top w:val="single" w:sz="18" w:space="0" w:color="auto"/>
            </w:tcBorders>
            <w:vAlign w:val="center"/>
          </w:tcPr>
          <w:p w14:paraId="3E4C3711" w14:textId="4B3A8E12" w:rsidR="00221E59" w:rsidRPr="00EF3082" w:rsidRDefault="00221E59" w:rsidP="00F263B8">
            <w:pPr>
              <w:pStyle w:val="Info"/>
              <w:jc w:val="right"/>
              <w:rPr>
                <w:i/>
                <w:iCs/>
                <w:color w:val="000000" w:themeColor="text1"/>
                <w:lang w:val="en-US"/>
              </w:rPr>
            </w:pPr>
            <w:r w:rsidRPr="00EF3082">
              <w:rPr>
                <w:i/>
                <w:iCs/>
                <w:color w:val="C00000"/>
                <w:lang w:val="en-US"/>
              </w:rPr>
              <w:t>Replace with School Contact Info</w:t>
            </w:r>
          </w:p>
        </w:tc>
      </w:tr>
      <w:tr w:rsidR="004B1CE7" w:rsidRPr="00EF3082" w14:paraId="51EF200A" w14:textId="77777777" w:rsidTr="005E3A51">
        <w:trPr>
          <w:trHeight w:val="197"/>
        </w:trPr>
        <w:tc>
          <w:tcPr>
            <w:tcW w:w="10800" w:type="dxa"/>
            <w:gridSpan w:val="10"/>
          </w:tcPr>
          <w:p w14:paraId="58125260" w14:textId="77777777" w:rsidR="004B1CE7" w:rsidRPr="00EF3082" w:rsidRDefault="004B1CE7" w:rsidP="005E3A51">
            <w:pPr>
              <w:spacing w:after="0"/>
              <w:rPr>
                <w:sz w:val="16"/>
                <w:szCs w:val="16"/>
                <w:lang w:val="en-US"/>
              </w:rPr>
            </w:pPr>
          </w:p>
        </w:tc>
      </w:tr>
      <w:tr w:rsidR="003210C7" w:rsidRPr="00EF3082" w14:paraId="55E2CE09" w14:textId="77777777" w:rsidTr="009503B1">
        <w:trPr>
          <w:trHeight w:val="1887"/>
        </w:trPr>
        <w:tc>
          <w:tcPr>
            <w:tcW w:w="2771" w:type="dxa"/>
            <w:gridSpan w:val="3"/>
            <w:vMerge w:val="restart"/>
          </w:tcPr>
          <w:p w14:paraId="0C96191E" w14:textId="45AACA46" w:rsidR="002D68C0" w:rsidRPr="00EF3082" w:rsidRDefault="00A14398" w:rsidP="00A14398">
            <w:pPr>
              <w:pStyle w:val="Titlenormal"/>
              <w:rPr>
                <w:rFonts w:ascii="Times New Roman" w:hAnsi="Times New Roman"/>
              </w:rPr>
            </w:pPr>
            <w:r w:rsidRPr="00EF3082">
              <w:t>ВНЕКЛАССНЫЕ ЗАНЯТИЯ ИМЕЮТ ЗНАЧЕНИЕ</w:t>
            </w:r>
          </w:p>
          <w:p w14:paraId="60DF2700" w14:textId="68CAA857" w:rsidR="00892578" w:rsidRPr="00EF3082" w:rsidRDefault="00A14398" w:rsidP="00A14398">
            <w:r w:rsidRPr="00EF3082">
              <w:t>Участие в кружках, спортивных секциях, работе или других занятиях вне школы может дать подростку новые навыки, помочь укрепить уверенность в себе и чувство собственного достоинства, а</w:t>
            </w:r>
            <w:r w:rsidR="00412FB7" w:rsidRPr="00EF3082">
              <w:rPr>
                <w:rFonts w:ascii="Times New Roman" w:hAnsi="Times New Roman"/>
              </w:rPr>
              <w:t> </w:t>
            </w:r>
            <w:r w:rsidRPr="00EF3082">
              <w:t>также доставить массу удовольствия!</w:t>
            </w:r>
          </w:p>
          <w:p w14:paraId="0CEF5722" w14:textId="3C9F44A2" w:rsidR="00A14398" w:rsidRPr="005E3A51" w:rsidRDefault="00A14398" w:rsidP="00A14398">
            <w:pPr>
              <w:rPr>
                <w:rFonts w:ascii="Times New Roman" w:hAnsi="Times New Roman"/>
                <w:spacing w:val="-8"/>
              </w:rPr>
            </w:pPr>
            <w:r w:rsidRPr="005E3A51">
              <w:rPr>
                <w:spacing w:val="-8"/>
              </w:rPr>
              <w:t>Кроме того, внеклассные занятия могут сыграть свою роль при поступлении в</w:t>
            </w:r>
            <w:r w:rsidR="00412FB7" w:rsidRPr="005E3A51">
              <w:rPr>
                <w:rFonts w:ascii="Times New Roman" w:hAnsi="Times New Roman"/>
                <w:spacing w:val="-8"/>
              </w:rPr>
              <w:t> </w:t>
            </w:r>
            <w:r w:rsidRPr="005E3A51">
              <w:rPr>
                <w:spacing w:val="-8"/>
              </w:rPr>
              <w:t>колледж и подаче заявлений на получение стипендии. В большинстве заявлений на поступление в</w:t>
            </w:r>
            <w:r w:rsidR="00412FB7" w:rsidRPr="005E3A51">
              <w:rPr>
                <w:rFonts w:ascii="Times New Roman" w:hAnsi="Times New Roman"/>
                <w:spacing w:val="-8"/>
              </w:rPr>
              <w:t> </w:t>
            </w:r>
            <w:r w:rsidRPr="005E3A51">
              <w:rPr>
                <w:spacing w:val="-8"/>
              </w:rPr>
              <w:t>колледж есть вопрос о</w:t>
            </w:r>
            <w:r w:rsidR="00412FB7" w:rsidRPr="005E3A51">
              <w:rPr>
                <w:rFonts w:ascii="Times New Roman" w:hAnsi="Times New Roman"/>
                <w:spacing w:val="-8"/>
              </w:rPr>
              <w:t> </w:t>
            </w:r>
            <w:r w:rsidRPr="005E3A51">
              <w:rPr>
                <w:spacing w:val="-8"/>
              </w:rPr>
              <w:t>такой деятельности. Ведь то, что делает учащийся вне школьных занятий, демонстрирует его интересы. В колледже хотят знать о</w:t>
            </w:r>
            <w:r w:rsidR="00412FB7" w:rsidRPr="005E3A51">
              <w:rPr>
                <w:rFonts w:ascii="Times New Roman" w:hAnsi="Times New Roman"/>
                <w:spacing w:val="-8"/>
              </w:rPr>
              <w:t> </w:t>
            </w:r>
            <w:r w:rsidRPr="005E3A51">
              <w:rPr>
                <w:spacing w:val="-8"/>
              </w:rPr>
              <w:t>студентах больше, чем то, о чем могут сказать их оценки и результаты тестов. То, чем ребенок занимается в свободное время, может продемонстрировать его важные личные качества. Например:</w:t>
            </w:r>
          </w:p>
          <w:p w14:paraId="54EE5CA3" w14:textId="4FB6E650" w:rsidR="00A14398" w:rsidRPr="009503B1" w:rsidRDefault="00A14398" w:rsidP="00EF3082">
            <w:pPr>
              <w:pStyle w:val="ListParagraph"/>
              <w:numPr>
                <w:ilvl w:val="0"/>
                <w:numId w:val="1"/>
              </w:numPr>
              <w:ind w:left="462" w:hanging="283"/>
              <w:rPr>
                <w:spacing w:val="-4"/>
              </w:rPr>
            </w:pPr>
            <w:r w:rsidRPr="009503B1">
              <w:rPr>
                <w:spacing w:val="-4"/>
              </w:rPr>
              <w:t>работа в</w:t>
            </w:r>
            <w:r w:rsidR="00412FB7" w:rsidRPr="009503B1">
              <w:rPr>
                <w:rFonts w:ascii="Times New Roman" w:hAnsi="Times New Roman"/>
                <w:spacing w:val="-4"/>
              </w:rPr>
              <w:t xml:space="preserve"> </w:t>
            </w:r>
            <w:r w:rsidRPr="009503B1">
              <w:rPr>
                <w:spacing w:val="-4"/>
              </w:rPr>
              <w:t>студенческом самоуправлении демонстрирует лидерские качества;</w:t>
            </w:r>
          </w:p>
          <w:p w14:paraId="5764B646" w14:textId="6E3C7EEB" w:rsidR="00A14398" w:rsidRPr="009503B1" w:rsidRDefault="00A14398" w:rsidP="00EF3082">
            <w:pPr>
              <w:pStyle w:val="ListParagraph"/>
              <w:numPr>
                <w:ilvl w:val="0"/>
                <w:numId w:val="1"/>
              </w:numPr>
              <w:ind w:left="462" w:hanging="283"/>
              <w:rPr>
                <w:spacing w:val="-4"/>
              </w:rPr>
            </w:pPr>
            <w:r w:rsidRPr="009503B1">
              <w:rPr>
                <w:spacing w:val="-4"/>
              </w:rPr>
              <w:t>участие в команде по</w:t>
            </w:r>
            <w:r w:rsidR="005E3A51" w:rsidRPr="00E42A71">
              <w:rPr>
                <w:rFonts w:ascii="Times New Roman" w:hAnsi="Times New Roman"/>
                <w:spacing w:val="-4"/>
              </w:rPr>
              <w:t xml:space="preserve"> </w:t>
            </w:r>
            <w:r w:rsidRPr="009503B1">
              <w:rPr>
                <w:spacing w:val="-4"/>
              </w:rPr>
              <w:t>легкой атлетике в</w:t>
            </w:r>
            <w:r w:rsidR="00412FB7" w:rsidRPr="009503B1">
              <w:rPr>
                <w:rFonts w:ascii="Times New Roman" w:hAnsi="Times New Roman"/>
                <w:spacing w:val="-4"/>
              </w:rPr>
              <w:t> </w:t>
            </w:r>
            <w:r w:rsidRPr="009503B1">
              <w:rPr>
                <w:spacing w:val="-4"/>
              </w:rPr>
              <w:t>старших классах свидетельствует о</w:t>
            </w:r>
            <w:r w:rsidR="00412FB7" w:rsidRPr="009503B1">
              <w:rPr>
                <w:rFonts w:ascii="Times New Roman" w:hAnsi="Times New Roman"/>
                <w:spacing w:val="-4"/>
              </w:rPr>
              <w:t> </w:t>
            </w:r>
            <w:r w:rsidRPr="009503B1">
              <w:rPr>
                <w:spacing w:val="-4"/>
              </w:rPr>
              <w:t>долгосрочной приверженности делу;</w:t>
            </w:r>
          </w:p>
          <w:p w14:paraId="4DB18C32" w14:textId="63369A01" w:rsidR="00A14398" w:rsidRPr="009503B1" w:rsidRDefault="00892578" w:rsidP="00EF3082">
            <w:pPr>
              <w:pStyle w:val="ListParagraph"/>
              <w:numPr>
                <w:ilvl w:val="0"/>
                <w:numId w:val="1"/>
              </w:numPr>
              <w:ind w:left="462" w:hanging="283"/>
              <w:rPr>
                <w:spacing w:val="-4"/>
              </w:rPr>
            </w:pPr>
            <w:r w:rsidRPr="009503B1">
              <w:rPr>
                <w:spacing w:val="-4"/>
              </w:rPr>
              <w:t>волонтерская деятельность в</w:t>
            </w:r>
            <w:r w:rsidR="00412FB7" w:rsidRPr="009503B1">
              <w:rPr>
                <w:rFonts w:ascii="Times New Roman" w:hAnsi="Times New Roman"/>
                <w:spacing w:val="-4"/>
              </w:rPr>
              <w:t> </w:t>
            </w:r>
            <w:r w:rsidRPr="009503B1">
              <w:rPr>
                <w:spacing w:val="-4"/>
              </w:rPr>
              <w:t>больнице демонстрирует стремление помогать другим;</w:t>
            </w:r>
          </w:p>
          <w:p w14:paraId="2F5C422A" w14:textId="1C8750EF" w:rsidR="00A14398" w:rsidRPr="005E3A51" w:rsidRDefault="00A14398" w:rsidP="005E3A51">
            <w:pPr>
              <w:pStyle w:val="ListParagraph"/>
              <w:numPr>
                <w:ilvl w:val="0"/>
                <w:numId w:val="1"/>
              </w:numPr>
              <w:spacing w:after="80"/>
              <w:ind w:left="462" w:hanging="283"/>
              <w:rPr>
                <w:spacing w:val="-6"/>
              </w:rPr>
            </w:pPr>
            <w:r w:rsidRPr="005E3A51">
              <w:rPr>
                <w:spacing w:val="-6"/>
              </w:rPr>
              <w:t>работа на неполный рабочий день или уход за</w:t>
            </w:r>
            <w:r w:rsidR="005E3A51" w:rsidRPr="00E42A71">
              <w:rPr>
                <w:rFonts w:ascii="Times New Roman" w:hAnsi="Times New Roman"/>
                <w:spacing w:val="-6"/>
              </w:rPr>
              <w:t xml:space="preserve"> </w:t>
            </w:r>
            <w:r w:rsidRPr="005E3A51">
              <w:rPr>
                <w:spacing w:val="-6"/>
              </w:rPr>
              <w:t>родственником без ущерба для успеваемости демонстрирует ответственность и</w:t>
            </w:r>
            <w:r w:rsidR="00412FB7" w:rsidRPr="005E3A51">
              <w:rPr>
                <w:rFonts w:ascii="Times New Roman" w:hAnsi="Times New Roman"/>
                <w:spacing w:val="-6"/>
              </w:rPr>
              <w:t> </w:t>
            </w:r>
            <w:r w:rsidRPr="005E3A51">
              <w:rPr>
                <w:spacing w:val="-6"/>
              </w:rPr>
              <w:t>умение управлять своим временем.</w:t>
            </w:r>
          </w:p>
          <w:p w14:paraId="3C9107E7" w14:textId="1468E988" w:rsidR="000172C3" w:rsidRPr="009503B1" w:rsidRDefault="00A14398" w:rsidP="00A14398">
            <w:pPr>
              <w:rPr>
                <w:spacing w:val="-4"/>
              </w:rPr>
            </w:pPr>
            <w:r w:rsidRPr="009503B1">
              <w:rPr>
                <w:spacing w:val="-4"/>
              </w:rPr>
              <w:t>Главное правило для учащихся — по возможности следовать своим интересам. Девятиклассникам и</w:t>
            </w:r>
            <w:r w:rsidR="00412FB7" w:rsidRPr="009503B1">
              <w:rPr>
                <w:rFonts w:ascii="Times New Roman" w:hAnsi="Times New Roman"/>
                <w:spacing w:val="-4"/>
              </w:rPr>
              <w:t> </w:t>
            </w:r>
            <w:r w:rsidRPr="009503B1">
              <w:rPr>
                <w:spacing w:val="-4"/>
              </w:rPr>
              <w:t>десятиклассникам следует попробовать множество разных видов деятельности, чтобы понять, что им нравится, а затем сосредоточиться на</w:t>
            </w:r>
            <w:r w:rsidR="00412FB7" w:rsidRPr="009503B1">
              <w:rPr>
                <w:rFonts w:ascii="Times New Roman" w:hAnsi="Times New Roman"/>
                <w:spacing w:val="-4"/>
              </w:rPr>
              <w:t> </w:t>
            </w:r>
            <w:r w:rsidRPr="009503B1">
              <w:rPr>
                <w:spacing w:val="-4"/>
              </w:rPr>
              <w:t>нескольких ключевых видах деятельности (возможно, даже на</w:t>
            </w:r>
            <w:r w:rsidR="009503B1" w:rsidRPr="00E42A71">
              <w:rPr>
                <w:rFonts w:ascii="Times New Roman" w:hAnsi="Times New Roman"/>
                <w:spacing w:val="-4"/>
              </w:rPr>
              <w:t xml:space="preserve"> </w:t>
            </w:r>
            <w:r w:rsidRPr="009503B1">
              <w:rPr>
                <w:spacing w:val="-4"/>
              </w:rPr>
              <w:t>руководящей роли) в</w:t>
            </w:r>
            <w:r w:rsidR="00412FB7" w:rsidRPr="009503B1">
              <w:rPr>
                <w:rFonts w:ascii="Times New Roman" w:hAnsi="Times New Roman"/>
                <w:spacing w:val="-4"/>
              </w:rPr>
              <w:t> </w:t>
            </w:r>
            <w:r w:rsidRPr="009503B1">
              <w:rPr>
                <w:spacing w:val="-4"/>
              </w:rPr>
              <w:t>течение оставшейся части обучения в старших классах.</w:t>
            </w:r>
          </w:p>
        </w:tc>
        <w:tc>
          <w:tcPr>
            <w:tcW w:w="273" w:type="dxa"/>
            <w:vMerge w:val="restart"/>
            <w:tcBorders>
              <w:right w:val="single" w:sz="18" w:space="0" w:color="auto"/>
            </w:tcBorders>
          </w:tcPr>
          <w:p w14:paraId="22E8ECCE" w14:textId="20EADE00" w:rsidR="00D46CD2" w:rsidRPr="00EF3082" w:rsidRDefault="00D46CD2" w:rsidP="00322317">
            <w:pPr>
              <w:pStyle w:val="TextBody"/>
            </w:pPr>
          </w:p>
        </w:tc>
        <w:tc>
          <w:tcPr>
            <w:tcW w:w="270" w:type="dxa"/>
            <w:vMerge w:val="restart"/>
            <w:tcBorders>
              <w:left w:val="single" w:sz="18" w:space="0" w:color="auto"/>
            </w:tcBorders>
          </w:tcPr>
          <w:p w14:paraId="5CD1640A" w14:textId="77777777" w:rsidR="00D46CD2" w:rsidRPr="00EF3082" w:rsidRDefault="00D46CD2" w:rsidP="00322317">
            <w:pPr>
              <w:pStyle w:val="TextBody"/>
            </w:pPr>
          </w:p>
        </w:tc>
        <w:tc>
          <w:tcPr>
            <w:tcW w:w="2799" w:type="dxa"/>
            <w:tcBorders>
              <w:bottom w:val="single" w:sz="18" w:space="0" w:color="auto"/>
            </w:tcBorders>
          </w:tcPr>
          <w:p w14:paraId="0701DEE9" w14:textId="669ECBF2" w:rsidR="00E37A63" w:rsidRPr="00EF3082" w:rsidRDefault="00DE13D4" w:rsidP="00DE13D4">
            <w:pPr>
              <w:pStyle w:val="Titlenormal"/>
            </w:pPr>
            <w:r w:rsidRPr="00EF3082">
              <w:rPr>
                <w:rFonts w:ascii="Calibri" w:hAnsi="Calibri" w:cs="Calibri"/>
              </w:rPr>
              <w:t>С</w:t>
            </w:r>
            <w:r w:rsidRPr="00EF3082">
              <w:t>ПЕЦИАЛЬНОСТИ: ЧАСТО ЗАДАВАЕМЫЕ ВОПРОСЫ</w:t>
            </w:r>
          </w:p>
          <w:p w14:paraId="55E983A9" w14:textId="2C2EE989" w:rsidR="00DE13D4" w:rsidRPr="00EF3082" w:rsidRDefault="00DE13D4" w:rsidP="00DE13D4">
            <w:r w:rsidRPr="00EF3082">
              <w:t>Специальность — это специализированная область обучения или программа в</w:t>
            </w:r>
            <w:r w:rsidR="00412FB7" w:rsidRPr="00EF3082">
              <w:rPr>
                <w:rFonts w:ascii="Times New Roman" w:hAnsi="Times New Roman"/>
              </w:rPr>
              <w:t> </w:t>
            </w:r>
            <w:r w:rsidRPr="00EF3082">
              <w:t>колледже или университете. Некоторые специальности, такие как графический дизайн или уголовное правосудие, напрямую связаны с</w:t>
            </w:r>
            <w:r w:rsidR="00412FB7" w:rsidRPr="00EF3082">
              <w:rPr>
                <w:rFonts w:ascii="Times New Roman" w:hAnsi="Times New Roman"/>
              </w:rPr>
              <w:t> </w:t>
            </w:r>
            <w:r w:rsidRPr="00EF3082">
              <w:t>карьерной реализацией. Другие специальности могут подготовить вашего ребенка к таким важным профессиональным навыкам, как коммуникация, межличностные отношения, организованность и решение проблем.</w:t>
            </w:r>
          </w:p>
          <w:p w14:paraId="67F7BF3A" w14:textId="03D6AAE3" w:rsidR="00C1574F" w:rsidRPr="00E42A71" w:rsidRDefault="00C1574F" w:rsidP="00322317">
            <w:pPr>
              <w:pStyle w:val="TextBody"/>
            </w:pPr>
          </w:p>
        </w:tc>
        <w:tc>
          <w:tcPr>
            <w:tcW w:w="4687" w:type="dxa"/>
            <w:gridSpan w:val="4"/>
          </w:tcPr>
          <w:p w14:paraId="04EFAB7A" w14:textId="10C72B6A" w:rsidR="00DE13D4" w:rsidRPr="00EF3082" w:rsidRDefault="00DE13D4" w:rsidP="00DE13D4">
            <w:r w:rsidRPr="00EF3082">
              <w:rPr>
                <w:rFonts w:ascii="Calibri" w:hAnsi="Calibri" w:cs="Calibri"/>
              </w:rPr>
              <w:t>Н</w:t>
            </w:r>
            <w:r w:rsidRPr="00EF3082">
              <w:t>иже приведены некоторые распространенные вопросы и ответы, которые могут возникнуть у</w:t>
            </w:r>
            <w:r w:rsidR="00412FB7" w:rsidRPr="00EF3082">
              <w:rPr>
                <w:rFonts w:ascii="Times New Roman" w:hAnsi="Times New Roman"/>
              </w:rPr>
              <w:t> </w:t>
            </w:r>
            <w:r w:rsidRPr="00EF3082">
              <w:t>вашего ребенка.</w:t>
            </w:r>
          </w:p>
          <w:p w14:paraId="7992146D" w14:textId="40D99BBB" w:rsidR="00DE13D4" w:rsidRPr="00EF3082" w:rsidRDefault="00DE13D4" w:rsidP="00EF3082">
            <w:pPr>
              <w:pStyle w:val="ListParagraph"/>
              <w:numPr>
                <w:ilvl w:val="0"/>
                <w:numId w:val="2"/>
              </w:numPr>
            </w:pPr>
            <w:r w:rsidRPr="00EF3082">
              <w:rPr>
                <w:rStyle w:val="QuotenameChar"/>
                <w:b/>
              </w:rPr>
              <w:t>Я понятия не имею, что хочу изучать. Как выбрать специальность?</w:t>
            </w:r>
            <w:r w:rsidRPr="00EF3082">
              <w:t xml:space="preserve"> Многие учащиеся поступают в колледж без четкого выбора специальности. Во многих колледжах вам не придется выбирать специальность до конца второго курса. А</w:t>
            </w:r>
            <w:r w:rsidR="00412FB7" w:rsidRPr="00EF3082">
              <w:rPr>
                <w:rFonts w:ascii="Times New Roman" w:hAnsi="Times New Roman"/>
              </w:rPr>
              <w:t> </w:t>
            </w:r>
            <w:r w:rsidRPr="00EF3082">
              <w:t>до тех пор вы можете посещать курсы по различным направлениям. Вы получите зачеты по общеобразовательным курсам, которые будут засчитаны при получении степени, независимо от вашей специальности. Вероятно, вы найдете предмет, который вам понравится, посещая разные занятия. Научные руководители и преподаватели также могут помочь вам учесть ваши интересы и</w:t>
            </w:r>
            <w:r w:rsidR="00412FB7" w:rsidRPr="00EF3082">
              <w:rPr>
                <w:rFonts w:ascii="Times New Roman" w:hAnsi="Times New Roman"/>
              </w:rPr>
              <w:t> </w:t>
            </w:r>
            <w:r w:rsidRPr="00EF3082">
              <w:t>рассмотреть варианты.</w:t>
            </w:r>
          </w:p>
          <w:p w14:paraId="742680C5" w14:textId="6FE8AC4D" w:rsidR="00DE13D4" w:rsidRPr="00EF3082" w:rsidRDefault="00DE13D4" w:rsidP="00EF3082">
            <w:pPr>
              <w:pStyle w:val="ListParagraph"/>
              <w:numPr>
                <w:ilvl w:val="0"/>
                <w:numId w:val="2"/>
              </w:numPr>
            </w:pPr>
            <w:r w:rsidRPr="00EF3082">
              <w:rPr>
                <w:rStyle w:val="QuotenameChar"/>
                <w:b/>
              </w:rPr>
              <w:t>Могу ли я сменить специальность?</w:t>
            </w:r>
            <w:r w:rsidRPr="00EF3082">
              <w:t xml:space="preserve"> Да! Даже студенты, поступившие в колледж после выбора специальности, вероятно, в</w:t>
            </w:r>
            <w:r w:rsidR="00412FB7" w:rsidRPr="00EF3082">
              <w:rPr>
                <w:rFonts w:ascii="Times New Roman" w:hAnsi="Times New Roman"/>
              </w:rPr>
              <w:t> </w:t>
            </w:r>
            <w:r w:rsidRPr="00EF3082">
              <w:t>какой-то момент изменят свое мнение.</w:t>
            </w:r>
          </w:p>
          <w:p w14:paraId="6A8044F8" w14:textId="06CCDE92" w:rsidR="00AF5233" w:rsidRPr="00EF3082" w:rsidRDefault="00DE13D4" w:rsidP="004555BB">
            <w:pPr>
              <w:pStyle w:val="ListParagraph"/>
              <w:numPr>
                <w:ilvl w:val="0"/>
                <w:numId w:val="2"/>
              </w:numPr>
              <w:rPr>
                <w:i/>
                <w:iCs/>
                <w:color w:val="BFBFBF" w:themeColor="background1" w:themeShade="BF"/>
              </w:rPr>
            </w:pPr>
            <w:r w:rsidRPr="00EF3082">
              <w:rPr>
                <w:rStyle w:val="QuotenameChar"/>
                <w:rFonts w:ascii="Calibri" w:hAnsi="Calibri" w:cs="Calibri"/>
                <w:b/>
              </w:rPr>
              <w:t>Определяет</w:t>
            </w:r>
            <w:r w:rsidRPr="00EF3082">
              <w:rPr>
                <w:rStyle w:val="QuotenameChar"/>
                <w:b/>
              </w:rPr>
              <w:t xml:space="preserve"> </w:t>
            </w:r>
            <w:r w:rsidRPr="00EF3082">
              <w:rPr>
                <w:rStyle w:val="QuotenameChar"/>
                <w:rFonts w:ascii="Calibri" w:hAnsi="Calibri" w:cs="Calibri"/>
                <w:b/>
              </w:rPr>
              <w:t>ли</w:t>
            </w:r>
            <w:r w:rsidRPr="00EF3082">
              <w:rPr>
                <w:rStyle w:val="QuotenameChar"/>
                <w:b/>
              </w:rPr>
              <w:t xml:space="preserve"> </w:t>
            </w:r>
            <w:r w:rsidRPr="00EF3082">
              <w:rPr>
                <w:rStyle w:val="QuotenameChar"/>
                <w:rFonts w:ascii="Calibri" w:hAnsi="Calibri" w:cs="Calibri"/>
                <w:b/>
              </w:rPr>
              <w:t>моя</w:t>
            </w:r>
            <w:r w:rsidRPr="00EF3082">
              <w:rPr>
                <w:rStyle w:val="QuotenameChar"/>
                <w:b/>
              </w:rPr>
              <w:t xml:space="preserve"> </w:t>
            </w:r>
            <w:r w:rsidRPr="00EF3082">
              <w:rPr>
                <w:rStyle w:val="QuotenameChar"/>
                <w:rFonts w:ascii="Calibri" w:hAnsi="Calibri" w:cs="Calibri"/>
                <w:b/>
              </w:rPr>
              <w:t>специальность</w:t>
            </w:r>
            <w:r w:rsidRPr="00EF3082">
              <w:rPr>
                <w:rStyle w:val="QuotenameChar"/>
                <w:b/>
              </w:rPr>
              <w:t xml:space="preserve"> </w:t>
            </w:r>
            <w:r w:rsidRPr="00EF3082">
              <w:rPr>
                <w:rStyle w:val="QuotenameChar"/>
                <w:rFonts w:ascii="Calibri" w:hAnsi="Calibri" w:cs="Calibri"/>
                <w:b/>
              </w:rPr>
              <w:t>мои</w:t>
            </w:r>
            <w:r w:rsidRPr="00EF3082">
              <w:rPr>
                <w:rStyle w:val="QuotenameChar"/>
                <w:b/>
              </w:rPr>
              <w:t xml:space="preserve"> </w:t>
            </w:r>
            <w:r w:rsidRPr="00EF3082">
              <w:rPr>
                <w:rStyle w:val="QuotenameChar"/>
                <w:rFonts w:ascii="Calibri" w:hAnsi="Calibri" w:cs="Calibri"/>
                <w:b/>
              </w:rPr>
              <w:t>карьерные</w:t>
            </w:r>
            <w:r w:rsidRPr="00EF3082">
              <w:rPr>
                <w:rStyle w:val="QuotenameChar"/>
                <w:b/>
              </w:rPr>
              <w:t xml:space="preserve"> </w:t>
            </w:r>
            <w:r w:rsidRPr="00EF3082">
              <w:rPr>
                <w:rStyle w:val="QuotenameChar"/>
                <w:rFonts w:ascii="Calibri" w:hAnsi="Calibri" w:cs="Calibri"/>
                <w:b/>
              </w:rPr>
              <w:t>возможности</w:t>
            </w:r>
            <w:r w:rsidRPr="00EF3082">
              <w:rPr>
                <w:rStyle w:val="QuotenameChar"/>
                <w:b/>
              </w:rPr>
              <w:t>?</w:t>
            </w:r>
            <w:r w:rsidRPr="00EF3082">
              <w:t xml:space="preserve"> </w:t>
            </w:r>
            <w:r w:rsidRPr="00EF3082">
              <w:rPr>
                <w:rFonts w:ascii="Calibri" w:hAnsi="Calibri" w:cs="Calibri"/>
              </w:rPr>
              <w:t>В</w:t>
            </w:r>
            <w:r w:rsidRPr="00EF3082">
              <w:t xml:space="preserve"> </w:t>
            </w:r>
            <w:r w:rsidRPr="00EF3082">
              <w:rPr>
                <w:rFonts w:ascii="Calibri" w:hAnsi="Calibri" w:cs="Calibri"/>
              </w:rPr>
              <w:t>большинстве</w:t>
            </w:r>
            <w:r w:rsidRPr="00EF3082">
              <w:t xml:space="preserve"> </w:t>
            </w:r>
            <w:r w:rsidRPr="00EF3082">
              <w:rPr>
                <w:rFonts w:ascii="Calibri" w:hAnsi="Calibri" w:cs="Calibri"/>
              </w:rPr>
              <w:t>случаев</w:t>
            </w:r>
            <w:r w:rsidRPr="00EF3082">
              <w:t xml:space="preserve"> </w:t>
            </w:r>
            <w:r w:rsidRPr="00EF3082">
              <w:rPr>
                <w:rFonts w:ascii="Calibri" w:hAnsi="Calibri" w:cs="Calibri"/>
              </w:rPr>
              <w:t>для</w:t>
            </w:r>
            <w:r w:rsidRPr="00EF3082">
              <w:t xml:space="preserve"> </w:t>
            </w:r>
            <w:r w:rsidRPr="00EF3082">
              <w:rPr>
                <w:rFonts w:ascii="Calibri" w:hAnsi="Calibri" w:cs="Calibri"/>
              </w:rPr>
              <w:t>начала</w:t>
            </w:r>
            <w:r w:rsidRPr="00EF3082">
              <w:t xml:space="preserve"> </w:t>
            </w:r>
            <w:r w:rsidRPr="00EF3082">
              <w:rPr>
                <w:rFonts w:ascii="Calibri" w:hAnsi="Calibri" w:cs="Calibri"/>
              </w:rPr>
              <w:t>карьеры</w:t>
            </w:r>
            <w:r w:rsidRPr="00EF3082">
              <w:t xml:space="preserve"> </w:t>
            </w:r>
            <w:r w:rsidRPr="00EF3082">
              <w:rPr>
                <w:rFonts w:ascii="Calibri" w:hAnsi="Calibri" w:cs="Calibri"/>
              </w:rPr>
              <w:t>не</w:t>
            </w:r>
            <w:r w:rsidRPr="00EF3082">
              <w:t xml:space="preserve"> </w:t>
            </w:r>
            <w:r w:rsidRPr="00EF3082">
              <w:rPr>
                <w:rFonts w:ascii="Calibri" w:hAnsi="Calibri" w:cs="Calibri"/>
              </w:rPr>
              <w:t>требуется</w:t>
            </w:r>
            <w:r w:rsidRPr="00EF3082">
              <w:t xml:space="preserve"> </w:t>
            </w:r>
            <w:r w:rsidRPr="00EF3082">
              <w:rPr>
                <w:rFonts w:ascii="Calibri" w:hAnsi="Calibri" w:cs="Calibri"/>
              </w:rPr>
              <w:t>какой</w:t>
            </w:r>
            <w:r w:rsidRPr="00EF3082">
              <w:t>-</w:t>
            </w:r>
            <w:r w:rsidRPr="00EF3082">
              <w:rPr>
                <w:rFonts w:ascii="Calibri" w:hAnsi="Calibri" w:cs="Calibri"/>
              </w:rPr>
              <w:t>то</w:t>
            </w:r>
            <w:r w:rsidRPr="00EF3082">
              <w:t xml:space="preserve"> </w:t>
            </w:r>
            <w:r w:rsidRPr="00EF3082">
              <w:rPr>
                <w:rFonts w:ascii="Calibri" w:hAnsi="Calibri" w:cs="Calibri"/>
              </w:rPr>
              <w:t>определенной</w:t>
            </w:r>
            <w:r w:rsidRPr="00EF3082">
              <w:t xml:space="preserve"> </w:t>
            </w:r>
            <w:r w:rsidRPr="00EF3082">
              <w:rPr>
                <w:rFonts w:ascii="Calibri" w:hAnsi="Calibri" w:cs="Calibri"/>
              </w:rPr>
              <w:t>специальности</w:t>
            </w:r>
            <w:r w:rsidRPr="00EF3082">
              <w:t>.</w:t>
            </w:r>
            <w:r w:rsidR="00412FB7" w:rsidRPr="00EF3082">
              <w:rPr>
                <w:rFonts w:ascii="Times New Roman" w:hAnsi="Times New Roman"/>
              </w:rPr>
              <w:t xml:space="preserve"> </w:t>
            </w:r>
            <w:r w:rsidRPr="00EF3082">
              <w:rPr>
                <w:rFonts w:ascii="Calibri" w:hAnsi="Calibri" w:cs="Calibri"/>
              </w:rPr>
              <w:t>Работодатели</w:t>
            </w:r>
            <w:r w:rsidRPr="00EF3082">
              <w:t xml:space="preserve">, </w:t>
            </w:r>
            <w:r w:rsidRPr="00EF3082">
              <w:rPr>
                <w:rFonts w:ascii="Calibri" w:hAnsi="Calibri" w:cs="Calibri"/>
              </w:rPr>
              <w:t>нанимающие</w:t>
            </w:r>
            <w:r w:rsidRPr="00EF3082">
              <w:t xml:space="preserve"> </w:t>
            </w:r>
            <w:r w:rsidRPr="00EF3082">
              <w:rPr>
                <w:rFonts w:ascii="Calibri" w:hAnsi="Calibri" w:cs="Calibri"/>
              </w:rPr>
              <w:t>выпускников</w:t>
            </w:r>
            <w:r w:rsidRPr="00EF3082">
              <w:t xml:space="preserve"> </w:t>
            </w:r>
            <w:r w:rsidRPr="00EF3082">
              <w:rPr>
                <w:rFonts w:ascii="Calibri" w:hAnsi="Calibri" w:cs="Calibri"/>
              </w:rPr>
              <w:t>старших</w:t>
            </w:r>
            <w:r w:rsidRPr="00EF3082">
              <w:t xml:space="preserve"> </w:t>
            </w:r>
            <w:r w:rsidRPr="00EF3082">
              <w:rPr>
                <w:rFonts w:ascii="Calibri" w:hAnsi="Calibri" w:cs="Calibri"/>
              </w:rPr>
              <w:t>курсов</w:t>
            </w:r>
            <w:r w:rsidRPr="00EF3082">
              <w:t xml:space="preserve">, </w:t>
            </w:r>
            <w:r w:rsidRPr="00EF3082">
              <w:rPr>
                <w:rFonts w:ascii="Calibri" w:hAnsi="Calibri" w:cs="Calibri"/>
              </w:rPr>
              <w:t>ищут</w:t>
            </w:r>
            <w:r w:rsidRPr="00EF3082">
              <w:t xml:space="preserve"> </w:t>
            </w:r>
            <w:r w:rsidRPr="00EF3082">
              <w:rPr>
                <w:rFonts w:ascii="Calibri" w:hAnsi="Calibri" w:cs="Calibri"/>
              </w:rPr>
              <w:t>разносторонне</w:t>
            </w:r>
            <w:r w:rsidRPr="00EF3082">
              <w:t xml:space="preserve"> </w:t>
            </w:r>
            <w:r w:rsidRPr="00EF3082">
              <w:rPr>
                <w:rFonts w:ascii="Calibri" w:hAnsi="Calibri" w:cs="Calibri"/>
              </w:rPr>
              <w:t>развитых</w:t>
            </w:r>
            <w:r w:rsidRPr="00EF3082">
              <w:t xml:space="preserve"> </w:t>
            </w:r>
            <w:r w:rsidRPr="00EF3082">
              <w:rPr>
                <w:rFonts w:ascii="Calibri" w:hAnsi="Calibri" w:cs="Calibri"/>
              </w:rPr>
              <w:t>людей</w:t>
            </w:r>
            <w:r w:rsidRPr="00EF3082">
              <w:t xml:space="preserve"> </w:t>
            </w:r>
            <w:r w:rsidRPr="00EF3082">
              <w:rPr>
                <w:rFonts w:ascii="Calibri" w:hAnsi="Calibri" w:cs="Calibri"/>
              </w:rPr>
              <w:t>с</w:t>
            </w:r>
            <w:r w:rsidRPr="00EF3082">
              <w:t xml:space="preserve"> </w:t>
            </w:r>
            <w:r w:rsidRPr="00EF3082">
              <w:rPr>
                <w:rFonts w:ascii="Calibri" w:hAnsi="Calibri" w:cs="Calibri"/>
              </w:rPr>
              <w:t>хорошими</w:t>
            </w:r>
            <w:r w:rsidRPr="00EF3082">
              <w:t xml:space="preserve"> </w:t>
            </w:r>
            <w:r w:rsidRPr="00EF3082">
              <w:rPr>
                <w:rFonts w:ascii="Calibri" w:hAnsi="Calibri" w:cs="Calibri"/>
              </w:rPr>
              <w:t>навыками</w:t>
            </w:r>
            <w:r w:rsidRPr="00EF3082">
              <w:t xml:space="preserve"> </w:t>
            </w:r>
            <w:r w:rsidRPr="00EF3082">
              <w:rPr>
                <w:rFonts w:ascii="Calibri" w:hAnsi="Calibri" w:cs="Calibri"/>
              </w:rPr>
              <w:t>и</w:t>
            </w:r>
            <w:r w:rsidR="00412FB7" w:rsidRPr="00EF3082">
              <w:rPr>
                <w:rFonts w:ascii="Times New Roman" w:hAnsi="Times New Roman"/>
              </w:rPr>
              <w:t> </w:t>
            </w:r>
            <w:r w:rsidRPr="00EF3082">
              <w:rPr>
                <w:rFonts w:ascii="Calibri" w:hAnsi="Calibri" w:cs="Calibri"/>
              </w:rPr>
              <w:t>соответствующим</w:t>
            </w:r>
            <w:r w:rsidRPr="00EF3082">
              <w:t xml:space="preserve"> </w:t>
            </w:r>
            <w:r w:rsidRPr="00EF3082">
              <w:rPr>
                <w:rFonts w:ascii="Calibri" w:hAnsi="Calibri" w:cs="Calibri"/>
              </w:rPr>
              <w:t>опытом</w:t>
            </w:r>
            <w:r w:rsidRPr="00EF3082">
              <w:t xml:space="preserve">, </w:t>
            </w:r>
            <w:r w:rsidRPr="00EF3082">
              <w:rPr>
                <w:rFonts w:ascii="Calibri" w:hAnsi="Calibri" w:cs="Calibri"/>
              </w:rPr>
              <w:t>которые</w:t>
            </w:r>
            <w:r w:rsidRPr="00EF3082">
              <w:t xml:space="preserve"> </w:t>
            </w:r>
            <w:r w:rsidRPr="00EF3082">
              <w:rPr>
                <w:rFonts w:ascii="Calibri" w:hAnsi="Calibri" w:cs="Calibri"/>
              </w:rPr>
              <w:t>можно</w:t>
            </w:r>
            <w:r w:rsidRPr="00EF3082">
              <w:t xml:space="preserve"> </w:t>
            </w:r>
            <w:r w:rsidRPr="00EF3082">
              <w:rPr>
                <w:rFonts w:ascii="Calibri" w:hAnsi="Calibri" w:cs="Calibri"/>
              </w:rPr>
              <w:t>применить</w:t>
            </w:r>
            <w:r w:rsidRPr="00EF3082">
              <w:t xml:space="preserve"> </w:t>
            </w:r>
            <w:r w:rsidRPr="00EF3082">
              <w:rPr>
                <w:rFonts w:ascii="Calibri" w:hAnsi="Calibri" w:cs="Calibri"/>
              </w:rPr>
              <w:t>в</w:t>
            </w:r>
            <w:r w:rsidRPr="00EF3082">
              <w:t xml:space="preserve"> </w:t>
            </w:r>
            <w:r w:rsidRPr="00EF3082">
              <w:rPr>
                <w:rFonts w:ascii="Calibri" w:hAnsi="Calibri" w:cs="Calibri"/>
              </w:rPr>
              <w:t>разных</w:t>
            </w:r>
            <w:r w:rsidRPr="00EF3082">
              <w:t xml:space="preserve"> </w:t>
            </w:r>
            <w:r w:rsidRPr="00EF3082">
              <w:rPr>
                <w:rFonts w:ascii="Calibri" w:hAnsi="Calibri" w:cs="Calibri"/>
              </w:rPr>
              <w:t>сферах</w:t>
            </w:r>
            <w:r w:rsidRPr="00EF3082">
              <w:t>.</w:t>
            </w:r>
            <w:r w:rsidR="00412FB7" w:rsidRPr="00EF3082">
              <w:rPr>
                <w:rFonts w:ascii="Times New Roman" w:hAnsi="Times New Roman"/>
              </w:rPr>
              <w:t xml:space="preserve"> </w:t>
            </w:r>
            <w:r w:rsidRPr="00EF3082">
              <w:rPr>
                <w:rFonts w:ascii="Calibri" w:hAnsi="Calibri" w:cs="Calibri"/>
              </w:rPr>
              <w:t>В</w:t>
            </w:r>
            <w:r w:rsidR="00412FB7" w:rsidRPr="00EF3082">
              <w:rPr>
                <w:rFonts w:ascii="Times New Roman" w:hAnsi="Times New Roman"/>
              </w:rPr>
              <w:t> </w:t>
            </w:r>
            <w:r w:rsidRPr="00EF3082">
              <w:rPr>
                <w:rFonts w:ascii="Calibri" w:hAnsi="Calibri" w:cs="Calibri"/>
              </w:rPr>
              <w:t>некоторых</w:t>
            </w:r>
            <w:r w:rsidRPr="00EF3082">
              <w:t xml:space="preserve"> </w:t>
            </w:r>
            <w:r w:rsidRPr="00EF3082">
              <w:rPr>
                <w:rFonts w:ascii="Calibri" w:hAnsi="Calibri" w:cs="Calibri"/>
              </w:rPr>
              <w:t>профессиональных</w:t>
            </w:r>
            <w:r w:rsidRPr="00EF3082">
              <w:t xml:space="preserve"> </w:t>
            </w:r>
            <w:r w:rsidRPr="00EF3082">
              <w:rPr>
                <w:rFonts w:ascii="Calibri" w:hAnsi="Calibri" w:cs="Calibri"/>
              </w:rPr>
              <w:t>областях</w:t>
            </w:r>
            <w:r w:rsidRPr="00EF3082">
              <w:t xml:space="preserve"> </w:t>
            </w:r>
            <w:r w:rsidRPr="00EF3082">
              <w:rPr>
                <w:rFonts w:ascii="Calibri" w:hAnsi="Calibri" w:cs="Calibri"/>
              </w:rPr>
              <w:t>есть</w:t>
            </w:r>
            <w:r w:rsidRPr="00EF3082">
              <w:t xml:space="preserve"> </w:t>
            </w:r>
            <w:r w:rsidRPr="00EF3082">
              <w:rPr>
                <w:rFonts w:ascii="Calibri" w:hAnsi="Calibri" w:cs="Calibri"/>
              </w:rPr>
              <w:t>квалификационные</w:t>
            </w:r>
            <w:r w:rsidRPr="00EF3082">
              <w:t xml:space="preserve"> </w:t>
            </w:r>
            <w:r w:rsidRPr="00EF3082">
              <w:rPr>
                <w:rFonts w:ascii="Calibri" w:hAnsi="Calibri" w:cs="Calibri"/>
              </w:rPr>
              <w:t>или</w:t>
            </w:r>
            <w:r w:rsidRPr="00EF3082">
              <w:t xml:space="preserve"> </w:t>
            </w:r>
            <w:r w:rsidRPr="00EF3082">
              <w:rPr>
                <w:rFonts w:ascii="Calibri" w:hAnsi="Calibri" w:cs="Calibri"/>
              </w:rPr>
              <w:t>лицензионные</w:t>
            </w:r>
            <w:r w:rsidRPr="00EF3082">
              <w:t xml:space="preserve"> </w:t>
            </w:r>
            <w:r w:rsidRPr="00EF3082">
              <w:rPr>
                <w:rFonts w:ascii="Calibri" w:hAnsi="Calibri" w:cs="Calibri"/>
              </w:rPr>
              <w:t>требования</w:t>
            </w:r>
            <w:r w:rsidRPr="00EF3082">
              <w:t xml:space="preserve">; </w:t>
            </w:r>
            <w:r w:rsidRPr="00EF3082">
              <w:rPr>
                <w:rFonts w:ascii="Calibri" w:hAnsi="Calibri" w:cs="Calibri"/>
              </w:rPr>
              <w:t>студенту</w:t>
            </w:r>
            <w:r w:rsidRPr="00EF3082">
              <w:t>,</w:t>
            </w:r>
            <w:r w:rsidR="004555BB" w:rsidRPr="00E42A71">
              <w:t xml:space="preserve"> </w:t>
            </w:r>
            <w:r w:rsidRPr="00EF3082">
              <w:rPr>
                <w:rFonts w:ascii="Calibri" w:hAnsi="Calibri" w:cs="Calibri"/>
              </w:rPr>
              <w:t>возможно</w:t>
            </w:r>
            <w:r w:rsidRPr="00EF3082">
              <w:t xml:space="preserve">, </w:t>
            </w:r>
            <w:r w:rsidRPr="00EF3082">
              <w:rPr>
                <w:rFonts w:ascii="Calibri" w:hAnsi="Calibri" w:cs="Calibri"/>
              </w:rPr>
              <w:t>придется</w:t>
            </w:r>
            <w:r w:rsidRPr="00EF3082">
              <w:t xml:space="preserve"> </w:t>
            </w:r>
            <w:r w:rsidRPr="00EF3082">
              <w:rPr>
                <w:rFonts w:ascii="Calibri" w:hAnsi="Calibri" w:cs="Calibri"/>
              </w:rPr>
              <w:t>выбрать</w:t>
            </w:r>
            <w:r w:rsidRPr="00EF3082">
              <w:t xml:space="preserve"> </w:t>
            </w:r>
            <w:r w:rsidRPr="00EF3082">
              <w:rPr>
                <w:rFonts w:ascii="Calibri" w:hAnsi="Calibri" w:cs="Calibri"/>
              </w:rPr>
              <w:t>определенную</w:t>
            </w:r>
            <w:r w:rsidRPr="00EF3082">
              <w:t xml:space="preserve"> </w:t>
            </w:r>
            <w:r w:rsidRPr="00EF3082">
              <w:rPr>
                <w:rFonts w:ascii="Calibri" w:hAnsi="Calibri" w:cs="Calibri"/>
              </w:rPr>
              <w:t>специальность</w:t>
            </w:r>
            <w:r w:rsidRPr="00EF3082">
              <w:t>.</w:t>
            </w:r>
            <w:r w:rsidR="00412FB7" w:rsidRPr="00EF3082">
              <w:rPr>
                <w:rFonts w:ascii="Times New Roman" w:hAnsi="Times New Roman"/>
              </w:rPr>
              <w:t xml:space="preserve"> </w:t>
            </w:r>
            <w:r w:rsidRPr="00EF3082">
              <w:rPr>
                <w:rFonts w:ascii="Calibri" w:hAnsi="Calibri" w:cs="Calibri"/>
              </w:rPr>
              <w:t>К</w:t>
            </w:r>
            <w:r w:rsidRPr="00EF3082">
              <w:t xml:space="preserve"> </w:t>
            </w:r>
            <w:r w:rsidRPr="00EF3082">
              <w:rPr>
                <w:rFonts w:ascii="Calibri" w:hAnsi="Calibri" w:cs="Calibri"/>
              </w:rPr>
              <w:t>таким</w:t>
            </w:r>
            <w:r w:rsidRPr="00EF3082">
              <w:t xml:space="preserve"> </w:t>
            </w:r>
            <w:r w:rsidRPr="00EF3082">
              <w:rPr>
                <w:rFonts w:ascii="Calibri" w:hAnsi="Calibri" w:cs="Calibri"/>
              </w:rPr>
              <w:t>областям</w:t>
            </w:r>
            <w:r w:rsidRPr="00EF3082">
              <w:t xml:space="preserve"> </w:t>
            </w:r>
            <w:r w:rsidRPr="00EF3082">
              <w:rPr>
                <w:rFonts w:ascii="Calibri" w:hAnsi="Calibri" w:cs="Calibri"/>
              </w:rPr>
              <w:t>относятся</w:t>
            </w:r>
            <w:r w:rsidRPr="00EF3082">
              <w:t xml:space="preserve"> </w:t>
            </w:r>
            <w:r w:rsidRPr="00EF3082">
              <w:rPr>
                <w:rFonts w:ascii="Calibri" w:hAnsi="Calibri" w:cs="Calibri"/>
              </w:rPr>
              <w:t>сестринское</w:t>
            </w:r>
            <w:r w:rsidRPr="00EF3082">
              <w:t xml:space="preserve"> </w:t>
            </w:r>
            <w:r w:rsidRPr="00EF3082">
              <w:rPr>
                <w:rFonts w:ascii="Calibri" w:hAnsi="Calibri" w:cs="Calibri"/>
              </w:rPr>
              <w:t>дело</w:t>
            </w:r>
            <w:r w:rsidRPr="00EF3082">
              <w:t xml:space="preserve">, </w:t>
            </w:r>
            <w:r w:rsidRPr="00EF3082">
              <w:rPr>
                <w:rFonts w:ascii="Calibri" w:hAnsi="Calibri" w:cs="Calibri"/>
              </w:rPr>
              <w:t>бухгалтерский</w:t>
            </w:r>
            <w:r w:rsidRPr="00EF3082">
              <w:t xml:space="preserve"> </w:t>
            </w:r>
            <w:r w:rsidRPr="00EF3082">
              <w:rPr>
                <w:rFonts w:ascii="Calibri" w:hAnsi="Calibri" w:cs="Calibri"/>
              </w:rPr>
              <w:t>учет</w:t>
            </w:r>
            <w:r w:rsidRPr="00EF3082">
              <w:t xml:space="preserve"> </w:t>
            </w:r>
            <w:r w:rsidRPr="00EF3082">
              <w:rPr>
                <w:rFonts w:ascii="Calibri" w:hAnsi="Calibri" w:cs="Calibri"/>
              </w:rPr>
              <w:t>и</w:t>
            </w:r>
            <w:r w:rsidRPr="00EF3082">
              <w:t xml:space="preserve"> </w:t>
            </w:r>
            <w:r w:rsidRPr="00EF3082">
              <w:rPr>
                <w:rFonts w:ascii="Calibri" w:hAnsi="Calibri" w:cs="Calibri"/>
              </w:rPr>
              <w:t>преподавание</w:t>
            </w:r>
            <w:r w:rsidRPr="00EF3082">
              <w:t>.</w:t>
            </w:r>
          </w:p>
        </w:tc>
      </w:tr>
      <w:tr w:rsidR="00734A2E" w:rsidRPr="00EF3082" w14:paraId="0727042E" w14:textId="77777777" w:rsidTr="00412FB7">
        <w:trPr>
          <w:trHeight w:val="432"/>
        </w:trPr>
        <w:tc>
          <w:tcPr>
            <w:tcW w:w="2771" w:type="dxa"/>
            <w:gridSpan w:val="3"/>
            <w:vMerge/>
          </w:tcPr>
          <w:p w14:paraId="4BE4CE13" w14:textId="77777777" w:rsidR="006C30F5" w:rsidRPr="00EF3082" w:rsidRDefault="006C30F5" w:rsidP="00322317">
            <w:pPr>
              <w:pStyle w:val="TextBody"/>
            </w:pPr>
          </w:p>
        </w:tc>
        <w:tc>
          <w:tcPr>
            <w:tcW w:w="273" w:type="dxa"/>
            <w:vMerge/>
            <w:tcBorders>
              <w:right w:val="single" w:sz="18" w:space="0" w:color="auto"/>
            </w:tcBorders>
          </w:tcPr>
          <w:p w14:paraId="23C2818D" w14:textId="77777777" w:rsidR="006C30F5" w:rsidRPr="00EF3082" w:rsidRDefault="006C30F5" w:rsidP="00322317">
            <w:pPr>
              <w:pStyle w:val="TextBody"/>
            </w:pPr>
          </w:p>
        </w:tc>
        <w:tc>
          <w:tcPr>
            <w:tcW w:w="270" w:type="dxa"/>
            <w:vMerge/>
            <w:tcBorders>
              <w:left w:val="single" w:sz="18" w:space="0" w:color="auto"/>
            </w:tcBorders>
          </w:tcPr>
          <w:p w14:paraId="77F0BF1C" w14:textId="77777777" w:rsidR="006C30F5" w:rsidRPr="00EF3082" w:rsidRDefault="006C30F5" w:rsidP="00322317">
            <w:pPr>
              <w:pStyle w:val="TextBody"/>
            </w:pPr>
          </w:p>
        </w:tc>
        <w:tc>
          <w:tcPr>
            <w:tcW w:w="2799" w:type="dxa"/>
            <w:tcBorders>
              <w:top w:val="single" w:sz="18" w:space="0" w:color="auto"/>
            </w:tcBorders>
          </w:tcPr>
          <w:p w14:paraId="69E07A8C" w14:textId="77777777" w:rsidR="006C30F5" w:rsidRPr="00EF3082" w:rsidRDefault="006C30F5" w:rsidP="00322317">
            <w:pPr>
              <w:pStyle w:val="TextBody"/>
            </w:pPr>
          </w:p>
        </w:tc>
        <w:tc>
          <w:tcPr>
            <w:tcW w:w="1034" w:type="dxa"/>
            <w:tcBorders>
              <w:top w:val="single" w:sz="18" w:space="0" w:color="auto"/>
            </w:tcBorders>
          </w:tcPr>
          <w:p w14:paraId="63CA43EB" w14:textId="77777777" w:rsidR="006C30F5" w:rsidRPr="00EF3082" w:rsidRDefault="006C30F5" w:rsidP="00322317">
            <w:pPr>
              <w:pStyle w:val="TextBody"/>
            </w:pPr>
          </w:p>
        </w:tc>
        <w:tc>
          <w:tcPr>
            <w:tcW w:w="272" w:type="dxa"/>
            <w:tcBorders>
              <w:top w:val="single" w:sz="18" w:space="0" w:color="auto"/>
            </w:tcBorders>
          </w:tcPr>
          <w:p w14:paraId="619C8043" w14:textId="77777777" w:rsidR="006C30F5" w:rsidRPr="00EF3082" w:rsidRDefault="006C30F5" w:rsidP="00322317">
            <w:pPr>
              <w:pStyle w:val="TextBody"/>
            </w:pPr>
          </w:p>
        </w:tc>
        <w:tc>
          <w:tcPr>
            <w:tcW w:w="3381" w:type="dxa"/>
            <w:gridSpan w:val="2"/>
            <w:tcBorders>
              <w:top w:val="single" w:sz="18" w:space="0" w:color="auto"/>
            </w:tcBorders>
          </w:tcPr>
          <w:p w14:paraId="4BF167C6" w14:textId="77777777" w:rsidR="006C30F5" w:rsidRPr="00EF3082" w:rsidRDefault="006C30F5" w:rsidP="00322317">
            <w:pPr>
              <w:pStyle w:val="TextBody"/>
            </w:pPr>
          </w:p>
        </w:tc>
      </w:tr>
      <w:tr w:rsidR="00734A2E" w:rsidRPr="00EF3082" w14:paraId="7B5B841B" w14:textId="77777777" w:rsidTr="00412FB7">
        <w:trPr>
          <w:trHeight w:val="4320"/>
        </w:trPr>
        <w:tc>
          <w:tcPr>
            <w:tcW w:w="2771" w:type="dxa"/>
            <w:gridSpan w:val="3"/>
            <w:vMerge/>
          </w:tcPr>
          <w:p w14:paraId="5144FECC" w14:textId="77777777" w:rsidR="006C30F5" w:rsidRPr="00EF3082" w:rsidRDefault="006C30F5" w:rsidP="00322317">
            <w:pPr>
              <w:pStyle w:val="TextBody"/>
            </w:pPr>
          </w:p>
        </w:tc>
        <w:tc>
          <w:tcPr>
            <w:tcW w:w="273" w:type="dxa"/>
            <w:vMerge/>
            <w:tcBorders>
              <w:right w:val="single" w:sz="18" w:space="0" w:color="auto"/>
            </w:tcBorders>
          </w:tcPr>
          <w:p w14:paraId="5EEFACED" w14:textId="77777777" w:rsidR="006C30F5" w:rsidRPr="00EF3082" w:rsidRDefault="006C30F5" w:rsidP="00322317">
            <w:pPr>
              <w:pStyle w:val="TextBody"/>
            </w:pPr>
          </w:p>
        </w:tc>
        <w:tc>
          <w:tcPr>
            <w:tcW w:w="270" w:type="dxa"/>
            <w:vMerge/>
            <w:tcBorders>
              <w:left w:val="single" w:sz="18" w:space="0" w:color="auto"/>
            </w:tcBorders>
          </w:tcPr>
          <w:p w14:paraId="2BC9F19E" w14:textId="77777777" w:rsidR="006C30F5" w:rsidRPr="00EF3082" w:rsidRDefault="006C30F5" w:rsidP="00322317">
            <w:pPr>
              <w:pStyle w:val="TextBody"/>
            </w:pPr>
          </w:p>
        </w:tc>
        <w:tc>
          <w:tcPr>
            <w:tcW w:w="2799" w:type="dxa"/>
          </w:tcPr>
          <w:p w14:paraId="05DBA5EC" w14:textId="53B27488" w:rsidR="006C30F5" w:rsidRPr="00EF3082" w:rsidRDefault="00000000" w:rsidP="00322317">
            <w:pPr>
              <w:pStyle w:val="TextBody"/>
            </w:pPr>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hAnsiTheme="minorHAnsi"/>
                  <w:b w:val="0"/>
                  <w:bCs w:val="0"/>
                  <w:color w:val="000000" w:themeColor="text1"/>
                  <w:sz w:val="18"/>
                </w:rPr>
              </w:sdtEndPr>
              <w:sdtContent>
                <w:r w:rsidR="00AF61AC" w:rsidRPr="009503B1">
                  <w:rPr>
                    <w:rStyle w:val="TitlenormalChar"/>
                    <w:rFonts w:ascii="Calibri" w:hAnsi="Calibri" w:cs="Calibri"/>
                  </w:rPr>
                  <w:t>ПРЕДСТОЯЩИЕ</w:t>
                </w:r>
                <w:r w:rsidR="00AF61AC" w:rsidRPr="009503B1">
                  <w:rPr>
                    <w:rStyle w:val="TitlenormalChar"/>
                  </w:rPr>
                  <w:t xml:space="preserve"> </w:t>
                </w:r>
                <w:r w:rsidR="00AF61AC" w:rsidRPr="009503B1">
                  <w:rPr>
                    <w:rStyle w:val="TitlenormalChar"/>
                    <w:rFonts w:ascii="Calibri" w:hAnsi="Calibri" w:cs="Calibri"/>
                  </w:rPr>
                  <w:t>СОБЫТИЯ</w:t>
                </w:r>
              </w:sdtContent>
            </w:sdt>
          </w:p>
          <w:p w14:paraId="347FA6EA" w14:textId="2D3E5DAA" w:rsidR="006C30F5" w:rsidRPr="00EF3082" w:rsidRDefault="006C30F5" w:rsidP="00322317">
            <w:pPr>
              <w:pStyle w:val="TextBody"/>
            </w:pPr>
          </w:p>
          <w:p w14:paraId="340D22C2" w14:textId="4AA8387F" w:rsidR="00FF5E20" w:rsidRPr="00EF3082" w:rsidRDefault="00000000" w:rsidP="00322317">
            <w:pPr>
              <w:pStyle w:val="TextBody"/>
            </w:pPr>
            <w:sdt>
              <w:sdtPr>
                <w:id w:val="-1628150936"/>
                <w:placeholder>
                  <w:docPart w:val="EA7A00A92EF74F2593D77E1A133A11C4"/>
                </w:placeholder>
              </w:sdtPr>
              <w:sdtContent>
                <w:sdt>
                  <w:sdtPr>
                    <w:id w:val="-1441836109"/>
                    <w:placeholder>
                      <w:docPart w:val="2DCAB4B9D01E4BC995A861E0057886C6"/>
                    </w:placeholder>
                  </w:sdtPr>
                  <w:sdtContent>
                    <w:sdt>
                      <w:sdtPr>
                        <w:id w:val="2022893207"/>
                        <w:placeholder>
                          <w:docPart w:val="B2EBD7BA2B1E4A0E8B32016484770F92"/>
                        </w:placeholder>
                      </w:sdtPr>
                      <w:sdtContent>
                        <w:r w:rsidR="00DA0E97" w:rsidRPr="00DA0E97">
                          <w:rPr>
                            <w:lang w:val="en-US"/>
                          </w:rPr>
                          <w:t>Click here to enter text.</w:t>
                        </w:r>
                      </w:sdtContent>
                    </w:sdt>
                  </w:sdtContent>
                </w:sdt>
              </w:sdtContent>
            </w:sdt>
          </w:p>
          <w:p w14:paraId="7D46F4FD" w14:textId="184DB987" w:rsidR="006C30F5" w:rsidRPr="00EF3082" w:rsidRDefault="006C30F5" w:rsidP="00322317">
            <w:pPr>
              <w:pStyle w:val="TextBody"/>
            </w:pPr>
          </w:p>
        </w:tc>
        <w:tc>
          <w:tcPr>
            <w:tcW w:w="1034" w:type="dxa"/>
            <w:tcBorders>
              <w:right w:val="single" w:sz="18" w:space="0" w:color="auto"/>
            </w:tcBorders>
          </w:tcPr>
          <w:p w14:paraId="562E0CFE" w14:textId="77777777" w:rsidR="006C30F5" w:rsidRPr="00EF3082" w:rsidRDefault="006C30F5" w:rsidP="00322317">
            <w:pPr>
              <w:pStyle w:val="TextBody"/>
            </w:pPr>
          </w:p>
        </w:tc>
        <w:tc>
          <w:tcPr>
            <w:tcW w:w="272" w:type="dxa"/>
            <w:tcBorders>
              <w:left w:val="single" w:sz="18" w:space="0" w:color="auto"/>
            </w:tcBorders>
          </w:tcPr>
          <w:p w14:paraId="26318FC3" w14:textId="380941CC" w:rsidR="006C30F5" w:rsidRPr="00EF3082" w:rsidRDefault="006C30F5" w:rsidP="00322317">
            <w:pPr>
              <w:pStyle w:val="TextBody"/>
            </w:pPr>
          </w:p>
        </w:tc>
        <w:tc>
          <w:tcPr>
            <w:tcW w:w="3381" w:type="dxa"/>
            <w:gridSpan w:val="2"/>
          </w:tcPr>
          <w:p w14:paraId="2CB865F9" w14:textId="0ED01A1E" w:rsidR="00E42A71" w:rsidRDefault="00322317" w:rsidP="00322317">
            <w:pPr>
              <w:pStyle w:val="TextBody"/>
              <w:rPr>
                <w:rStyle w:val="TitlenormalChar"/>
                <w:lang w:val="es-AR"/>
              </w:rPr>
            </w:pPr>
            <w:r w:rsidRPr="00EF3082">
              <w:rPr>
                <w:noProof/>
              </w:rPr>
              <w:drawing>
                <wp:anchor distT="0" distB="0" distL="114300" distR="114300" simplePos="0" relativeHeight="251662336" behindDoc="0" locked="0" layoutInCell="1" allowOverlap="1" wp14:anchorId="4A186E5B" wp14:editId="5D2CE47B">
                  <wp:simplePos x="0" y="0"/>
                  <wp:positionH relativeFrom="column">
                    <wp:posOffset>725036</wp:posOffset>
                  </wp:positionH>
                  <wp:positionV relativeFrom="paragraph">
                    <wp:posOffset>-114300</wp:posOffset>
                  </wp:positionV>
                  <wp:extent cx="525101" cy="525101"/>
                  <wp:effectExtent l="0" t="0" r="0" b="0"/>
                  <wp:wrapNone/>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5101" cy="525101"/>
                          </a:xfrm>
                          <a:prstGeom prst="rect">
                            <a:avLst/>
                          </a:prstGeom>
                        </pic:spPr>
                      </pic:pic>
                    </a:graphicData>
                  </a:graphic>
                  <wp14:sizeRelH relativeFrom="page">
                    <wp14:pctWidth>0</wp14:pctWidth>
                  </wp14:sizeRelH>
                  <wp14:sizeRelV relativeFrom="page">
                    <wp14:pctHeight>0</wp14:pctHeight>
                  </wp14:sizeRelV>
                </wp:anchor>
              </w:drawing>
            </w:r>
          </w:p>
          <w:p w14:paraId="332E0348" w14:textId="77777777" w:rsidR="00322317" w:rsidRDefault="00322317" w:rsidP="00322317">
            <w:pPr>
              <w:pStyle w:val="TextBody"/>
              <w:rPr>
                <w:rStyle w:val="TitlenormalChar"/>
                <w:lang w:val="es-AR"/>
              </w:rPr>
            </w:pPr>
          </w:p>
          <w:p w14:paraId="19440986" w14:textId="2FEC63C9" w:rsidR="00B20006" w:rsidRPr="00EF3082" w:rsidRDefault="00B20006" w:rsidP="009503B1">
            <w:pPr>
              <w:pStyle w:val="Titlenormal"/>
            </w:pPr>
            <w:r w:rsidRPr="009503B1">
              <w:rPr>
                <w:rFonts w:ascii="Calibri" w:hAnsi="Calibri" w:cs="Calibri"/>
              </w:rPr>
              <w:t>ЗНАЛИ</w:t>
            </w:r>
            <w:r w:rsidRPr="009503B1">
              <w:t xml:space="preserve"> </w:t>
            </w:r>
            <w:r w:rsidRPr="009503B1">
              <w:rPr>
                <w:rFonts w:ascii="Calibri" w:hAnsi="Calibri" w:cs="Calibri"/>
              </w:rPr>
              <w:t>ЛИ</w:t>
            </w:r>
            <w:r w:rsidRPr="009503B1">
              <w:t xml:space="preserve"> </w:t>
            </w:r>
            <w:r w:rsidRPr="009503B1">
              <w:rPr>
                <w:rFonts w:ascii="Calibri" w:hAnsi="Calibri" w:cs="Calibri"/>
              </w:rPr>
              <w:t>ВЫ</w:t>
            </w:r>
            <w:r w:rsidRPr="009503B1">
              <w:t>?</w:t>
            </w:r>
          </w:p>
          <w:p w14:paraId="5664FD70" w14:textId="5C0C637D" w:rsidR="00CD5E35" w:rsidRPr="00EF3082" w:rsidRDefault="005A54EE" w:rsidP="00322317">
            <w:pPr>
              <w:pStyle w:val="TextBody"/>
            </w:pPr>
            <w:r w:rsidRPr="00EF3082">
              <w:rPr>
                <w:rFonts w:ascii="Calibri" w:hAnsi="Calibri" w:cs="Calibri"/>
              </w:rPr>
              <w:t>Учащиеся</w:t>
            </w:r>
            <w:r w:rsidRPr="00EF3082">
              <w:t xml:space="preserve">, </w:t>
            </w:r>
            <w:r w:rsidRPr="00EF3082">
              <w:rPr>
                <w:rFonts w:ascii="Calibri" w:hAnsi="Calibri" w:cs="Calibri"/>
              </w:rPr>
              <w:t>прошедшие</w:t>
            </w:r>
            <w:r w:rsidRPr="00EF3082">
              <w:t xml:space="preserve"> </w:t>
            </w:r>
            <w:r w:rsidRPr="00EF3082">
              <w:rPr>
                <w:rFonts w:ascii="Calibri" w:hAnsi="Calibri" w:cs="Calibri"/>
              </w:rPr>
              <w:t>сложные</w:t>
            </w:r>
            <w:r w:rsidRPr="00EF3082">
              <w:t xml:space="preserve"> </w:t>
            </w:r>
            <w:r w:rsidRPr="00EF3082">
              <w:rPr>
                <w:rFonts w:ascii="Calibri" w:hAnsi="Calibri" w:cs="Calibri"/>
              </w:rPr>
              <w:t>курсы</w:t>
            </w:r>
            <w:r w:rsidRPr="00EF3082">
              <w:t xml:space="preserve"> </w:t>
            </w:r>
            <w:r w:rsidRPr="00EF3082">
              <w:rPr>
                <w:rFonts w:ascii="Calibri" w:hAnsi="Calibri" w:cs="Calibri"/>
              </w:rPr>
              <w:t>со</w:t>
            </w:r>
            <w:r w:rsidRPr="00EF3082">
              <w:t xml:space="preserve"> </w:t>
            </w:r>
            <w:r w:rsidRPr="00EF3082">
              <w:rPr>
                <w:rFonts w:ascii="Calibri" w:hAnsi="Calibri" w:cs="Calibri"/>
              </w:rPr>
              <w:t>строгими</w:t>
            </w:r>
            <w:r w:rsidRPr="00EF3082">
              <w:t xml:space="preserve"> </w:t>
            </w:r>
            <w:r w:rsidRPr="00EF3082">
              <w:rPr>
                <w:rFonts w:ascii="Calibri" w:hAnsi="Calibri" w:cs="Calibri"/>
              </w:rPr>
              <w:t>требованиями</w:t>
            </w:r>
            <w:r w:rsidRPr="00EF3082">
              <w:t xml:space="preserve"> </w:t>
            </w:r>
            <w:r w:rsidRPr="00EF3082">
              <w:rPr>
                <w:rFonts w:ascii="Calibri" w:hAnsi="Calibri" w:cs="Calibri"/>
              </w:rPr>
              <w:t>в</w:t>
            </w:r>
            <w:r w:rsidR="00412FB7" w:rsidRPr="00EF3082">
              <w:rPr>
                <w:rFonts w:ascii="Times New Roman" w:hAnsi="Times New Roman"/>
              </w:rPr>
              <w:t> </w:t>
            </w:r>
            <w:r w:rsidRPr="00EF3082">
              <w:rPr>
                <w:rFonts w:ascii="Calibri" w:hAnsi="Calibri" w:cs="Calibri"/>
              </w:rPr>
              <w:t>старших</w:t>
            </w:r>
            <w:r w:rsidRPr="00EF3082">
              <w:t xml:space="preserve"> </w:t>
            </w:r>
            <w:r w:rsidRPr="00EF3082">
              <w:rPr>
                <w:rFonts w:ascii="Calibri" w:hAnsi="Calibri" w:cs="Calibri"/>
              </w:rPr>
              <w:t>классах</w:t>
            </w:r>
            <w:r w:rsidRPr="00EF3082">
              <w:t xml:space="preserve">, </w:t>
            </w:r>
            <w:r w:rsidRPr="00EF3082">
              <w:rPr>
                <w:rFonts w:ascii="Calibri" w:hAnsi="Calibri" w:cs="Calibri"/>
              </w:rPr>
              <w:t>имеют</w:t>
            </w:r>
            <w:r w:rsidRPr="00EF3082">
              <w:t xml:space="preserve"> </w:t>
            </w:r>
            <w:r w:rsidRPr="00EF3082">
              <w:rPr>
                <w:rFonts w:ascii="Calibri" w:hAnsi="Calibri" w:cs="Calibri"/>
              </w:rPr>
              <w:t>больше</w:t>
            </w:r>
            <w:r w:rsidRPr="00EF3082">
              <w:t xml:space="preserve"> </w:t>
            </w:r>
            <w:r w:rsidRPr="00EF3082">
              <w:rPr>
                <w:rFonts w:ascii="Calibri" w:hAnsi="Calibri" w:cs="Calibri"/>
              </w:rPr>
              <w:t>шансов</w:t>
            </w:r>
            <w:r w:rsidRPr="00EF3082">
              <w:t xml:space="preserve"> </w:t>
            </w:r>
            <w:r w:rsidRPr="00EF3082">
              <w:rPr>
                <w:rFonts w:ascii="Calibri" w:hAnsi="Calibri" w:cs="Calibri"/>
              </w:rPr>
              <w:t>добиться</w:t>
            </w:r>
            <w:r w:rsidRPr="00EF3082">
              <w:t xml:space="preserve"> </w:t>
            </w:r>
            <w:r w:rsidRPr="00EF3082">
              <w:rPr>
                <w:rFonts w:ascii="Calibri" w:hAnsi="Calibri" w:cs="Calibri"/>
              </w:rPr>
              <w:t>успеха</w:t>
            </w:r>
            <w:r w:rsidRPr="00EF3082">
              <w:t xml:space="preserve"> </w:t>
            </w:r>
            <w:r w:rsidRPr="00EF3082">
              <w:rPr>
                <w:rFonts w:ascii="Calibri" w:hAnsi="Calibri" w:cs="Calibri"/>
              </w:rPr>
              <w:t>в</w:t>
            </w:r>
            <w:r w:rsidR="00412FB7" w:rsidRPr="00EF3082">
              <w:rPr>
                <w:rFonts w:ascii="Times New Roman" w:hAnsi="Times New Roman"/>
              </w:rPr>
              <w:t> </w:t>
            </w:r>
            <w:r w:rsidRPr="00EF3082">
              <w:rPr>
                <w:rFonts w:ascii="Calibri" w:hAnsi="Calibri" w:cs="Calibri"/>
              </w:rPr>
              <w:t>колледже</w:t>
            </w:r>
            <w:r w:rsidRPr="00EF3082">
              <w:t>.</w:t>
            </w:r>
          </w:p>
        </w:tc>
      </w:tr>
    </w:tbl>
    <w:p w14:paraId="107532FB" w14:textId="77777777" w:rsidR="009075A7" w:rsidRPr="00EF3082" w:rsidRDefault="009075A7" w:rsidP="005E3A51">
      <w:pPr>
        <w:spacing w:after="0" w:line="240" w:lineRule="auto"/>
        <w:rPr>
          <w:rFonts w:eastAsia="Franklin Gothic Book" w:cs="Franklin Gothic Book"/>
          <w:color w:val="000000" w:themeColor="text1"/>
          <w:szCs w:val="22"/>
        </w:rPr>
      </w:pPr>
      <w:r w:rsidRPr="00EF3082">
        <w:br w:type="page"/>
      </w:r>
    </w:p>
    <w:tbl>
      <w:tblPr>
        <w:tblW w:w="0" w:type="auto"/>
        <w:tblLook w:val="04A0" w:firstRow="1" w:lastRow="0" w:firstColumn="1" w:lastColumn="0" w:noHBand="0" w:noVBand="1"/>
      </w:tblPr>
      <w:tblGrid>
        <w:gridCol w:w="2971"/>
        <w:gridCol w:w="252"/>
        <w:gridCol w:w="3035"/>
        <w:gridCol w:w="372"/>
        <w:gridCol w:w="346"/>
        <w:gridCol w:w="3824"/>
      </w:tblGrid>
      <w:tr w:rsidR="00221E59" w:rsidRPr="00EF3082" w14:paraId="6F1EC783" w14:textId="77777777" w:rsidTr="00335EBE">
        <w:trPr>
          <w:trHeight w:val="454"/>
        </w:trPr>
        <w:tc>
          <w:tcPr>
            <w:tcW w:w="10800" w:type="dxa"/>
            <w:gridSpan w:val="6"/>
            <w:tcBorders>
              <w:bottom w:val="single" w:sz="18" w:space="0" w:color="auto"/>
            </w:tcBorders>
          </w:tcPr>
          <w:p w14:paraId="0C643917" w14:textId="70185034" w:rsidR="00221E59" w:rsidRPr="00522690" w:rsidRDefault="001C0CB7" w:rsidP="00221E59">
            <w:pPr>
              <w:rPr>
                <w:rStyle w:val="Heading2Char"/>
                <w:spacing w:val="0"/>
              </w:rPr>
            </w:pPr>
            <w:r>
              <w:rPr>
                <w:rStyle w:val="Heading3Char"/>
                <w:spacing w:val="0"/>
              </w:rPr>
              <w:lastRenderedPageBreak/>
              <w:pict w14:anchorId="1BC1A5BE">
                <v:group id="Grupo 83" o:spid="_x0000_s2050" alt="" style="position:absolute;margin-left:-31.1pt;margin-top:-31.9pt;width:612pt;height:11in;z-index:-251655168" coordsize="77724,100584">
                  <v:rect id="Rectangle 743" o:spid="_x0000_s2051" alt="" style="position:absolute;width:77724;height:100584;visibility:visible;mso-wrap-style:square;v-text-anchor:top" filled="f" stroked="f"/>
                  <v:group id="Group 1" o:spid="_x0000_s2052" alt="" style="position:absolute;left:5181;top:5105;width:66916;height:1479" coordsize="66920,1484">
                    <v:shape id="Freeform 3" o:spid="_x0000_s2053"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522690">
              <w:rPr>
                <w:rStyle w:val="Heading3Char"/>
                <w:spacing w:val="0"/>
              </w:rPr>
              <w:t xml:space="preserve">High School &amp; </w:t>
            </w:r>
            <w:proofErr w:type="spellStart"/>
            <w:r w:rsidR="00221E59" w:rsidRPr="00522690">
              <w:rPr>
                <w:rStyle w:val="Heading3Char"/>
                <w:spacing w:val="0"/>
              </w:rPr>
              <w:t>Beyond</w:t>
            </w:r>
            <w:proofErr w:type="spellEnd"/>
            <w:r w:rsidR="00221E59" w:rsidRPr="00522690">
              <w:rPr>
                <w:rStyle w:val="Heading3Char"/>
                <w:spacing w:val="0"/>
              </w:rPr>
              <w:t xml:space="preserve"> Planning (план обучения в средней школе</w:t>
            </w:r>
            <w:r w:rsidR="00522690" w:rsidRPr="00E42A71">
              <w:rPr>
                <w:rStyle w:val="Heading3Char"/>
                <w:spacing w:val="0"/>
              </w:rPr>
              <w:t xml:space="preserve"> </w:t>
            </w:r>
            <w:r w:rsidR="00221E59" w:rsidRPr="00522690">
              <w:rPr>
                <w:rStyle w:val="Heading3Char"/>
                <w:spacing w:val="0"/>
              </w:rPr>
              <w:t>и на последующий период)</w:t>
            </w:r>
          </w:p>
          <w:p w14:paraId="4CEE5AD0" w14:textId="729AEB76" w:rsidR="00221E59" w:rsidRPr="00EF3082" w:rsidRDefault="002366CD" w:rsidP="00221E59">
            <w:r w:rsidRPr="00522690">
              <w:rPr>
                <w:rStyle w:val="Heading2Char"/>
                <w:color w:val="000000" w:themeColor="text1"/>
                <w:spacing w:val="0"/>
              </w:rPr>
              <w:t>Девятый класс | Весенний выпуск | gearup.wa.gov</w:t>
            </w:r>
          </w:p>
        </w:tc>
      </w:tr>
      <w:tr w:rsidR="003924B1" w:rsidRPr="00EF3082" w14:paraId="68BDF0EE" w14:textId="77777777" w:rsidTr="00335EBE">
        <w:trPr>
          <w:trHeight w:val="144"/>
        </w:trPr>
        <w:tc>
          <w:tcPr>
            <w:tcW w:w="10800" w:type="dxa"/>
            <w:gridSpan w:val="6"/>
            <w:tcBorders>
              <w:top w:val="single" w:sz="18" w:space="0" w:color="auto"/>
            </w:tcBorders>
          </w:tcPr>
          <w:p w14:paraId="0267F210" w14:textId="77777777" w:rsidR="003924B1" w:rsidRPr="00EF3082" w:rsidRDefault="003924B1" w:rsidP="00240311">
            <w:pPr>
              <w:spacing w:after="0"/>
              <w:rPr>
                <w:sz w:val="14"/>
                <w:szCs w:val="14"/>
              </w:rPr>
            </w:pPr>
          </w:p>
        </w:tc>
      </w:tr>
      <w:tr w:rsidR="00742CB4" w:rsidRPr="00EF3082" w14:paraId="41244D99" w14:textId="77777777" w:rsidTr="00742CB4">
        <w:trPr>
          <w:trHeight w:val="205"/>
        </w:trPr>
        <w:tc>
          <w:tcPr>
            <w:tcW w:w="2971" w:type="dxa"/>
          </w:tcPr>
          <w:p w14:paraId="07FC4133" w14:textId="77777777" w:rsidR="00742CB4" w:rsidRPr="00EF3082" w:rsidRDefault="00742CB4" w:rsidP="00742CB4">
            <w:pPr>
              <w:pStyle w:val="Titlenormal"/>
            </w:pPr>
            <w:r w:rsidRPr="00EF3082">
              <w:t>ЧТО МНЕ НУЖНО ДЛЯ ОКОНЧАНИЯ СРЕДНЕЙ ШКОЛЫ?</w:t>
            </w:r>
          </w:p>
          <w:p w14:paraId="346B1E21" w14:textId="107EE975" w:rsidR="00742CB4" w:rsidRPr="00E42A71" w:rsidRDefault="00742CB4" w:rsidP="004E3281">
            <w:r w:rsidRPr="00EF3082">
              <w:rPr>
                <w:rFonts w:ascii="Calibri" w:hAnsi="Calibri" w:cs="Calibri"/>
              </w:rPr>
              <w:t>Поступление</w:t>
            </w:r>
            <w:r w:rsidRPr="00EF3082">
              <w:t xml:space="preserve"> </w:t>
            </w:r>
            <w:r w:rsidRPr="00EF3082">
              <w:rPr>
                <w:rFonts w:ascii="Calibri" w:hAnsi="Calibri" w:cs="Calibri"/>
              </w:rPr>
              <w:t>в</w:t>
            </w:r>
            <w:r w:rsidRPr="00EF3082">
              <w:t xml:space="preserve"> </w:t>
            </w:r>
            <w:r w:rsidRPr="00EF3082">
              <w:rPr>
                <w:rFonts w:ascii="Calibri" w:hAnsi="Calibri" w:cs="Calibri"/>
              </w:rPr>
              <w:t>колледж</w:t>
            </w:r>
            <w:r w:rsidRPr="00EF3082">
              <w:t xml:space="preserve"> </w:t>
            </w:r>
            <w:r w:rsidRPr="00EF3082">
              <w:rPr>
                <w:rFonts w:ascii="Calibri" w:hAnsi="Calibri" w:cs="Calibri"/>
              </w:rPr>
              <w:t>начинается</w:t>
            </w:r>
            <w:r w:rsidRPr="00EF3082">
              <w:t xml:space="preserve"> </w:t>
            </w:r>
            <w:r w:rsidRPr="00EF3082">
              <w:rPr>
                <w:rFonts w:ascii="Calibri" w:hAnsi="Calibri" w:cs="Calibri"/>
              </w:rPr>
              <w:t>с</w:t>
            </w:r>
            <w:r w:rsidRPr="00EF3082">
              <w:t xml:space="preserve"> </w:t>
            </w:r>
            <w:r w:rsidRPr="00EF3082">
              <w:rPr>
                <w:rFonts w:ascii="Calibri" w:hAnsi="Calibri" w:cs="Calibri"/>
              </w:rPr>
              <w:t>окончания</w:t>
            </w:r>
            <w:r w:rsidRPr="00EF3082">
              <w:t xml:space="preserve"> </w:t>
            </w:r>
            <w:r w:rsidRPr="00EF3082">
              <w:rPr>
                <w:rFonts w:ascii="Calibri" w:hAnsi="Calibri" w:cs="Calibri"/>
              </w:rPr>
              <w:t>средней</w:t>
            </w:r>
            <w:r w:rsidRPr="00EF3082">
              <w:t xml:space="preserve"> </w:t>
            </w:r>
            <w:r w:rsidRPr="00EF3082">
              <w:rPr>
                <w:rFonts w:ascii="Calibri" w:hAnsi="Calibri" w:cs="Calibri"/>
              </w:rPr>
              <w:t>школы</w:t>
            </w:r>
            <w:r w:rsidRPr="00EF3082">
              <w:t xml:space="preserve">. </w:t>
            </w:r>
            <w:r w:rsidRPr="00EF3082">
              <w:rPr>
                <w:rFonts w:ascii="Calibri" w:hAnsi="Calibri" w:cs="Calibri"/>
              </w:rPr>
              <w:t>Однако</w:t>
            </w:r>
            <w:r w:rsidRPr="00EF3082">
              <w:t xml:space="preserve"> </w:t>
            </w:r>
            <w:r w:rsidRPr="00EF3082">
              <w:rPr>
                <w:rFonts w:ascii="Calibri" w:hAnsi="Calibri" w:cs="Calibri"/>
              </w:rPr>
              <w:t>в</w:t>
            </w:r>
            <w:r w:rsidR="00412FB7" w:rsidRPr="00EF3082">
              <w:rPr>
                <w:rFonts w:ascii="Times New Roman" w:hAnsi="Times New Roman"/>
              </w:rPr>
              <w:t> </w:t>
            </w:r>
            <w:r w:rsidRPr="00EF3082">
              <w:rPr>
                <w:rFonts w:ascii="Calibri" w:hAnsi="Calibri" w:cs="Calibri"/>
              </w:rPr>
              <w:t>зависимости</w:t>
            </w:r>
            <w:r w:rsidRPr="00EF3082">
              <w:t xml:space="preserve"> </w:t>
            </w:r>
            <w:r w:rsidRPr="00EF3082">
              <w:rPr>
                <w:rFonts w:ascii="Calibri" w:hAnsi="Calibri" w:cs="Calibri"/>
              </w:rPr>
              <w:t>от</w:t>
            </w:r>
            <w:r w:rsidRPr="00EF3082">
              <w:t xml:space="preserve"> </w:t>
            </w:r>
            <w:r w:rsidRPr="00EF3082">
              <w:rPr>
                <w:rFonts w:ascii="Calibri" w:hAnsi="Calibri" w:cs="Calibri"/>
              </w:rPr>
              <w:t>типа</w:t>
            </w:r>
            <w:r w:rsidRPr="00EF3082">
              <w:t xml:space="preserve"> </w:t>
            </w:r>
            <w:r w:rsidRPr="00EF3082">
              <w:rPr>
                <w:rFonts w:ascii="Calibri" w:hAnsi="Calibri" w:cs="Calibri"/>
              </w:rPr>
              <w:t>учебного</w:t>
            </w:r>
            <w:r w:rsidRPr="00EF3082">
              <w:t xml:space="preserve"> </w:t>
            </w:r>
            <w:r w:rsidRPr="00EF3082">
              <w:rPr>
                <w:rFonts w:ascii="Calibri" w:hAnsi="Calibri" w:cs="Calibri"/>
              </w:rPr>
              <w:t>заведения</w:t>
            </w:r>
            <w:r w:rsidRPr="00EF3082">
              <w:t xml:space="preserve">, </w:t>
            </w:r>
            <w:r w:rsidRPr="00EF3082">
              <w:rPr>
                <w:rFonts w:ascii="Calibri" w:hAnsi="Calibri" w:cs="Calibri"/>
              </w:rPr>
              <w:t>в</w:t>
            </w:r>
            <w:r w:rsidRPr="00EF3082">
              <w:t xml:space="preserve"> </w:t>
            </w:r>
            <w:r w:rsidRPr="00EF3082">
              <w:rPr>
                <w:rFonts w:ascii="Calibri" w:hAnsi="Calibri" w:cs="Calibri"/>
              </w:rPr>
              <w:t>которое</w:t>
            </w:r>
            <w:r w:rsidRPr="00EF3082">
              <w:t xml:space="preserve"> </w:t>
            </w:r>
            <w:r w:rsidRPr="00EF3082">
              <w:rPr>
                <w:rFonts w:ascii="Calibri" w:hAnsi="Calibri" w:cs="Calibri"/>
              </w:rPr>
              <w:t>хочет</w:t>
            </w:r>
            <w:r w:rsidRPr="00EF3082">
              <w:t xml:space="preserve"> </w:t>
            </w:r>
            <w:r w:rsidRPr="00EF3082">
              <w:rPr>
                <w:rFonts w:ascii="Calibri" w:hAnsi="Calibri" w:cs="Calibri"/>
              </w:rPr>
              <w:t>поступить</w:t>
            </w:r>
            <w:r w:rsidRPr="00EF3082">
              <w:t xml:space="preserve"> </w:t>
            </w:r>
            <w:r w:rsidRPr="00EF3082">
              <w:rPr>
                <w:rFonts w:ascii="Calibri" w:hAnsi="Calibri" w:cs="Calibri"/>
              </w:rPr>
              <w:t>ваш</w:t>
            </w:r>
            <w:r w:rsidRPr="00EF3082">
              <w:t xml:space="preserve"> </w:t>
            </w:r>
            <w:r w:rsidRPr="00EF3082">
              <w:rPr>
                <w:rFonts w:ascii="Calibri" w:hAnsi="Calibri" w:cs="Calibri"/>
              </w:rPr>
              <w:t>ребенок</w:t>
            </w:r>
            <w:r w:rsidRPr="00EF3082">
              <w:t xml:space="preserve">, </w:t>
            </w:r>
            <w:r w:rsidRPr="00EF3082">
              <w:rPr>
                <w:rFonts w:ascii="Calibri" w:hAnsi="Calibri" w:cs="Calibri"/>
              </w:rPr>
              <w:t>важно</w:t>
            </w:r>
            <w:r w:rsidRPr="00EF3082">
              <w:t xml:space="preserve"> </w:t>
            </w:r>
            <w:r w:rsidRPr="00EF3082">
              <w:rPr>
                <w:rFonts w:ascii="Calibri" w:hAnsi="Calibri" w:cs="Calibri"/>
              </w:rPr>
              <w:t>знать</w:t>
            </w:r>
            <w:r w:rsidRPr="00EF3082">
              <w:t xml:space="preserve">, </w:t>
            </w:r>
            <w:r w:rsidRPr="00EF3082">
              <w:rPr>
                <w:rFonts w:ascii="Calibri" w:hAnsi="Calibri" w:cs="Calibri"/>
              </w:rPr>
              <w:t>какие</w:t>
            </w:r>
            <w:r w:rsidRPr="00EF3082">
              <w:t xml:space="preserve"> </w:t>
            </w:r>
            <w:r w:rsidRPr="00EF3082">
              <w:rPr>
                <w:rFonts w:ascii="Calibri" w:hAnsi="Calibri" w:cs="Calibri"/>
              </w:rPr>
              <w:t>предметы</w:t>
            </w:r>
            <w:r w:rsidRPr="00EF3082">
              <w:t xml:space="preserve"> </w:t>
            </w:r>
            <w:r w:rsidRPr="00EF3082">
              <w:rPr>
                <w:rFonts w:ascii="Calibri" w:hAnsi="Calibri" w:cs="Calibri"/>
              </w:rPr>
              <w:t>ему</w:t>
            </w:r>
            <w:r w:rsidRPr="00EF3082">
              <w:t xml:space="preserve"> </w:t>
            </w:r>
            <w:r w:rsidRPr="00EF3082">
              <w:rPr>
                <w:rFonts w:ascii="Calibri" w:hAnsi="Calibri" w:cs="Calibri"/>
              </w:rPr>
              <w:t>следует</w:t>
            </w:r>
            <w:r w:rsidRPr="00EF3082">
              <w:t xml:space="preserve"> </w:t>
            </w:r>
            <w:r w:rsidRPr="00EF3082">
              <w:rPr>
                <w:rFonts w:ascii="Calibri" w:hAnsi="Calibri" w:cs="Calibri"/>
              </w:rPr>
              <w:t>изучать</w:t>
            </w:r>
            <w:r w:rsidRPr="00EF3082">
              <w:t xml:space="preserve">, </w:t>
            </w:r>
            <w:r w:rsidRPr="00EF3082">
              <w:rPr>
                <w:rFonts w:ascii="Calibri" w:hAnsi="Calibri" w:cs="Calibri"/>
              </w:rPr>
              <w:t>какие</w:t>
            </w:r>
            <w:r w:rsidRPr="00EF3082">
              <w:t xml:space="preserve"> </w:t>
            </w:r>
            <w:r w:rsidRPr="00EF3082">
              <w:rPr>
                <w:rFonts w:ascii="Calibri" w:hAnsi="Calibri" w:cs="Calibri"/>
              </w:rPr>
              <w:t>оценки</w:t>
            </w:r>
            <w:r w:rsidRPr="00EF3082">
              <w:t xml:space="preserve"> </w:t>
            </w:r>
            <w:r w:rsidRPr="00EF3082">
              <w:rPr>
                <w:rFonts w:ascii="Calibri" w:hAnsi="Calibri" w:cs="Calibri"/>
              </w:rPr>
              <w:t>необходимо</w:t>
            </w:r>
            <w:r w:rsidRPr="00EF3082">
              <w:t xml:space="preserve"> </w:t>
            </w:r>
            <w:r w:rsidRPr="00EF3082">
              <w:rPr>
                <w:rFonts w:ascii="Calibri" w:hAnsi="Calibri" w:cs="Calibri"/>
              </w:rPr>
              <w:t>иметь</w:t>
            </w:r>
            <w:r w:rsidRPr="00EF3082">
              <w:t xml:space="preserve"> </w:t>
            </w:r>
            <w:r w:rsidRPr="00EF3082">
              <w:rPr>
                <w:rFonts w:ascii="Calibri" w:hAnsi="Calibri" w:cs="Calibri"/>
              </w:rPr>
              <w:t>и</w:t>
            </w:r>
            <w:r w:rsidRPr="00EF3082">
              <w:t xml:space="preserve"> </w:t>
            </w:r>
            <w:r w:rsidRPr="00EF3082">
              <w:rPr>
                <w:rFonts w:ascii="Calibri" w:hAnsi="Calibri" w:cs="Calibri"/>
              </w:rPr>
              <w:t>какие</w:t>
            </w:r>
            <w:r w:rsidRPr="00EF3082">
              <w:t xml:space="preserve"> </w:t>
            </w:r>
            <w:r w:rsidRPr="00EF3082">
              <w:rPr>
                <w:rFonts w:ascii="Calibri" w:hAnsi="Calibri" w:cs="Calibri"/>
              </w:rPr>
              <w:t>еще</w:t>
            </w:r>
            <w:r w:rsidRPr="00EF3082">
              <w:t xml:space="preserve"> </w:t>
            </w:r>
            <w:r w:rsidRPr="00EF3082">
              <w:rPr>
                <w:rFonts w:ascii="Calibri" w:hAnsi="Calibri" w:cs="Calibri"/>
              </w:rPr>
              <w:t>требования</w:t>
            </w:r>
            <w:r w:rsidRPr="00EF3082">
              <w:t xml:space="preserve"> </w:t>
            </w:r>
            <w:r w:rsidRPr="00EF3082">
              <w:rPr>
                <w:rFonts w:ascii="Calibri" w:hAnsi="Calibri" w:cs="Calibri"/>
              </w:rPr>
              <w:t>существуют</w:t>
            </w:r>
            <w:r w:rsidRPr="00EF3082">
              <w:t xml:space="preserve"> </w:t>
            </w:r>
            <w:r w:rsidRPr="00EF3082">
              <w:rPr>
                <w:rFonts w:ascii="Calibri" w:hAnsi="Calibri" w:cs="Calibri"/>
              </w:rPr>
              <w:t>помимо</w:t>
            </w:r>
            <w:r w:rsidRPr="00EF3082">
              <w:t xml:space="preserve"> </w:t>
            </w:r>
            <w:r w:rsidRPr="00EF3082">
              <w:rPr>
                <w:rFonts w:ascii="Calibri" w:hAnsi="Calibri" w:cs="Calibri"/>
              </w:rPr>
              <w:t>тех</w:t>
            </w:r>
            <w:r w:rsidRPr="00EF3082">
              <w:t xml:space="preserve">, </w:t>
            </w:r>
            <w:r w:rsidRPr="00EF3082">
              <w:rPr>
                <w:rFonts w:ascii="Calibri" w:hAnsi="Calibri" w:cs="Calibri"/>
              </w:rPr>
              <w:t>которые</w:t>
            </w:r>
            <w:r w:rsidRPr="00EF3082">
              <w:t xml:space="preserve"> </w:t>
            </w:r>
            <w:r w:rsidRPr="00EF3082">
              <w:rPr>
                <w:rFonts w:ascii="Calibri" w:hAnsi="Calibri" w:cs="Calibri"/>
              </w:rPr>
              <w:t>установлены</w:t>
            </w:r>
            <w:r w:rsidRPr="00EF3082">
              <w:t xml:space="preserve"> </w:t>
            </w:r>
            <w:r w:rsidRPr="00EF3082">
              <w:rPr>
                <w:rFonts w:ascii="Calibri" w:hAnsi="Calibri" w:cs="Calibri"/>
              </w:rPr>
              <w:t>для</w:t>
            </w:r>
            <w:r w:rsidRPr="00EF3082">
              <w:t xml:space="preserve"> </w:t>
            </w:r>
            <w:r w:rsidRPr="00EF3082">
              <w:rPr>
                <w:rFonts w:ascii="Calibri" w:hAnsi="Calibri" w:cs="Calibri"/>
              </w:rPr>
              <w:t>окончания</w:t>
            </w:r>
            <w:r w:rsidRPr="00EF3082">
              <w:t xml:space="preserve"> </w:t>
            </w:r>
            <w:r w:rsidRPr="00EF3082">
              <w:rPr>
                <w:rFonts w:ascii="Calibri" w:hAnsi="Calibri" w:cs="Calibri"/>
              </w:rPr>
              <w:t>средней</w:t>
            </w:r>
            <w:r w:rsidRPr="00EF3082">
              <w:t xml:space="preserve"> </w:t>
            </w:r>
            <w:r w:rsidRPr="00EF3082">
              <w:rPr>
                <w:rFonts w:ascii="Calibri" w:hAnsi="Calibri" w:cs="Calibri"/>
              </w:rPr>
              <w:t>школы</w:t>
            </w:r>
            <w:r w:rsidRPr="00EF3082">
              <w:t xml:space="preserve">. </w:t>
            </w:r>
            <w:r w:rsidRPr="00EF3082">
              <w:rPr>
                <w:rFonts w:ascii="Calibri" w:hAnsi="Calibri" w:cs="Calibri"/>
              </w:rPr>
              <w:t>В</w:t>
            </w:r>
            <w:r w:rsidR="00240311">
              <w:rPr>
                <w:lang w:val="es-ES"/>
              </w:rPr>
              <w:t> </w:t>
            </w:r>
            <w:r w:rsidRPr="00EF3082">
              <w:rPr>
                <w:rFonts w:ascii="Calibri" w:hAnsi="Calibri" w:cs="Calibri"/>
              </w:rPr>
              <w:t>таблице</w:t>
            </w:r>
            <w:r w:rsidRPr="00EF3082">
              <w:t xml:space="preserve"> </w:t>
            </w:r>
            <w:r w:rsidRPr="00EF3082">
              <w:rPr>
                <w:rFonts w:ascii="Calibri" w:hAnsi="Calibri" w:cs="Calibri"/>
              </w:rPr>
              <w:t>приведены</w:t>
            </w:r>
            <w:r w:rsidRPr="00EF3082">
              <w:t xml:space="preserve"> </w:t>
            </w:r>
            <w:r w:rsidRPr="00EF3082">
              <w:rPr>
                <w:rFonts w:ascii="Calibri" w:hAnsi="Calibri" w:cs="Calibri"/>
              </w:rPr>
              <w:t>некоторые</w:t>
            </w:r>
            <w:r w:rsidRPr="00EF3082">
              <w:t xml:space="preserve"> </w:t>
            </w:r>
            <w:r w:rsidRPr="00EF3082">
              <w:rPr>
                <w:rFonts w:ascii="Calibri" w:hAnsi="Calibri" w:cs="Calibri"/>
              </w:rPr>
              <w:t>требования</w:t>
            </w:r>
            <w:r w:rsidRPr="00EF3082">
              <w:t xml:space="preserve"> </w:t>
            </w:r>
            <w:r w:rsidRPr="00EF3082">
              <w:rPr>
                <w:rFonts w:ascii="Calibri" w:hAnsi="Calibri" w:cs="Calibri"/>
              </w:rPr>
              <w:t>в</w:t>
            </w:r>
            <w:r w:rsidRPr="00EF3082">
              <w:t xml:space="preserve"> </w:t>
            </w:r>
            <w:r w:rsidRPr="00EF3082">
              <w:rPr>
                <w:rFonts w:ascii="Calibri" w:hAnsi="Calibri" w:cs="Calibri"/>
              </w:rPr>
              <w:t>зависимости</w:t>
            </w:r>
            <w:r w:rsidRPr="00EF3082">
              <w:t xml:space="preserve"> </w:t>
            </w:r>
            <w:r w:rsidRPr="00EF3082">
              <w:rPr>
                <w:rFonts w:ascii="Calibri" w:hAnsi="Calibri" w:cs="Calibri"/>
              </w:rPr>
              <w:t>от</w:t>
            </w:r>
            <w:r w:rsidR="00412FB7" w:rsidRPr="00EF3082">
              <w:rPr>
                <w:rFonts w:ascii="Times New Roman" w:hAnsi="Times New Roman"/>
              </w:rPr>
              <w:t> </w:t>
            </w:r>
            <w:r w:rsidRPr="00EF3082">
              <w:rPr>
                <w:rFonts w:ascii="Calibri" w:hAnsi="Calibri" w:cs="Calibri"/>
              </w:rPr>
              <w:t>типа</w:t>
            </w:r>
            <w:r w:rsidRPr="00EF3082">
              <w:t xml:space="preserve"> </w:t>
            </w:r>
            <w:r w:rsidRPr="00EF3082">
              <w:rPr>
                <w:rFonts w:ascii="Calibri" w:hAnsi="Calibri" w:cs="Calibri"/>
              </w:rPr>
              <w:t>учебного</w:t>
            </w:r>
            <w:r w:rsidRPr="00EF3082">
              <w:t xml:space="preserve"> </w:t>
            </w:r>
            <w:r w:rsidRPr="00EF3082">
              <w:rPr>
                <w:rFonts w:ascii="Calibri" w:hAnsi="Calibri" w:cs="Calibri"/>
              </w:rPr>
              <w:t>заведения</w:t>
            </w:r>
            <w:r w:rsidRPr="00EF3082">
              <w:t>.</w:t>
            </w:r>
          </w:p>
        </w:tc>
        <w:tc>
          <w:tcPr>
            <w:tcW w:w="252" w:type="dxa"/>
            <w:vMerge w:val="restart"/>
          </w:tcPr>
          <w:p w14:paraId="3295F43E" w14:textId="220694F4" w:rsidR="00742CB4" w:rsidRPr="00EF3082" w:rsidRDefault="00742CB4" w:rsidP="00742CB4"/>
        </w:tc>
        <w:tc>
          <w:tcPr>
            <w:tcW w:w="7577" w:type="dxa"/>
            <w:gridSpan w:val="4"/>
            <w:vMerge w:val="restart"/>
          </w:tcPr>
          <w:tbl>
            <w:tblPr>
              <w:tblStyle w:val="LightList-Accent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8"/>
              <w:gridCol w:w="2316"/>
              <w:gridCol w:w="2318"/>
              <w:gridCol w:w="2319"/>
            </w:tblGrid>
            <w:tr w:rsidR="00AE15F2" w:rsidRPr="00EF3082" w14:paraId="6570371C" w14:textId="77777777" w:rsidTr="00AE15F2">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375FB6F8" w14:textId="77777777" w:rsidR="00742CB4" w:rsidRPr="00EF3082" w:rsidRDefault="00742CB4" w:rsidP="00412FB7">
                  <w:pPr>
                    <w:pStyle w:val="NoSpacing"/>
                    <w:jc w:val="center"/>
                    <w:rPr>
                      <w:color w:val="000000" w:themeColor="text1"/>
                      <w:sz w:val="14"/>
                      <w:szCs w:val="14"/>
                    </w:rPr>
                  </w:pPr>
                  <w:r w:rsidRPr="00EF3082">
                    <w:rPr>
                      <w:color w:val="000000" w:themeColor="text1"/>
                      <w:sz w:val="14"/>
                    </w:rPr>
                    <w:t>Тип степени</w:t>
                  </w:r>
                </w:p>
              </w:tc>
              <w:tc>
                <w:tcPr>
                  <w:tcW w:w="2324" w:type="dxa"/>
                  <w:shd w:val="clear" w:color="auto" w:fill="BAE6F7" w:themeFill="accent1" w:themeFillTint="33"/>
                  <w:vAlign w:val="center"/>
                </w:tcPr>
                <w:p w14:paraId="6DFB0801" w14:textId="77777777" w:rsidR="00742CB4" w:rsidRPr="00240311" w:rsidRDefault="00742CB4" w:rsidP="004E3281">
                  <w:pPr>
                    <w:pStyle w:val="NoSpacing"/>
                    <w:spacing w:line="180" w:lineRule="exact"/>
                    <w:cnfStyle w:val="100000000000" w:firstRow="1" w:lastRow="0" w:firstColumn="0" w:lastColumn="0" w:oddVBand="0" w:evenVBand="0" w:oddHBand="0" w:evenHBand="0" w:firstRowFirstColumn="0" w:firstRowLastColumn="0" w:lastRowFirstColumn="0" w:lastRowLastColumn="0"/>
                    <w:rPr>
                      <w:color w:val="000000" w:themeColor="text1"/>
                      <w:sz w:val="17"/>
                      <w:szCs w:val="17"/>
                    </w:rPr>
                  </w:pPr>
                  <w:r w:rsidRPr="00240311">
                    <w:rPr>
                      <w:color w:val="000000" w:themeColor="text1"/>
                      <w:sz w:val="17"/>
                      <w:szCs w:val="17"/>
                    </w:rPr>
                    <w:t>Окончание средней школы и общественные колледжи</w:t>
                  </w:r>
                </w:p>
              </w:tc>
              <w:tc>
                <w:tcPr>
                  <w:tcW w:w="2324" w:type="dxa"/>
                  <w:shd w:val="clear" w:color="auto" w:fill="BAE6F7" w:themeFill="accent1" w:themeFillTint="33"/>
                  <w:vAlign w:val="center"/>
                </w:tcPr>
                <w:p w14:paraId="526F0C3E" w14:textId="3E032669" w:rsidR="00742CB4" w:rsidRPr="00240311" w:rsidRDefault="00742CB4" w:rsidP="00240311">
                  <w:pPr>
                    <w:pStyle w:val="NoSpacing"/>
                    <w:spacing w:line="180" w:lineRule="exact"/>
                    <w:cnfStyle w:val="100000000000" w:firstRow="1" w:lastRow="0" w:firstColumn="0" w:lastColumn="0" w:oddVBand="0" w:evenVBand="0" w:oddHBand="0" w:evenHBand="0" w:firstRowFirstColumn="0" w:firstRowLastColumn="0" w:lastRowFirstColumn="0" w:lastRowLastColumn="0"/>
                    <w:rPr>
                      <w:color w:val="000000" w:themeColor="text1"/>
                      <w:sz w:val="17"/>
                      <w:szCs w:val="17"/>
                    </w:rPr>
                  </w:pPr>
                  <w:r w:rsidRPr="00240311">
                    <w:rPr>
                      <w:color w:val="000000" w:themeColor="text1"/>
                      <w:sz w:val="17"/>
                      <w:szCs w:val="17"/>
                    </w:rPr>
                    <w:t>4-летние программы бакалавриата в</w:t>
                  </w:r>
                  <w:r w:rsidR="00412FB7" w:rsidRPr="00240311">
                    <w:rPr>
                      <w:rFonts w:ascii="Times New Roman" w:hAnsi="Times New Roman"/>
                      <w:color w:val="000000" w:themeColor="text1"/>
                      <w:sz w:val="17"/>
                      <w:szCs w:val="17"/>
                    </w:rPr>
                    <w:t> </w:t>
                  </w:r>
                  <w:r w:rsidRPr="00240311">
                    <w:rPr>
                      <w:color w:val="000000" w:themeColor="text1"/>
                      <w:sz w:val="17"/>
                      <w:szCs w:val="17"/>
                    </w:rPr>
                    <w:t>государственных университетах штата Washington</w:t>
                  </w:r>
                </w:p>
              </w:tc>
              <w:tc>
                <w:tcPr>
                  <w:tcW w:w="2324" w:type="dxa"/>
                  <w:shd w:val="clear" w:color="auto" w:fill="BAE6F7" w:themeFill="accent1" w:themeFillTint="33"/>
                  <w:vAlign w:val="center"/>
                </w:tcPr>
                <w:p w14:paraId="0935865C" w14:textId="11D1B9DC" w:rsidR="00742CB4" w:rsidRPr="00240311" w:rsidRDefault="00742CB4" w:rsidP="004E3281">
                  <w:pPr>
                    <w:pStyle w:val="NoSpacing"/>
                    <w:spacing w:line="180" w:lineRule="exact"/>
                    <w:cnfStyle w:val="100000000000" w:firstRow="1" w:lastRow="0" w:firstColumn="0" w:lastColumn="0" w:oddVBand="0" w:evenVBand="0" w:oddHBand="0" w:evenHBand="0" w:firstRowFirstColumn="0" w:firstRowLastColumn="0" w:lastRowFirstColumn="0" w:lastRowLastColumn="0"/>
                    <w:rPr>
                      <w:color w:val="000000" w:themeColor="text1"/>
                      <w:sz w:val="17"/>
                      <w:szCs w:val="17"/>
                    </w:rPr>
                  </w:pPr>
                  <w:r w:rsidRPr="00240311">
                    <w:rPr>
                      <w:color w:val="000000" w:themeColor="text1"/>
                      <w:sz w:val="17"/>
                      <w:szCs w:val="17"/>
                    </w:rPr>
                    <w:t>4-летние программы бакалавриата в частных колледжах и</w:t>
                  </w:r>
                  <w:r w:rsidR="00412FB7" w:rsidRPr="00240311">
                    <w:rPr>
                      <w:rFonts w:ascii="Times New Roman" w:hAnsi="Times New Roman"/>
                      <w:color w:val="000000" w:themeColor="text1"/>
                      <w:sz w:val="17"/>
                      <w:szCs w:val="17"/>
                    </w:rPr>
                    <w:t> </w:t>
                  </w:r>
                  <w:r w:rsidRPr="00240311">
                    <w:rPr>
                      <w:color w:val="000000" w:themeColor="text1"/>
                      <w:sz w:val="17"/>
                      <w:szCs w:val="17"/>
                    </w:rPr>
                    <w:t>университетах</w:t>
                  </w:r>
                </w:p>
              </w:tc>
            </w:tr>
            <w:tr w:rsidR="00252F7D" w:rsidRPr="00EF3082" w14:paraId="42BC8562" w14:textId="77777777" w:rsidTr="00AE15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1CFF1626" w14:textId="77777777" w:rsidR="00742CB4" w:rsidRPr="00EF3082" w:rsidRDefault="00742CB4" w:rsidP="00742CB4">
                  <w:pPr>
                    <w:pStyle w:val="NoSpacing"/>
                    <w:rPr>
                      <w:color w:val="000000" w:themeColor="text1"/>
                      <w:sz w:val="14"/>
                      <w:szCs w:val="14"/>
                    </w:rPr>
                  </w:pPr>
                  <w:r w:rsidRPr="00EF3082">
                    <w:rPr>
                      <w:color w:val="000000" w:themeColor="text1"/>
                      <w:sz w:val="14"/>
                    </w:rPr>
                    <w:t>Количество зачетов</w:t>
                  </w:r>
                </w:p>
              </w:tc>
              <w:tc>
                <w:tcPr>
                  <w:tcW w:w="2324" w:type="dxa"/>
                  <w:shd w:val="clear" w:color="auto" w:fill="auto"/>
                </w:tcPr>
                <w:p w14:paraId="010175A4" w14:textId="77777777" w:rsidR="00742CB4" w:rsidRPr="0024031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pacing w:val="-4"/>
                      <w:sz w:val="17"/>
                      <w:szCs w:val="17"/>
                    </w:rPr>
                  </w:pPr>
                  <w:r w:rsidRPr="00240311">
                    <w:rPr>
                      <w:color w:val="000000" w:themeColor="text1"/>
                      <w:spacing w:val="-4"/>
                      <w:sz w:val="17"/>
                      <w:szCs w:val="17"/>
                    </w:rPr>
                    <w:t>4 — английский язык</w:t>
                  </w:r>
                </w:p>
                <w:p w14:paraId="300AD325" w14:textId="77777777" w:rsidR="00742CB4" w:rsidRPr="0024031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pacing w:val="-4"/>
                      <w:sz w:val="17"/>
                      <w:szCs w:val="17"/>
                    </w:rPr>
                  </w:pPr>
                  <w:r w:rsidRPr="00240311">
                    <w:rPr>
                      <w:color w:val="000000" w:themeColor="text1"/>
                      <w:spacing w:val="-4"/>
                      <w:sz w:val="17"/>
                      <w:szCs w:val="17"/>
                    </w:rPr>
                    <w:t>3 — математика (алгебра — 1 или больше)</w:t>
                  </w:r>
                </w:p>
                <w:p w14:paraId="2A52FF9F" w14:textId="77777777" w:rsidR="00742CB4" w:rsidRPr="0024031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pacing w:val="-4"/>
                      <w:sz w:val="17"/>
                      <w:szCs w:val="17"/>
                    </w:rPr>
                  </w:pPr>
                  <w:r w:rsidRPr="00240311">
                    <w:rPr>
                      <w:color w:val="000000" w:themeColor="text1"/>
                      <w:spacing w:val="-4"/>
                      <w:sz w:val="17"/>
                      <w:szCs w:val="17"/>
                    </w:rPr>
                    <w:t>3 — естествознание (2 — практические занятия)</w:t>
                  </w:r>
                </w:p>
                <w:p w14:paraId="4D25392F" w14:textId="77777777" w:rsidR="00742CB4" w:rsidRPr="0024031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pacing w:val="-4"/>
                      <w:sz w:val="17"/>
                      <w:szCs w:val="17"/>
                    </w:rPr>
                  </w:pPr>
                  <w:r w:rsidRPr="00240311">
                    <w:rPr>
                      <w:color w:val="000000" w:themeColor="text1"/>
                      <w:spacing w:val="-4"/>
                      <w:sz w:val="17"/>
                      <w:szCs w:val="17"/>
                    </w:rPr>
                    <w:t>3 — гуманитарные науки</w:t>
                  </w:r>
                </w:p>
                <w:p w14:paraId="280FAE09" w14:textId="77777777" w:rsidR="00742CB4" w:rsidRPr="0024031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pacing w:val="-4"/>
                      <w:sz w:val="17"/>
                      <w:szCs w:val="17"/>
                    </w:rPr>
                  </w:pPr>
                  <w:r w:rsidRPr="00240311">
                    <w:rPr>
                      <w:color w:val="000000" w:themeColor="text1"/>
                      <w:spacing w:val="-4"/>
                      <w:sz w:val="17"/>
                      <w:szCs w:val="17"/>
                    </w:rPr>
                    <w:t>2 — искусствоведение</w:t>
                  </w:r>
                </w:p>
                <w:p w14:paraId="7C9444EA" w14:textId="77777777" w:rsidR="00742CB4" w:rsidRPr="0024031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pacing w:val="-4"/>
                      <w:sz w:val="17"/>
                      <w:szCs w:val="17"/>
                    </w:rPr>
                  </w:pPr>
                  <w:r w:rsidRPr="00240311">
                    <w:rPr>
                      <w:color w:val="000000" w:themeColor="text1"/>
                      <w:spacing w:val="-4"/>
                      <w:sz w:val="17"/>
                      <w:szCs w:val="17"/>
                    </w:rPr>
                    <w:t>2 — физическое воспитание</w:t>
                  </w:r>
                </w:p>
                <w:p w14:paraId="5F24C74E" w14:textId="7152088D" w:rsidR="00742CB4" w:rsidRPr="0024031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pacing w:val="-4"/>
                      <w:sz w:val="17"/>
                      <w:szCs w:val="17"/>
                    </w:rPr>
                  </w:pPr>
                  <w:r w:rsidRPr="00240311">
                    <w:rPr>
                      <w:color w:val="000000" w:themeColor="text1"/>
                      <w:spacing w:val="-4"/>
                      <w:sz w:val="17"/>
                      <w:szCs w:val="17"/>
                    </w:rPr>
                    <w:t xml:space="preserve">1 — CTE </w:t>
                  </w:r>
                </w:p>
                <w:p w14:paraId="20FEF6BF" w14:textId="77777777" w:rsidR="00742CB4" w:rsidRPr="0024031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pacing w:val="-4"/>
                      <w:sz w:val="17"/>
                      <w:szCs w:val="17"/>
                    </w:rPr>
                  </w:pPr>
                  <w:r w:rsidRPr="00240311">
                    <w:rPr>
                      <w:color w:val="000000" w:themeColor="text1"/>
                      <w:spacing w:val="-4"/>
                      <w:sz w:val="17"/>
                      <w:szCs w:val="17"/>
                    </w:rPr>
                    <w:t>2 — иностранный язык</w:t>
                  </w:r>
                </w:p>
                <w:p w14:paraId="704CB714" w14:textId="77777777"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240311">
                    <w:rPr>
                      <w:color w:val="000000" w:themeColor="text1"/>
                      <w:spacing w:val="-4"/>
                      <w:sz w:val="17"/>
                      <w:szCs w:val="17"/>
                    </w:rPr>
                    <w:t>4 — факультативные занятия</w:t>
                  </w:r>
                </w:p>
              </w:tc>
              <w:tc>
                <w:tcPr>
                  <w:tcW w:w="2324" w:type="dxa"/>
                  <w:shd w:val="clear" w:color="auto" w:fill="auto"/>
                </w:tcPr>
                <w:p w14:paraId="4A187539" w14:textId="77777777"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4E3281">
                    <w:rPr>
                      <w:color w:val="000000" w:themeColor="text1"/>
                      <w:sz w:val="17"/>
                      <w:szCs w:val="17"/>
                    </w:rPr>
                    <w:t>4 — английский язык</w:t>
                  </w:r>
                </w:p>
                <w:p w14:paraId="2755E865" w14:textId="11388BBA"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4E3281">
                    <w:rPr>
                      <w:color w:val="000000" w:themeColor="text1"/>
                      <w:sz w:val="17"/>
                      <w:szCs w:val="17"/>
                    </w:rPr>
                    <w:t>3 — математика (алгебра — 1 или больше плюс количественный курс по математике для выпускного класса)</w:t>
                  </w:r>
                </w:p>
                <w:p w14:paraId="25C1389E" w14:textId="77777777"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4E3281">
                    <w:rPr>
                      <w:color w:val="000000" w:themeColor="text1"/>
                      <w:sz w:val="17"/>
                      <w:szCs w:val="17"/>
                    </w:rPr>
                    <w:t>3 — естествознание (2 — практические занятия)</w:t>
                  </w:r>
                </w:p>
                <w:p w14:paraId="00A5DBA5" w14:textId="77777777"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4E3281">
                    <w:rPr>
                      <w:color w:val="000000" w:themeColor="text1"/>
                      <w:sz w:val="17"/>
                      <w:szCs w:val="17"/>
                    </w:rPr>
                    <w:t>3 — гуманитарные науки</w:t>
                  </w:r>
                </w:p>
                <w:p w14:paraId="75E7FF09" w14:textId="77777777"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4E3281">
                    <w:rPr>
                      <w:color w:val="000000" w:themeColor="text1"/>
                      <w:sz w:val="17"/>
                      <w:szCs w:val="17"/>
                    </w:rPr>
                    <w:t>2 — иностранный язык</w:t>
                  </w:r>
                </w:p>
                <w:p w14:paraId="60300204" w14:textId="77777777"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4E3281">
                    <w:rPr>
                      <w:color w:val="000000" w:themeColor="text1"/>
                      <w:sz w:val="17"/>
                      <w:szCs w:val="17"/>
                    </w:rPr>
                    <w:t>1 — искусствоведение</w:t>
                  </w:r>
                </w:p>
                <w:p w14:paraId="2CCA41AD" w14:textId="77777777"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p>
              </w:tc>
              <w:tc>
                <w:tcPr>
                  <w:tcW w:w="2324" w:type="dxa"/>
                  <w:shd w:val="clear" w:color="auto" w:fill="auto"/>
                </w:tcPr>
                <w:p w14:paraId="664644BD" w14:textId="77777777"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4E3281">
                    <w:rPr>
                      <w:color w:val="000000" w:themeColor="text1"/>
                      <w:sz w:val="17"/>
                      <w:szCs w:val="17"/>
                    </w:rPr>
                    <w:t>4 — английский язык</w:t>
                  </w:r>
                </w:p>
                <w:p w14:paraId="30C7FE06" w14:textId="77777777"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4E3281">
                    <w:rPr>
                      <w:color w:val="000000" w:themeColor="text1"/>
                      <w:sz w:val="17"/>
                      <w:szCs w:val="17"/>
                    </w:rPr>
                    <w:t>3–4 — математика (алгебра — 1 или больше для начал анализа или статистики)</w:t>
                  </w:r>
                </w:p>
                <w:p w14:paraId="0368ED39" w14:textId="77777777"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4E3281">
                    <w:rPr>
                      <w:color w:val="000000" w:themeColor="text1"/>
                      <w:sz w:val="17"/>
                      <w:szCs w:val="17"/>
                    </w:rPr>
                    <w:t>3–4 — естествознание (рекомендуются практические занятия)</w:t>
                  </w:r>
                </w:p>
                <w:p w14:paraId="0E6C0DFE" w14:textId="0098F3FE"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4E3281">
                    <w:rPr>
                      <w:color w:val="000000" w:themeColor="text1"/>
                      <w:sz w:val="17"/>
                      <w:szCs w:val="17"/>
                    </w:rPr>
                    <w:t>3–4 — гуманитарные науки (в том числе история США)</w:t>
                  </w:r>
                </w:p>
                <w:p w14:paraId="62618EBB" w14:textId="77777777"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4E3281">
                    <w:rPr>
                      <w:color w:val="000000" w:themeColor="text1"/>
                      <w:sz w:val="17"/>
                      <w:szCs w:val="17"/>
                    </w:rPr>
                    <w:t>3–4 — иностранный язык</w:t>
                  </w:r>
                </w:p>
                <w:p w14:paraId="53AD8462" w14:textId="1ACD8C51"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4E3281">
                    <w:rPr>
                      <w:color w:val="000000" w:themeColor="text1"/>
                      <w:sz w:val="17"/>
                      <w:szCs w:val="17"/>
                    </w:rPr>
                    <w:t>+ — искусствоведение и</w:t>
                  </w:r>
                  <w:r w:rsidR="00412FB7" w:rsidRPr="004E3281">
                    <w:rPr>
                      <w:rFonts w:ascii="Times New Roman" w:hAnsi="Times New Roman"/>
                      <w:color w:val="000000" w:themeColor="text1"/>
                      <w:sz w:val="17"/>
                      <w:szCs w:val="17"/>
                    </w:rPr>
                    <w:t> </w:t>
                  </w:r>
                  <w:r w:rsidRPr="004E3281">
                    <w:rPr>
                      <w:color w:val="000000" w:themeColor="text1"/>
                      <w:sz w:val="17"/>
                      <w:szCs w:val="17"/>
                    </w:rPr>
                    <w:t>сложные факультативные занятия</w:t>
                  </w:r>
                </w:p>
              </w:tc>
            </w:tr>
            <w:tr w:rsidR="00252F7D" w:rsidRPr="00EF3082" w14:paraId="0EDCF30F" w14:textId="77777777" w:rsidTr="00AE15F2">
              <w:trPr>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5555DC03" w14:textId="77777777" w:rsidR="00742CB4" w:rsidRPr="00EF3082" w:rsidRDefault="00742CB4" w:rsidP="00742CB4">
                  <w:pPr>
                    <w:pStyle w:val="NoSpacing"/>
                    <w:rPr>
                      <w:color w:val="000000" w:themeColor="text1"/>
                      <w:sz w:val="14"/>
                      <w:szCs w:val="14"/>
                    </w:rPr>
                  </w:pPr>
                  <w:r w:rsidRPr="00EF3082">
                    <w:rPr>
                      <w:color w:val="000000" w:themeColor="text1"/>
                      <w:sz w:val="14"/>
                    </w:rPr>
                    <w:t>Обязательно</w:t>
                  </w:r>
                </w:p>
              </w:tc>
              <w:tc>
                <w:tcPr>
                  <w:tcW w:w="2324" w:type="dxa"/>
                </w:tcPr>
                <w:p w14:paraId="59E65001" w14:textId="6467574F" w:rsidR="00742CB4" w:rsidRPr="004E3281" w:rsidRDefault="00742CB4" w:rsidP="004E3281">
                  <w:pPr>
                    <w:pStyle w:val="NoSpacing"/>
                    <w:spacing w:line="160" w:lineRule="exact"/>
                    <w:cnfStyle w:val="000000000000" w:firstRow="0" w:lastRow="0" w:firstColumn="0" w:lastColumn="0" w:oddVBand="0" w:evenVBand="0" w:oddHBand="0" w:evenHBand="0" w:firstRowFirstColumn="0" w:firstRowLastColumn="0" w:lastRowFirstColumn="0" w:lastRowLastColumn="0"/>
                    <w:rPr>
                      <w:color w:val="000000" w:themeColor="text1"/>
                      <w:sz w:val="17"/>
                      <w:szCs w:val="17"/>
                    </w:rPr>
                  </w:pPr>
                  <w:r w:rsidRPr="004E3281">
                    <w:rPr>
                      <w:color w:val="000000" w:themeColor="text1"/>
                      <w:sz w:val="17"/>
                      <w:szCs w:val="17"/>
                    </w:rPr>
                    <w:t>High School and Beyond Plan (план обучения в</w:t>
                  </w:r>
                  <w:r w:rsidR="00412FB7" w:rsidRPr="004E3281">
                    <w:rPr>
                      <w:rFonts w:ascii="Times New Roman" w:hAnsi="Times New Roman"/>
                      <w:color w:val="000000" w:themeColor="text1"/>
                      <w:sz w:val="17"/>
                      <w:szCs w:val="17"/>
                    </w:rPr>
                    <w:t> </w:t>
                  </w:r>
                  <w:r w:rsidRPr="004E3281">
                    <w:rPr>
                      <w:color w:val="000000" w:themeColor="text1"/>
                      <w:sz w:val="17"/>
                      <w:szCs w:val="17"/>
                    </w:rPr>
                    <w:t>средней школе</w:t>
                  </w:r>
                  <w:r w:rsidR="004E3281" w:rsidRPr="00E42A71">
                    <w:rPr>
                      <w:color w:val="000000" w:themeColor="text1"/>
                      <w:sz w:val="17"/>
                      <w:szCs w:val="17"/>
                    </w:rPr>
                    <w:t xml:space="preserve"> </w:t>
                  </w:r>
                  <w:r w:rsidRPr="004E3281">
                    <w:rPr>
                      <w:color w:val="000000" w:themeColor="text1"/>
                      <w:sz w:val="17"/>
                      <w:szCs w:val="17"/>
                    </w:rPr>
                    <w:t>и на последующий период)</w:t>
                  </w:r>
                </w:p>
                <w:p w14:paraId="73982C4C" w14:textId="4BD0850A" w:rsidR="00742CB4" w:rsidRPr="004E3281" w:rsidRDefault="00742CB4" w:rsidP="004E3281">
                  <w:pPr>
                    <w:pStyle w:val="NoSpacing"/>
                    <w:spacing w:line="160" w:lineRule="exact"/>
                    <w:cnfStyle w:val="000000000000" w:firstRow="0" w:lastRow="0" w:firstColumn="0" w:lastColumn="0" w:oddVBand="0" w:evenVBand="0" w:oddHBand="0" w:evenHBand="0" w:firstRowFirstColumn="0" w:firstRowLastColumn="0" w:lastRowFirstColumn="0" w:lastRowLastColumn="0"/>
                    <w:rPr>
                      <w:color w:val="000000" w:themeColor="text1"/>
                      <w:sz w:val="17"/>
                      <w:szCs w:val="17"/>
                    </w:rPr>
                  </w:pPr>
                  <w:r w:rsidRPr="004E3281">
                    <w:rPr>
                      <w:color w:val="000000" w:themeColor="text1"/>
                      <w:sz w:val="17"/>
                      <w:szCs w:val="17"/>
                    </w:rPr>
                    <w:t>Прохождение программы Grad Pathway</w:t>
                  </w:r>
                </w:p>
                <w:p w14:paraId="2FE85C11" w14:textId="77777777" w:rsidR="00742CB4" w:rsidRPr="004E3281" w:rsidRDefault="00742CB4" w:rsidP="004E3281">
                  <w:pPr>
                    <w:pStyle w:val="NoSpacing"/>
                    <w:spacing w:line="160" w:lineRule="exact"/>
                    <w:cnfStyle w:val="000000000000" w:firstRow="0" w:lastRow="0" w:firstColumn="0" w:lastColumn="0" w:oddVBand="0" w:evenVBand="0" w:oddHBand="0" w:evenHBand="0" w:firstRowFirstColumn="0" w:firstRowLastColumn="0" w:lastRowFirstColumn="0" w:lastRowLastColumn="0"/>
                    <w:rPr>
                      <w:color w:val="000000" w:themeColor="text1"/>
                      <w:sz w:val="17"/>
                      <w:szCs w:val="17"/>
                    </w:rPr>
                  </w:pPr>
                  <w:r w:rsidRPr="004E3281">
                    <w:rPr>
                      <w:color w:val="000000" w:themeColor="text1"/>
                      <w:sz w:val="17"/>
                      <w:szCs w:val="17"/>
                    </w:rPr>
                    <w:t>Получение зачетов HS (High School, для окончания средней школы)</w:t>
                  </w:r>
                </w:p>
              </w:tc>
              <w:tc>
                <w:tcPr>
                  <w:tcW w:w="2324" w:type="dxa"/>
                </w:tcPr>
                <w:p w14:paraId="0020C6C8" w14:textId="4F3D323B" w:rsidR="00742CB4" w:rsidRPr="00240311" w:rsidRDefault="00742CB4" w:rsidP="004E3281">
                  <w:pPr>
                    <w:pStyle w:val="NoSpacing"/>
                    <w:spacing w:line="160" w:lineRule="exact"/>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pacing w:val="-4"/>
                      <w:sz w:val="17"/>
                      <w:szCs w:val="17"/>
                    </w:rPr>
                  </w:pPr>
                  <w:r w:rsidRPr="00240311">
                    <w:rPr>
                      <w:color w:val="000000" w:themeColor="text1"/>
                      <w:spacing w:val="-4"/>
                      <w:sz w:val="17"/>
                      <w:szCs w:val="17"/>
                    </w:rPr>
                    <w:t>Выпускные экзамены в</w:t>
                  </w:r>
                  <w:r w:rsidR="00412FB7" w:rsidRPr="00240311">
                    <w:rPr>
                      <w:rFonts w:ascii="Times New Roman" w:hAnsi="Times New Roman"/>
                      <w:color w:val="000000" w:themeColor="text1"/>
                      <w:spacing w:val="-4"/>
                      <w:sz w:val="17"/>
                      <w:szCs w:val="17"/>
                    </w:rPr>
                    <w:t> </w:t>
                  </w:r>
                  <w:r w:rsidRPr="00240311">
                    <w:rPr>
                      <w:color w:val="000000" w:themeColor="text1"/>
                      <w:spacing w:val="-4"/>
                      <w:sz w:val="17"/>
                      <w:szCs w:val="17"/>
                    </w:rPr>
                    <w:t>средней школе или эквивалентном учебном заведении</w:t>
                  </w:r>
                </w:p>
                <w:p w14:paraId="04768887" w14:textId="2AD92DCB" w:rsidR="00742CB4" w:rsidRPr="00240311" w:rsidRDefault="00742CB4" w:rsidP="004E3281">
                  <w:pPr>
                    <w:pStyle w:val="NoSpacing"/>
                    <w:spacing w:line="160" w:lineRule="exact"/>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pacing w:val="-4"/>
                      <w:sz w:val="17"/>
                      <w:szCs w:val="17"/>
                    </w:rPr>
                  </w:pPr>
                  <w:r w:rsidRPr="00240311">
                    <w:rPr>
                      <w:color w:val="000000" w:themeColor="text1"/>
                      <w:spacing w:val="-4"/>
                      <w:sz w:val="17"/>
                      <w:szCs w:val="17"/>
                    </w:rPr>
                    <w:t>Минимальный GPA (Grade Point Average, средний балл) —</w:t>
                  </w:r>
                  <w:r w:rsidR="004E3281" w:rsidRPr="00E42A71">
                    <w:rPr>
                      <w:color w:val="000000" w:themeColor="text1"/>
                      <w:spacing w:val="-4"/>
                      <w:sz w:val="17"/>
                      <w:szCs w:val="17"/>
                      <w:lang w:val="en-US"/>
                    </w:rPr>
                    <w:t xml:space="preserve"> </w:t>
                  </w:r>
                  <w:r w:rsidRPr="00240311">
                    <w:rPr>
                      <w:color w:val="000000" w:themeColor="text1"/>
                      <w:spacing w:val="-4"/>
                      <w:sz w:val="17"/>
                      <w:szCs w:val="17"/>
                    </w:rPr>
                    <w:t>2,75–3,00</w:t>
                  </w:r>
                </w:p>
                <w:p w14:paraId="52605A6A" w14:textId="5DECD5D3" w:rsidR="00742CB4" w:rsidRPr="00240311" w:rsidRDefault="00742CB4" w:rsidP="004E3281">
                  <w:pPr>
                    <w:pStyle w:val="NoSpacing"/>
                    <w:spacing w:line="160" w:lineRule="exact"/>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pacing w:val="-4"/>
                      <w:sz w:val="17"/>
                      <w:szCs w:val="17"/>
                    </w:rPr>
                  </w:pPr>
                  <w:r w:rsidRPr="00240311">
                    <w:rPr>
                      <w:color w:val="000000" w:themeColor="text1"/>
                      <w:spacing w:val="-4"/>
                      <w:sz w:val="17"/>
                      <w:szCs w:val="17"/>
                    </w:rPr>
                    <w:t>Отсутствие «троек с</w:t>
                  </w:r>
                  <w:r w:rsidR="00412FB7" w:rsidRPr="00240311">
                    <w:rPr>
                      <w:rFonts w:ascii="Times New Roman" w:hAnsi="Times New Roman"/>
                      <w:color w:val="000000" w:themeColor="text1"/>
                      <w:spacing w:val="-4"/>
                      <w:sz w:val="17"/>
                      <w:szCs w:val="17"/>
                    </w:rPr>
                    <w:t> </w:t>
                  </w:r>
                  <w:r w:rsidRPr="00240311">
                    <w:rPr>
                      <w:color w:val="000000" w:themeColor="text1"/>
                      <w:spacing w:val="-4"/>
                      <w:sz w:val="17"/>
                      <w:szCs w:val="17"/>
                    </w:rPr>
                    <w:t>минусом» (оценка D) и</w:t>
                  </w:r>
                  <w:r w:rsidR="00412FB7" w:rsidRPr="00240311">
                    <w:rPr>
                      <w:rFonts w:ascii="Times New Roman" w:hAnsi="Times New Roman"/>
                      <w:color w:val="000000" w:themeColor="text1"/>
                      <w:spacing w:val="-4"/>
                      <w:sz w:val="17"/>
                      <w:szCs w:val="17"/>
                    </w:rPr>
                    <w:t> </w:t>
                  </w:r>
                  <w:r w:rsidRPr="00240311">
                    <w:rPr>
                      <w:color w:val="000000" w:themeColor="text1"/>
                      <w:spacing w:val="-4"/>
                      <w:sz w:val="17"/>
                      <w:szCs w:val="17"/>
                    </w:rPr>
                    <w:t>«двоек» (оценка F)</w:t>
                  </w:r>
                </w:p>
                <w:p w14:paraId="557985A2" w14:textId="5330E8A8" w:rsidR="00742CB4" w:rsidRPr="004E3281" w:rsidRDefault="00742CB4" w:rsidP="004E3281">
                  <w:pPr>
                    <w:pStyle w:val="NoSpacing"/>
                    <w:spacing w:line="160" w:lineRule="exact"/>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7"/>
                      <w:szCs w:val="17"/>
                    </w:rPr>
                  </w:pPr>
                  <w:r w:rsidRPr="00240311">
                    <w:rPr>
                      <w:color w:val="000000" w:themeColor="text1"/>
                      <w:spacing w:val="-4"/>
                      <w:sz w:val="17"/>
                      <w:szCs w:val="17"/>
                    </w:rPr>
                    <w:t>Прохождение теста SAT или</w:t>
                  </w:r>
                  <w:r w:rsidR="004E3281" w:rsidRPr="00240311">
                    <w:rPr>
                      <w:color w:val="000000" w:themeColor="text1"/>
                      <w:spacing w:val="-4"/>
                      <w:sz w:val="17"/>
                      <w:szCs w:val="17"/>
                      <w:lang w:val="es-ES"/>
                    </w:rPr>
                    <w:t> </w:t>
                  </w:r>
                  <w:r w:rsidRPr="00240311">
                    <w:rPr>
                      <w:color w:val="000000" w:themeColor="text1"/>
                      <w:spacing w:val="-4"/>
                      <w:sz w:val="17"/>
                      <w:szCs w:val="17"/>
                    </w:rPr>
                    <w:t>ACT</w:t>
                  </w:r>
                </w:p>
              </w:tc>
              <w:tc>
                <w:tcPr>
                  <w:tcW w:w="2324" w:type="dxa"/>
                </w:tcPr>
                <w:p w14:paraId="32088BD7" w14:textId="451B6E21" w:rsidR="00742CB4" w:rsidRPr="004E3281" w:rsidRDefault="00742CB4" w:rsidP="004E3281">
                  <w:pPr>
                    <w:pStyle w:val="NoSpacing"/>
                    <w:spacing w:line="160" w:lineRule="exact"/>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7"/>
                      <w:szCs w:val="17"/>
                    </w:rPr>
                  </w:pPr>
                  <w:r w:rsidRPr="004E3281">
                    <w:rPr>
                      <w:color w:val="000000" w:themeColor="text1"/>
                      <w:sz w:val="17"/>
                      <w:szCs w:val="17"/>
                    </w:rPr>
                    <w:t>Выпускные экзамены в</w:t>
                  </w:r>
                  <w:r w:rsidR="00412FB7" w:rsidRPr="004E3281">
                    <w:rPr>
                      <w:rFonts w:ascii="Times New Roman" w:hAnsi="Times New Roman"/>
                      <w:color w:val="000000" w:themeColor="text1"/>
                      <w:sz w:val="17"/>
                      <w:szCs w:val="17"/>
                    </w:rPr>
                    <w:t> </w:t>
                  </w:r>
                  <w:r w:rsidRPr="004E3281">
                    <w:rPr>
                      <w:color w:val="000000" w:themeColor="text1"/>
                      <w:sz w:val="17"/>
                      <w:szCs w:val="17"/>
                    </w:rPr>
                    <w:t>средней школе или эквивалентном учебном заведении</w:t>
                  </w:r>
                </w:p>
                <w:p w14:paraId="0CE997D7" w14:textId="77777777" w:rsidR="00742CB4" w:rsidRPr="004E3281" w:rsidRDefault="00742CB4" w:rsidP="004E3281">
                  <w:pPr>
                    <w:pStyle w:val="NoSpacing"/>
                    <w:spacing w:line="160" w:lineRule="exact"/>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7"/>
                      <w:szCs w:val="17"/>
                    </w:rPr>
                  </w:pPr>
                  <w:r w:rsidRPr="004E3281">
                    <w:rPr>
                      <w:color w:val="000000" w:themeColor="text1"/>
                      <w:sz w:val="17"/>
                      <w:szCs w:val="17"/>
                    </w:rPr>
                    <w:t>Конкурентный GPA</w:t>
                  </w:r>
                </w:p>
                <w:p w14:paraId="7872D9AF" w14:textId="282043BA" w:rsidR="00742CB4" w:rsidRPr="004E3281" w:rsidRDefault="00742CB4" w:rsidP="004E3281">
                  <w:pPr>
                    <w:pStyle w:val="NoSpacing"/>
                    <w:spacing w:line="160" w:lineRule="exact"/>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7"/>
                      <w:szCs w:val="17"/>
                    </w:rPr>
                  </w:pPr>
                  <w:r w:rsidRPr="004E3281">
                    <w:rPr>
                      <w:color w:val="000000" w:themeColor="text1"/>
                      <w:sz w:val="17"/>
                      <w:szCs w:val="17"/>
                    </w:rPr>
                    <w:t>Преимущественно «пятерки» (оценка A) и</w:t>
                  </w:r>
                  <w:r w:rsidR="00412FB7" w:rsidRPr="004E3281">
                    <w:rPr>
                      <w:rFonts w:ascii="Times New Roman" w:hAnsi="Times New Roman"/>
                      <w:color w:val="000000" w:themeColor="text1"/>
                      <w:sz w:val="17"/>
                      <w:szCs w:val="17"/>
                    </w:rPr>
                    <w:t> </w:t>
                  </w:r>
                  <w:r w:rsidRPr="004E3281">
                    <w:rPr>
                      <w:color w:val="000000" w:themeColor="text1"/>
                      <w:sz w:val="17"/>
                      <w:szCs w:val="17"/>
                    </w:rPr>
                    <w:t>«четверки» (оценка B)</w:t>
                  </w:r>
                </w:p>
                <w:p w14:paraId="691612D2" w14:textId="77777777" w:rsidR="00742CB4" w:rsidRPr="004E3281" w:rsidRDefault="00742CB4" w:rsidP="004E3281">
                  <w:pPr>
                    <w:pStyle w:val="NoSpacing"/>
                    <w:spacing w:line="160" w:lineRule="exact"/>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7"/>
                      <w:szCs w:val="17"/>
                    </w:rPr>
                  </w:pPr>
                  <w:r w:rsidRPr="004E3281">
                    <w:rPr>
                      <w:color w:val="000000" w:themeColor="text1"/>
                      <w:sz w:val="17"/>
                      <w:szCs w:val="17"/>
                    </w:rPr>
                    <w:t>Прохождение теста SAT, ACT или портфолио работ (как правило)</w:t>
                  </w:r>
                </w:p>
              </w:tc>
            </w:tr>
            <w:tr w:rsidR="00252F7D" w:rsidRPr="00EF3082" w14:paraId="5A3206BB" w14:textId="77777777" w:rsidTr="00AE15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4D654816" w14:textId="77777777" w:rsidR="00742CB4" w:rsidRPr="00EF3082" w:rsidRDefault="00742CB4" w:rsidP="00742CB4">
                  <w:pPr>
                    <w:pStyle w:val="NoSpacing"/>
                    <w:rPr>
                      <w:color w:val="000000" w:themeColor="text1"/>
                      <w:sz w:val="14"/>
                      <w:szCs w:val="14"/>
                    </w:rPr>
                  </w:pPr>
                  <w:r w:rsidRPr="00EF3082">
                    <w:rPr>
                      <w:color w:val="000000" w:themeColor="text1"/>
                      <w:sz w:val="14"/>
                    </w:rPr>
                    <w:t>Рекомендовано</w:t>
                  </w:r>
                </w:p>
              </w:tc>
              <w:tc>
                <w:tcPr>
                  <w:tcW w:w="2324" w:type="dxa"/>
                </w:tcPr>
                <w:p w14:paraId="418B5254" w14:textId="77777777"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p>
              </w:tc>
              <w:tc>
                <w:tcPr>
                  <w:tcW w:w="2324" w:type="dxa"/>
                </w:tcPr>
                <w:p w14:paraId="18E22E4B" w14:textId="54A28705"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rFonts w:cs="AkzidenzGroteskBE-Light"/>
                      <w:color w:val="000000" w:themeColor="text1"/>
                      <w:sz w:val="17"/>
                      <w:szCs w:val="17"/>
                    </w:rPr>
                  </w:pPr>
                  <w:r w:rsidRPr="004E3281">
                    <w:rPr>
                      <w:color w:val="000000" w:themeColor="text1"/>
                      <w:sz w:val="17"/>
                      <w:szCs w:val="17"/>
                    </w:rPr>
                    <w:t>Дополнительные работы в</w:t>
                  </w:r>
                  <w:r w:rsidR="00412FB7" w:rsidRPr="004E3281">
                    <w:rPr>
                      <w:rFonts w:ascii="Times New Roman" w:hAnsi="Times New Roman"/>
                      <w:color w:val="000000" w:themeColor="text1"/>
                      <w:sz w:val="17"/>
                      <w:szCs w:val="17"/>
                    </w:rPr>
                    <w:t> </w:t>
                  </w:r>
                  <w:r w:rsidRPr="004E3281">
                    <w:rPr>
                      <w:color w:val="000000" w:themeColor="text1"/>
                      <w:sz w:val="17"/>
                      <w:szCs w:val="17"/>
                    </w:rPr>
                    <w:t>рамках курса и другие факторы могут повысить вероятность поступления</w:t>
                  </w:r>
                </w:p>
              </w:tc>
              <w:tc>
                <w:tcPr>
                  <w:tcW w:w="2324" w:type="dxa"/>
                </w:tcPr>
                <w:p w14:paraId="3816BB8D" w14:textId="6ED267D0"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rFonts w:cs="AkzidenzGroteskBE-Light"/>
                      <w:color w:val="000000" w:themeColor="text1"/>
                      <w:sz w:val="17"/>
                      <w:szCs w:val="17"/>
                    </w:rPr>
                  </w:pPr>
                  <w:r w:rsidRPr="004E3281">
                    <w:rPr>
                      <w:color w:val="000000" w:themeColor="text1"/>
                      <w:sz w:val="17"/>
                      <w:szCs w:val="17"/>
                    </w:rPr>
                    <w:t>Прохождение специализированных курсов, курсов AP (Advanced Placement), IB (International Baccalaureate) или зачеты в колледже (при наличии)</w:t>
                  </w:r>
                </w:p>
                <w:p w14:paraId="5B25F4ED" w14:textId="77777777" w:rsidR="00742CB4" w:rsidRPr="004E3281" w:rsidRDefault="00742CB4" w:rsidP="004E3281">
                  <w:pPr>
                    <w:pStyle w:val="NoSpacing"/>
                    <w:spacing w:line="160" w:lineRule="exact"/>
                    <w:cnfStyle w:val="000000100000" w:firstRow="0" w:lastRow="0" w:firstColumn="0" w:lastColumn="0" w:oddVBand="0" w:evenVBand="0" w:oddHBand="1" w:evenHBand="0" w:firstRowFirstColumn="0" w:firstRowLastColumn="0" w:lastRowFirstColumn="0" w:lastRowLastColumn="0"/>
                    <w:rPr>
                      <w:rFonts w:cs="AkzidenzGroteskBE-Light"/>
                      <w:color w:val="000000" w:themeColor="text1"/>
                      <w:sz w:val="17"/>
                      <w:szCs w:val="17"/>
                    </w:rPr>
                  </w:pPr>
                  <w:r w:rsidRPr="004E3281">
                    <w:rPr>
                      <w:color w:val="000000" w:themeColor="text1"/>
                      <w:sz w:val="17"/>
                      <w:szCs w:val="17"/>
                    </w:rPr>
                    <w:t>Внеклассные занятия или особые достижения</w:t>
                  </w:r>
                </w:p>
              </w:tc>
            </w:tr>
          </w:tbl>
          <w:p w14:paraId="622F06CA" w14:textId="1B793C80" w:rsidR="00742CB4" w:rsidRPr="00EF3082" w:rsidRDefault="00060823" w:rsidP="00BA26E8">
            <w:pPr>
              <w:pStyle w:val="ListParagraph"/>
              <w:spacing w:after="40"/>
              <w:ind w:left="0"/>
            </w:pPr>
            <w:r w:rsidRPr="00EF3082">
              <w:rPr>
                <w:b/>
                <w:color w:val="000000" w:themeColor="text1"/>
              </w:rPr>
              <w:t>ПРИМЕЧАНИЕ.</w:t>
            </w:r>
            <w:r w:rsidRPr="00EF3082">
              <w:rPr>
                <w:color w:val="000000" w:themeColor="text1"/>
              </w:rPr>
              <w:t xml:space="preserve"> Округ может устанавливать местные требования. Учащимся и родителям следует уточнить у школьных консультантов дополнительные требования к выпускникам.</w:t>
            </w:r>
          </w:p>
        </w:tc>
      </w:tr>
      <w:tr w:rsidR="00742CB4" w:rsidRPr="00EF3082" w14:paraId="7CB159C4" w14:textId="77777777" w:rsidTr="00AE15F2">
        <w:trPr>
          <w:trHeight w:val="1141"/>
        </w:trPr>
        <w:tc>
          <w:tcPr>
            <w:tcW w:w="2971" w:type="dxa"/>
            <w:tcBorders>
              <w:bottom w:val="single" w:sz="18" w:space="0" w:color="auto"/>
            </w:tcBorders>
          </w:tcPr>
          <w:p w14:paraId="7CEC2781" w14:textId="77842DE9" w:rsidR="00742CB4" w:rsidRPr="00EF3082" w:rsidRDefault="00742CB4" w:rsidP="00322317">
            <w:pPr>
              <w:pStyle w:val="TextBody"/>
            </w:pPr>
          </w:p>
        </w:tc>
        <w:tc>
          <w:tcPr>
            <w:tcW w:w="252" w:type="dxa"/>
            <w:vMerge/>
            <w:tcBorders>
              <w:bottom w:val="single" w:sz="18" w:space="0" w:color="auto"/>
            </w:tcBorders>
          </w:tcPr>
          <w:p w14:paraId="0AB48CA8" w14:textId="77777777" w:rsidR="00742CB4" w:rsidRPr="00EF3082" w:rsidRDefault="00742CB4" w:rsidP="00742CB4"/>
        </w:tc>
        <w:tc>
          <w:tcPr>
            <w:tcW w:w="7577" w:type="dxa"/>
            <w:gridSpan w:val="4"/>
            <w:vMerge/>
            <w:tcBorders>
              <w:bottom w:val="single" w:sz="18" w:space="0" w:color="auto"/>
            </w:tcBorders>
          </w:tcPr>
          <w:p w14:paraId="021F0FE4" w14:textId="77777777" w:rsidR="00742CB4" w:rsidRPr="00EF3082" w:rsidRDefault="00742CB4" w:rsidP="00322317">
            <w:pPr>
              <w:pStyle w:val="TextBody"/>
            </w:pPr>
          </w:p>
        </w:tc>
      </w:tr>
      <w:tr w:rsidR="00A2081B" w:rsidRPr="00EF3082" w14:paraId="6FE7AA31" w14:textId="77777777" w:rsidTr="00240311">
        <w:trPr>
          <w:trHeight w:val="3186"/>
        </w:trPr>
        <w:tc>
          <w:tcPr>
            <w:tcW w:w="6258" w:type="dxa"/>
            <w:gridSpan w:val="3"/>
          </w:tcPr>
          <w:p w14:paraId="6EA54A0F" w14:textId="26A2E535" w:rsidR="00A2081B" w:rsidRPr="00EF3082" w:rsidRDefault="00AE15F2" w:rsidP="005A7A4F">
            <w:pPr>
              <w:pStyle w:val="Titlenormal"/>
            </w:pPr>
            <w:r w:rsidRPr="00EF3082">
              <w:t>КОНТРОЛЬНЫЙ СПИСОК ДЛЯ УЧАЩЕГОСЯ</w:t>
            </w:r>
          </w:p>
          <w:p w14:paraId="2FA17016" w14:textId="2DE23FD7" w:rsidR="0088562E" w:rsidRPr="00EF3082" w:rsidRDefault="0088562E" w:rsidP="00240311">
            <w:pPr>
              <w:pStyle w:val="ListParagraph"/>
              <w:numPr>
                <w:ilvl w:val="0"/>
                <w:numId w:val="3"/>
              </w:numPr>
              <w:spacing w:line="170" w:lineRule="exact"/>
              <w:ind w:left="714" w:hanging="357"/>
            </w:pPr>
            <w:bookmarkStart w:id="0" w:name="_Hlk171422494"/>
            <w:r w:rsidRPr="00EF3082">
              <w:t>Проанализируйте успеваемость к моменту окончания средней школы и обновите свой High School and Beyond Plan (план обучения в средней школе и на последующий период).</w:t>
            </w:r>
          </w:p>
          <w:p w14:paraId="5F55BFF3" w14:textId="3EF83A4E" w:rsidR="0088562E" w:rsidRPr="00EF3082" w:rsidRDefault="0088562E" w:rsidP="00240311">
            <w:pPr>
              <w:pStyle w:val="ListParagraph"/>
              <w:numPr>
                <w:ilvl w:val="0"/>
                <w:numId w:val="3"/>
              </w:numPr>
              <w:spacing w:line="170" w:lineRule="exact"/>
              <w:ind w:left="714" w:hanging="357"/>
            </w:pPr>
            <w:r w:rsidRPr="00EF3082">
              <w:t>Спросите своего консультанта или преподавателей, какие курсы</w:t>
            </w:r>
            <w:r w:rsidR="00412FB7" w:rsidRPr="00EF3082">
              <w:rPr>
                <w:rFonts w:ascii="Times New Roman" w:hAnsi="Times New Roman"/>
              </w:rPr>
              <w:t xml:space="preserve"> </w:t>
            </w:r>
            <w:r w:rsidRPr="00EF3082">
              <w:t>с двойным зачетом</w:t>
            </w:r>
            <w:r w:rsidR="00412FB7" w:rsidRPr="00EF3082">
              <w:rPr>
                <w:rFonts w:ascii="Times New Roman" w:hAnsi="Times New Roman"/>
              </w:rPr>
              <w:t xml:space="preserve"> </w:t>
            </w:r>
            <w:r w:rsidRPr="00EF3082">
              <w:t>доступны, имеете ли вы на них право и как на них записаться.</w:t>
            </w:r>
          </w:p>
          <w:p w14:paraId="77B1C3D0" w14:textId="12CC4987" w:rsidR="0088562E" w:rsidRPr="00EF3082" w:rsidRDefault="0088562E" w:rsidP="00240311">
            <w:pPr>
              <w:pStyle w:val="ListParagraph"/>
              <w:numPr>
                <w:ilvl w:val="0"/>
                <w:numId w:val="3"/>
              </w:numPr>
              <w:spacing w:line="170" w:lineRule="exact"/>
              <w:ind w:left="714" w:hanging="357"/>
            </w:pPr>
            <w:r w:rsidRPr="00EF3082">
              <w:t>Планируйте курсы на следующий год и регистрируйтесь на</w:t>
            </w:r>
            <w:r w:rsidR="00412FB7" w:rsidRPr="00EF3082">
              <w:rPr>
                <w:rFonts w:ascii="Times New Roman" w:hAnsi="Times New Roman"/>
              </w:rPr>
              <w:t> </w:t>
            </w:r>
            <w:r w:rsidRPr="00EF3082">
              <w:t>них.</w:t>
            </w:r>
          </w:p>
          <w:p w14:paraId="06ABBCB0" w14:textId="357507A3" w:rsidR="00E071A6" w:rsidRPr="00EF3082" w:rsidRDefault="00E071A6" w:rsidP="00240311">
            <w:pPr>
              <w:pStyle w:val="ListParagraph"/>
              <w:numPr>
                <w:ilvl w:val="0"/>
                <w:numId w:val="3"/>
              </w:numPr>
              <w:spacing w:line="170" w:lineRule="exact"/>
              <w:ind w:left="714" w:hanging="357"/>
            </w:pPr>
            <w:r w:rsidRPr="00EF3082">
              <w:t>Изучите свои интересы. Это не обязательно должны быть спортивные секции или связанные с учебой занятия. Подумайте о потенциальной карьере и найдите деятельность, связанную с областями, которые вас интересуют. Эти занятия могут проводиться и за пределами школы (например, в местном сообществе). Помните! Качество превыше количества.</w:t>
            </w:r>
          </w:p>
          <w:p w14:paraId="6426D323" w14:textId="37C75CBD" w:rsidR="00B676BB" w:rsidRPr="00EF3082" w:rsidRDefault="00B676BB" w:rsidP="00240311">
            <w:pPr>
              <w:pStyle w:val="ListParagraph"/>
              <w:numPr>
                <w:ilvl w:val="0"/>
                <w:numId w:val="3"/>
              </w:numPr>
              <w:spacing w:line="170" w:lineRule="exact"/>
              <w:ind w:left="714" w:hanging="357"/>
            </w:pPr>
            <w:r w:rsidRPr="00EF3082">
              <w:t xml:space="preserve">Изучите карьерные возможности, свои интересы, а также разные специальности. Заполните перечень карьерных интересов. </w:t>
            </w:r>
          </w:p>
          <w:p w14:paraId="19CD1360" w14:textId="69533833" w:rsidR="00B55412" w:rsidRPr="00EF3082" w:rsidRDefault="00B676BB" w:rsidP="00BA26E8">
            <w:pPr>
              <w:pStyle w:val="ListParagraph"/>
              <w:numPr>
                <w:ilvl w:val="0"/>
                <w:numId w:val="3"/>
              </w:numPr>
              <w:spacing w:after="0" w:line="170" w:lineRule="exact"/>
              <w:ind w:left="714" w:hanging="357"/>
            </w:pPr>
            <w:r w:rsidRPr="00EF3082">
              <w:t>Определите и изучите от 5 до 10 вариантов получения высшего образования. Изучите карьерные возможности, колледжи и программы.</w:t>
            </w:r>
            <w:bookmarkEnd w:id="0"/>
          </w:p>
        </w:tc>
        <w:tc>
          <w:tcPr>
            <w:tcW w:w="372" w:type="dxa"/>
            <w:vMerge w:val="restart"/>
            <w:tcBorders>
              <w:right w:val="single" w:sz="18" w:space="0" w:color="auto"/>
            </w:tcBorders>
          </w:tcPr>
          <w:p w14:paraId="6B6D195F" w14:textId="0B081E8C" w:rsidR="00A2081B" w:rsidRPr="00EF3082" w:rsidRDefault="00A2081B" w:rsidP="00BA1778">
            <w:pPr>
              <w:rPr>
                <w:sz w:val="10"/>
                <w:szCs w:val="10"/>
              </w:rPr>
            </w:pPr>
          </w:p>
        </w:tc>
        <w:tc>
          <w:tcPr>
            <w:tcW w:w="346" w:type="dxa"/>
            <w:vMerge w:val="restart"/>
            <w:tcBorders>
              <w:left w:val="single" w:sz="18" w:space="0" w:color="auto"/>
            </w:tcBorders>
          </w:tcPr>
          <w:p w14:paraId="53734700" w14:textId="0798401D" w:rsidR="00A2081B" w:rsidRPr="00EF3082" w:rsidRDefault="00A2081B" w:rsidP="00BA1778">
            <w:pPr>
              <w:rPr>
                <w:sz w:val="10"/>
                <w:szCs w:val="10"/>
              </w:rPr>
            </w:pPr>
          </w:p>
        </w:tc>
        <w:tc>
          <w:tcPr>
            <w:tcW w:w="3824" w:type="dxa"/>
            <w:vMerge w:val="restart"/>
          </w:tcPr>
          <w:p w14:paraId="6F50C7C7" w14:textId="4A85DFA8" w:rsidR="008D4894" w:rsidRPr="00EF3082" w:rsidRDefault="00A2081B" w:rsidP="008D4894">
            <w:pPr>
              <w:pStyle w:val="Titlenormal"/>
            </w:pPr>
            <w:r w:rsidRPr="00EF3082">
              <w:t>РАЗРУШИТЕЛЬ МИФОВ</w:t>
            </w:r>
          </w:p>
          <w:p w14:paraId="0FD6FC5E" w14:textId="1F7522CC" w:rsidR="00CA11D3" w:rsidRPr="00EF3082" w:rsidRDefault="00CA11D3" w:rsidP="00F1289D">
            <w:pPr>
              <w:pStyle w:val="TextBody"/>
              <w:spacing w:line="200" w:lineRule="exact"/>
            </w:pPr>
            <w:r w:rsidRPr="00EF3082">
              <w:rPr>
                <w:rFonts w:ascii="Calibri" w:hAnsi="Calibri" w:cs="Calibri"/>
                <w:b/>
              </w:rPr>
              <w:t>МИФ</w:t>
            </w:r>
            <w:r w:rsidRPr="00EF3082">
              <w:rPr>
                <w:b/>
              </w:rPr>
              <w:t>.</w:t>
            </w:r>
            <w:r w:rsidRPr="00EF3082">
              <w:t xml:space="preserve"> </w:t>
            </w:r>
            <w:r w:rsidRPr="00EF3082">
              <w:rPr>
                <w:rFonts w:ascii="Calibri" w:hAnsi="Calibri" w:cs="Calibri"/>
              </w:rPr>
              <w:t>Прохождение</w:t>
            </w:r>
            <w:r w:rsidRPr="00EF3082">
              <w:t xml:space="preserve"> </w:t>
            </w:r>
            <w:r w:rsidRPr="00EF3082">
              <w:rPr>
                <w:rFonts w:ascii="Calibri" w:hAnsi="Calibri" w:cs="Calibri"/>
              </w:rPr>
              <w:t>самых</w:t>
            </w:r>
            <w:r w:rsidRPr="00EF3082">
              <w:t xml:space="preserve"> </w:t>
            </w:r>
            <w:r w:rsidRPr="00EF3082">
              <w:rPr>
                <w:rFonts w:ascii="Calibri" w:hAnsi="Calibri" w:cs="Calibri"/>
              </w:rPr>
              <w:t>простых</w:t>
            </w:r>
            <w:r w:rsidRPr="00EF3082">
              <w:t xml:space="preserve"> </w:t>
            </w:r>
            <w:r w:rsidRPr="00EF3082">
              <w:rPr>
                <w:rFonts w:ascii="Calibri" w:hAnsi="Calibri" w:cs="Calibri"/>
              </w:rPr>
              <w:t>курсов</w:t>
            </w:r>
            <w:r w:rsidRPr="00EF3082">
              <w:t xml:space="preserve">, </w:t>
            </w:r>
            <w:r w:rsidRPr="00EF3082">
              <w:rPr>
                <w:rFonts w:ascii="Calibri" w:hAnsi="Calibri" w:cs="Calibri"/>
              </w:rPr>
              <w:t>предлагаемых</w:t>
            </w:r>
            <w:r w:rsidRPr="00EF3082">
              <w:t xml:space="preserve"> </w:t>
            </w:r>
            <w:r w:rsidRPr="00EF3082">
              <w:rPr>
                <w:rFonts w:ascii="Calibri" w:hAnsi="Calibri" w:cs="Calibri"/>
              </w:rPr>
              <w:t>в</w:t>
            </w:r>
            <w:r w:rsidRPr="00EF3082">
              <w:t xml:space="preserve"> </w:t>
            </w:r>
            <w:r w:rsidRPr="00EF3082">
              <w:rPr>
                <w:rFonts w:ascii="Calibri" w:hAnsi="Calibri" w:cs="Calibri"/>
              </w:rPr>
              <w:t>средней</w:t>
            </w:r>
            <w:r w:rsidRPr="00EF3082">
              <w:t xml:space="preserve"> </w:t>
            </w:r>
            <w:r w:rsidRPr="00EF3082">
              <w:rPr>
                <w:rFonts w:ascii="Calibri" w:hAnsi="Calibri" w:cs="Calibri"/>
              </w:rPr>
              <w:t>школе</w:t>
            </w:r>
            <w:r w:rsidRPr="00EF3082">
              <w:t xml:space="preserve">, </w:t>
            </w:r>
            <w:r w:rsidRPr="00EF3082">
              <w:rPr>
                <w:rFonts w:ascii="Calibri" w:hAnsi="Calibri" w:cs="Calibri"/>
              </w:rPr>
              <w:t>повысит</w:t>
            </w:r>
            <w:r w:rsidRPr="00EF3082">
              <w:t xml:space="preserve"> </w:t>
            </w:r>
            <w:r w:rsidRPr="00EF3082">
              <w:rPr>
                <w:rFonts w:ascii="Calibri" w:hAnsi="Calibri" w:cs="Calibri"/>
              </w:rPr>
              <w:t>средний</w:t>
            </w:r>
            <w:r w:rsidRPr="00EF3082">
              <w:t xml:space="preserve"> </w:t>
            </w:r>
            <w:r w:rsidRPr="00EF3082">
              <w:rPr>
                <w:rFonts w:ascii="Calibri" w:hAnsi="Calibri" w:cs="Calibri"/>
              </w:rPr>
              <w:t>балл</w:t>
            </w:r>
            <w:r w:rsidRPr="00EF3082">
              <w:t xml:space="preserve"> </w:t>
            </w:r>
            <w:r w:rsidRPr="00EF3082">
              <w:rPr>
                <w:rFonts w:ascii="Calibri" w:hAnsi="Calibri" w:cs="Calibri"/>
              </w:rPr>
              <w:t>подростка</w:t>
            </w:r>
            <w:r w:rsidRPr="00EF3082">
              <w:t xml:space="preserve"> </w:t>
            </w:r>
            <w:r w:rsidRPr="00EF3082">
              <w:rPr>
                <w:rFonts w:ascii="Calibri" w:hAnsi="Calibri" w:cs="Calibri"/>
              </w:rPr>
              <w:t>и</w:t>
            </w:r>
            <w:r w:rsidR="00412FB7" w:rsidRPr="00EF3082">
              <w:rPr>
                <w:rFonts w:ascii="Times New Roman" w:hAnsi="Times New Roman"/>
              </w:rPr>
              <w:t> </w:t>
            </w:r>
            <w:r w:rsidRPr="00EF3082">
              <w:rPr>
                <w:rFonts w:ascii="Calibri" w:hAnsi="Calibri" w:cs="Calibri"/>
              </w:rPr>
              <w:t>поможет</w:t>
            </w:r>
            <w:r w:rsidRPr="00EF3082">
              <w:t xml:space="preserve"> </w:t>
            </w:r>
            <w:r w:rsidRPr="00EF3082">
              <w:rPr>
                <w:rFonts w:ascii="Calibri" w:hAnsi="Calibri" w:cs="Calibri"/>
              </w:rPr>
              <w:t>ему</w:t>
            </w:r>
            <w:r w:rsidRPr="00EF3082">
              <w:t xml:space="preserve"> </w:t>
            </w:r>
            <w:r w:rsidRPr="00EF3082">
              <w:rPr>
                <w:rFonts w:ascii="Calibri" w:hAnsi="Calibri" w:cs="Calibri"/>
              </w:rPr>
              <w:t>поступить</w:t>
            </w:r>
            <w:r w:rsidRPr="00EF3082">
              <w:t xml:space="preserve"> </w:t>
            </w:r>
            <w:r w:rsidRPr="00EF3082">
              <w:rPr>
                <w:rFonts w:ascii="Calibri" w:hAnsi="Calibri" w:cs="Calibri"/>
              </w:rPr>
              <w:t>в</w:t>
            </w:r>
            <w:r w:rsidRPr="00EF3082">
              <w:t xml:space="preserve"> </w:t>
            </w:r>
            <w:r w:rsidRPr="00EF3082">
              <w:rPr>
                <w:rFonts w:ascii="Calibri" w:hAnsi="Calibri" w:cs="Calibri"/>
              </w:rPr>
              <w:t>колледж</w:t>
            </w:r>
            <w:r w:rsidRPr="00EF3082">
              <w:t>.</w:t>
            </w:r>
          </w:p>
          <w:p w14:paraId="1873F979" w14:textId="42D06290" w:rsidR="00CA11D3" w:rsidRPr="00EF3082" w:rsidRDefault="00CA11D3" w:rsidP="00F1289D">
            <w:pPr>
              <w:pStyle w:val="TextBody"/>
              <w:spacing w:line="200" w:lineRule="exact"/>
            </w:pPr>
            <w:r w:rsidRPr="00EF3082">
              <w:rPr>
                <w:rFonts w:ascii="Calibri" w:hAnsi="Calibri" w:cs="Calibri"/>
                <w:b/>
              </w:rPr>
              <w:t>РЕАЛЬНОСТЬ</w:t>
            </w:r>
            <w:r w:rsidRPr="00EF3082">
              <w:rPr>
                <w:b/>
              </w:rPr>
              <w:t>.</w:t>
            </w:r>
            <w:r w:rsidRPr="00EF3082">
              <w:t xml:space="preserve"> </w:t>
            </w:r>
            <w:r w:rsidRPr="00EF3082">
              <w:rPr>
                <w:rFonts w:ascii="Calibri" w:hAnsi="Calibri" w:cs="Calibri"/>
              </w:rPr>
              <w:t>Члены</w:t>
            </w:r>
            <w:r w:rsidRPr="00EF3082">
              <w:t xml:space="preserve"> </w:t>
            </w:r>
            <w:r w:rsidRPr="00EF3082">
              <w:rPr>
                <w:rFonts w:ascii="Calibri" w:hAnsi="Calibri" w:cs="Calibri"/>
              </w:rPr>
              <w:t>приемной</w:t>
            </w:r>
            <w:r w:rsidRPr="00EF3082">
              <w:t xml:space="preserve"> </w:t>
            </w:r>
            <w:r w:rsidRPr="00EF3082">
              <w:rPr>
                <w:rFonts w:ascii="Calibri" w:hAnsi="Calibri" w:cs="Calibri"/>
              </w:rPr>
              <w:t>комиссии</w:t>
            </w:r>
            <w:r w:rsidRPr="00EF3082">
              <w:t xml:space="preserve"> </w:t>
            </w:r>
            <w:r w:rsidRPr="00EF3082">
              <w:rPr>
                <w:rFonts w:ascii="Calibri" w:hAnsi="Calibri" w:cs="Calibri"/>
              </w:rPr>
              <w:t>колледжей</w:t>
            </w:r>
            <w:r w:rsidRPr="00EF3082">
              <w:t xml:space="preserve"> </w:t>
            </w:r>
            <w:r w:rsidRPr="00EF3082">
              <w:rPr>
                <w:rFonts w:ascii="Calibri" w:hAnsi="Calibri" w:cs="Calibri"/>
              </w:rPr>
              <w:t>понимают</w:t>
            </w:r>
            <w:r w:rsidRPr="00EF3082">
              <w:t xml:space="preserve"> </w:t>
            </w:r>
            <w:r w:rsidRPr="00EF3082">
              <w:rPr>
                <w:rFonts w:ascii="Calibri" w:hAnsi="Calibri" w:cs="Calibri"/>
              </w:rPr>
              <w:t>разницу</w:t>
            </w:r>
            <w:r w:rsidRPr="00EF3082">
              <w:t xml:space="preserve"> </w:t>
            </w:r>
            <w:r w:rsidRPr="00EF3082">
              <w:rPr>
                <w:rFonts w:ascii="Calibri" w:hAnsi="Calibri" w:cs="Calibri"/>
              </w:rPr>
              <w:t>между</w:t>
            </w:r>
            <w:r w:rsidRPr="00EF3082">
              <w:t xml:space="preserve"> </w:t>
            </w:r>
            <w:r w:rsidRPr="00EF3082">
              <w:rPr>
                <w:rFonts w:ascii="Tw Cen MT" w:hAnsi="Tw Cen MT" w:cs="Tw Cen MT"/>
              </w:rPr>
              <w:t>«</w:t>
            </w:r>
            <w:r w:rsidRPr="00EF3082">
              <w:rPr>
                <w:rFonts w:ascii="Calibri" w:hAnsi="Calibri" w:cs="Calibri"/>
              </w:rPr>
              <w:t>пятеркой</w:t>
            </w:r>
            <w:r w:rsidRPr="00EF3082">
              <w:rPr>
                <w:rFonts w:ascii="Tw Cen MT" w:hAnsi="Tw Cen MT" w:cs="Tw Cen MT"/>
              </w:rPr>
              <w:t>»</w:t>
            </w:r>
            <w:r w:rsidRPr="00EF3082">
              <w:t xml:space="preserve"> (</w:t>
            </w:r>
            <w:r w:rsidRPr="00EF3082">
              <w:rPr>
                <w:rFonts w:ascii="Calibri" w:hAnsi="Calibri" w:cs="Calibri"/>
              </w:rPr>
              <w:t>оценкой</w:t>
            </w:r>
            <w:r w:rsidRPr="00EF3082">
              <w:t xml:space="preserve"> A) </w:t>
            </w:r>
            <w:r w:rsidRPr="00EF3082">
              <w:rPr>
                <w:rFonts w:ascii="Calibri" w:hAnsi="Calibri" w:cs="Calibri"/>
              </w:rPr>
              <w:t>по</w:t>
            </w:r>
            <w:r w:rsidR="00412FB7" w:rsidRPr="00EF3082">
              <w:rPr>
                <w:rFonts w:ascii="Times New Roman" w:hAnsi="Times New Roman"/>
              </w:rPr>
              <w:t> </w:t>
            </w:r>
            <w:r w:rsidRPr="00EF3082">
              <w:rPr>
                <w:rFonts w:ascii="Calibri" w:hAnsi="Calibri" w:cs="Calibri"/>
              </w:rPr>
              <w:t>легкому</w:t>
            </w:r>
            <w:r w:rsidRPr="00EF3082">
              <w:t xml:space="preserve"> </w:t>
            </w:r>
            <w:r w:rsidRPr="00EF3082">
              <w:rPr>
                <w:rFonts w:ascii="Calibri" w:hAnsi="Calibri" w:cs="Calibri"/>
              </w:rPr>
              <w:t>предмету</w:t>
            </w:r>
            <w:r w:rsidRPr="00EF3082">
              <w:t xml:space="preserve"> </w:t>
            </w:r>
            <w:r w:rsidRPr="00EF3082">
              <w:rPr>
                <w:rFonts w:ascii="Calibri" w:hAnsi="Calibri" w:cs="Calibri"/>
              </w:rPr>
              <w:t>и</w:t>
            </w:r>
            <w:r w:rsidRPr="00EF3082">
              <w:t xml:space="preserve"> </w:t>
            </w:r>
            <w:r w:rsidRPr="00EF3082">
              <w:rPr>
                <w:rFonts w:ascii="Tw Cen MT" w:hAnsi="Tw Cen MT" w:cs="Tw Cen MT"/>
              </w:rPr>
              <w:t>«</w:t>
            </w:r>
            <w:r w:rsidRPr="00EF3082">
              <w:rPr>
                <w:rFonts w:ascii="Calibri" w:hAnsi="Calibri" w:cs="Calibri"/>
              </w:rPr>
              <w:t>четверкой</w:t>
            </w:r>
            <w:r w:rsidRPr="00EF3082">
              <w:rPr>
                <w:rFonts w:ascii="Tw Cen MT" w:hAnsi="Tw Cen MT" w:cs="Tw Cen MT"/>
              </w:rPr>
              <w:t>»</w:t>
            </w:r>
            <w:r w:rsidRPr="00EF3082">
              <w:t xml:space="preserve"> (</w:t>
            </w:r>
            <w:r w:rsidRPr="00EF3082">
              <w:rPr>
                <w:rFonts w:ascii="Calibri" w:hAnsi="Calibri" w:cs="Calibri"/>
              </w:rPr>
              <w:t>оценкой</w:t>
            </w:r>
            <w:r w:rsidRPr="00EF3082">
              <w:t xml:space="preserve"> B) </w:t>
            </w:r>
            <w:r w:rsidRPr="00EF3082">
              <w:rPr>
                <w:rFonts w:ascii="Calibri" w:hAnsi="Calibri" w:cs="Calibri"/>
              </w:rPr>
              <w:t>по</w:t>
            </w:r>
            <w:r w:rsidRPr="00EF3082">
              <w:t xml:space="preserve"> </w:t>
            </w:r>
            <w:r w:rsidRPr="00EF3082">
              <w:rPr>
                <w:rFonts w:ascii="Calibri" w:hAnsi="Calibri" w:cs="Calibri"/>
              </w:rPr>
              <w:t>более</w:t>
            </w:r>
            <w:r w:rsidRPr="00EF3082">
              <w:t xml:space="preserve"> </w:t>
            </w:r>
            <w:r w:rsidRPr="00EF3082">
              <w:rPr>
                <w:rFonts w:ascii="Calibri" w:hAnsi="Calibri" w:cs="Calibri"/>
              </w:rPr>
              <w:t>сложному</w:t>
            </w:r>
            <w:r w:rsidRPr="00EF3082">
              <w:t xml:space="preserve"> </w:t>
            </w:r>
            <w:r w:rsidRPr="00EF3082">
              <w:rPr>
                <w:rFonts w:ascii="Calibri" w:hAnsi="Calibri" w:cs="Calibri"/>
              </w:rPr>
              <w:t>предмету</w:t>
            </w:r>
            <w:r w:rsidRPr="00EF3082">
              <w:t>.</w:t>
            </w:r>
          </w:p>
          <w:p w14:paraId="24C933DB" w14:textId="1CD8E9BF" w:rsidR="00CA11D3" w:rsidRPr="00EF3082" w:rsidRDefault="00CA02B2" w:rsidP="00F1289D">
            <w:pPr>
              <w:pStyle w:val="TextBody"/>
              <w:spacing w:line="200" w:lineRule="exact"/>
            </w:pPr>
            <w:r w:rsidRPr="00EF3082">
              <w:rPr>
                <w:rFonts w:ascii="Calibri" w:hAnsi="Calibri" w:cs="Calibri"/>
              </w:rPr>
              <w:t>Специализированные</w:t>
            </w:r>
            <w:r w:rsidRPr="00EF3082">
              <w:t xml:space="preserve"> </w:t>
            </w:r>
            <w:r w:rsidRPr="00EF3082">
              <w:rPr>
                <w:rFonts w:ascii="Calibri" w:hAnsi="Calibri" w:cs="Calibri"/>
              </w:rPr>
              <w:t>курсы</w:t>
            </w:r>
            <w:r w:rsidRPr="00EF3082">
              <w:t xml:space="preserve"> </w:t>
            </w:r>
            <w:r w:rsidRPr="00EF3082">
              <w:rPr>
                <w:rFonts w:ascii="Calibri" w:hAnsi="Calibri" w:cs="Calibri"/>
              </w:rPr>
              <w:t>и</w:t>
            </w:r>
            <w:r w:rsidRPr="00EF3082">
              <w:t xml:space="preserve"> Advanced Placement (AP) </w:t>
            </w:r>
            <w:r w:rsidRPr="00EF3082">
              <w:rPr>
                <w:rFonts w:ascii="Calibri" w:hAnsi="Calibri" w:cs="Calibri"/>
              </w:rPr>
              <w:t>обычно</w:t>
            </w:r>
            <w:r w:rsidRPr="00EF3082">
              <w:t xml:space="preserve"> </w:t>
            </w:r>
            <w:r w:rsidRPr="00EF3082">
              <w:rPr>
                <w:rFonts w:ascii="Calibri" w:hAnsi="Calibri" w:cs="Calibri"/>
              </w:rPr>
              <w:t>являются</w:t>
            </w:r>
            <w:r w:rsidRPr="00EF3082">
              <w:t xml:space="preserve"> </w:t>
            </w:r>
            <w:r w:rsidRPr="00EF3082">
              <w:rPr>
                <w:rFonts w:ascii="Calibri" w:hAnsi="Calibri" w:cs="Calibri"/>
              </w:rPr>
              <w:t>самыми</w:t>
            </w:r>
            <w:r w:rsidRPr="00EF3082">
              <w:t xml:space="preserve"> </w:t>
            </w:r>
            <w:r w:rsidRPr="00EF3082">
              <w:rPr>
                <w:rFonts w:ascii="Calibri" w:hAnsi="Calibri" w:cs="Calibri"/>
              </w:rPr>
              <w:t>сложными</w:t>
            </w:r>
            <w:r w:rsidRPr="00EF3082">
              <w:t xml:space="preserve"> </w:t>
            </w:r>
            <w:r w:rsidRPr="00EF3082">
              <w:rPr>
                <w:rFonts w:ascii="Calibri" w:hAnsi="Calibri" w:cs="Calibri"/>
              </w:rPr>
              <w:t>курсами</w:t>
            </w:r>
            <w:r w:rsidRPr="00EF3082">
              <w:t xml:space="preserve"> </w:t>
            </w:r>
            <w:r w:rsidRPr="00EF3082">
              <w:rPr>
                <w:rFonts w:ascii="Calibri" w:hAnsi="Calibri" w:cs="Calibri"/>
              </w:rPr>
              <w:t>с</w:t>
            </w:r>
            <w:r w:rsidRPr="00EF3082">
              <w:t xml:space="preserve"> </w:t>
            </w:r>
            <w:r w:rsidRPr="00EF3082">
              <w:rPr>
                <w:rFonts w:ascii="Calibri" w:hAnsi="Calibri" w:cs="Calibri"/>
              </w:rPr>
              <w:t>наиболее</w:t>
            </w:r>
            <w:r w:rsidRPr="00EF3082">
              <w:t xml:space="preserve"> </w:t>
            </w:r>
            <w:r w:rsidRPr="00EF3082">
              <w:rPr>
                <w:rFonts w:ascii="Calibri" w:hAnsi="Calibri" w:cs="Calibri"/>
              </w:rPr>
              <w:t>строгими</w:t>
            </w:r>
            <w:r w:rsidRPr="00EF3082">
              <w:t xml:space="preserve"> </w:t>
            </w:r>
            <w:r w:rsidRPr="00EF3082">
              <w:rPr>
                <w:rFonts w:ascii="Calibri" w:hAnsi="Calibri" w:cs="Calibri"/>
              </w:rPr>
              <w:t>требованиями</w:t>
            </w:r>
            <w:r w:rsidRPr="00EF3082">
              <w:t xml:space="preserve"> </w:t>
            </w:r>
            <w:r w:rsidRPr="00EF3082">
              <w:rPr>
                <w:rFonts w:ascii="Calibri" w:hAnsi="Calibri" w:cs="Calibri"/>
              </w:rPr>
              <w:t>в</w:t>
            </w:r>
            <w:r w:rsidRPr="00EF3082">
              <w:t xml:space="preserve"> </w:t>
            </w:r>
            <w:r w:rsidRPr="00EF3082">
              <w:rPr>
                <w:rFonts w:ascii="Calibri" w:hAnsi="Calibri" w:cs="Calibri"/>
              </w:rPr>
              <w:t>типичной</w:t>
            </w:r>
            <w:r w:rsidRPr="00EF3082">
              <w:t xml:space="preserve"> </w:t>
            </w:r>
            <w:r w:rsidRPr="00EF3082">
              <w:rPr>
                <w:rFonts w:ascii="Calibri" w:hAnsi="Calibri" w:cs="Calibri"/>
              </w:rPr>
              <w:t>средней</w:t>
            </w:r>
            <w:r w:rsidRPr="00EF3082">
              <w:t xml:space="preserve"> </w:t>
            </w:r>
            <w:r w:rsidRPr="00EF3082">
              <w:rPr>
                <w:rFonts w:ascii="Calibri" w:hAnsi="Calibri" w:cs="Calibri"/>
              </w:rPr>
              <w:t>школе</w:t>
            </w:r>
            <w:r w:rsidRPr="00EF3082">
              <w:t xml:space="preserve">. </w:t>
            </w:r>
            <w:r w:rsidRPr="00EF3082">
              <w:rPr>
                <w:rFonts w:ascii="Calibri" w:hAnsi="Calibri" w:cs="Calibri"/>
              </w:rPr>
              <w:t>Как</w:t>
            </w:r>
            <w:r w:rsidRPr="00EF3082">
              <w:t xml:space="preserve"> </w:t>
            </w:r>
            <w:r w:rsidRPr="00EF3082">
              <w:rPr>
                <w:rFonts w:ascii="Calibri" w:hAnsi="Calibri" w:cs="Calibri"/>
              </w:rPr>
              <w:t>правило</w:t>
            </w:r>
            <w:r w:rsidRPr="00EF3082">
              <w:t xml:space="preserve">, </w:t>
            </w:r>
            <w:r w:rsidRPr="00EF3082">
              <w:rPr>
                <w:rFonts w:ascii="Calibri" w:hAnsi="Calibri" w:cs="Calibri"/>
              </w:rPr>
              <w:t>лучше</w:t>
            </w:r>
            <w:r w:rsidRPr="00EF3082">
              <w:t xml:space="preserve"> </w:t>
            </w:r>
            <w:r w:rsidRPr="00EF3082">
              <w:rPr>
                <w:rFonts w:ascii="Calibri" w:hAnsi="Calibri" w:cs="Calibri"/>
              </w:rPr>
              <w:t>пройти</w:t>
            </w:r>
            <w:r w:rsidRPr="00EF3082">
              <w:t xml:space="preserve"> </w:t>
            </w:r>
            <w:r w:rsidRPr="00EF3082">
              <w:rPr>
                <w:rFonts w:ascii="Calibri" w:hAnsi="Calibri" w:cs="Calibri"/>
              </w:rPr>
              <w:t>курсы</w:t>
            </w:r>
            <w:r w:rsidRPr="00EF3082">
              <w:t xml:space="preserve"> </w:t>
            </w:r>
            <w:r w:rsidRPr="00EF3082">
              <w:rPr>
                <w:rFonts w:ascii="Calibri" w:hAnsi="Calibri" w:cs="Calibri"/>
              </w:rPr>
              <w:t>углубленного</w:t>
            </w:r>
            <w:r w:rsidRPr="00EF3082">
              <w:t xml:space="preserve"> </w:t>
            </w:r>
            <w:r w:rsidRPr="00EF3082">
              <w:rPr>
                <w:rFonts w:ascii="Calibri" w:hAnsi="Calibri" w:cs="Calibri"/>
              </w:rPr>
              <w:t>изучения</w:t>
            </w:r>
            <w:r w:rsidRPr="00EF3082">
              <w:t xml:space="preserve"> </w:t>
            </w:r>
            <w:r w:rsidRPr="00EF3082">
              <w:rPr>
                <w:rFonts w:ascii="Calibri" w:hAnsi="Calibri" w:cs="Calibri"/>
              </w:rPr>
              <w:t>предметов</w:t>
            </w:r>
            <w:r w:rsidRPr="00EF3082">
              <w:t xml:space="preserve"> </w:t>
            </w:r>
            <w:r w:rsidRPr="00EF3082">
              <w:rPr>
                <w:rFonts w:ascii="Calibri" w:hAnsi="Calibri" w:cs="Calibri"/>
              </w:rPr>
              <w:t>и</w:t>
            </w:r>
            <w:r w:rsidR="00412FB7" w:rsidRPr="00EF3082">
              <w:rPr>
                <w:rFonts w:ascii="Times New Roman" w:hAnsi="Times New Roman"/>
              </w:rPr>
              <w:t> </w:t>
            </w:r>
            <w:r w:rsidRPr="00EF3082">
              <w:rPr>
                <w:rFonts w:ascii="Calibri" w:hAnsi="Calibri" w:cs="Calibri"/>
              </w:rPr>
              <w:t>упорно</w:t>
            </w:r>
            <w:r w:rsidRPr="00EF3082">
              <w:t xml:space="preserve"> </w:t>
            </w:r>
            <w:r w:rsidRPr="00EF3082">
              <w:rPr>
                <w:rFonts w:ascii="Calibri" w:hAnsi="Calibri" w:cs="Calibri"/>
              </w:rPr>
              <w:t>трудиться</w:t>
            </w:r>
            <w:r w:rsidRPr="00EF3082">
              <w:t xml:space="preserve">, </w:t>
            </w:r>
            <w:r w:rsidRPr="00EF3082">
              <w:rPr>
                <w:rFonts w:ascii="Calibri" w:hAnsi="Calibri" w:cs="Calibri"/>
              </w:rPr>
              <w:t>чем</w:t>
            </w:r>
            <w:r w:rsidRPr="00EF3082">
              <w:t xml:space="preserve"> </w:t>
            </w:r>
            <w:r w:rsidRPr="00EF3082">
              <w:rPr>
                <w:rFonts w:ascii="Calibri" w:hAnsi="Calibri" w:cs="Calibri"/>
              </w:rPr>
              <w:t>посещать</w:t>
            </w:r>
            <w:r w:rsidRPr="00EF3082">
              <w:t xml:space="preserve"> </w:t>
            </w:r>
            <w:r w:rsidRPr="00EF3082">
              <w:rPr>
                <w:rFonts w:ascii="Calibri" w:hAnsi="Calibri" w:cs="Calibri"/>
              </w:rPr>
              <w:t>легкие</w:t>
            </w:r>
            <w:r w:rsidRPr="00EF3082">
              <w:t xml:space="preserve"> </w:t>
            </w:r>
            <w:r w:rsidRPr="00EF3082">
              <w:rPr>
                <w:rFonts w:ascii="Calibri" w:hAnsi="Calibri" w:cs="Calibri"/>
              </w:rPr>
              <w:t>занятия</w:t>
            </w:r>
            <w:r w:rsidRPr="00EF3082">
              <w:t xml:space="preserve"> </w:t>
            </w:r>
            <w:r w:rsidRPr="00EF3082">
              <w:rPr>
                <w:rFonts w:ascii="Calibri" w:hAnsi="Calibri" w:cs="Calibri"/>
              </w:rPr>
              <w:t>и</w:t>
            </w:r>
            <w:r w:rsidRPr="00EF3082">
              <w:t xml:space="preserve"> </w:t>
            </w:r>
            <w:r w:rsidRPr="00EF3082">
              <w:rPr>
                <w:rFonts w:ascii="Calibri" w:hAnsi="Calibri" w:cs="Calibri"/>
              </w:rPr>
              <w:t>прилагать</w:t>
            </w:r>
            <w:r w:rsidRPr="00EF3082">
              <w:t xml:space="preserve"> </w:t>
            </w:r>
            <w:r w:rsidRPr="00EF3082">
              <w:rPr>
                <w:rFonts w:ascii="Calibri" w:hAnsi="Calibri" w:cs="Calibri"/>
              </w:rPr>
              <w:t>мало</w:t>
            </w:r>
            <w:r w:rsidRPr="00EF3082">
              <w:t xml:space="preserve"> </w:t>
            </w:r>
            <w:r w:rsidRPr="00EF3082">
              <w:rPr>
                <w:rFonts w:ascii="Calibri" w:hAnsi="Calibri" w:cs="Calibri"/>
              </w:rPr>
              <w:t>усилий</w:t>
            </w:r>
            <w:r w:rsidRPr="00EF3082">
              <w:t>.</w:t>
            </w:r>
          </w:p>
          <w:p w14:paraId="08779DA6" w14:textId="488BFD1B" w:rsidR="00A2081B" w:rsidRPr="004E3281" w:rsidRDefault="00BA26E8" w:rsidP="00F1289D">
            <w:pPr>
              <w:pStyle w:val="TextBody"/>
              <w:spacing w:line="200" w:lineRule="exact"/>
            </w:pPr>
            <w:r w:rsidRPr="00EF3082">
              <w:rPr>
                <w:noProof/>
              </w:rPr>
              <w:drawing>
                <wp:anchor distT="0" distB="0" distL="114300" distR="114300" simplePos="0" relativeHeight="251658240" behindDoc="0" locked="0" layoutInCell="1" allowOverlap="1" wp14:anchorId="6B6B7B5D" wp14:editId="4CB9903D">
                  <wp:simplePos x="0" y="0"/>
                  <wp:positionH relativeFrom="margin">
                    <wp:posOffset>831890</wp:posOffset>
                  </wp:positionH>
                  <wp:positionV relativeFrom="margin">
                    <wp:posOffset>3661807</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CA11D3" w:rsidRPr="00EF3082">
              <w:rPr>
                <w:rFonts w:ascii="Calibri" w:hAnsi="Calibri" w:cs="Calibri"/>
              </w:rPr>
              <w:t>Важно</w:t>
            </w:r>
            <w:r w:rsidR="00CA11D3" w:rsidRPr="00EF3082">
              <w:t xml:space="preserve"> </w:t>
            </w:r>
            <w:r w:rsidR="00CA11D3" w:rsidRPr="00EF3082">
              <w:rPr>
                <w:rFonts w:ascii="Calibri" w:hAnsi="Calibri" w:cs="Calibri"/>
              </w:rPr>
              <w:t>отметить</w:t>
            </w:r>
            <w:r w:rsidR="00CA11D3" w:rsidRPr="00EF3082">
              <w:t xml:space="preserve">, </w:t>
            </w:r>
            <w:r w:rsidR="00CA11D3" w:rsidRPr="00EF3082">
              <w:rPr>
                <w:rFonts w:ascii="Calibri" w:hAnsi="Calibri" w:cs="Calibri"/>
              </w:rPr>
              <w:t>что</w:t>
            </w:r>
            <w:r w:rsidR="00CA11D3" w:rsidRPr="00EF3082">
              <w:t xml:space="preserve"> </w:t>
            </w:r>
            <w:r w:rsidR="00CA11D3" w:rsidRPr="00EF3082">
              <w:rPr>
                <w:rFonts w:ascii="Calibri" w:hAnsi="Calibri" w:cs="Calibri"/>
              </w:rPr>
              <w:t>существует</w:t>
            </w:r>
            <w:r w:rsidR="00CA11D3" w:rsidRPr="00EF3082">
              <w:t xml:space="preserve"> </w:t>
            </w:r>
            <w:r w:rsidR="00CA11D3" w:rsidRPr="00EF3082">
              <w:rPr>
                <w:rFonts w:ascii="Calibri" w:hAnsi="Calibri" w:cs="Calibri"/>
              </w:rPr>
              <w:t>большая</w:t>
            </w:r>
            <w:r w:rsidR="00CA11D3" w:rsidRPr="00EF3082">
              <w:t xml:space="preserve"> </w:t>
            </w:r>
            <w:r w:rsidR="00CA11D3" w:rsidRPr="00EF3082">
              <w:rPr>
                <w:rFonts w:ascii="Calibri" w:hAnsi="Calibri" w:cs="Calibri"/>
              </w:rPr>
              <w:t>разница</w:t>
            </w:r>
            <w:r w:rsidR="00CA11D3" w:rsidRPr="00EF3082">
              <w:t xml:space="preserve"> </w:t>
            </w:r>
            <w:r w:rsidR="00CA11D3" w:rsidRPr="00EF3082">
              <w:rPr>
                <w:rFonts w:ascii="Calibri" w:hAnsi="Calibri" w:cs="Calibri"/>
              </w:rPr>
              <w:t>между</w:t>
            </w:r>
            <w:r w:rsidR="00CA11D3" w:rsidRPr="00EF3082">
              <w:t xml:space="preserve"> </w:t>
            </w:r>
            <w:r w:rsidR="00CA11D3" w:rsidRPr="00EF3082">
              <w:rPr>
                <w:rFonts w:ascii="Calibri" w:hAnsi="Calibri" w:cs="Calibri"/>
              </w:rPr>
              <w:t>выполнением</w:t>
            </w:r>
            <w:r w:rsidR="00CA11D3" w:rsidRPr="00EF3082">
              <w:t xml:space="preserve"> </w:t>
            </w:r>
            <w:r w:rsidR="00CA11D3" w:rsidRPr="00EF3082">
              <w:rPr>
                <w:rFonts w:ascii="Calibri" w:hAnsi="Calibri" w:cs="Calibri"/>
              </w:rPr>
              <w:t>требований</w:t>
            </w:r>
            <w:r w:rsidR="00CA11D3" w:rsidRPr="00EF3082">
              <w:t xml:space="preserve"> </w:t>
            </w:r>
            <w:r w:rsidR="00CA11D3" w:rsidRPr="00EF3082">
              <w:rPr>
                <w:rFonts w:ascii="Calibri" w:hAnsi="Calibri" w:cs="Calibri"/>
              </w:rPr>
              <w:t>к</w:t>
            </w:r>
            <w:r w:rsidR="00CA11D3" w:rsidRPr="00EF3082">
              <w:t xml:space="preserve"> </w:t>
            </w:r>
            <w:r w:rsidR="00CA11D3" w:rsidRPr="00EF3082">
              <w:rPr>
                <w:rFonts w:ascii="Calibri" w:hAnsi="Calibri" w:cs="Calibri"/>
              </w:rPr>
              <w:t>окончанию</w:t>
            </w:r>
            <w:r w:rsidR="00CA11D3" w:rsidRPr="00EF3082">
              <w:t xml:space="preserve"> </w:t>
            </w:r>
            <w:r w:rsidR="00CA11D3" w:rsidRPr="00EF3082">
              <w:rPr>
                <w:rFonts w:ascii="Calibri" w:hAnsi="Calibri" w:cs="Calibri"/>
              </w:rPr>
              <w:t>средней</w:t>
            </w:r>
            <w:r w:rsidR="00CA11D3" w:rsidRPr="00EF3082">
              <w:t xml:space="preserve"> </w:t>
            </w:r>
            <w:r w:rsidR="00CA11D3" w:rsidRPr="00EF3082">
              <w:rPr>
                <w:rFonts w:ascii="Calibri" w:hAnsi="Calibri" w:cs="Calibri"/>
              </w:rPr>
              <w:t>школы</w:t>
            </w:r>
            <w:r w:rsidR="00CA11D3" w:rsidRPr="00EF3082">
              <w:t xml:space="preserve"> </w:t>
            </w:r>
            <w:r w:rsidR="00CA11D3" w:rsidRPr="00EF3082">
              <w:rPr>
                <w:rFonts w:ascii="Calibri" w:hAnsi="Calibri" w:cs="Calibri"/>
              </w:rPr>
              <w:t>и</w:t>
            </w:r>
            <w:r w:rsidR="00CA11D3" w:rsidRPr="00EF3082">
              <w:t xml:space="preserve"> </w:t>
            </w:r>
            <w:r w:rsidR="00CA11D3" w:rsidRPr="00EF3082">
              <w:rPr>
                <w:rFonts w:ascii="Calibri" w:hAnsi="Calibri" w:cs="Calibri"/>
              </w:rPr>
              <w:t>посещением</w:t>
            </w:r>
            <w:r w:rsidR="00CA11D3" w:rsidRPr="00EF3082">
              <w:t xml:space="preserve"> </w:t>
            </w:r>
            <w:r w:rsidR="00CA11D3" w:rsidRPr="00EF3082">
              <w:rPr>
                <w:rFonts w:ascii="Calibri" w:hAnsi="Calibri" w:cs="Calibri"/>
              </w:rPr>
              <w:t>занятий</w:t>
            </w:r>
            <w:r w:rsidR="00CA11D3" w:rsidRPr="00EF3082">
              <w:t xml:space="preserve">, </w:t>
            </w:r>
            <w:r w:rsidR="00CA11D3" w:rsidRPr="00EF3082">
              <w:rPr>
                <w:rFonts w:ascii="Calibri" w:hAnsi="Calibri" w:cs="Calibri"/>
              </w:rPr>
              <w:t>которые</w:t>
            </w:r>
            <w:r w:rsidR="00CA11D3" w:rsidRPr="00EF3082">
              <w:t xml:space="preserve"> </w:t>
            </w:r>
            <w:r w:rsidR="00CA11D3" w:rsidRPr="00EF3082">
              <w:rPr>
                <w:rFonts w:ascii="Calibri" w:hAnsi="Calibri" w:cs="Calibri"/>
              </w:rPr>
              <w:t>колледжи</w:t>
            </w:r>
            <w:r w:rsidR="00CA11D3" w:rsidRPr="00EF3082">
              <w:t xml:space="preserve"> </w:t>
            </w:r>
            <w:r w:rsidR="00CA11D3" w:rsidRPr="00EF3082">
              <w:rPr>
                <w:rFonts w:ascii="Calibri" w:hAnsi="Calibri" w:cs="Calibri"/>
              </w:rPr>
              <w:t>ожидают</w:t>
            </w:r>
            <w:r w:rsidR="00CA11D3" w:rsidRPr="00EF3082">
              <w:t xml:space="preserve"> </w:t>
            </w:r>
            <w:r w:rsidR="00CA11D3" w:rsidRPr="00EF3082">
              <w:rPr>
                <w:rFonts w:ascii="Calibri" w:hAnsi="Calibri" w:cs="Calibri"/>
              </w:rPr>
              <w:t>увидеть</w:t>
            </w:r>
            <w:r w:rsidR="00CA11D3" w:rsidRPr="00EF3082">
              <w:t xml:space="preserve"> </w:t>
            </w:r>
            <w:r w:rsidR="00CA11D3" w:rsidRPr="00EF3082">
              <w:rPr>
                <w:rFonts w:ascii="Calibri" w:hAnsi="Calibri" w:cs="Calibri"/>
              </w:rPr>
              <w:t>в</w:t>
            </w:r>
            <w:r w:rsidR="00CA11D3" w:rsidRPr="00EF3082">
              <w:t xml:space="preserve"> </w:t>
            </w:r>
            <w:r w:rsidR="00CA11D3" w:rsidRPr="00EF3082">
              <w:rPr>
                <w:rFonts w:ascii="Calibri" w:hAnsi="Calibri" w:cs="Calibri"/>
              </w:rPr>
              <w:t>табеле</w:t>
            </w:r>
            <w:r w:rsidR="00CA11D3" w:rsidRPr="00EF3082">
              <w:t xml:space="preserve"> </w:t>
            </w:r>
            <w:r w:rsidR="00CA11D3" w:rsidRPr="00EF3082">
              <w:rPr>
                <w:rFonts w:ascii="Calibri" w:hAnsi="Calibri" w:cs="Calibri"/>
              </w:rPr>
              <w:t>успеваемости</w:t>
            </w:r>
            <w:r w:rsidR="00CA11D3" w:rsidRPr="00EF3082">
              <w:t xml:space="preserve"> </w:t>
            </w:r>
            <w:r w:rsidR="00CA11D3" w:rsidRPr="00EF3082">
              <w:rPr>
                <w:rFonts w:ascii="Calibri" w:hAnsi="Calibri" w:cs="Calibri"/>
              </w:rPr>
              <w:t>учащегося</w:t>
            </w:r>
            <w:r w:rsidR="00CA11D3" w:rsidRPr="00EF3082">
              <w:t xml:space="preserve">. </w:t>
            </w:r>
            <w:r w:rsidR="00CA11D3" w:rsidRPr="00EF3082">
              <w:rPr>
                <w:rFonts w:ascii="Calibri" w:hAnsi="Calibri" w:cs="Calibri"/>
              </w:rPr>
              <w:t>Посетите</w:t>
            </w:r>
            <w:r w:rsidR="00CA11D3" w:rsidRPr="00EF3082">
              <w:t xml:space="preserve"> </w:t>
            </w:r>
            <w:r w:rsidR="00CA11D3" w:rsidRPr="00EF3082">
              <w:rPr>
                <w:rFonts w:ascii="Calibri" w:hAnsi="Calibri" w:cs="Calibri"/>
              </w:rPr>
              <w:t>веб</w:t>
            </w:r>
            <w:r w:rsidR="00CA11D3" w:rsidRPr="00EF3082">
              <w:t>-</w:t>
            </w:r>
            <w:r w:rsidR="00CA11D3" w:rsidRPr="00EF3082">
              <w:rPr>
                <w:rFonts w:ascii="Calibri" w:hAnsi="Calibri" w:cs="Calibri"/>
              </w:rPr>
              <w:t>сайты</w:t>
            </w:r>
            <w:r w:rsidR="00CA11D3" w:rsidRPr="00EF3082">
              <w:t xml:space="preserve"> </w:t>
            </w:r>
            <w:r w:rsidR="00CA11D3" w:rsidRPr="00EF3082">
              <w:rPr>
                <w:rFonts w:ascii="Calibri" w:hAnsi="Calibri" w:cs="Calibri"/>
              </w:rPr>
              <w:t>колледжей</w:t>
            </w:r>
            <w:r w:rsidR="00CA11D3" w:rsidRPr="00EF3082">
              <w:t xml:space="preserve">, </w:t>
            </w:r>
            <w:r w:rsidR="00CA11D3" w:rsidRPr="00EF3082">
              <w:rPr>
                <w:rFonts w:ascii="Calibri" w:hAnsi="Calibri" w:cs="Calibri"/>
              </w:rPr>
              <w:t>которые</w:t>
            </w:r>
            <w:r w:rsidR="00CA11D3" w:rsidRPr="00EF3082">
              <w:t xml:space="preserve"> </w:t>
            </w:r>
            <w:r w:rsidR="00CA11D3" w:rsidRPr="00EF3082">
              <w:rPr>
                <w:rFonts w:ascii="Calibri" w:hAnsi="Calibri" w:cs="Calibri"/>
              </w:rPr>
              <w:t>вы</w:t>
            </w:r>
            <w:r w:rsidR="00CA11D3" w:rsidRPr="00EF3082">
              <w:t xml:space="preserve"> </w:t>
            </w:r>
            <w:r w:rsidR="00CA11D3" w:rsidRPr="00EF3082">
              <w:rPr>
                <w:rFonts w:ascii="Calibri" w:hAnsi="Calibri" w:cs="Calibri"/>
              </w:rPr>
              <w:t>рассматриваете</w:t>
            </w:r>
            <w:r w:rsidR="00CA11D3" w:rsidRPr="00EF3082">
              <w:t xml:space="preserve">, </w:t>
            </w:r>
            <w:r w:rsidR="00CA11D3" w:rsidRPr="00EF3082">
              <w:rPr>
                <w:rFonts w:ascii="Calibri" w:hAnsi="Calibri" w:cs="Calibri"/>
              </w:rPr>
              <w:t>чтобы</w:t>
            </w:r>
            <w:r w:rsidR="00CA11D3" w:rsidRPr="00EF3082">
              <w:t xml:space="preserve"> </w:t>
            </w:r>
            <w:r w:rsidR="00CA11D3" w:rsidRPr="00EF3082">
              <w:rPr>
                <w:rFonts w:ascii="Calibri" w:hAnsi="Calibri" w:cs="Calibri"/>
              </w:rPr>
              <w:t>узнать</w:t>
            </w:r>
            <w:r w:rsidR="00CA11D3" w:rsidRPr="00EF3082">
              <w:t xml:space="preserve"> </w:t>
            </w:r>
            <w:r w:rsidR="00CA11D3" w:rsidRPr="00EF3082">
              <w:rPr>
                <w:rFonts w:ascii="Calibri" w:hAnsi="Calibri" w:cs="Calibri"/>
              </w:rPr>
              <w:t>об</w:t>
            </w:r>
            <w:r w:rsidR="00CA11D3" w:rsidRPr="00EF3082">
              <w:t xml:space="preserve"> </w:t>
            </w:r>
            <w:r w:rsidR="00CA11D3" w:rsidRPr="00EF3082">
              <w:rPr>
                <w:rFonts w:ascii="Calibri" w:hAnsi="Calibri" w:cs="Calibri"/>
              </w:rPr>
              <w:t>их</w:t>
            </w:r>
            <w:r w:rsidR="00CA11D3" w:rsidRPr="00EF3082">
              <w:t xml:space="preserve"> </w:t>
            </w:r>
            <w:r w:rsidR="00CA11D3" w:rsidRPr="00EF3082">
              <w:rPr>
                <w:rFonts w:ascii="Calibri" w:hAnsi="Calibri" w:cs="Calibri"/>
              </w:rPr>
              <w:t>требованиях</w:t>
            </w:r>
            <w:r w:rsidR="00CA11D3" w:rsidRPr="00EF3082">
              <w:t>.</w:t>
            </w:r>
          </w:p>
        </w:tc>
      </w:tr>
      <w:tr w:rsidR="00DF4B6A" w:rsidRPr="00EF3082" w14:paraId="189CF860" w14:textId="77777777" w:rsidTr="00742CB4">
        <w:trPr>
          <w:trHeight w:val="69"/>
        </w:trPr>
        <w:tc>
          <w:tcPr>
            <w:tcW w:w="2971" w:type="dxa"/>
          </w:tcPr>
          <w:p w14:paraId="518A0B8D" w14:textId="20370C86" w:rsidR="00DF4B6A" w:rsidRPr="00EF3082" w:rsidRDefault="00DF4B6A" w:rsidP="00322317">
            <w:pPr>
              <w:pStyle w:val="TextBody"/>
            </w:pPr>
          </w:p>
        </w:tc>
        <w:tc>
          <w:tcPr>
            <w:tcW w:w="252" w:type="dxa"/>
          </w:tcPr>
          <w:p w14:paraId="37EA0407" w14:textId="77777777" w:rsidR="00DF4B6A" w:rsidRPr="00EF3082" w:rsidRDefault="00DF4B6A" w:rsidP="00322317">
            <w:pPr>
              <w:pStyle w:val="TextBody"/>
            </w:pPr>
          </w:p>
        </w:tc>
        <w:tc>
          <w:tcPr>
            <w:tcW w:w="3035" w:type="dxa"/>
          </w:tcPr>
          <w:p w14:paraId="27A95849" w14:textId="795C3EAC" w:rsidR="00DF4B6A" w:rsidRPr="00EF3082" w:rsidRDefault="00DF4B6A" w:rsidP="00322317">
            <w:pPr>
              <w:pStyle w:val="TextBody"/>
            </w:pPr>
          </w:p>
        </w:tc>
        <w:tc>
          <w:tcPr>
            <w:tcW w:w="372" w:type="dxa"/>
            <w:vMerge/>
            <w:tcBorders>
              <w:right w:val="single" w:sz="18" w:space="0" w:color="auto"/>
            </w:tcBorders>
          </w:tcPr>
          <w:p w14:paraId="26ACB6E5" w14:textId="77777777" w:rsidR="00DF4B6A" w:rsidRPr="00EF3082" w:rsidRDefault="00DF4B6A" w:rsidP="00322317">
            <w:pPr>
              <w:pStyle w:val="TextBody"/>
            </w:pPr>
          </w:p>
        </w:tc>
        <w:tc>
          <w:tcPr>
            <w:tcW w:w="346" w:type="dxa"/>
            <w:vMerge/>
            <w:tcBorders>
              <w:left w:val="single" w:sz="18" w:space="0" w:color="auto"/>
            </w:tcBorders>
          </w:tcPr>
          <w:p w14:paraId="4AF148E1" w14:textId="77777777" w:rsidR="00DF4B6A" w:rsidRPr="00EF3082" w:rsidRDefault="00DF4B6A" w:rsidP="00322317">
            <w:pPr>
              <w:pStyle w:val="TextBody"/>
            </w:pPr>
          </w:p>
        </w:tc>
        <w:tc>
          <w:tcPr>
            <w:tcW w:w="3824" w:type="dxa"/>
            <w:vMerge/>
          </w:tcPr>
          <w:p w14:paraId="2585C9D7" w14:textId="77777777" w:rsidR="00DF4B6A" w:rsidRPr="00EF3082" w:rsidRDefault="00DF4B6A" w:rsidP="00322317">
            <w:pPr>
              <w:pStyle w:val="TextBody"/>
            </w:pPr>
          </w:p>
        </w:tc>
      </w:tr>
      <w:tr w:rsidR="00A2081B" w:rsidRPr="00EF3082" w14:paraId="5FF5C757" w14:textId="77777777" w:rsidTr="00BA26E8">
        <w:trPr>
          <w:trHeight w:val="2785"/>
        </w:trPr>
        <w:tc>
          <w:tcPr>
            <w:tcW w:w="6258" w:type="dxa"/>
            <w:gridSpan w:val="3"/>
          </w:tcPr>
          <w:p w14:paraId="4D7751F6" w14:textId="653D51E3" w:rsidR="00A2081B" w:rsidRPr="00EF3082" w:rsidRDefault="008D4894" w:rsidP="00B00401">
            <w:pPr>
              <w:pStyle w:val="Titlenormal"/>
              <w:ind w:left="0"/>
              <w:rPr>
                <w:rFonts w:ascii="Times New Roman" w:hAnsi="Times New Roman"/>
              </w:rPr>
            </w:pPr>
            <w:r w:rsidRPr="00EF3082">
              <w:t>КОНТРОЛЬНЫЙ СПИСОК ДЛЯ СЕМЬИ</w:t>
            </w:r>
          </w:p>
          <w:p w14:paraId="0E03FB0A" w14:textId="77777777" w:rsidR="008F6F21" w:rsidRPr="00EF3082" w:rsidRDefault="008F6F21" w:rsidP="00240311">
            <w:pPr>
              <w:pStyle w:val="ListParagraph"/>
              <w:numPr>
                <w:ilvl w:val="0"/>
                <w:numId w:val="4"/>
              </w:numPr>
              <w:spacing w:line="170" w:lineRule="exact"/>
              <w:ind w:left="714" w:hanging="357"/>
            </w:pPr>
            <w:bookmarkStart w:id="1" w:name="_Hlk171422511"/>
            <w:r w:rsidRPr="00EF3082">
              <w:t>Поговорите с подростком о работах, требуемых в течение курса, и занятиях на следующий год.</w:t>
            </w:r>
          </w:p>
          <w:p w14:paraId="49C26063" w14:textId="7DED3D98" w:rsidR="008F6F21" w:rsidRPr="00EF3082" w:rsidRDefault="00FA6B17" w:rsidP="00240311">
            <w:pPr>
              <w:pStyle w:val="ListParagraph"/>
              <w:numPr>
                <w:ilvl w:val="0"/>
                <w:numId w:val="4"/>
              </w:numPr>
              <w:spacing w:line="170" w:lineRule="exact"/>
              <w:ind w:left="714" w:hanging="357"/>
            </w:pPr>
            <w:r w:rsidRPr="00EF3082">
              <w:t>Ознакомьтесь с расписанием вашего ребенка и выбранными курсами. Убедитесь, что он готов окончить среднюю школу и</w:t>
            </w:r>
            <w:r w:rsidR="00412FB7" w:rsidRPr="00EF3082">
              <w:rPr>
                <w:rFonts w:ascii="Times New Roman" w:hAnsi="Times New Roman"/>
              </w:rPr>
              <w:t> </w:t>
            </w:r>
            <w:r w:rsidRPr="00EF3082">
              <w:t>посещать занятия, соответствующие типу колледжа, в</w:t>
            </w:r>
            <w:r w:rsidR="00412FB7" w:rsidRPr="00EF3082">
              <w:rPr>
                <w:rFonts w:ascii="Times New Roman" w:hAnsi="Times New Roman"/>
              </w:rPr>
              <w:t> </w:t>
            </w:r>
            <w:r w:rsidRPr="00EF3082">
              <w:t>котором он хочет учиться. Поощряйте подростка записаться на курсы AP или курсы с двойным зачетом.</w:t>
            </w:r>
          </w:p>
          <w:p w14:paraId="4A8A6DE8" w14:textId="4840FD7F" w:rsidR="00C54BA4" w:rsidRPr="00EF3082" w:rsidRDefault="00C54BA4" w:rsidP="00240311">
            <w:pPr>
              <w:pStyle w:val="ListParagraph"/>
              <w:numPr>
                <w:ilvl w:val="0"/>
                <w:numId w:val="4"/>
              </w:numPr>
              <w:spacing w:line="170" w:lineRule="exact"/>
              <w:ind w:left="714" w:hanging="357"/>
            </w:pPr>
            <w:r w:rsidRPr="00EF3082">
              <w:t>Изучайте интересы своего ребенка и поощряйте соответствующие занятия. Поговорите с ребенком о том, какие виды деятельности ему интересны. Помогите ребенку принять участие в жизни школы или сообщества.</w:t>
            </w:r>
          </w:p>
          <w:p w14:paraId="70988759" w14:textId="00F6CC04" w:rsidR="00F75507" w:rsidRPr="00EF3082" w:rsidRDefault="00DD5138" w:rsidP="00240311">
            <w:pPr>
              <w:pStyle w:val="ListParagraph"/>
              <w:numPr>
                <w:ilvl w:val="0"/>
                <w:numId w:val="4"/>
              </w:numPr>
              <w:spacing w:after="0" w:line="170" w:lineRule="exact"/>
              <w:ind w:left="714" w:hanging="357"/>
            </w:pPr>
            <w:r w:rsidRPr="00EF3082">
              <w:t>Помогите подростку изучить его карьерные возможности и</w:t>
            </w:r>
            <w:r w:rsidR="00412FB7" w:rsidRPr="00EF3082">
              <w:rPr>
                <w:rFonts w:ascii="Times New Roman" w:hAnsi="Times New Roman"/>
              </w:rPr>
              <w:t> </w:t>
            </w:r>
            <w:r w:rsidRPr="00EF3082">
              <w:t>интересы.</w:t>
            </w:r>
            <w:bookmarkEnd w:id="1"/>
          </w:p>
        </w:tc>
        <w:tc>
          <w:tcPr>
            <w:tcW w:w="372" w:type="dxa"/>
            <w:vMerge/>
            <w:tcBorders>
              <w:right w:val="single" w:sz="18" w:space="0" w:color="auto"/>
            </w:tcBorders>
          </w:tcPr>
          <w:p w14:paraId="268D509A" w14:textId="77777777" w:rsidR="00A2081B" w:rsidRPr="00EF3082" w:rsidRDefault="00A2081B" w:rsidP="00DF4B6A">
            <w:pPr>
              <w:rPr>
                <w:sz w:val="10"/>
                <w:szCs w:val="10"/>
              </w:rPr>
            </w:pPr>
          </w:p>
        </w:tc>
        <w:tc>
          <w:tcPr>
            <w:tcW w:w="346" w:type="dxa"/>
            <w:vMerge/>
            <w:tcBorders>
              <w:left w:val="single" w:sz="18" w:space="0" w:color="auto"/>
            </w:tcBorders>
          </w:tcPr>
          <w:p w14:paraId="1659F3BF" w14:textId="77777777" w:rsidR="00A2081B" w:rsidRPr="00EF3082" w:rsidRDefault="00A2081B" w:rsidP="00DF4B6A">
            <w:pPr>
              <w:rPr>
                <w:sz w:val="10"/>
                <w:szCs w:val="10"/>
              </w:rPr>
            </w:pPr>
          </w:p>
        </w:tc>
        <w:tc>
          <w:tcPr>
            <w:tcW w:w="3824" w:type="dxa"/>
            <w:vMerge/>
          </w:tcPr>
          <w:p w14:paraId="13E8AB06" w14:textId="77777777" w:rsidR="00A2081B" w:rsidRPr="00EF3082" w:rsidRDefault="00A2081B" w:rsidP="00322317">
            <w:pPr>
              <w:pStyle w:val="TextBody"/>
            </w:pPr>
          </w:p>
        </w:tc>
      </w:tr>
    </w:tbl>
    <w:p w14:paraId="4229C740" w14:textId="43CF2146" w:rsidR="00A40213" w:rsidRPr="00EF3082" w:rsidRDefault="00A40213" w:rsidP="00240311">
      <w:pPr>
        <w:spacing w:after="0"/>
      </w:pPr>
    </w:p>
    <w:sectPr w:rsidR="00A40213" w:rsidRPr="00EF3082"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D49F" w14:textId="77777777" w:rsidR="001C0CB7" w:rsidRDefault="001C0CB7" w:rsidP="001D6100">
      <w:r>
        <w:separator/>
      </w:r>
    </w:p>
  </w:endnote>
  <w:endnote w:type="continuationSeparator" w:id="0">
    <w:p w14:paraId="30DA3BFD" w14:textId="77777777" w:rsidR="001C0CB7" w:rsidRDefault="001C0CB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kzidenzGroteskBE-Light">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E130B" w14:textId="77777777" w:rsidR="001C0CB7" w:rsidRDefault="001C0CB7" w:rsidP="001D6100">
      <w:r>
        <w:separator/>
      </w:r>
    </w:p>
  </w:footnote>
  <w:footnote w:type="continuationSeparator" w:id="0">
    <w:p w14:paraId="7CF666C1" w14:textId="77777777" w:rsidR="001C0CB7" w:rsidRDefault="001C0CB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45F"/>
    <w:multiLevelType w:val="hybridMultilevel"/>
    <w:tmpl w:val="D43C7AE8"/>
    <w:lvl w:ilvl="0" w:tplc="76AC2B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E525D"/>
    <w:multiLevelType w:val="hybridMultilevel"/>
    <w:tmpl w:val="5DDC30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D7E51B0"/>
    <w:multiLevelType w:val="hybridMultilevel"/>
    <w:tmpl w:val="1C5659D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826D9"/>
    <w:multiLevelType w:val="hybridMultilevel"/>
    <w:tmpl w:val="3E42D99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777810">
    <w:abstractNumId w:val="1"/>
  </w:num>
  <w:num w:numId="2" w16cid:durableId="2116053776">
    <w:abstractNumId w:val="0"/>
  </w:num>
  <w:num w:numId="3" w16cid:durableId="1666278366">
    <w:abstractNumId w:val="3"/>
  </w:num>
  <w:num w:numId="4" w16cid:durableId="54795815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450B"/>
    <w:rsid w:val="000472D6"/>
    <w:rsid w:val="00053765"/>
    <w:rsid w:val="00054718"/>
    <w:rsid w:val="00055741"/>
    <w:rsid w:val="00060823"/>
    <w:rsid w:val="00060922"/>
    <w:rsid w:val="00077661"/>
    <w:rsid w:val="00081267"/>
    <w:rsid w:val="00082F8D"/>
    <w:rsid w:val="00091A12"/>
    <w:rsid w:val="00094844"/>
    <w:rsid w:val="000A06A1"/>
    <w:rsid w:val="000A5A63"/>
    <w:rsid w:val="000A6C87"/>
    <w:rsid w:val="000B7BB9"/>
    <w:rsid w:val="000D2353"/>
    <w:rsid w:val="000D56EB"/>
    <w:rsid w:val="000E06E3"/>
    <w:rsid w:val="000E0F49"/>
    <w:rsid w:val="000E5FB8"/>
    <w:rsid w:val="00101F9A"/>
    <w:rsid w:val="00107FEB"/>
    <w:rsid w:val="00127324"/>
    <w:rsid w:val="00127BFC"/>
    <w:rsid w:val="001308E7"/>
    <w:rsid w:val="00130E68"/>
    <w:rsid w:val="0013534A"/>
    <w:rsid w:val="00140C8D"/>
    <w:rsid w:val="00167AB3"/>
    <w:rsid w:val="001700EB"/>
    <w:rsid w:val="00173094"/>
    <w:rsid w:val="00182A11"/>
    <w:rsid w:val="001A1B0F"/>
    <w:rsid w:val="001B6177"/>
    <w:rsid w:val="001C0CB7"/>
    <w:rsid w:val="001D6100"/>
    <w:rsid w:val="001F52E4"/>
    <w:rsid w:val="001F6AC3"/>
    <w:rsid w:val="00204618"/>
    <w:rsid w:val="00211907"/>
    <w:rsid w:val="002148ED"/>
    <w:rsid w:val="00221E59"/>
    <w:rsid w:val="00222BFE"/>
    <w:rsid w:val="00235CED"/>
    <w:rsid w:val="002366CD"/>
    <w:rsid w:val="00240311"/>
    <w:rsid w:val="00252F7D"/>
    <w:rsid w:val="002549B4"/>
    <w:rsid w:val="00285F58"/>
    <w:rsid w:val="002921EE"/>
    <w:rsid w:val="0029277F"/>
    <w:rsid w:val="002B2D5F"/>
    <w:rsid w:val="002C1A0E"/>
    <w:rsid w:val="002C5B07"/>
    <w:rsid w:val="002C63BB"/>
    <w:rsid w:val="002D1CEF"/>
    <w:rsid w:val="002D68C0"/>
    <w:rsid w:val="00302C98"/>
    <w:rsid w:val="00315984"/>
    <w:rsid w:val="003210C7"/>
    <w:rsid w:val="00322317"/>
    <w:rsid w:val="00335EBE"/>
    <w:rsid w:val="003369A2"/>
    <w:rsid w:val="003766A2"/>
    <w:rsid w:val="003776E5"/>
    <w:rsid w:val="003924B1"/>
    <w:rsid w:val="00397474"/>
    <w:rsid w:val="00397BC4"/>
    <w:rsid w:val="00397F9B"/>
    <w:rsid w:val="003B340C"/>
    <w:rsid w:val="003E115A"/>
    <w:rsid w:val="003F1F7C"/>
    <w:rsid w:val="00405FB7"/>
    <w:rsid w:val="00412376"/>
    <w:rsid w:val="00412FB7"/>
    <w:rsid w:val="00414D6A"/>
    <w:rsid w:val="00416435"/>
    <w:rsid w:val="0041725D"/>
    <w:rsid w:val="004300DB"/>
    <w:rsid w:val="00434553"/>
    <w:rsid w:val="004555BB"/>
    <w:rsid w:val="004835D8"/>
    <w:rsid w:val="004B1CE7"/>
    <w:rsid w:val="004B3458"/>
    <w:rsid w:val="004D4B2A"/>
    <w:rsid w:val="004E3281"/>
    <w:rsid w:val="004E4B1F"/>
    <w:rsid w:val="004F003A"/>
    <w:rsid w:val="004F2805"/>
    <w:rsid w:val="00505EBD"/>
    <w:rsid w:val="00506E7D"/>
    <w:rsid w:val="00507EA1"/>
    <w:rsid w:val="00513C62"/>
    <w:rsid w:val="005175A5"/>
    <w:rsid w:val="00522690"/>
    <w:rsid w:val="005232A0"/>
    <w:rsid w:val="00526A1D"/>
    <w:rsid w:val="0053173D"/>
    <w:rsid w:val="00534E1D"/>
    <w:rsid w:val="00542638"/>
    <w:rsid w:val="00545843"/>
    <w:rsid w:val="005728F5"/>
    <w:rsid w:val="00587A2F"/>
    <w:rsid w:val="005A54EE"/>
    <w:rsid w:val="005A7A4F"/>
    <w:rsid w:val="005B1BA5"/>
    <w:rsid w:val="005C7150"/>
    <w:rsid w:val="005E3A51"/>
    <w:rsid w:val="0060497B"/>
    <w:rsid w:val="0060774D"/>
    <w:rsid w:val="00615348"/>
    <w:rsid w:val="0063471A"/>
    <w:rsid w:val="00645773"/>
    <w:rsid w:val="00654229"/>
    <w:rsid w:val="00685DBB"/>
    <w:rsid w:val="006900F6"/>
    <w:rsid w:val="00692977"/>
    <w:rsid w:val="00692B40"/>
    <w:rsid w:val="006A6D66"/>
    <w:rsid w:val="006B498E"/>
    <w:rsid w:val="006C30F5"/>
    <w:rsid w:val="006C3FA7"/>
    <w:rsid w:val="006C5F05"/>
    <w:rsid w:val="006C60E6"/>
    <w:rsid w:val="006C7E95"/>
    <w:rsid w:val="006E074B"/>
    <w:rsid w:val="006E3FC7"/>
    <w:rsid w:val="00706F8F"/>
    <w:rsid w:val="007118ED"/>
    <w:rsid w:val="007142E5"/>
    <w:rsid w:val="00714447"/>
    <w:rsid w:val="00714D23"/>
    <w:rsid w:val="00721089"/>
    <w:rsid w:val="00724ACE"/>
    <w:rsid w:val="00734A2E"/>
    <w:rsid w:val="00735F99"/>
    <w:rsid w:val="00742CB4"/>
    <w:rsid w:val="0078163A"/>
    <w:rsid w:val="007844C4"/>
    <w:rsid w:val="00793BD6"/>
    <w:rsid w:val="00794584"/>
    <w:rsid w:val="007A1FA2"/>
    <w:rsid w:val="007A2DCD"/>
    <w:rsid w:val="007D2AC9"/>
    <w:rsid w:val="007E11C1"/>
    <w:rsid w:val="007E44C6"/>
    <w:rsid w:val="007E69F3"/>
    <w:rsid w:val="00806E2E"/>
    <w:rsid w:val="00820887"/>
    <w:rsid w:val="00820E1B"/>
    <w:rsid w:val="00832D90"/>
    <w:rsid w:val="00833943"/>
    <w:rsid w:val="00835CFE"/>
    <w:rsid w:val="00855A63"/>
    <w:rsid w:val="0086583D"/>
    <w:rsid w:val="0087169C"/>
    <w:rsid w:val="00882E6E"/>
    <w:rsid w:val="00883281"/>
    <w:rsid w:val="0088562E"/>
    <w:rsid w:val="00892578"/>
    <w:rsid w:val="008A202D"/>
    <w:rsid w:val="008D4894"/>
    <w:rsid w:val="008D6DD6"/>
    <w:rsid w:val="008E1844"/>
    <w:rsid w:val="008E79A7"/>
    <w:rsid w:val="008F2AC1"/>
    <w:rsid w:val="008F6F21"/>
    <w:rsid w:val="009075A7"/>
    <w:rsid w:val="00911DAD"/>
    <w:rsid w:val="0091714F"/>
    <w:rsid w:val="009503B1"/>
    <w:rsid w:val="00961C53"/>
    <w:rsid w:val="009752A7"/>
    <w:rsid w:val="0098368D"/>
    <w:rsid w:val="009843D7"/>
    <w:rsid w:val="009A219F"/>
    <w:rsid w:val="009A5924"/>
    <w:rsid w:val="009A5EEC"/>
    <w:rsid w:val="009B12A3"/>
    <w:rsid w:val="009B1533"/>
    <w:rsid w:val="009C185D"/>
    <w:rsid w:val="009C1A85"/>
    <w:rsid w:val="009C2CC0"/>
    <w:rsid w:val="009D6EE0"/>
    <w:rsid w:val="009E21E2"/>
    <w:rsid w:val="009E509A"/>
    <w:rsid w:val="009E7E4E"/>
    <w:rsid w:val="009F0C73"/>
    <w:rsid w:val="00A14398"/>
    <w:rsid w:val="00A2081B"/>
    <w:rsid w:val="00A36AB5"/>
    <w:rsid w:val="00A40213"/>
    <w:rsid w:val="00A417F8"/>
    <w:rsid w:val="00A440F2"/>
    <w:rsid w:val="00A47AF5"/>
    <w:rsid w:val="00A51902"/>
    <w:rsid w:val="00A55C9A"/>
    <w:rsid w:val="00A56B79"/>
    <w:rsid w:val="00A93ECC"/>
    <w:rsid w:val="00AA69D0"/>
    <w:rsid w:val="00AB137A"/>
    <w:rsid w:val="00AD47EE"/>
    <w:rsid w:val="00AD712E"/>
    <w:rsid w:val="00AE15F2"/>
    <w:rsid w:val="00AE786F"/>
    <w:rsid w:val="00AF3D64"/>
    <w:rsid w:val="00AF5233"/>
    <w:rsid w:val="00AF61AC"/>
    <w:rsid w:val="00B00401"/>
    <w:rsid w:val="00B00C2B"/>
    <w:rsid w:val="00B056FD"/>
    <w:rsid w:val="00B11236"/>
    <w:rsid w:val="00B12B03"/>
    <w:rsid w:val="00B20006"/>
    <w:rsid w:val="00B276D0"/>
    <w:rsid w:val="00B36600"/>
    <w:rsid w:val="00B463F3"/>
    <w:rsid w:val="00B5429C"/>
    <w:rsid w:val="00B55412"/>
    <w:rsid w:val="00B67422"/>
    <w:rsid w:val="00B67426"/>
    <w:rsid w:val="00B676BB"/>
    <w:rsid w:val="00B67747"/>
    <w:rsid w:val="00B71399"/>
    <w:rsid w:val="00BA26E8"/>
    <w:rsid w:val="00BB0735"/>
    <w:rsid w:val="00BB31FD"/>
    <w:rsid w:val="00BB6D80"/>
    <w:rsid w:val="00BD232A"/>
    <w:rsid w:val="00BD3A6D"/>
    <w:rsid w:val="00BD6935"/>
    <w:rsid w:val="00BF1870"/>
    <w:rsid w:val="00C15241"/>
    <w:rsid w:val="00C1574F"/>
    <w:rsid w:val="00C202AC"/>
    <w:rsid w:val="00C235E2"/>
    <w:rsid w:val="00C37449"/>
    <w:rsid w:val="00C458B0"/>
    <w:rsid w:val="00C46A79"/>
    <w:rsid w:val="00C47CC5"/>
    <w:rsid w:val="00C5053B"/>
    <w:rsid w:val="00C54BA4"/>
    <w:rsid w:val="00C811E8"/>
    <w:rsid w:val="00C82823"/>
    <w:rsid w:val="00CA02B2"/>
    <w:rsid w:val="00CA11D3"/>
    <w:rsid w:val="00CA2C96"/>
    <w:rsid w:val="00CC41CB"/>
    <w:rsid w:val="00CD05DA"/>
    <w:rsid w:val="00CD5E35"/>
    <w:rsid w:val="00CF03F0"/>
    <w:rsid w:val="00CF4697"/>
    <w:rsid w:val="00D04344"/>
    <w:rsid w:val="00D06317"/>
    <w:rsid w:val="00D22CF9"/>
    <w:rsid w:val="00D305C1"/>
    <w:rsid w:val="00D427E7"/>
    <w:rsid w:val="00D46CD2"/>
    <w:rsid w:val="00D62EB8"/>
    <w:rsid w:val="00D816FF"/>
    <w:rsid w:val="00D872AB"/>
    <w:rsid w:val="00DA0E97"/>
    <w:rsid w:val="00DA3052"/>
    <w:rsid w:val="00DD4DE9"/>
    <w:rsid w:val="00DD5138"/>
    <w:rsid w:val="00DE13D4"/>
    <w:rsid w:val="00DF1C95"/>
    <w:rsid w:val="00DF4177"/>
    <w:rsid w:val="00DF4B6A"/>
    <w:rsid w:val="00E071A6"/>
    <w:rsid w:val="00E244AF"/>
    <w:rsid w:val="00E2788F"/>
    <w:rsid w:val="00E37A63"/>
    <w:rsid w:val="00E42A71"/>
    <w:rsid w:val="00E468AE"/>
    <w:rsid w:val="00E52F76"/>
    <w:rsid w:val="00E75770"/>
    <w:rsid w:val="00E75C0A"/>
    <w:rsid w:val="00E81FD1"/>
    <w:rsid w:val="00E979F7"/>
    <w:rsid w:val="00EB0126"/>
    <w:rsid w:val="00EB056C"/>
    <w:rsid w:val="00EC1290"/>
    <w:rsid w:val="00EC1F61"/>
    <w:rsid w:val="00ED4F4F"/>
    <w:rsid w:val="00EF3082"/>
    <w:rsid w:val="00EF5346"/>
    <w:rsid w:val="00EF7D86"/>
    <w:rsid w:val="00F1289D"/>
    <w:rsid w:val="00F22E55"/>
    <w:rsid w:val="00F263B8"/>
    <w:rsid w:val="00F3070F"/>
    <w:rsid w:val="00F35649"/>
    <w:rsid w:val="00F51951"/>
    <w:rsid w:val="00F51BD4"/>
    <w:rsid w:val="00F51C6A"/>
    <w:rsid w:val="00F730ED"/>
    <w:rsid w:val="00F75507"/>
    <w:rsid w:val="00F903DE"/>
    <w:rsid w:val="00F90463"/>
    <w:rsid w:val="00FA2E15"/>
    <w:rsid w:val="00FA6B17"/>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F3082"/>
    <w:pPr>
      <w:spacing w:line="180" w:lineRule="exact"/>
    </w:pPr>
    <w:rPr>
      <w:sz w:val="18"/>
    </w:rPr>
  </w:style>
  <w:style w:type="paragraph" w:styleId="Heading1">
    <w:name w:val="heading 1"/>
    <w:basedOn w:val="Normal"/>
    <w:next w:val="Normal"/>
    <w:link w:val="Heading1Char"/>
    <w:qFormat/>
    <w:rsid w:val="004555BB"/>
    <w:pPr>
      <w:spacing w:line="520" w:lineRule="exact"/>
      <w:jc w:val="center"/>
      <w:outlineLvl w:val="0"/>
    </w:pPr>
    <w:rPr>
      <w:rFonts w:asciiTheme="majorHAnsi" w:hAnsiTheme="majorHAnsi"/>
      <w:b/>
      <w:color w:val="0D5672" w:themeColor="accent1"/>
      <w:sz w:val="52"/>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paragraph" w:styleId="Heading4">
    <w:name w:val="heading 4"/>
    <w:basedOn w:val="Normal"/>
    <w:next w:val="Normal"/>
    <w:link w:val="Heading4Ch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ru-RU" w:bidi="en-US"/>
    </w:rPr>
  </w:style>
  <w:style w:type="paragraph" w:customStyle="1" w:styleId="TextBody">
    <w:name w:val="Text Body"/>
    <w:basedOn w:val="BodyText"/>
    <w:link w:val="TextBodyChar"/>
    <w:autoRedefine/>
    <w:uiPriority w:val="7"/>
    <w:qFormat/>
    <w:rsid w:val="00322317"/>
    <w:pPr>
      <w:widowControl w:val="0"/>
      <w:autoSpaceDE w:val="0"/>
      <w:autoSpaceDN w:val="0"/>
      <w:spacing w:before="7" w:after="80" w:line="240" w:lineRule="exact"/>
      <w:ind w:left="11" w:right="-11"/>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322317"/>
    <w:rPr>
      <w:rFonts w:eastAsia="Franklin Gothic Book" w:cs="Franklin Gothic Book"/>
      <w:color w:val="000000" w:themeColor="text1"/>
      <w:sz w:val="18"/>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4555BB"/>
    <w:pPr>
      <w:widowControl w:val="0"/>
      <w:autoSpaceDE w:val="0"/>
      <w:autoSpaceDN w:val="0"/>
      <w:spacing w:before="20" w:line="280" w:lineRule="exact"/>
      <w:ind w:left="23" w:right="6"/>
    </w:pPr>
    <w:rPr>
      <w:rFonts w:ascii="Tw Cen MT" w:eastAsia="Franklin Gothic Book" w:hAnsi="Tw Cen MT" w:cs="Franklin Gothic Book"/>
      <w:b/>
      <w:bCs/>
      <w:color w:val="0D5672" w:themeColor="accent1"/>
      <w:sz w:val="28"/>
      <w:szCs w:val="22"/>
      <w:lang w:bidi="en-US"/>
    </w:rPr>
  </w:style>
  <w:style w:type="character" w:customStyle="1" w:styleId="TitlenormalChar">
    <w:name w:val="Title normal Char"/>
    <w:basedOn w:val="DefaultParagraphFont"/>
    <w:link w:val="Titlenormal"/>
    <w:uiPriority w:val="4"/>
    <w:rsid w:val="004555BB"/>
    <w:rPr>
      <w:rFonts w:ascii="Tw Cen MT" w:eastAsia="Franklin Gothic Book" w:hAnsi="Tw Cen MT" w:cs="Franklin Gothic Book"/>
      <w:b/>
      <w:bCs/>
      <w:color w:val="0D5672" w:themeColor="accent1"/>
      <w:sz w:val="28"/>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ru-RU"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ru-RU"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ru-RU"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4555BB"/>
    <w:rPr>
      <w:rFonts w:asciiTheme="majorHAnsi" w:hAnsiTheme="majorHAnsi"/>
      <w:b/>
      <w:color w:val="0D5672" w:themeColor="accent1"/>
      <w:sz w:val="52"/>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4555BB"/>
    <w:pPr>
      <w:spacing w:after="200"/>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UnresolvedMention">
    <w:name w:val="Unresolved Mention"/>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 w:type="character" w:customStyle="1" w:styleId="Heading4Char">
    <w:name w:val="Heading 4 Char"/>
    <w:basedOn w:val="DefaultParagraphFont"/>
    <w:link w:val="Heading4"/>
    <w:uiPriority w:val="9"/>
    <w:semiHidden/>
    <w:rsid w:val="005C7150"/>
    <w:rPr>
      <w:rFonts w:asciiTheme="majorHAnsi" w:eastAsiaTheme="majorEastAsia" w:hAnsiTheme="majorHAnsi" w:cstheme="majorBidi"/>
      <w:i/>
      <w:iCs/>
      <w:color w:val="094055" w:themeColor="accent1" w:themeShade="BF"/>
      <w:sz w:val="20"/>
    </w:rPr>
  </w:style>
  <w:style w:type="character" w:styleId="Strong">
    <w:name w:val="Strong"/>
    <w:basedOn w:val="DefaultParagraphFont"/>
    <w:uiPriority w:val="22"/>
    <w:qFormat/>
    <w:rsid w:val="00534E1D"/>
    <w:rPr>
      <w:b/>
      <w:bCs/>
    </w:rPr>
  </w:style>
  <w:style w:type="table" w:styleId="LightList-Accent3">
    <w:name w:val="Light List Accent 3"/>
    <w:basedOn w:val="TableNormal"/>
    <w:uiPriority w:val="61"/>
    <w:rsid w:val="003210C7"/>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CommentReference">
    <w:name w:val="annotation reference"/>
    <w:basedOn w:val="DefaultParagraphFont"/>
    <w:uiPriority w:val="99"/>
    <w:semiHidden/>
    <w:rsid w:val="009A5924"/>
    <w:rPr>
      <w:sz w:val="16"/>
      <w:szCs w:val="16"/>
    </w:rPr>
  </w:style>
  <w:style w:type="paragraph" w:styleId="CommentText">
    <w:name w:val="annotation text"/>
    <w:basedOn w:val="Normal"/>
    <w:link w:val="CommentTextChar"/>
    <w:uiPriority w:val="99"/>
    <w:semiHidden/>
    <w:rsid w:val="009A5924"/>
    <w:pPr>
      <w:spacing w:line="240" w:lineRule="auto"/>
    </w:pPr>
    <w:rPr>
      <w:sz w:val="20"/>
      <w:szCs w:val="20"/>
    </w:rPr>
  </w:style>
  <w:style w:type="character" w:customStyle="1" w:styleId="CommentTextChar">
    <w:name w:val="Comment Text Char"/>
    <w:basedOn w:val="DefaultParagraphFont"/>
    <w:link w:val="CommentText"/>
    <w:uiPriority w:val="99"/>
    <w:semiHidden/>
    <w:rsid w:val="009A5924"/>
    <w:rPr>
      <w:sz w:val="20"/>
      <w:szCs w:val="20"/>
    </w:rPr>
  </w:style>
  <w:style w:type="paragraph" w:styleId="CommentSubject">
    <w:name w:val="annotation subject"/>
    <w:basedOn w:val="CommentText"/>
    <w:next w:val="CommentText"/>
    <w:link w:val="CommentSubjectChar"/>
    <w:uiPriority w:val="99"/>
    <w:semiHidden/>
    <w:unhideWhenUsed/>
    <w:rsid w:val="009A5924"/>
    <w:rPr>
      <w:b/>
      <w:bCs/>
    </w:rPr>
  </w:style>
  <w:style w:type="character" w:customStyle="1" w:styleId="CommentSubjectChar">
    <w:name w:val="Comment Subject Char"/>
    <w:basedOn w:val="CommentTextChar"/>
    <w:link w:val="CommentSubject"/>
    <w:uiPriority w:val="99"/>
    <w:semiHidden/>
    <w:rsid w:val="009A59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ru-RU"/>
            </w:rPr>
            <w:t>ПРЕДСТОЯЩИЕ СОБЫТИЯ</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val="ru-RU"/>
            </w:rPr>
            <w:t>Нажмите здесь, чтобы ввести текст.</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val="ru-RU"/>
            </w:rPr>
            <w:t>Нажмите здесь, чтобы ввести текст.</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val="ru-RU"/>
            </w:rPr>
            <w:t>Нажмите здесь, чтобы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kzidenzGroteskBE-Light">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33934"/>
    <w:rsid w:val="00046253"/>
    <w:rsid w:val="000D2353"/>
    <w:rsid w:val="000E05F4"/>
    <w:rsid w:val="00140C8D"/>
    <w:rsid w:val="002A38AC"/>
    <w:rsid w:val="002C5AA1"/>
    <w:rsid w:val="00307798"/>
    <w:rsid w:val="00397F9B"/>
    <w:rsid w:val="0054736B"/>
    <w:rsid w:val="00725E3D"/>
    <w:rsid w:val="00871207"/>
    <w:rsid w:val="00872CE6"/>
    <w:rsid w:val="009D04E1"/>
    <w:rsid w:val="009F1B4B"/>
    <w:rsid w:val="00A20D2B"/>
    <w:rsid w:val="00B12B03"/>
    <w:rsid w:val="00BD06C3"/>
    <w:rsid w:val="00DF7BFC"/>
    <w:rsid w:val="00EF5346"/>
    <w:rsid w:val="00F51C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F4761-034A-4656-A098-52E3EF502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4.xml><?xml version="1.0" encoding="utf-8"?>
<ds:datastoreItem xmlns:ds="http://schemas.openxmlformats.org/officeDocument/2006/customXml" ds:itemID="{BAA9B57F-4751-954A-BA6E-3BF9A90D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1339</Words>
  <Characters>7635</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2025-01-14T00:58:00Z</dcterms:created>
  <dcterms:modified xsi:type="dcterms:W3CDTF">2025-01-14T00:58:00Z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