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B049B8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7ABAD17A" w:rsidR="006C30F5" w:rsidRPr="00A557E5" w:rsidRDefault="006C30F5" w:rsidP="00F263B8">
            <w:pPr>
              <w:pStyle w:val="Info"/>
              <w:rPr>
                <w:rFonts w:eastAsia="SimSun"/>
              </w:rPr>
            </w:pP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F07D8BD" w:rsidR="006C30F5" w:rsidRPr="00A557E5" w:rsidRDefault="001B6177" w:rsidP="00F263B8">
            <w:pPr>
              <w:pStyle w:val="Heading2"/>
              <w:rPr>
                <w:rFonts w:eastAsia="SimSun"/>
              </w:rPr>
            </w:pPr>
            <w:r w:rsidRPr="00A557E5">
              <w:rPr>
                <w:rFonts w:ascii="PMingLiU" w:eastAsia="SimSun" w:hAnsi="PMingLiU"/>
                <w:color w:val="000000" w:themeColor="text1"/>
              </w:rPr>
              <w:t>八年</w:t>
            </w:r>
            <w:r w:rsidRPr="00A557E5">
              <w:rPr>
                <w:rFonts w:ascii="PMingLiU" w:eastAsia="SimSun" w:hAnsi="PMingLiU" w:hint="eastAsia"/>
                <w:color w:val="000000" w:themeColor="text1"/>
              </w:rPr>
              <w:t>级</w:t>
            </w:r>
            <w:r w:rsidRPr="00A557E5">
              <w:rPr>
                <w:rFonts w:eastAsia="SimSun"/>
                <w:color w:val="000000" w:themeColor="text1"/>
              </w:rPr>
              <w:t xml:space="preserve"> | </w:t>
            </w:r>
            <w:r w:rsidRPr="00A557E5">
              <w:rPr>
                <w:rFonts w:ascii="PMingLiU" w:eastAsia="SimSun" w:hAnsi="PMingLiU"/>
                <w:color w:val="000000" w:themeColor="text1"/>
              </w:rPr>
              <w:t>春季版</w:t>
            </w:r>
            <w:r w:rsidRPr="00A557E5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A557E5" w:rsidRDefault="006C30F5" w:rsidP="00F263B8">
            <w:pPr>
              <w:rPr>
                <w:rFonts w:eastAsia="SimSun"/>
              </w:rPr>
            </w:pPr>
          </w:p>
        </w:tc>
      </w:tr>
      <w:tr w:rsidR="006C30F5" w:rsidRPr="00B049B8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9E2E14" w:rsidR="006C30F5" w:rsidRPr="00A557E5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B049B8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105A8298" w:rsidR="006C30F5" w:rsidRPr="00A557E5" w:rsidRDefault="006A1CEE" w:rsidP="00F263B8">
            <w:pPr>
              <w:rPr>
                <w:rFonts w:eastAsia="SimSun"/>
              </w:rPr>
            </w:pPr>
            <w:r w:rsidRPr="00A557E5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6432" behindDoc="1" locked="0" layoutInCell="1" allowOverlap="1" wp14:anchorId="22331292" wp14:editId="1ADFB856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-440055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7" w:type="dxa"/>
            <w:gridSpan w:val="9"/>
            <w:vAlign w:val="center"/>
          </w:tcPr>
          <w:p w14:paraId="3D2C9234" w14:textId="72D4CD2E" w:rsidR="00F263B8" w:rsidRPr="00A557E5" w:rsidRDefault="00F263B8" w:rsidP="00F263B8">
            <w:pPr>
              <w:pStyle w:val="Heading1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时事通讯模板</w:t>
            </w:r>
          </w:p>
          <w:p w14:paraId="4C36BF4B" w14:textId="28B9F8AD" w:rsidR="006C30F5" w:rsidRPr="00A557E5" w:rsidRDefault="00F263B8" w:rsidP="00221E59">
            <w:pPr>
              <w:pStyle w:val="Heading2"/>
              <w:spacing w:before="0"/>
              <w:rPr>
                <w:rFonts w:eastAsia="SimSun"/>
              </w:rPr>
            </w:pPr>
            <w:r w:rsidRPr="00A557E5">
              <w:rPr>
                <w:rFonts w:eastAsia="SimSun"/>
              </w:rPr>
              <w:t>High School &amp; Beyond Planning</w:t>
            </w:r>
            <w:r w:rsidRPr="00A557E5">
              <w:rPr>
                <w:rFonts w:ascii="PMingLiU" w:eastAsia="SimSun" w:hAnsi="PMingLiU"/>
              </w:rPr>
              <w:t>（高中及以后的</w:t>
            </w:r>
            <w:r w:rsidRPr="00A557E5">
              <w:rPr>
                <w:rFonts w:ascii="PMingLiU" w:eastAsia="SimSun" w:hAnsi="PMingLiU" w:hint="eastAsia"/>
              </w:rPr>
              <w:t>规划）</w:t>
            </w:r>
            <w:r w:rsidRPr="00A557E5">
              <w:rPr>
                <w:rFonts w:eastAsia="SimSun"/>
              </w:rPr>
              <w:t xml:space="preserve">— </w:t>
            </w:r>
            <w:r w:rsidRPr="00A557E5">
              <w:rPr>
                <w:rFonts w:ascii="PMingLiU" w:eastAsia="SimSun" w:hAnsi="PMingLiU"/>
              </w:rPr>
              <w:t>新</w:t>
            </w:r>
            <w:r w:rsidRPr="00A557E5">
              <w:rPr>
                <w:rFonts w:ascii="PMingLiU" w:eastAsia="SimSun" w:hAnsi="PMingLiU" w:hint="eastAsia"/>
              </w:rPr>
              <w:t>闻和信息</w:t>
            </w:r>
          </w:p>
        </w:tc>
        <w:tc>
          <w:tcPr>
            <w:tcW w:w="982" w:type="dxa"/>
          </w:tcPr>
          <w:p w14:paraId="6B2F7AF3" w14:textId="7A8AF8E4" w:rsidR="006C30F5" w:rsidRPr="00A557E5" w:rsidRDefault="006C30F5" w:rsidP="00F263B8">
            <w:pPr>
              <w:rPr>
                <w:rFonts w:eastAsia="SimSun"/>
              </w:rPr>
            </w:pPr>
          </w:p>
        </w:tc>
      </w:tr>
      <w:tr w:rsidR="006C30F5" w:rsidRPr="00B049B8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A557E5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B049B8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557E5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A557E5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049B8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A557E5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B049B8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03DBE4E9" w14:textId="07DD2029" w:rsidR="00A51902" w:rsidRPr="00A557E5" w:rsidRDefault="00A51902" w:rsidP="00806E2E">
            <w:pPr>
              <w:pStyle w:val="Titlenormal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合适的高中</w:t>
            </w:r>
            <w:r w:rsidRPr="00A557E5">
              <w:rPr>
                <w:rFonts w:ascii="PMingLiU" w:eastAsia="SimSun" w:hAnsi="PMingLiU" w:hint="eastAsia"/>
              </w:rPr>
              <w:t>课程</w:t>
            </w:r>
          </w:p>
          <w:p w14:paraId="71C37B10" w14:textId="718C1A7B" w:rsidR="0063471A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高中是</w:t>
            </w:r>
            <w:r w:rsidRPr="00A557E5">
              <w:rPr>
                <w:rFonts w:ascii="PMingLiU" w:eastAsia="SimSun" w:hAnsi="PMingLiU" w:hint="eastAsia"/>
              </w:rPr>
              <w:t>关键时期。如果你的孩子想就读四年制或两年制大学，他们需要在高中开始努力学习、参加严格或充满挑战性的课程，并取得优良成绩，为大学做好准备。</w:t>
            </w:r>
          </w:p>
          <w:p w14:paraId="4DEAB550" w14:textId="77777777" w:rsidR="00806E2E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你的青少年子女必</w:t>
            </w:r>
            <w:r w:rsidRPr="00A557E5">
              <w:rPr>
                <w:rFonts w:ascii="PMingLiU" w:eastAsia="SimSun" w:hAnsi="PMingLiU" w:hint="eastAsia"/>
              </w:rPr>
              <w:t>须在每个科目中取得一定的学分，才能从高中毕业，但进入大学有不同的要求。</w:t>
            </w:r>
          </w:p>
          <w:p w14:paraId="212576DC" w14:textId="403A8B77" w:rsidR="0063471A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在</w:t>
            </w:r>
            <w:r w:rsidRPr="00A557E5">
              <w:rPr>
                <w:rFonts w:ascii="PMingLiU" w:eastAsia="SimSun" w:hAnsi="PMingLiU" w:hint="eastAsia"/>
              </w:rPr>
              <w:t>报名参加高中课程时，请向学校顾问询问如何让你的孩子达到大学要求以及需要哪些课程。</w:t>
            </w:r>
            <w:r w:rsidRPr="00A557E5">
              <w:rPr>
                <w:rFonts w:eastAsia="SimSun"/>
              </w:rPr>
              <w:t xml:space="preserve"> </w:t>
            </w:r>
          </w:p>
          <w:p w14:paraId="7FD2A3B7" w14:textId="733B7498" w:rsidR="0063471A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有些大</w:t>
            </w:r>
            <w:r w:rsidRPr="00A557E5">
              <w:rPr>
                <w:rFonts w:ascii="PMingLiU" w:eastAsia="SimSun" w:hAnsi="PMingLiU" w:hint="eastAsia"/>
              </w:rPr>
              <w:t>学计划或专业可能要求或推荐某些课程。例如，如果你的孩子对医学领域感兴趣，他们应该尽量多参加数学和科学课。</w:t>
            </w:r>
            <w:r w:rsidRPr="00A557E5">
              <w:rPr>
                <w:rFonts w:eastAsia="SimSun"/>
              </w:rPr>
              <w:t xml:space="preserve"> </w:t>
            </w:r>
          </w:p>
          <w:p w14:paraId="756BF8BF" w14:textId="77777777" w:rsidR="0063471A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有些高中</w:t>
            </w:r>
            <w:r w:rsidRPr="00A557E5">
              <w:rPr>
                <w:rFonts w:ascii="PMingLiU" w:eastAsia="SimSun" w:hAnsi="PMingLiU" w:hint="eastAsia"/>
              </w:rPr>
              <w:t>开设充满挑战性的课程，例如：</w:t>
            </w:r>
            <w:r w:rsidRPr="00A557E5">
              <w:rPr>
                <w:rFonts w:eastAsia="SimSun"/>
              </w:rPr>
              <w:t xml:space="preserve"> </w:t>
            </w:r>
          </w:p>
          <w:p w14:paraId="4A32C00E" w14:textId="485559C0" w:rsidR="0063471A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Style w:val="QuotenameChar"/>
                <w:rFonts w:eastAsia="SimSun"/>
                <w:b/>
              </w:rPr>
              <w:t>Advanced Placement</w:t>
            </w:r>
            <w:r w:rsidRPr="00A557E5">
              <w:rPr>
                <w:rStyle w:val="QuotenameChar"/>
                <w:rFonts w:ascii="PMingLiU" w:eastAsia="SimSun" w:hAnsi="PMingLiU"/>
                <w:b/>
              </w:rPr>
              <w:t>：</w:t>
            </w:r>
            <w:r w:rsidRPr="00A557E5">
              <w:rPr>
                <w:rFonts w:ascii="PMingLiU" w:eastAsia="SimSun" w:hAnsi="PMingLiU"/>
              </w:rPr>
              <w:t>高中所教授的大</w:t>
            </w:r>
            <w:r w:rsidRPr="00A557E5">
              <w:rPr>
                <w:rFonts w:ascii="PMingLiU" w:eastAsia="SimSun" w:hAnsi="PMingLiU" w:hint="eastAsia"/>
              </w:rPr>
              <w:t>学水平课程。学生必须在期末考试取得令人满意的分数，才有资格在某些大学获得大学学分。</w:t>
            </w:r>
          </w:p>
          <w:p w14:paraId="3C9107E7" w14:textId="5E128FF7" w:rsidR="000172C3" w:rsidRPr="00A557E5" w:rsidRDefault="0063471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Style w:val="QuotenameChar"/>
                <w:rFonts w:eastAsia="SimSun"/>
                <w:b/>
              </w:rPr>
              <w:t>Running Start/College in the High School</w:t>
            </w:r>
            <w:r w:rsidR="000538E3" w:rsidRPr="00A557E5">
              <w:rPr>
                <w:rStyle w:val="QuotenameChar"/>
                <w:rFonts w:ascii="PMingLiU" w:eastAsia="SimSun" w:hAnsi="PMingLiU" w:hint="eastAsia"/>
                <w:b/>
              </w:rPr>
              <w:t>（高中阶段大学计划）</w:t>
            </w:r>
            <w:r w:rsidRPr="00A557E5">
              <w:rPr>
                <w:rStyle w:val="QuotenameChar"/>
                <w:rFonts w:ascii="PMingLiU" w:eastAsia="SimSun" w:hAnsi="PMingLiU"/>
                <w:b/>
              </w:rPr>
              <w:t>：</w:t>
            </w:r>
            <w:r w:rsidRPr="00A557E5">
              <w:rPr>
                <w:rFonts w:ascii="PMingLiU" w:eastAsia="SimSun" w:hAnsi="PMingLiU" w:hint="eastAsia"/>
              </w:rPr>
              <w:t>学生获得高中和大学的课程学分。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557E5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557E5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2D217C6B" w:rsidR="00C1574F" w:rsidRPr="00A557E5" w:rsidRDefault="00D62EB8" w:rsidP="00806E2E">
            <w:pPr>
              <w:pStyle w:val="Titlenormal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步入正</w:t>
            </w:r>
            <w:r w:rsidRPr="00A557E5">
              <w:rPr>
                <w:rFonts w:ascii="PMingLiU" w:eastAsia="SimSun" w:hAnsi="PMingLiU" w:hint="eastAsia"/>
              </w:rPr>
              <w:t>轨</w:t>
            </w:r>
          </w:p>
          <w:p w14:paraId="7C3279B4" w14:textId="3DE1AFEC" w:rsidR="00D62EB8" w:rsidRPr="00A557E5" w:rsidRDefault="00D62EB8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高中即</w:t>
            </w:r>
            <w:r w:rsidRPr="00A557E5">
              <w:rPr>
                <w:rFonts w:ascii="PMingLiU" w:eastAsia="SimSun" w:hAnsi="PMingLiU" w:hint="eastAsia"/>
              </w:rPr>
              <w:t>将来临。需要考虑一件事：青少年往往享受当下。当距离高中毕业和大学入学要求还有几年时间时，学生通常很难掌握这两件事之间的因果关系。有必要与青少年讨论高中出勤、挑战、不及格、成绩和总体学分积累将如何影响他们的未来。</w:t>
            </w:r>
            <w:r w:rsidRPr="00A557E5">
              <w:rPr>
                <w:rFonts w:eastAsia="SimSun"/>
              </w:rPr>
              <w:t xml:space="preserve"> </w:t>
            </w:r>
          </w:p>
          <w:p w14:paraId="4724CF83" w14:textId="50D3DA75" w:rsidR="00D62EB8" w:rsidRPr="00A557E5" w:rsidRDefault="00D62EB8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你是否知道有很多方法可以看出孩子在高中</w:t>
            </w:r>
            <w:r w:rsidRPr="00A557E5">
              <w:rPr>
                <w:rFonts w:ascii="PMingLiU" w:eastAsia="SimSun" w:hAnsi="PMingLiU" w:hint="eastAsia"/>
              </w:rPr>
              <w:t>毕业方面是</w:t>
            </w:r>
            <w:r w:rsidRPr="00A557E5">
              <w:rPr>
                <w:rFonts w:eastAsia="SimSun"/>
              </w:rPr>
              <w:t>“</w:t>
            </w:r>
            <w:r w:rsidRPr="00A557E5">
              <w:rPr>
                <w:rFonts w:ascii="PMingLiU" w:eastAsia="SimSun" w:hAnsi="PMingLiU"/>
              </w:rPr>
              <w:t>步入正</w:t>
            </w:r>
            <w:r w:rsidRPr="00A557E5">
              <w:rPr>
                <w:rFonts w:ascii="PMingLiU" w:eastAsia="SimSun" w:hAnsi="PMingLiU" w:hint="eastAsia"/>
              </w:rPr>
              <w:t>轨</w:t>
            </w:r>
            <w:r w:rsidRPr="00A557E5">
              <w:rPr>
                <w:rFonts w:eastAsia="SimSun"/>
              </w:rPr>
              <w:t>”</w:t>
            </w:r>
            <w:r w:rsidRPr="00A557E5">
              <w:rPr>
                <w:rFonts w:ascii="PMingLiU" w:eastAsia="SimSun" w:hAnsi="PMingLiU" w:hint="eastAsia"/>
              </w:rPr>
              <w:t>还是</w:t>
            </w:r>
            <w:r w:rsidRPr="00A557E5">
              <w:rPr>
                <w:rFonts w:eastAsia="SimSun"/>
              </w:rPr>
              <w:t>“</w:t>
            </w:r>
            <w:r w:rsidRPr="00A557E5">
              <w:rPr>
                <w:rFonts w:ascii="PMingLiU" w:eastAsia="SimSun" w:hAnsi="PMingLiU"/>
              </w:rPr>
              <w:t>偏离</w:t>
            </w:r>
            <w:r w:rsidRPr="00A557E5">
              <w:rPr>
                <w:rFonts w:ascii="PMingLiU" w:eastAsia="SimSun" w:hAnsi="PMingLiU" w:hint="eastAsia"/>
              </w:rPr>
              <w:t>轨道</w:t>
            </w:r>
            <w:r w:rsidRPr="00A557E5">
              <w:rPr>
                <w:rFonts w:eastAsia="SimSun"/>
              </w:rPr>
              <w:t>”</w:t>
            </w:r>
            <w:r w:rsidRPr="00A557E5">
              <w:rPr>
                <w:rFonts w:ascii="PMingLiU" w:eastAsia="SimSun" w:hAnsi="PMingLiU"/>
              </w:rPr>
              <w:t>？研究表明有一些方法可以</w:t>
            </w:r>
            <w:r w:rsidRPr="00A557E5">
              <w:rPr>
                <w:rFonts w:ascii="PMingLiU" w:eastAsia="SimSun" w:hAnsi="PMingLiU" w:hint="eastAsia"/>
              </w:rPr>
              <w:t>预测学生何时有学习困难或偏离轨道。例如：</w:t>
            </w:r>
          </w:p>
          <w:p w14:paraId="268692A8" w14:textId="40A91DAC" w:rsidR="00D62EB8" w:rsidRPr="00A557E5" w:rsidRDefault="00D62EB8" w:rsidP="00D62EB8">
            <w:pPr>
              <w:rPr>
                <w:rFonts w:eastAsia="SimSun"/>
              </w:rPr>
            </w:pPr>
            <w:r w:rsidRPr="00A557E5">
              <w:rPr>
                <w:rStyle w:val="QuotenameChar"/>
                <w:rFonts w:ascii="PMingLiU" w:eastAsia="SimSun" w:hAnsi="PMingLiU"/>
                <w:b/>
              </w:rPr>
              <w:t>出勤：</w:t>
            </w:r>
            <w:r w:rsidRPr="00A557E5">
              <w:rPr>
                <w:rFonts w:ascii="PMingLiU" w:eastAsia="SimSun" w:hAnsi="PMingLiU"/>
              </w:rPr>
              <w:t>缺勤</w:t>
            </w:r>
            <w:r w:rsidRPr="00A557E5">
              <w:rPr>
                <w:rFonts w:eastAsia="SimSun"/>
              </w:rPr>
              <w:t>20</w:t>
            </w:r>
            <w:r w:rsidRPr="00A557E5">
              <w:rPr>
                <w:rFonts w:ascii="PMingLiU" w:eastAsia="SimSun" w:hAnsi="PMingLiU"/>
              </w:rPr>
              <w:t>天或缺勤率</w:t>
            </w:r>
            <w:r w:rsidRPr="00A557E5">
              <w:rPr>
                <w:rFonts w:ascii="PMingLiU" w:eastAsia="SimSun" w:hAnsi="PMingLiU" w:hint="eastAsia"/>
              </w:rPr>
              <w:t>达到</w:t>
            </w:r>
            <w:r w:rsidRPr="00A557E5">
              <w:rPr>
                <w:rFonts w:eastAsia="SimSun"/>
              </w:rPr>
              <w:t>10%</w:t>
            </w:r>
            <w:r w:rsidRPr="00A557E5">
              <w:rPr>
                <w:rFonts w:ascii="PMingLiU" w:eastAsia="SimSun" w:hAnsi="PMingLiU"/>
              </w:rPr>
              <w:t>。</w:t>
            </w:r>
          </w:p>
          <w:p w14:paraId="13B500FD" w14:textId="01E066A2" w:rsidR="00D62EB8" w:rsidRPr="00A557E5" w:rsidRDefault="00D62EB8" w:rsidP="00D62EB8">
            <w:pPr>
              <w:rPr>
                <w:rFonts w:eastAsia="SimSun"/>
              </w:rPr>
            </w:pPr>
            <w:r w:rsidRPr="00A557E5">
              <w:rPr>
                <w:rStyle w:val="QuotenameChar"/>
                <w:rFonts w:ascii="PMingLiU" w:eastAsia="SimSun" w:hAnsi="PMingLiU"/>
                <w:b/>
              </w:rPr>
              <w:t>行</w:t>
            </w:r>
            <w:r w:rsidRPr="00A557E5">
              <w:rPr>
                <w:rStyle w:val="QuotenameChar"/>
                <w:rFonts w:ascii="PMingLiU" w:eastAsia="SimSun" w:hAnsi="PMingLiU" w:hint="eastAsia"/>
                <w:b/>
              </w:rPr>
              <w:t>为：</w:t>
            </w:r>
            <w:r w:rsidRPr="00A557E5">
              <w:rPr>
                <w:rFonts w:ascii="PMingLiU" w:eastAsia="SimSun" w:hAnsi="PMingLiU" w:hint="eastAsia"/>
              </w:rPr>
              <w:t>两次或多次轻微或更严重的违规行为。</w:t>
            </w:r>
          </w:p>
          <w:p w14:paraId="67F7BF3A" w14:textId="21F3A81A" w:rsidR="00C1574F" w:rsidRPr="00A557E5" w:rsidRDefault="00C1574F" w:rsidP="00820E1B">
            <w:pPr>
              <w:pStyle w:val="TextBody"/>
              <w:rPr>
                <w:rFonts w:eastAsia="SimSun"/>
              </w:rPr>
            </w:pPr>
          </w:p>
        </w:tc>
        <w:tc>
          <w:tcPr>
            <w:tcW w:w="3600" w:type="dxa"/>
            <w:gridSpan w:val="5"/>
          </w:tcPr>
          <w:p w14:paraId="6B5FC8BA" w14:textId="4571A2D2" w:rsidR="00D62EB8" w:rsidRPr="00A557E5" w:rsidRDefault="00D62EB8" w:rsidP="00D62EB8">
            <w:pPr>
              <w:pStyle w:val="Quotename"/>
              <w:ind w:left="0"/>
              <w:rPr>
                <w:rFonts w:eastAsia="SimSun"/>
                <w:b/>
                <w:bCs/>
              </w:rPr>
            </w:pPr>
            <w:r w:rsidRPr="00A557E5">
              <w:rPr>
                <w:rFonts w:ascii="PMingLiU" w:eastAsia="SimSun" w:hAnsi="PMingLiU"/>
                <w:b/>
              </w:rPr>
              <w:t>高中</w:t>
            </w:r>
            <w:r w:rsidRPr="00A557E5">
              <w:rPr>
                <w:rFonts w:ascii="PMingLiU" w:eastAsia="SimSun" w:hAnsi="PMingLiU" w:hint="eastAsia"/>
                <w:b/>
              </w:rPr>
              <w:t>课程表现：</w:t>
            </w:r>
          </w:p>
          <w:p w14:paraId="631CFD22" w14:textId="77777777" w:rsidR="00D62EB8" w:rsidRPr="00A557E5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eastAsia="SimSun"/>
              </w:rPr>
            </w:pPr>
            <w:r w:rsidRPr="00A557E5">
              <w:rPr>
                <w:rFonts w:eastAsia="SimSun"/>
              </w:rPr>
              <w:t>GPA</w:t>
            </w:r>
            <w:r w:rsidRPr="00A557E5">
              <w:rPr>
                <w:rFonts w:ascii="PMingLiU" w:eastAsia="SimSun" w:hAnsi="PMingLiU"/>
              </w:rPr>
              <w:t>（</w:t>
            </w:r>
            <w:r w:rsidRPr="00A557E5">
              <w:rPr>
                <w:rFonts w:eastAsia="SimSun"/>
              </w:rPr>
              <w:t>Grade Point Average</w:t>
            </w:r>
            <w:r w:rsidRPr="00A557E5">
              <w:rPr>
                <w:rFonts w:ascii="PMingLiU" w:eastAsia="SimSun" w:hAnsi="PMingLiU"/>
              </w:rPr>
              <w:t>，平均</w:t>
            </w:r>
            <w:r w:rsidRPr="00A557E5">
              <w:rPr>
                <w:rFonts w:ascii="PMingLiU" w:eastAsia="SimSun" w:hAnsi="PMingLiU" w:hint="eastAsia"/>
              </w:rPr>
              <w:t>学分绩点）低于</w:t>
            </w:r>
            <w:r w:rsidRPr="00A557E5">
              <w:rPr>
                <w:rFonts w:eastAsia="SimSun"/>
              </w:rPr>
              <w:t>2.0</w:t>
            </w:r>
            <w:r w:rsidRPr="00A557E5">
              <w:rPr>
                <w:rFonts w:ascii="PMingLiU" w:eastAsia="SimSun" w:hAnsi="PMingLiU"/>
              </w:rPr>
              <w:t>。</w:t>
            </w:r>
          </w:p>
          <w:p w14:paraId="490E594F" w14:textId="51D61687" w:rsidR="00D62EB8" w:rsidRPr="00A557E5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九年</w:t>
            </w:r>
            <w:r w:rsidRPr="00A557E5">
              <w:rPr>
                <w:rFonts w:ascii="PMingLiU" w:eastAsia="SimSun" w:hAnsi="PMingLiU" w:hint="eastAsia"/>
              </w:rPr>
              <w:t>级课程有两次或多次不及格。</w:t>
            </w:r>
          </w:p>
          <w:p w14:paraId="332E31B6" w14:textId="7266701A" w:rsidR="00A93ECC" w:rsidRPr="00A557E5" w:rsidRDefault="00A93ECC" w:rsidP="00820E1B">
            <w:pPr>
              <w:pStyle w:val="TextBody"/>
              <w:numPr>
                <w:ilvl w:val="0"/>
                <w:numId w:val="32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未能按</w:t>
            </w:r>
            <w:r w:rsidRPr="00A557E5">
              <w:rPr>
                <w:rFonts w:ascii="PMingLiU" w:eastAsia="SimSun" w:hAnsi="PMingLiU" w:hint="eastAsia"/>
              </w:rPr>
              <w:t>时升到十年级，或未积累五个或更多新生学分。</w:t>
            </w:r>
          </w:p>
          <w:p w14:paraId="7A2411FA" w14:textId="06A0A94B" w:rsidR="00D62EB8" w:rsidRPr="00A557E5" w:rsidRDefault="00A93ECC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即使</w:t>
            </w:r>
            <w:r w:rsidRPr="00A557E5">
              <w:rPr>
                <w:rFonts w:ascii="PMingLiU" w:eastAsia="SimSun" w:hAnsi="PMingLiU" w:hint="eastAsia"/>
              </w:rPr>
              <w:t>这些问题有合理借口，但仍然会影响在校表现和参与度，增加学生辍学的几率。</w:t>
            </w:r>
            <w:r w:rsidRPr="00A557E5">
              <w:rPr>
                <w:rFonts w:eastAsia="SimSun"/>
              </w:rPr>
              <w:t xml:space="preserve"> </w:t>
            </w:r>
          </w:p>
          <w:p w14:paraId="6A8044F8" w14:textId="0EA130A0" w:rsidR="00AF5233" w:rsidRPr="00A557E5" w:rsidRDefault="00A93ECC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如果你的孩子出</w:t>
            </w:r>
            <w:r w:rsidRPr="00A557E5">
              <w:rPr>
                <w:rFonts w:ascii="PMingLiU" w:eastAsia="SimSun" w:hAnsi="PMingLiU" w:hint="eastAsia"/>
              </w:rPr>
              <w:t>现以上一个或多个迹象，则你有必要介入，找到问题的根本原因，并寻找解决方案来满足孩子的特定需求。例如，你可能需要帮助你的孩子寻找辅导或导师。学校和学区工作人员应该能提供帮助。家长或监护人能做的最有力的事就是参与</w:t>
            </w:r>
            <w:r w:rsidR="002F0A62">
              <w:rPr>
                <w:rFonts w:ascii="PMingLiU" w:eastAsia="SimSun" w:hAnsi="PMingLiU"/>
                <w:lang w:val="es-419"/>
              </w:rPr>
              <w:br/>
            </w:r>
            <w:r w:rsidRPr="00A557E5">
              <w:rPr>
                <w:rFonts w:ascii="PMingLiU" w:eastAsia="SimSun" w:hAnsi="PMingLiU"/>
              </w:rPr>
              <w:t>其中。</w:t>
            </w:r>
          </w:p>
        </w:tc>
      </w:tr>
      <w:tr w:rsidR="006C30F5" w:rsidRPr="00B049B8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</w:tr>
      <w:tr w:rsidR="006C30F5" w:rsidRPr="00B049B8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6C30F5" w:rsidRPr="00A557E5" w:rsidRDefault="00A557E5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41002E" w:rsidRPr="00A557E5">
                  <w:rPr>
                    <w:rStyle w:val="TitlenormalChar"/>
                    <w:rFonts w:ascii="PMingLiU" w:eastAsia="SimSun" w:hAnsi="PMingLiU"/>
                  </w:rPr>
                  <w:t>即</w:t>
                </w:r>
                <w:r w:rsidR="0041002E" w:rsidRPr="00A557E5">
                  <w:rPr>
                    <w:rStyle w:val="TitlenormalChar"/>
                    <w:rFonts w:ascii="PMingLiU" w:eastAsia="SimSun" w:hAnsi="PMingLiU" w:hint="eastAsia"/>
                  </w:rPr>
                  <w:t>将举行的活动</w:t>
                </w:r>
              </w:sdtContent>
            </w:sdt>
          </w:p>
          <w:p w14:paraId="347FA6EA" w14:textId="2D3E5DAA" w:rsidR="006C30F5" w:rsidRPr="00A557E5" w:rsidRDefault="006C30F5" w:rsidP="00FE1655">
            <w:pPr>
              <w:rPr>
                <w:rFonts w:eastAsia="SimSun"/>
              </w:rPr>
            </w:pPr>
          </w:p>
          <w:p w14:paraId="340D22C2" w14:textId="39615B16" w:rsidR="00FF5E20" w:rsidRPr="00A557E5" w:rsidRDefault="00A557E5" w:rsidP="009C4C50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SimSun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EndPr/>
              <w:sdtContent>
                <w:sdt>
                  <w:sdtPr>
                    <w:rPr>
                      <w:rFonts w:eastAsia="SimSun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/>
                  <w:sdtContent>
                    <w:sdt>
                      <w:sdtPr>
                        <w:rPr>
                          <w:rFonts w:eastAsia="SimSun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EndPr/>
                      <w:sdtContent>
                        <w:r w:rsidR="009C4C50" w:rsidRPr="00A557E5">
                          <w:rPr>
                            <w:rFonts w:eastAsia="SimSun"/>
                            <w:i/>
                            <w:iCs/>
                            <w:color w:val="C00000"/>
                          </w:rPr>
                          <w:t>Click here to enter text</w:t>
                        </w:r>
                        <w:r w:rsidR="009C4C50" w:rsidRPr="00A557E5">
                          <w:rPr>
                            <w:rFonts w:eastAsia="SimSun"/>
                            <w:i/>
                            <w:iCs/>
                            <w:color w:val="A6A6A6" w:themeColor="background1" w:themeShade="A6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557E5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A557E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A557E5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A557E5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C5D432E" w:rsidR="00B20006" w:rsidRPr="00A557E5" w:rsidRDefault="00B20006" w:rsidP="00FD1476">
            <w:pPr>
              <w:rPr>
                <w:rFonts w:eastAsia="SimSun"/>
              </w:rPr>
            </w:pPr>
            <w:r w:rsidRPr="00A557E5">
              <w:rPr>
                <w:rStyle w:val="TitlenormalChar"/>
                <w:rFonts w:ascii="PMingLiU" w:eastAsia="SimSun" w:hAnsi="PMingLiU"/>
              </w:rPr>
              <w:t>你知道</w:t>
            </w:r>
            <w:r w:rsidRPr="00A557E5">
              <w:rPr>
                <w:rStyle w:val="TitlenormalChar"/>
                <w:rFonts w:ascii="PMingLiU" w:eastAsia="SimSun" w:hAnsi="PMingLiU" w:hint="eastAsia"/>
              </w:rPr>
              <w:t>吗？</w:t>
            </w:r>
          </w:p>
          <w:p w14:paraId="147917E6" w14:textId="77777777" w:rsidR="00D06317" w:rsidRPr="00A557E5" w:rsidRDefault="00D0631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相比未通</w:t>
            </w:r>
            <w:r w:rsidRPr="00A557E5">
              <w:rPr>
                <w:rFonts w:ascii="PMingLiU" w:eastAsia="SimSun" w:hAnsi="PMingLiU" w:hint="eastAsia"/>
              </w:rPr>
              <w:t>过</w:t>
            </w:r>
            <w:r w:rsidRPr="00A557E5">
              <w:rPr>
                <w:rFonts w:eastAsia="SimSun"/>
              </w:rPr>
              <w:t xml:space="preserve">Advanced Placement (AP) </w:t>
            </w:r>
            <w:r w:rsidRPr="00A557E5">
              <w:rPr>
                <w:rFonts w:ascii="PMingLiU" w:eastAsia="SimSun" w:hAnsi="PMingLiU"/>
              </w:rPr>
              <w:t>考</w:t>
            </w:r>
            <w:r w:rsidRPr="00A557E5">
              <w:rPr>
                <w:rFonts w:ascii="PMingLiU" w:eastAsia="SimSun" w:hAnsi="PMingLiU" w:hint="eastAsia"/>
              </w:rPr>
              <w:t>试的学生，通过</w:t>
            </w:r>
            <w:r w:rsidRPr="00A557E5">
              <w:rPr>
                <w:rFonts w:eastAsia="SimSun"/>
              </w:rPr>
              <w:t>AP</w:t>
            </w:r>
            <w:r w:rsidRPr="00A557E5">
              <w:rPr>
                <w:rFonts w:ascii="PMingLiU" w:eastAsia="SimSun" w:hAnsi="PMingLiU"/>
              </w:rPr>
              <w:t>考</w:t>
            </w:r>
            <w:r w:rsidRPr="00A557E5">
              <w:rPr>
                <w:rFonts w:ascii="PMingLiU" w:eastAsia="SimSun" w:hAnsi="PMingLiU" w:hint="eastAsia"/>
              </w:rPr>
              <w:t>试的学生完成大学学业的</w:t>
            </w:r>
            <w:r w:rsidRPr="00A557E5">
              <w:rPr>
                <w:rFonts w:ascii="PMingLiU" w:eastAsia="SimSun" w:hAnsi="PMingLiU"/>
                <w:b/>
                <w:bCs/>
              </w:rPr>
              <w:t>可能性是他</w:t>
            </w:r>
            <w:r w:rsidRPr="00A557E5">
              <w:rPr>
                <w:rFonts w:ascii="PMingLiU" w:eastAsia="SimSun" w:hAnsi="PMingLiU" w:hint="eastAsia"/>
                <w:b/>
                <w:bCs/>
              </w:rPr>
              <w:t>们的三倍</w:t>
            </w:r>
            <w:r w:rsidRPr="00A557E5">
              <w:rPr>
                <w:rFonts w:ascii="PMingLiU" w:eastAsia="SimSun" w:hAnsi="PMingLiU"/>
              </w:rPr>
              <w:t>。</w:t>
            </w:r>
          </w:p>
          <w:p w14:paraId="5664FD70" w14:textId="46C1D0EE" w:rsidR="00CD5E35" w:rsidRPr="00A557E5" w:rsidRDefault="00CD5E35" w:rsidP="003B340C">
            <w:pPr>
              <w:spacing w:before="240"/>
              <w:rPr>
                <w:rFonts w:eastAsia="SimSun"/>
              </w:rPr>
            </w:pPr>
          </w:p>
        </w:tc>
      </w:tr>
    </w:tbl>
    <w:p w14:paraId="1BDD458E" w14:textId="77777777" w:rsidR="00A40213" w:rsidRPr="00A557E5" w:rsidRDefault="00A40213">
      <w:pPr>
        <w:rPr>
          <w:rFonts w:eastAsia="SimSun"/>
        </w:rPr>
      </w:pPr>
    </w:p>
    <w:p w14:paraId="0FFBF886" w14:textId="77777777" w:rsidR="000172C3" w:rsidRPr="00A557E5" w:rsidRDefault="000172C3">
      <w:pPr>
        <w:rPr>
          <w:rFonts w:eastAsia="SimSun"/>
        </w:rPr>
      </w:pPr>
      <w:r w:rsidRPr="00A557E5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B049B8" w14:paraId="6F1EC783" w14:textId="77777777" w:rsidTr="0035208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1275DA6B" w:rsidR="00221E59" w:rsidRPr="00A557E5" w:rsidRDefault="00A557E5" w:rsidP="00221E59">
            <w:pPr>
              <w:rPr>
                <w:rStyle w:val="Heading2Char"/>
                <w:rFonts w:eastAsia="SimSun"/>
              </w:rPr>
            </w:pPr>
            <w:r w:rsidRPr="00A557E5">
              <w:rPr>
                <w:rStyle w:val="Heading3Char"/>
                <w:rFonts w:eastAsia="SimSun"/>
              </w:rPr>
              <w:lastRenderedPageBreak/>
              <w:pict w14:anchorId="2BB742B1">
                <v:group id="Group 1383" o:spid="_x0000_s2050" alt="&quot;&quot;" style="position:absolute;margin-left:-31.1pt;margin-top:-31.9pt;width:612pt;height:11in;z-index:-251648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<v:rect id="Rectangle 743" o:spid="_x0000_s2051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2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BD6E84" w:rsidRPr="00A557E5">
              <w:rPr>
                <w:rStyle w:val="Heading3Char"/>
                <w:rFonts w:eastAsia="SimSun"/>
              </w:rPr>
              <w:t xml:space="preserve"> High School &amp; Beyond Planning</w:t>
            </w:r>
            <w:r w:rsidR="00BD6E84" w:rsidRPr="00A557E5">
              <w:rPr>
                <w:rStyle w:val="Heading3Char"/>
                <w:rFonts w:ascii="PMingLiU" w:eastAsia="SimSun" w:hAnsi="PMingLiU" w:hint="eastAsia"/>
              </w:rPr>
              <w:t>（</w:t>
            </w:r>
            <w:r w:rsidR="00BD6E84" w:rsidRPr="00A557E5">
              <w:rPr>
                <w:rStyle w:val="Heading3Char"/>
                <w:rFonts w:ascii="PMingLiU" w:eastAsia="SimSun" w:hAnsi="PMingLiU"/>
              </w:rPr>
              <w:t>高中及以后的</w:t>
            </w:r>
            <w:r w:rsidR="00BD6E84" w:rsidRPr="00A557E5">
              <w:rPr>
                <w:rStyle w:val="Heading3Char"/>
                <w:rFonts w:ascii="PMingLiU" w:eastAsia="SimSun" w:hAnsi="PMingLiU" w:hint="eastAsia"/>
              </w:rPr>
              <w:t>规划）</w:t>
            </w:r>
          </w:p>
          <w:p w14:paraId="4CEE5AD0" w14:textId="6038BAF8" w:rsidR="00221E59" w:rsidRPr="00A557E5" w:rsidRDefault="002C63BB" w:rsidP="00221E59">
            <w:pPr>
              <w:rPr>
                <w:rFonts w:eastAsia="SimSun"/>
              </w:rPr>
            </w:pPr>
            <w:r w:rsidRPr="00A557E5">
              <w:rPr>
                <w:rStyle w:val="Heading2Char"/>
                <w:rFonts w:ascii="PMingLiU" w:eastAsia="SimSun" w:hAnsi="PMingLiU"/>
                <w:color w:val="000000" w:themeColor="text1"/>
              </w:rPr>
              <w:t>八年</w:t>
            </w:r>
            <w:r w:rsidRPr="00A557E5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级</w:t>
            </w:r>
            <w:r w:rsidRPr="00A557E5">
              <w:rPr>
                <w:rStyle w:val="Heading2Char"/>
                <w:rFonts w:eastAsia="SimSun"/>
                <w:color w:val="000000" w:themeColor="text1"/>
              </w:rPr>
              <w:t xml:space="preserve"> | </w:t>
            </w:r>
            <w:r w:rsidRPr="00A557E5">
              <w:rPr>
                <w:rStyle w:val="Heading2Char"/>
                <w:rFonts w:ascii="PMingLiU" w:eastAsia="SimSun" w:hAnsi="PMingLiU"/>
                <w:color w:val="000000" w:themeColor="text1"/>
              </w:rPr>
              <w:t>春季版</w:t>
            </w:r>
            <w:r w:rsidRPr="00A557E5">
              <w:rPr>
                <w:rStyle w:val="Heading2Ch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B049B8" w14:paraId="68BDF0EE" w14:textId="77777777" w:rsidTr="0035208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A557E5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735F99" w:rsidRPr="00B049B8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A557E5" w:rsidRDefault="00B67747" w:rsidP="00035894">
            <w:pPr>
              <w:pStyle w:val="Titlenormal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专业和职业：探索热情所在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A557E5" w:rsidRDefault="00735F99" w:rsidP="00BA1778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A557E5" w:rsidRDefault="005C7150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对于大多数大学，你在大二结束之前不必选择专业，尽管如此，你也可以改变想法。</w:t>
            </w:r>
          </w:p>
          <w:p w14:paraId="70A48F62" w14:textId="441576C4" w:rsidR="005C7150" w:rsidRPr="00A557E5" w:rsidRDefault="005C7150" w:rsidP="00167AB3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向你的青少年子女提出以下</w:t>
            </w:r>
            <w:r w:rsidRPr="00A557E5">
              <w:rPr>
                <w:rFonts w:ascii="PMingLiU" w:eastAsia="SimSun" w:hAnsi="PMingLiU" w:hint="eastAsia"/>
              </w:rPr>
              <w:t>问题，帮助他们探索各种可能性：</w:t>
            </w:r>
          </w:p>
          <w:p w14:paraId="741D8AAD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</w:t>
            </w:r>
            <w:r w:rsidRPr="00A557E5">
              <w:rPr>
                <w:rFonts w:ascii="PMingLiU" w:eastAsia="SimSun" w:hAnsi="PMingLiU" w:hint="eastAsia"/>
              </w:rPr>
              <w:t>觉得自己在哪些事情上做得好？</w:t>
            </w:r>
          </w:p>
          <w:p w14:paraId="2C5DF43A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是什么</w:t>
            </w:r>
            <w:r w:rsidRPr="00A557E5">
              <w:rPr>
                <w:rFonts w:ascii="PMingLiU" w:eastAsia="SimSun" w:hAnsi="PMingLiU" w:hint="eastAsia"/>
              </w:rPr>
              <w:t>给你带来挑战？</w:t>
            </w:r>
          </w:p>
          <w:p w14:paraId="2B6F25C5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你的消遣活</w:t>
            </w:r>
            <w:r w:rsidRPr="00A557E5">
              <w:rPr>
                <w:rFonts w:ascii="PMingLiU" w:eastAsia="SimSun" w:hAnsi="PMingLiU" w:hint="eastAsia"/>
              </w:rPr>
              <w:t>动有哪些？</w:t>
            </w:r>
          </w:p>
          <w:p w14:paraId="6208C218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有什么是你一直想</w:t>
            </w:r>
            <w:r w:rsidRPr="00A557E5">
              <w:rPr>
                <w:rFonts w:ascii="PMingLiU" w:eastAsia="SimSun" w:hAnsi="PMingLiU" w:hint="eastAsia"/>
              </w:rPr>
              <w:t>尝试的？</w:t>
            </w:r>
          </w:p>
          <w:p w14:paraId="050AF029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</w:t>
            </w:r>
            <w:r w:rsidRPr="00A557E5">
              <w:rPr>
                <w:rFonts w:ascii="PMingLiU" w:eastAsia="SimSun" w:hAnsi="PMingLiU" w:hint="eastAsia"/>
              </w:rPr>
              <w:t>对什么感兴趣？</w:t>
            </w:r>
          </w:p>
          <w:p w14:paraId="0FABF56B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你最喜</w:t>
            </w:r>
            <w:r w:rsidRPr="00A557E5">
              <w:rPr>
                <w:rFonts w:ascii="PMingLiU" w:eastAsia="SimSun" w:hAnsi="PMingLiU" w:hint="eastAsia"/>
              </w:rPr>
              <w:t>欢什么课？</w:t>
            </w:r>
          </w:p>
          <w:p w14:paraId="52F2B6E7" w14:textId="77777777" w:rsidR="005C7150" w:rsidRPr="00A557E5" w:rsidRDefault="005C7150" w:rsidP="00820E1B">
            <w:pPr>
              <w:pStyle w:val="TextBody"/>
              <w:numPr>
                <w:ilvl w:val="0"/>
                <w:numId w:val="3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如果你可以做一天的任何工作，你</w:t>
            </w:r>
            <w:r w:rsidRPr="00A557E5">
              <w:rPr>
                <w:rFonts w:ascii="PMingLiU" w:eastAsia="SimSun" w:hAnsi="PMingLiU" w:hint="eastAsia"/>
              </w:rPr>
              <w:t>会做什么？</w:t>
            </w:r>
          </w:p>
          <w:p w14:paraId="622F06CA" w14:textId="0E58B086" w:rsidR="00506E7D" w:rsidRPr="00A557E5" w:rsidRDefault="005C7150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此外，</w:t>
            </w:r>
            <w:r w:rsidRPr="00A557E5">
              <w:rPr>
                <w:rFonts w:ascii="PMingLiU" w:eastAsia="SimSun" w:hAnsi="PMingLiU" w:hint="eastAsia"/>
              </w:rPr>
              <w:t>请记住，参加俱乐部、工作、志愿服务，甚至只是与人交谈，都能帮助你的青少年子女找到他们的兴趣。你无法预知，这些活动可能让你的孩子找到理想的工作。</w:t>
            </w:r>
            <w:r w:rsidRPr="00A557E5">
              <w:rPr>
                <w:rFonts w:eastAsia="SimSun"/>
              </w:rPr>
              <w:t xml:space="preserve"> </w:t>
            </w:r>
          </w:p>
        </w:tc>
      </w:tr>
      <w:tr w:rsidR="00735F99" w:rsidRPr="00B049B8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A557E5" w:rsidRDefault="00101F9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专业是指学生在大学期间专门攻读的特定学科领域。学生应该选择吸引和激励他们的领域专业并参加课程。许多专业让学生准备好在毕业后步入各种职涯。</w:t>
            </w:r>
            <w:r w:rsidRPr="00A557E5">
              <w:rPr>
                <w:rFonts w:eastAsia="SimSun"/>
              </w:rPr>
              <w:t xml:space="preserve"> </w:t>
            </w:r>
          </w:p>
          <w:p w14:paraId="7CEC2781" w14:textId="212D2BF8" w:rsidR="00C458B0" w:rsidRPr="00A557E5" w:rsidRDefault="00101F9A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对许多学生而言，挑选大学专业与选择工作有所不同。将由他们选择自己喜欢的职业方向。例如，英语文学学位可让你从事出版、教育、广告、公共关系或法律等领域的工作。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A557E5" w:rsidRDefault="00735F99" w:rsidP="00BA1778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A557E5" w:rsidRDefault="00735F99" w:rsidP="00820E1B">
            <w:pPr>
              <w:pStyle w:val="TextBody"/>
              <w:rPr>
                <w:rFonts w:eastAsia="SimSun"/>
              </w:rPr>
            </w:pPr>
          </w:p>
        </w:tc>
      </w:tr>
      <w:tr w:rsidR="00A2081B" w:rsidRPr="00B049B8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A557E5" w:rsidRDefault="008D4894" w:rsidP="005A7A4F">
            <w:pPr>
              <w:pStyle w:val="Titlenormal"/>
              <w:rPr>
                <w:rFonts w:eastAsia="SimSun"/>
              </w:rPr>
            </w:pPr>
            <w:bookmarkStart w:id="0" w:name="_Hlk171421459"/>
            <w:r w:rsidRPr="00A557E5">
              <w:rPr>
                <w:rFonts w:ascii="PMingLiU" w:eastAsia="SimSun" w:hAnsi="PMingLiU" w:hint="eastAsia"/>
              </w:rPr>
              <w:t>学生检查清单</w:t>
            </w:r>
          </w:p>
          <w:p w14:paraId="6AE6B2E8" w14:textId="00FDA2C3" w:rsidR="002C1A0E" w:rsidRPr="00A557E5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与你的家</w:t>
            </w:r>
            <w:r w:rsidRPr="00A557E5">
              <w:rPr>
                <w:rFonts w:ascii="PMingLiU" w:eastAsia="SimSun" w:hAnsi="PMingLiU" w:hint="eastAsia"/>
              </w:rPr>
              <w:t>长、监护人和好友谈谈参加你感兴趣的充满挑战性的课程。</w:t>
            </w:r>
          </w:p>
          <w:p w14:paraId="2F6A6BCA" w14:textId="371A2718" w:rsidR="002C1A0E" w:rsidRPr="00A557E5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与你的</w:t>
            </w:r>
            <w:r w:rsidRPr="00A557E5">
              <w:rPr>
                <w:rFonts w:ascii="PMingLiU" w:eastAsia="SimSun" w:hAnsi="PMingLiU" w:hint="eastAsia"/>
              </w:rPr>
              <w:t>顾问或老师安排见面，讨论哪些课程适合你。</w:t>
            </w:r>
          </w:p>
          <w:p w14:paraId="20B5E174" w14:textId="12CDF8F3" w:rsidR="002C1A0E" w:rsidRPr="00A557E5" w:rsidRDefault="002C1A0E" w:rsidP="00820E1B">
            <w:pPr>
              <w:pStyle w:val="TextBody"/>
              <w:numPr>
                <w:ilvl w:val="0"/>
                <w:numId w:val="36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去高中</w:t>
            </w:r>
            <w:r w:rsidRPr="00A557E5">
              <w:rPr>
                <w:rFonts w:ascii="PMingLiU" w:eastAsia="SimSun" w:hAnsi="PMingLiU" w:hint="eastAsia"/>
              </w:rPr>
              <w:t>参观校园。</w:t>
            </w:r>
          </w:p>
          <w:p w14:paraId="7C43F156" w14:textId="0D8F1816" w:rsidR="002148ED" w:rsidRPr="00A557E5" w:rsidRDefault="002148ED" w:rsidP="00820E1B">
            <w:pPr>
              <w:pStyle w:val="TextBody"/>
              <w:numPr>
                <w:ilvl w:val="0"/>
                <w:numId w:val="36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发掘你的兴趣，研究可能的职业方向以及你需要的教育类型。</w:t>
            </w:r>
            <w:r w:rsidRPr="00A557E5">
              <w:rPr>
                <w:rFonts w:eastAsia="SimSun"/>
              </w:rPr>
              <w:t xml:space="preserve"> </w:t>
            </w:r>
          </w:p>
          <w:p w14:paraId="19CD1360" w14:textId="625EA8C6" w:rsidR="009C2CC0" w:rsidRPr="00A557E5" w:rsidRDefault="002148ED" w:rsidP="00F4689E">
            <w:pPr>
              <w:pStyle w:val="TextBody"/>
              <w:numPr>
                <w:ilvl w:val="0"/>
                <w:numId w:val="36"/>
              </w:numPr>
              <w:ind w:right="-201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思考如何在感</w:t>
            </w:r>
            <w:r w:rsidRPr="00A557E5">
              <w:rPr>
                <w:rFonts w:ascii="PMingLiU" w:eastAsia="SimSun" w:hAnsi="PMingLiU" w:hint="eastAsia"/>
              </w:rPr>
              <w:t>兴趣的领域中获取实践经验。探索志愿者机会、运动等等。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A557E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A557E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A557E5" w:rsidRDefault="00A2081B" w:rsidP="008D4894">
            <w:pPr>
              <w:pStyle w:val="Titlenormal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错误观点澄清</w:t>
            </w:r>
          </w:p>
          <w:p w14:paraId="329E61F5" w14:textId="77777777" w:rsidR="002C5B07" w:rsidRPr="00A557E5" w:rsidRDefault="002C5B0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  <w:b/>
              </w:rPr>
              <w:t>错误观点：</w:t>
            </w:r>
            <w:r w:rsidRPr="00A557E5">
              <w:rPr>
                <w:rFonts w:eastAsia="SimSun"/>
              </w:rPr>
              <w:t xml:space="preserve">Advanced Placement (AP) </w:t>
            </w:r>
            <w:r w:rsidRPr="00A557E5">
              <w:rPr>
                <w:rFonts w:ascii="PMingLiU" w:eastAsia="SimSun" w:hAnsi="PMingLiU"/>
              </w:rPr>
              <w:t>等充</w:t>
            </w:r>
            <w:r w:rsidRPr="00A557E5">
              <w:rPr>
                <w:rFonts w:ascii="PMingLiU" w:eastAsia="SimSun" w:hAnsi="PMingLiU" w:hint="eastAsia"/>
              </w:rPr>
              <w:t>满挑战性的课程会带来很大压力。</w:t>
            </w:r>
          </w:p>
          <w:p w14:paraId="625D6AF3" w14:textId="77777777" w:rsidR="002C5B07" w:rsidRPr="00A557E5" w:rsidRDefault="002C5B0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  <w:b/>
              </w:rPr>
              <w:t>事</w:t>
            </w:r>
            <w:r w:rsidRPr="00A557E5">
              <w:rPr>
                <w:rFonts w:ascii="PMingLiU" w:eastAsia="SimSun" w:hAnsi="PMingLiU" w:hint="eastAsia"/>
                <w:b/>
              </w:rPr>
              <w:t>实：</w:t>
            </w:r>
            <w:r w:rsidRPr="00A557E5">
              <w:rPr>
                <w:rFonts w:eastAsia="SimSun"/>
              </w:rPr>
              <w:t>AP</w:t>
            </w:r>
            <w:r w:rsidRPr="00A557E5">
              <w:rPr>
                <w:rFonts w:ascii="PMingLiU" w:eastAsia="SimSun" w:hAnsi="PMingLiU" w:hint="eastAsia"/>
              </w:rPr>
              <w:t>课程充满挑战性，这并非什么秘密。</w:t>
            </w:r>
          </w:p>
          <w:p w14:paraId="34DCD900" w14:textId="0890D8F1" w:rsidR="002C5B07" w:rsidRPr="00A557E5" w:rsidRDefault="002C5B0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学生必须尽心尽力，认真学习。同时，他们还会得到同班同学和老师的支持，他们可以帮助减轻忧虑。</w:t>
            </w:r>
          </w:p>
          <w:p w14:paraId="177DA972" w14:textId="77777777" w:rsidR="002C5B07" w:rsidRPr="00A557E5" w:rsidRDefault="002C5B0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此外，通</w:t>
            </w:r>
            <w:r w:rsidRPr="00A557E5">
              <w:rPr>
                <w:rFonts w:ascii="PMingLiU" w:eastAsia="SimSun" w:hAnsi="PMingLiU" w:hint="eastAsia"/>
              </w:rPr>
              <w:t>过参加</w:t>
            </w:r>
            <w:r w:rsidRPr="00A557E5">
              <w:rPr>
                <w:rFonts w:eastAsia="SimSun"/>
              </w:rPr>
              <w:t>AP</w:t>
            </w:r>
            <w:r w:rsidRPr="00A557E5">
              <w:rPr>
                <w:rFonts w:ascii="PMingLiU" w:eastAsia="SimSun" w:hAnsi="PMingLiU" w:hint="eastAsia"/>
              </w:rPr>
              <w:t>课程，你的孩子可以：</w:t>
            </w:r>
          </w:p>
          <w:p w14:paraId="4ADA4917" w14:textId="77777777" w:rsidR="002C5B07" w:rsidRPr="00A557E5" w:rsidRDefault="002C5B07" w:rsidP="009C4C50">
            <w:pPr>
              <w:pStyle w:val="TextBody"/>
              <w:numPr>
                <w:ilvl w:val="0"/>
                <w:numId w:val="35"/>
              </w:numPr>
              <w:ind w:right="-235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在大</w:t>
            </w:r>
            <w:r w:rsidRPr="00A557E5">
              <w:rPr>
                <w:rFonts w:ascii="PMingLiU" w:eastAsia="SimSun" w:hAnsi="PMingLiU" w:hint="eastAsia"/>
              </w:rPr>
              <w:t>学招生中脱颖而出。</w:t>
            </w:r>
          </w:p>
          <w:p w14:paraId="3332C68E" w14:textId="77777777" w:rsidR="002C5B07" w:rsidRPr="00A557E5" w:rsidRDefault="002C5B07" w:rsidP="00820E1B">
            <w:pPr>
              <w:pStyle w:val="TextBody"/>
              <w:numPr>
                <w:ilvl w:val="0"/>
                <w:numId w:val="35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取得大</w:t>
            </w:r>
            <w:r w:rsidRPr="00A557E5">
              <w:rPr>
                <w:rFonts w:ascii="PMingLiU" w:eastAsia="SimSun" w:hAnsi="PMingLiU" w:hint="eastAsia"/>
              </w:rPr>
              <w:t>学学分。</w:t>
            </w:r>
          </w:p>
          <w:p w14:paraId="3DF80F33" w14:textId="77777777" w:rsidR="002C5B07" w:rsidRPr="00A557E5" w:rsidRDefault="002C5B07" w:rsidP="00820E1B">
            <w:pPr>
              <w:pStyle w:val="TextBody"/>
              <w:numPr>
                <w:ilvl w:val="0"/>
                <w:numId w:val="35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跳</w:t>
            </w:r>
            <w:r w:rsidRPr="00A557E5">
              <w:rPr>
                <w:rFonts w:ascii="PMingLiU" w:eastAsia="SimSun" w:hAnsi="PMingLiU" w:hint="eastAsia"/>
              </w:rPr>
              <w:t>过入门课程。</w:t>
            </w:r>
          </w:p>
          <w:p w14:paraId="706BFAA8" w14:textId="77777777" w:rsidR="002C5B07" w:rsidRPr="00A557E5" w:rsidRDefault="002C5B07" w:rsidP="00820E1B">
            <w:pPr>
              <w:pStyle w:val="TextBody"/>
              <w:numPr>
                <w:ilvl w:val="0"/>
                <w:numId w:val="35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培</w:t>
            </w:r>
            <w:r w:rsidRPr="00A557E5">
              <w:rPr>
                <w:rFonts w:ascii="PMingLiU" w:eastAsia="SimSun" w:hAnsi="PMingLiU" w:hint="eastAsia"/>
              </w:rPr>
              <w:t>养大学技能。</w:t>
            </w:r>
          </w:p>
          <w:p w14:paraId="08779DA6" w14:textId="0B5DBA60" w:rsidR="00A2081B" w:rsidRPr="00A557E5" w:rsidRDefault="002C5B07" w:rsidP="00820E1B">
            <w:pPr>
              <w:pStyle w:val="TextBody"/>
              <w:rPr>
                <w:rFonts w:eastAsia="SimSun"/>
              </w:rPr>
            </w:pPr>
            <w:r w:rsidRPr="00A557E5">
              <w:rPr>
                <w:rFonts w:eastAsia="SimSun"/>
                <w:noProof/>
                <w:szCs w:val="20"/>
                <w:lang w:eastAsia="en-US" w:bidi="ar-SA"/>
              </w:rPr>
              <w:drawing>
                <wp:anchor distT="0" distB="0" distL="114300" distR="114300" simplePos="0" relativeHeight="251665408" behindDoc="0" locked="0" layoutInCell="1" allowOverlap="1" wp14:anchorId="6B6B7B5D" wp14:editId="7EABD747">
                  <wp:simplePos x="0" y="0"/>
                  <wp:positionH relativeFrom="margin">
                    <wp:posOffset>561975</wp:posOffset>
                  </wp:positionH>
                  <wp:positionV relativeFrom="margin">
                    <wp:posOffset>4486275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57E5">
              <w:rPr>
                <w:rFonts w:ascii="PMingLiU" w:eastAsia="SimSun" w:hAnsi="PMingLiU"/>
              </w:rPr>
              <w:t>你是否有</w:t>
            </w:r>
            <w:r w:rsidRPr="00A557E5">
              <w:rPr>
                <w:rFonts w:ascii="PMingLiU" w:eastAsia="SimSun" w:hAnsi="PMingLiU" w:hint="eastAsia"/>
              </w:rPr>
              <w:t>兴趣让你的孩子参加双学分课程？请与老师或顾问讨论后续行动。</w:t>
            </w:r>
          </w:p>
        </w:tc>
      </w:tr>
      <w:tr w:rsidR="00DF4B6A" w:rsidRPr="00B049B8" w14:paraId="189CF860" w14:textId="77777777" w:rsidTr="00A47AF5">
        <w:trPr>
          <w:trHeight w:val="63"/>
        </w:trPr>
        <w:tc>
          <w:tcPr>
            <w:tcW w:w="3678" w:type="dxa"/>
          </w:tcPr>
          <w:p w14:paraId="518A0B8D" w14:textId="20370C86" w:rsidR="00DF4B6A" w:rsidRPr="00A557E5" w:rsidRDefault="00DF4B6A" w:rsidP="00820E1B">
            <w:pPr>
              <w:pStyle w:val="TextBody"/>
              <w:ind w:left="0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77777777" w:rsidR="00DF4B6A" w:rsidRPr="00A557E5" w:rsidRDefault="00DF4B6A" w:rsidP="00820E1B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072D1BF7" w:rsidR="00DF4B6A" w:rsidRPr="00A557E5" w:rsidRDefault="00DF4B6A" w:rsidP="00820E1B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A557E5" w:rsidRDefault="00DF4B6A" w:rsidP="00820E1B">
            <w:pPr>
              <w:pStyle w:val="TextBody"/>
              <w:rPr>
                <w:rFonts w:eastAsia="SimSun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A557E5" w:rsidRDefault="00DF4B6A" w:rsidP="00820E1B">
            <w:pPr>
              <w:pStyle w:val="TextBody"/>
              <w:rPr>
                <w:rFonts w:eastAsia="SimSun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A557E5" w:rsidRDefault="00DF4B6A" w:rsidP="00820E1B">
            <w:pPr>
              <w:pStyle w:val="TextBody"/>
              <w:rPr>
                <w:rFonts w:eastAsia="SimSun"/>
              </w:rPr>
            </w:pPr>
          </w:p>
        </w:tc>
      </w:tr>
      <w:tr w:rsidR="00A2081B" w:rsidRPr="00B049B8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A557E5" w:rsidRDefault="008D4894" w:rsidP="0087169C">
            <w:pPr>
              <w:pStyle w:val="Titlenormal"/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家人</w:t>
            </w:r>
            <w:r w:rsidRPr="00A557E5">
              <w:rPr>
                <w:rFonts w:ascii="PMingLiU" w:eastAsia="SimSun" w:hAnsi="PMingLiU" w:hint="eastAsia"/>
              </w:rPr>
              <w:t>检查清单</w:t>
            </w:r>
            <w:r w:rsidRPr="00A557E5">
              <w:rPr>
                <w:rFonts w:eastAsia="SimSun"/>
              </w:rPr>
              <w:t xml:space="preserve">  </w:t>
            </w:r>
          </w:p>
          <w:p w14:paraId="05724B75" w14:textId="63E4B5FC" w:rsidR="000E06E3" w:rsidRPr="00A557E5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鼓</w:t>
            </w:r>
            <w:r w:rsidRPr="00A557E5">
              <w:rPr>
                <w:rFonts w:ascii="PMingLiU" w:eastAsia="SimSun" w:hAnsi="PMingLiU" w:hint="eastAsia"/>
              </w:rPr>
              <w:t>励你的青少年子女考虑在高中参加充满挑战性的课程。询问家庭作业、考试和其他任务的情况，了解他们的动态。</w:t>
            </w:r>
            <w:r w:rsidRPr="00A557E5">
              <w:rPr>
                <w:rFonts w:eastAsia="SimSun"/>
              </w:rPr>
              <w:t xml:space="preserve"> </w:t>
            </w:r>
          </w:p>
          <w:p w14:paraId="0CC56C5F" w14:textId="1F627AAC" w:rsidR="000E06E3" w:rsidRPr="00A557E5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与老</w:t>
            </w:r>
            <w:r w:rsidRPr="00A557E5">
              <w:rPr>
                <w:rFonts w:ascii="PMingLiU" w:eastAsia="SimSun" w:hAnsi="PMingLiU" w:hint="eastAsia"/>
              </w:rPr>
              <w:t>师及学校工作人员交流。与孩子的顾问讨论高中课程选择。确保你的孩子步入正轨，按时从初中升入高中。</w:t>
            </w:r>
          </w:p>
          <w:p w14:paraId="0CDB3A14" w14:textId="355E4EB7" w:rsidR="000E06E3" w:rsidRPr="00A557E5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 w:hint="eastAsia"/>
              </w:rPr>
              <w:t>帮助你的孩子规划高中时期每年需要参加的课程，以便他们在高中毕业后追求梦想。审视课程选择。</w:t>
            </w:r>
          </w:p>
          <w:p w14:paraId="514FC245" w14:textId="77777777" w:rsidR="000E06E3" w:rsidRPr="00A557E5" w:rsidRDefault="000E06E3" w:rsidP="00A47AF5">
            <w:pPr>
              <w:pStyle w:val="TextBody"/>
              <w:numPr>
                <w:ilvl w:val="0"/>
                <w:numId w:val="37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与你的孩子</w:t>
            </w:r>
            <w:r w:rsidRPr="00A557E5">
              <w:rPr>
                <w:rFonts w:ascii="PMingLiU" w:eastAsia="SimSun" w:hAnsi="PMingLiU" w:hint="eastAsia"/>
              </w:rPr>
              <w:t>参观高中。</w:t>
            </w:r>
          </w:p>
          <w:p w14:paraId="74B72B04" w14:textId="78EBB903" w:rsidR="00B67426" w:rsidRPr="00A557E5" w:rsidRDefault="00B67426" w:rsidP="00A47AF5">
            <w:pPr>
              <w:pStyle w:val="TextBody"/>
              <w:numPr>
                <w:ilvl w:val="0"/>
                <w:numId w:val="37"/>
              </w:numPr>
              <w:rPr>
                <w:rFonts w:eastAsia="SimSun"/>
              </w:rPr>
            </w:pPr>
            <w:r w:rsidRPr="00A557E5">
              <w:rPr>
                <w:rFonts w:ascii="PMingLiU" w:eastAsia="SimSun" w:hAnsi="PMingLiU"/>
              </w:rPr>
              <w:t>持</w:t>
            </w:r>
            <w:r w:rsidRPr="00A557E5">
              <w:rPr>
                <w:rFonts w:ascii="PMingLiU" w:eastAsia="SimSun" w:hAnsi="PMingLiU" w:hint="eastAsia"/>
              </w:rPr>
              <w:t>续帮助你的青少年子女探索职业和兴趣。与青少年子女讨论他们感兴趣的活动，活动不仅限于体育运动或学术相关俱乐部。</w:t>
            </w:r>
            <w:r w:rsidRPr="00A557E5">
              <w:rPr>
                <w:rFonts w:eastAsia="SimSun"/>
              </w:rPr>
              <w:t xml:space="preserve"> </w:t>
            </w:r>
          </w:p>
          <w:p w14:paraId="70988759" w14:textId="75CC3D4C" w:rsidR="00F75507" w:rsidRPr="00A557E5" w:rsidRDefault="00F75507" w:rsidP="004F003A">
            <w:pPr>
              <w:pStyle w:val="TextBody"/>
              <w:ind w:left="374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A557E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A557E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A557E5" w:rsidRDefault="00A2081B" w:rsidP="00820E1B">
            <w:pPr>
              <w:pStyle w:val="TextBody"/>
              <w:rPr>
                <w:rFonts w:eastAsia="SimSun"/>
              </w:rPr>
            </w:pPr>
          </w:p>
        </w:tc>
      </w:tr>
      <w:bookmarkEnd w:id="0"/>
    </w:tbl>
    <w:p w14:paraId="4229C740" w14:textId="43CF2146" w:rsidR="00A40213" w:rsidRPr="00A557E5" w:rsidRDefault="00A40213" w:rsidP="00F263B8">
      <w:pPr>
        <w:rPr>
          <w:rFonts w:eastAsia="SimSun"/>
        </w:rPr>
      </w:pPr>
    </w:p>
    <w:sectPr w:rsidR="00A40213" w:rsidRPr="00A557E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E4AB2" w14:textId="77777777" w:rsidR="00D52CAB" w:rsidRDefault="00D52CAB" w:rsidP="001D6100">
      <w:r>
        <w:separator/>
      </w:r>
    </w:p>
  </w:endnote>
  <w:endnote w:type="continuationSeparator" w:id="0">
    <w:p w14:paraId="51661C0F" w14:textId="77777777" w:rsidR="00D52CAB" w:rsidRDefault="00D52CA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D42B" w14:textId="77777777" w:rsidR="00D52CAB" w:rsidRDefault="00D52CAB" w:rsidP="001D6100">
      <w:r>
        <w:separator/>
      </w:r>
    </w:p>
  </w:footnote>
  <w:footnote w:type="continuationSeparator" w:id="0">
    <w:p w14:paraId="5FBCE6CF" w14:textId="77777777" w:rsidR="00D52CAB" w:rsidRDefault="00D52CA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num w:numId="1" w16cid:durableId="2003970083">
    <w:abstractNumId w:val="10"/>
  </w:num>
  <w:num w:numId="2" w16cid:durableId="575483809">
    <w:abstractNumId w:val="17"/>
  </w:num>
  <w:num w:numId="3" w16cid:durableId="1879509347">
    <w:abstractNumId w:val="27"/>
  </w:num>
  <w:num w:numId="4" w16cid:durableId="1771779233">
    <w:abstractNumId w:val="33"/>
  </w:num>
  <w:num w:numId="5" w16cid:durableId="227155584">
    <w:abstractNumId w:val="15"/>
  </w:num>
  <w:num w:numId="6" w16cid:durableId="1785466407">
    <w:abstractNumId w:val="4"/>
  </w:num>
  <w:num w:numId="7" w16cid:durableId="101537157">
    <w:abstractNumId w:val="14"/>
  </w:num>
  <w:num w:numId="8" w16cid:durableId="1009873832">
    <w:abstractNumId w:val="30"/>
  </w:num>
  <w:num w:numId="9" w16cid:durableId="656374814">
    <w:abstractNumId w:val="19"/>
  </w:num>
  <w:num w:numId="10" w16cid:durableId="1451242920">
    <w:abstractNumId w:val="34"/>
  </w:num>
  <w:num w:numId="11" w16cid:durableId="1575120338">
    <w:abstractNumId w:val="21"/>
  </w:num>
  <w:num w:numId="12" w16cid:durableId="985087560">
    <w:abstractNumId w:val="7"/>
  </w:num>
  <w:num w:numId="13" w16cid:durableId="1154764509">
    <w:abstractNumId w:val="24"/>
  </w:num>
  <w:num w:numId="14" w16cid:durableId="1479227561">
    <w:abstractNumId w:val="31"/>
  </w:num>
  <w:num w:numId="15" w16cid:durableId="1837914627">
    <w:abstractNumId w:val="16"/>
  </w:num>
  <w:num w:numId="16" w16cid:durableId="1897007324">
    <w:abstractNumId w:val="11"/>
  </w:num>
  <w:num w:numId="17" w16cid:durableId="762846599">
    <w:abstractNumId w:val="18"/>
  </w:num>
  <w:num w:numId="18" w16cid:durableId="1099525881">
    <w:abstractNumId w:val="9"/>
  </w:num>
  <w:num w:numId="19" w16cid:durableId="1477868057">
    <w:abstractNumId w:val="13"/>
  </w:num>
  <w:num w:numId="20" w16cid:durableId="762916291">
    <w:abstractNumId w:val="29"/>
  </w:num>
  <w:num w:numId="21" w16cid:durableId="606541147">
    <w:abstractNumId w:val="32"/>
  </w:num>
  <w:num w:numId="22" w16cid:durableId="1295865508">
    <w:abstractNumId w:val="5"/>
  </w:num>
  <w:num w:numId="23" w16cid:durableId="2055034159">
    <w:abstractNumId w:val="26"/>
  </w:num>
  <w:num w:numId="24" w16cid:durableId="1699307341">
    <w:abstractNumId w:val="25"/>
  </w:num>
  <w:num w:numId="25" w16cid:durableId="2042389960">
    <w:abstractNumId w:val="0"/>
  </w:num>
  <w:num w:numId="26" w16cid:durableId="141236191">
    <w:abstractNumId w:val="8"/>
  </w:num>
  <w:num w:numId="27" w16cid:durableId="1222787102">
    <w:abstractNumId w:val="6"/>
  </w:num>
  <w:num w:numId="28" w16cid:durableId="1825194413">
    <w:abstractNumId w:val="20"/>
  </w:num>
  <w:num w:numId="29" w16cid:durableId="1018968731">
    <w:abstractNumId w:val="1"/>
  </w:num>
  <w:num w:numId="30" w16cid:durableId="975641097">
    <w:abstractNumId w:val="23"/>
  </w:num>
  <w:num w:numId="31" w16cid:durableId="1336569646">
    <w:abstractNumId w:val="12"/>
  </w:num>
  <w:num w:numId="32" w16cid:durableId="1555773516">
    <w:abstractNumId w:val="2"/>
  </w:num>
  <w:num w:numId="33" w16cid:durableId="1937210245">
    <w:abstractNumId w:val="3"/>
  </w:num>
  <w:num w:numId="34" w16cid:durableId="1769499925">
    <w:abstractNumId w:val="35"/>
  </w:num>
  <w:num w:numId="35" w16cid:durableId="656424303">
    <w:abstractNumId w:val="36"/>
  </w:num>
  <w:num w:numId="36" w16cid:durableId="2036954069">
    <w:abstractNumId w:val="28"/>
  </w:num>
  <w:num w:numId="37" w16cid:durableId="6080495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24C9"/>
    <w:rsid w:val="000472D6"/>
    <w:rsid w:val="00053765"/>
    <w:rsid w:val="000538E3"/>
    <w:rsid w:val="00055741"/>
    <w:rsid w:val="00060922"/>
    <w:rsid w:val="00077661"/>
    <w:rsid w:val="00081267"/>
    <w:rsid w:val="000A06A1"/>
    <w:rsid w:val="000A6C87"/>
    <w:rsid w:val="000B7BB9"/>
    <w:rsid w:val="000E06E3"/>
    <w:rsid w:val="00101F9A"/>
    <w:rsid w:val="001308E7"/>
    <w:rsid w:val="0013534A"/>
    <w:rsid w:val="00167AB3"/>
    <w:rsid w:val="00171313"/>
    <w:rsid w:val="00173094"/>
    <w:rsid w:val="001A1B0F"/>
    <w:rsid w:val="001A6E9E"/>
    <w:rsid w:val="001B6177"/>
    <w:rsid w:val="001D6100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C1A0E"/>
    <w:rsid w:val="002C5B07"/>
    <w:rsid w:val="002C63BB"/>
    <w:rsid w:val="002D1CEF"/>
    <w:rsid w:val="002F0A62"/>
    <w:rsid w:val="00302C98"/>
    <w:rsid w:val="00315984"/>
    <w:rsid w:val="003369A2"/>
    <w:rsid w:val="00352082"/>
    <w:rsid w:val="003766A2"/>
    <w:rsid w:val="00390621"/>
    <w:rsid w:val="003924B1"/>
    <w:rsid w:val="00397474"/>
    <w:rsid w:val="00397BC4"/>
    <w:rsid w:val="003B340C"/>
    <w:rsid w:val="003E115A"/>
    <w:rsid w:val="003F7CEE"/>
    <w:rsid w:val="00405D98"/>
    <w:rsid w:val="00405FB7"/>
    <w:rsid w:val="0041002E"/>
    <w:rsid w:val="00412376"/>
    <w:rsid w:val="00414D6A"/>
    <w:rsid w:val="00416435"/>
    <w:rsid w:val="00423B46"/>
    <w:rsid w:val="00434553"/>
    <w:rsid w:val="00434840"/>
    <w:rsid w:val="004835D8"/>
    <w:rsid w:val="00496A08"/>
    <w:rsid w:val="004B1CE7"/>
    <w:rsid w:val="004D1D9E"/>
    <w:rsid w:val="004D4B2A"/>
    <w:rsid w:val="004F003A"/>
    <w:rsid w:val="00506E7D"/>
    <w:rsid w:val="00507EA1"/>
    <w:rsid w:val="00513C62"/>
    <w:rsid w:val="005175A5"/>
    <w:rsid w:val="00526A1D"/>
    <w:rsid w:val="00542638"/>
    <w:rsid w:val="00545843"/>
    <w:rsid w:val="005728F5"/>
    <w:rsid w:val="005731D1"/>
    <w:rsid w:val="005770AF"/>
    <w:rsid w:val="005A7A4F"/>
    <w:rsid w:val="005C7150"/>
    <w:rsid w:val="005D1923"/>
    <w:rsid w:val="0060774D"/>
    <w:rsid w:val="00615348"/>
    <w:rsid w:val="0063471A"/>
    <w:rsid w:val="00645773"/>
    <w:rsid w:val="00654229"/>
    <w:rsid w:val="00667ACB"/>
    <w:rsid w:val="00685DBB"/>
    <w:rsid w:val="00692977"/>
    <w:rsid w:val="00692B40"/>
    <w:rsid w:val="006A1CEE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4775E"/>
    <w:rsid w:val="0078163A"/>
    <w:rsid w:val="007844C4"/>
    <w:rsid w:val="00793BD6"/>
    <w:rsid w:val="00794584"/>
    <w:rsid w:val="007A1FA2"/>
    <w:rsid w:val="007A2DCD"/>
    <w:rsid w:val="007D2AC9"/>
    <w:rsid w:val="007E11C1"/>
    <w:rsid w:val="00806E2E"/>
    <w:rsid w:val="00820E1B"/>
    <w:rsid w:val="00832D90"/>
    <w:rsid w:val="00835CFE"/>
    <w:rsid w:val="00852982"/>
    <w:rsid w:val="0086583D"/>
    <w:rsid w:val="0087169C"/>
    <w:rsid w:val="00882E6E"/>
    <w:rsid w:val="00883281"/>
    <w:rsid w:val="008A202D"/>
    <w:rsid w:val="008D4894"/>
    <w:rsid w:val="008D6DD6"/>
    <w:rsid w:val="008E1844"/>
    <w:rsid w:val="008F21BB"/>
    <w:rsid w:val="0090746D"/>
    <w:rsid w:val="0091714F"/>
    <w:rsid w:val="00917474"/>
    <w:rsid w:val="00921C77"/>
    <w:rsid w:val="009752A7"/>
    <w:rsid w:val="009A219F"/>
    <w:rsid w:val="009A6643"/>
    <w:rsid w:val="009C185D"/>
    <w:rsid w:val="009C2CC0"/>
    <w:rsid w:val="009C4C50"/>
    <w:rsid w:val="009D6EE0"/>
    <w:rsid w:val="009E21E2"/>
    <w:rsid w:val="009E509A"/>
    <w:rsid w:val="00A2081B"/>
    <w:rsid w:val="00A40213"/>
    <w:rsid w:val="00A47AF5"/>
    <w:rsid w:val="00A51902"/>
    <w:rsid w:val="00A557E5"/>
    <w:rsid w:val="00A55C9A"/>
    <w:rsid w:val="00A56B79"/>
    <w:rsid w:val="00A865A0"/>
    <w:rsid w:val="00A93ECC"/>
    <w:rsid w:val="00AA69D0"/>
    <w:rsid w:val="00AB137A"/>
    <w:rsid w:val="00AD391C"/>
    <w:rsid w:val="00AD47EE"/>
    <w:rsid w:val="00AF5233"/>
    <w:rsid w:val="00B00C2B"/>
    <w:rsid w:val="00B049B8"/>
    <w:rsid w:val="00B056FD"/>
    <w:rsid w:val="00B06795"/>
    <w:rsid w:val="00B20006"/>
    <w:rsid w:val="00B36600"/>
    <w:rsid w:val="00B463F3"/>
    <w:rsid w:val="00B5429C"/>
    <w:rsid w:val="00B57D2E"/>
    <w:rsid w:val="00B6250A"/>
    <w:rsid w:val="00B67426"/>
    <w:rsid w:val="00B67747"/>
    <w:rsid w:val="00BB17AC"/>
    <w:rsid w:val="00BD3A6D"/>
    <w:rsid w:val="00BD6935"/>
    <w:rsid w:val="00BD6E84"/>
    <w:rsid w:val="00BF1870"/>
    <w:rsid w:val="00C1574F"/>
    <w:rsid w:val="00C37449"/>
    <w:rsid w:val="00C458B0"/>
    <w:rsid w:val="00C65DC8"/>
    <w:rsid w:val="00C811E8"/>
    <w:rsid w:val="00C82823"/>
    <w:rsid w:val="00CD05DA"/>
    <w:rsid w:val="00CD5E35"/>
    <w:rsid w:val="00CF03F0"/>
    <w:rsid w:val="00CF4697"/>
    <w:rsid w:val="00D04344"/>
    <w:rsid w:val="00D06317"/>
    <w:rsid w:val="00D22CF9"/>
    <w:rsid w:val="00D305C1"/>
    <w:rsid w:val="00D46CD2"/>
    <w:rsid w:val="00D52CAB"/>
    <w:rsid w:val="00D62EB8"/>
    <w:rsid w:val="00D816FF"/>
    <w:rsid w:val="00D872AB"/>
    <w:rsid w:val="00DA3052"/>
    <w:rsid w:val="00DB2BD2"/>
    <w:rsid w:val="00DF4B6A"/>
    <w:rsid w:val="00E2788F"/>
    <w:rsid w:val="00E32FDE"/>
    <w:rsid w:val="00E3598F"/>
    <w:rsid w:val="00E468AE"/>
    <w:rsid w:val="00E52F76"/>
    <w:rsid w:val="00E75770"/>
    <w:rsid w:val="00E75C0A"/>
    <w:rsid w:val="00E81FD1"/>
    <w:rsid w:val="00E979F7"/>
    <w:rsid w:val="00EC1290"/>
    <w:rsid w:val="00EC1F61"/>
    <w:rsid w:val="00EE2BCA"/>
    <w:rsid w:val="00EF7423"/>
    <w:rsid w:val="00F263B8"/>
    <w:rsid w:val="00F3325D"/>
    <w:rsid w:val="00F4689E"/>
    <w:rsid w:val="00F75507"/>
    <w:rsid w:val="00F903DE"/>
    <w:rsid w:val="00FA2E15"/>
    <w:rsid w:val="00FD1476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08F89243-005C-4B17-BA81-E06AF82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820E1B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820E1B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rsid w:val="009C4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4C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38E3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71313"/>
    <w:rsid w:val="002A38AC"/>
    <w:rsid w:val="00390621"/>
    <w:rsid w:val="003F7CEE"/>
    <w:rsid w:val="00434840"/>
    <w:rsid w:val="004E0167"/>
    <w:rsid w:val="00544AA8"/>
    <w:rsid w:val="0054736B"/>
    <w:rsid w:val="00553EB0"/>
    <w:rsid w:val="00725E3D"/>
    <w:rsid w:val="0072772D"/>
    <w:rsid w:val="008F21BB"/>
    <w:rsid w:val="009D04E1"/>
    <w:rsid w:val="009F1B4B"/>
    <w:rsid w:val="00A103A8"/>
    <w:rsid w:val="00A20D2B"/>
    <w:rsid w:val="00BD06C3"/>
    <w:rsid w:val="00BD0CDC"/>
    <w:rsid w:val="00C65DC8"/>
    <w:rsid w:val="00DF7BFC"/>
    <w:rsid w:val="00E32FDE"/>
    <w:rsid w:val="00E95C53"/>
    <w:rsid w:val="00E95FC9"/>
    <w:rsid w:val="00EE2BCA"/>
    <w:rsid w:val="00F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黑体"/>
        <a:cs typeface=""/>
      </a:majorFont>
      <a:minorFont>
        <a:latin typeface="Tw Cen M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C5AA7-5A56-4738-837A-C20C4E5F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1775</Words>
  <Characters>377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 Tiralongo</cp:lastModifiedBy>
  <cp:revision>10</cp:revision>
  <dcterms:created xsi:type="dcterms:W3CDTF">2025-01-07T17:35:00Z</dcterms:created>
  <dcterms:modified xsi:type="dcterms:W3CDTF">2025-01-13T21:59:00Z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