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2C63BB">
        <w:trPr>
          <w:trHeight w:val="454"/>
        </w:trPr>
        <w:tc>
          <w:tcPr>
            <w:tcW w:w="2347" w:type="dxa"/>
            <w:gridSpan w:val="2"/>
            <w:vAlign w:val="center"/>
          </w:tcPr>
          <w:p w14:paraId="01619DCE" w14:textId="36099CE0" w:rsidR="006C30F5" w:rsidRDefault="00322FBF" w:rsidP="00F263B8">
            <w:pPr>
              <w:pStyle w:val="Info"/>
            </w:pPr>
            <w:r>
              <w:rPr>
                <w:noProof/>
              </w:rPr>
              <w:drawing>
                <wp:anchor distT="0" distB="0" distL="114300" distR="114300" simplePos="0" relativeHeight="251670528" behindDoc="1" locked="0" layoutInCell="1" allowOverlap="1" wp14:anchorId="418D5123" wp14:editId="4B6B0A25">
                  <wp:simplePos x="0" y="0"/>
                  <wp:positionH relativeFrom="column">
                    <wp:posOffset>-3266</wp:posOffset>
                  </wp:positionH>
                  <wp:positionV relativeFrom="paragraph">
                    <wp:posOffset>-4264</wp:posOffset>
                  </wp:positionV>
                  <wp:extent cx="10203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31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C1BCADB" w:rsidR="006C30F5" w:rsidRPr="006B498E" w:rsidRDefault="001B6177" w:rsidP="00F263B8">
            <w:pPr>
              <w:pStyle w:val="Heading2"/>
            </w:pPr>
            <w:r>
              <w:rPr>
                <w:color w:val="000000" w:themeColor="text1"/>
              </w:rPr>
              <w:t>Eight</w:t>
            </w:r>
            <w:r w:rsidR="002C63BB">
              <w:rPr>
                <w:color w:val="000000" w:themeColor="text1"/>
              </w:rPr>
              <w:t>h</w:t>
            </w:r>
            <w:r w:rsidR="00F263B8" w:rsidRPr="00F263B8">
              <w:rPr>
                <w:color w:val="000000" w:themeColor="text1"/>
              </w:rPr>
              <w:t xml:space="preserve"> Grade | Autumn 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AB5111" w:rsidRPr="00AB5111" w14:paraId="0CE963F1" w14:textId="77777777" w:rsidTr="00035894">
        <w:tc>
          <w:tcPr>
            <w:tcW w:w="10800" w:type="dxa"/>
            <w:gridSpan w:val="11"/>
            <w:tcBorders>
              <w:top w:val="single" w:sz="18" w:space="0" w:color="auto"/>
            </w:tcBorders>
            <w:vAlign w:val="center"/>
          </w:tcPr>
          <w:p w14:paraId="3E4C3711" w14:textId="4B3A8E12" w:rsidR="00221E59" w:rsidRPr="00AB5111" w:rsidRDefault="00221E59" w:rsidP="00F263B8">
            <w:pPr>
              <w:pStyle w:val="Info"/>
              <w:jc w:val="right"/>
              <w:rPr>
                <w:rFonts w:hAnsi="Franklin Gothic Demi"/>
                <w:i/>
                <w:iCs/>
                <w:color w:val="C00000"/>
                <w:sz w:val="18"/>
              </w:rPr>
            </w:pPr>
            <w:r w:rsidRPr="00AB5111">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D46CD2" w14:paraId="55E2CE09" w14:textId="77777777" w:rsidTr="00035894">
        <w:trPr>
          <w:trHeight w:val="5353"/>
        </w:trPr>
        <w:tc>
          <w:tcPr>
            <w:tcW w:w="3231" w:type="dxa"/>
            <w:gridSpan w:val="3"/>
            <w:vMerge w:val="restart"/>
          </w:tcPr>
          <w:p w14:paraId="20AF27FE" w14:textId="61C4E13A" w:rsidR="00835CFE" w:rsidRPr="00835CFE" w:rsidRDefault="00835CFE" w:rsidP="00835CFE">
            <w:pPr>
              <w:pStyle w:val="Titlenormal"/>
              <w:rPr>
                <w:lang w:bidi="ar-SA"/>
              </w:rPr>
            </w:pPr>
            <w:r w:rsidRPr="00835CFE">
              <w:t>EDUCATION MAKES LIFE BETTER</w:t>
            </w:r>
          </w:p>
          <w:p w14:paraId="47F49684" w14:textId="4A009F7A" w:rsidR="00507EA1" w:rsidRPr="00507EA1" w:rsidRDefault="00507EA1" w:rsidP="00507EA1">
            <w:pPr>
              <w:pStyle w:val="ListParagraph"/>
              <w:numPr>
                <w:ilvl w:val="0"/>
                <w:numId w:val="14"/>
              </w:numPr>
              <w:rPr>
                <w:sz w:val="20"/>
                <w:szCs w:val="20"/>
              </w:rPr>
            </w:pPr>
            <w:r w:rsidRPr="00AB5111">
              <w:rPr>
                <w:rStyle w:val="QuotenameChar"/>
                <w:b/>
                <w:bCs/>
              </w:rPr>
              <w:t>More job satisfaction.</w:t>
            </w:r>
            <w:r w:rsidRPr="00507EA1">
              <w:rPr>
                <w:sz w:val="20"/>
                <w:szCs w:val="20"/>
              </w:rPr>
              <w:t xml:space="preserve"> Individuals with a college degree are </w:t>
            </w:r>
            <w:r w:rsidR="00CF4697">
              <w:rPr>
                <w:szCs w:val="20"/>
              </w:rPr>
              <w:t>likelier</w:t>
            </w:r>
            <w:r w:rsidRPr="00507EA1">
              <w:rPr>
                <w:sz w:val="20"/>
                <w:szCs w:val="20"/>
              </w:rPr>
              <w:t xml:space="preserve"> to rate their work as </w:t>
            </w:r>
            <w:r w:rsidR="00222BFE">
              <w:rPr>
                <w:szCs w:val="20"/>
              </w:rPr>
              <w:t>essential</w:t>
            </w:r>
            <w:r w:rsidRPr="00507EA1">
              <w:rPr>
                <w:sz w:val="20"/>
                <w:szCs w:val="20"/>
              </w:rPr>
              <w:t>.</w:t>
            </w:r>
          </w:p>
          <w:p w14:paraId="0D3F329A" w14:textId="0654A523" w:rsidR="00507EA1" w:rsidRPr="00507EA1" w:rsidRDefault="00507EA1" w:rsidP="00507EA1">
            <w:pPr>
              <w:pStyle w:val="ListParagraph"/>
              <w:numPr>
                <w:ilvl w:val="0"/>
                <w:numId w:val="14"/>
              </w:numPr>
              <w:rPr>
                <w:sz w:val="20"/>
                <w:szCs w:val="20"/>
              </w:rPr>
            </w:pPr>
            <w:r w:rsidRPr="00AB5111">
              <w:rPr>
                <w:rStyle w:val="QuotenameChar"/>
                <w:b/>
                <w:bCs/>
              </w:rPr>
              <w:t>More money.</w:t>
            </w:r>
            <w:r w:rsidRPr="00507EA1">
              <w:rPr>
                <w:sz w:val="20"/>
                <w:szCs w:val="20"/>
              </w:rPr>
              <w:t xml:space="preserve"> Individuals with a college degree earn an average of $22,000 more </w:t>
            </w:r>
            <w:r w:rsidR="00CF4697">
              <w:rPr>
                <w:szCs w:val="20"/>
              </w:rPr>
              <w:t>annually</w:t>
            </w:r>
            <w:r w:rsidRPr="00507EA1">
              <w:rPr>
                <w:sz w:val="20"/>
                <w:szCs w:val="20"/>
              </w:rPr>
              <w:t xml:space="preserve"> than those with only a high school diploma.</w:t>
            </w:r>
          </w:p>
          <w:p w14:paraId="4C84FFF5" w14:textId="6DB4457B" w:rsidR="00507EA1" w:rsidRPr="00507EA1" w:rsidRDefault="00507EA1" w:rsidP="00507EA1">
            <w:pPr>
              <w:pStyle w:val="ListParagraph"/>
              <w:numPr>
                <w:ilvl w:val="0"/>
                <w:numId w:val="14"/>
              </w:numPr>
              <w:rPr>
                <w:sz w:val="20"/>
                <w:szCs w:val="20"/>
              </w:rPr>
            </w:pPr>
            <w:r w:rsidRPr="00AB5111">
              <w:rPr>
                <w:rStyle w:val="QuotenameChar"/>
                <w:b/>
                <w:bCs/>
              </w:rPr>
              <w:t>Less unemployment.</w:t>
            </w:r>
            <w:r w:rsidRPr="00507EA1">
              <w:rPr>
                <w:sz w:val="20"/>
                <w:szCs w:val="20"/>
              </w:rPr>
              <w:t xml:space="preserve"> Someone with a four-year degree is much less likely to be unemployed than someone with only a high school diploma.</w:t>
            </w:r>
          </w:p>
          <w:p w14:paraId="255C34D2" w14:textId="37DA709A" w:rsidR="00507EA1" w:rsidRPr="00507EA1" w:rsidRDefault="00507EA1" w:rsidP="00507EA1">
            <w:pPr>
              <w:pStyle w:val="ListParagraph"/>
              <w:numPr>
                <w:ilvl w:val="0"/>
                <w:numId w:val="14"/>
              </w:numPr>
              <w:rPr>
                <w:sz w:val="20"/>
                <w:szCs w:val="20"/>
              </w:rPr>
            </w:pPr>
            <w:r w:rsidRPr="00AB5111">
              <w:rPr>
                <w:rStyle w:val="QuotenameChar"/>
                <w:b/>
                <w:bCs/>
              </w:rPr>
              <w:t>More benefits.</w:t>
            </w:r>
            <w:r w:rsidRPr="00507EA1">
              <w:rPr>
                <w:sz w:val="20"/>
                <w:szCs w:val="20"/>
              </w:rPr>
              <w:t xml:space="preserve"> Jobs that require a college degree are more likely to offer health insurance and retirement plans.</w:t>
            </w:r>
          </w:p>
          <w:p w14:paraId="5D631575" w14:textId="521E9398" w:rsidR="00507EA1" w:rsidRPr="00507EA1" w:rsidRDefault="00507EA1" w:rsidP="00507EA1">
            <w:pPr>
              <w:pStyle w:val="ListParagraph"/>
              <w:numPr>
                <w:ilvl w:val="0"/>
                <w:numId w:val="14"/>
              </w:numPr>
              <w:rPr>
                <w:sz w:val="20"/>
                <w:szCs w:val="20"/>
              </w:rPr>
            </w:pPr>
            <w:r w:rsidRPr="00AB5111">
              <w:rPr>
                <w:rStyle w:val="QuotenameChar"/>
                <w:b/>
                <w:bCs/>
              </w:rPr>
              <w:t>Better health.</w:t>
            </w:r>
            <w:r w:rsidRPr="00507EA1">
              <w:rPr>
                <w:sz w:val="20"/>
                <w:szCs w:val="20"/>
              </w:rPr>
              <w:t xml:space="preserve"> College graduates are more likely to exercise and report better health.</w:t>
            </w:r>
          </w:p>
          <w:p w14:paraId="3D3B1A0C" w14:textId="7A110B47" w:rsidR="00507EA1" w:rsidRPr="00507EA1" w:rsidRDefault="00507EA1" w:rsidP="00507EA1">
            <w:pPr>
              <w:pStyle w:val="ListParagraph"/>
              <w:numPr>
                <w:ilvl w:val="0"/>
                <w:numId w:val="14"/>
              </w:numPr>
              <w:rPr>
                <w:sz w:val="20"/>
                <w:szCs w:val="20"/>
              </w:rPr>
            </w:pPr>
            <w:r w:rsidRPr="00AB5111">
              <w:rPr>
                <w:rStyle w:val="QuotenameChar"/>
                <w:b/>
                <w:bCs/>
              </w:rPr>
              <w:t>More likely to vote.</w:t>
            </w:r>
            <w:r w:rsidRPr="00507EA1">
              <w:rPr>
                <w:sz w:val="20"/>
                <w:szCs w:val="20"/>
              </w:rPr>
              <w:t xml:space="preserve"> Thirty percent more college graduates voted in the election than those with only a high school diploma.</w:t>
            </w:r>
          </w:p>
          <w:p w14:paraId="1F631175" w14:textId="7AEA938F" w:rsidR="00507EA1" w:rsidRPr="00507EA1" w:rsidRDefault="00507EA1" w:rsidP="00507EA1">
            <w:pPr>
              <w:pStyle w:val="ListParagraph"/>
              <w:numPr>
                <w:ilvl w:val="0"/>
                <w:numId w:val="14"/>
              </w:numPr>
              <w:rPr>
                <w:sz w:val="20"/>
                <w:szCs w:val="20"/>
              </w:rPr>
            </w:pPr>
            <w:r w:rsidRPr="00AB5111">
              <w:rPr>
                <w:rStyle w:val="QuotenameChar"/>
                <w:b/>
                <w:bCs/>
              </w:rPr>
              <w:t>Volunteer more.</w:t>
            </w:r>
            <w:r w:rsidRPr="00507EA1">
              <w:rPr>
                <w:sz w:val="20"/>
                <w:szCs w:val="20"/>
              </w:rPr>
              <w:t xml:space="preserve"> College graduates are twenty percent more likely to volunteer in their communities.</w:t>
            </w:r>
          </w:p>
          <w:p w14:paraId="3C9107E7" w14:textId="16CAC005" w:rsidR="00D46CD2" w:rsidRDefault="00507EA1" w:rsidP="00507EA1">
            <w:pPr>
              <w:pStyle w:val="ListParagraph"/>
              <w:numPr>
                <w:ilvl w:val="0"/>
                <w:numId w:val="14"/>
              </w:numPr>
            </w:pPr>
            <w:r w:rsidRPr="00AB5111">
              <w:rPr>
                <w:rStyle w:val="QuotenameChar"/>
                <w:b/>
                <w:bCs/>
              </w:rPr>
              <w:t>Live longer.</w:t>
            </w:r>
            <w:r w:rsidRPr="00507EA1">
              <w:rPr>
                <w:sz w:val="20"/>
                <w:szCs w:val="20"/>
              </w:rPr>
              <w:t xml:space="preserve"> People with a college degree live almost nine years longer than those without a high school diploma.</w:t>
            </w:r>
          </w:p>
        </w:tc>
        <w:tc>
          <w:tcPr>
            <w:tcW w:w="313" w:type="dxa"/>
            <w:vMerge w:val="restart"/>
            <w:tcBorders>
              <w:right w:val="single" w:sz="18" w:space="0" w:color="auto"/>
            </w:tcBorders>
          </w:tcPr>
          <w:p w14:paraId="22E8ECCE" w14:textId="20EADE00" w:rsidR="00D46CD2" w:rsidRDefault="00D46CD2" w:rsidP="00F263B8"/>
        </w:tc>
        <w:tc>
          <w:tcPr>
            <w:tcW w:w="284" w:type="dxa"/>
            <w:vMerge w:val="restart"/>
            <w:tcBorders>
              <w:left w:val="single" w:sz="18" w:space="0" w:color="auto"/>
            </w:tcBorders>
          </w:tcPr>
          <w:p w14:paraId="5CD1640A" w14:textId="77777777" w:rsidR="00D46CD2" w:rsidRDefault="00D46CD2" w:rsidP="00F263B8"/>
        </w:tc>
        <w:tc>
          <w:tcPr>
            <w:tcW w:w="3372" w:type="dxa"/>
            <w:tcBorders>
              <w:bottom w:val="single" w:sz="18" w:space="0" w:color="auto"/>
            </w:tcBorders>
          </w:tcPr>
          <w:p w14:paraId="427666CD" w14:textId="03B71A6A" w:rsidR="00D46CD2" w:rsidRPr="00FA2E15" w:rsidRDefault="00FA2E15" w:rsidP="00FA2E15">
            <w:pPr>
              <w:pStyle w:val="Titlenormal"/>
            </w:pPr>
            <w:r w:rsidRPr="00FA2E15">
              <w:t>PLANNING FOR HIGH SCHOOL</w:t>
            </w:r>
          </w:p>
          <w:p w14:paraId="229F25EF" w14:textId="03A64284" w:rsidR="00FA2E15" w:rsidRPr="00FA2E15" w:rsidRDefault="00FA2E15" w:rsidP="00E778CA">
            <w:pPr>
              <w:pStyle w:val="TextBody"/>
              <w:spacing w:after="240"/>
            </w:pPr>
            <w:r w:rsidRPr="00FA2E15">
              <w:t>A step that you can take now to help your child prepare for high school is to learn what your child’s class schedule could be like and find out which courses</w:t>
            </w:r>
            <w:r w:rsidR="0029277F">
              <w:t xml:space="preserve"> your child needs to graduate and what </w:t>
            </w:r>
            <w:r w:rsidRPr="00FA2E15">
              <w:t xml:space="preserve">colleges </w:t>
            </w:r>
            <w:r w:rsidR="0029277F">
              <w:t>will require</w:t>
            </w:r>
            <w:r w:rsidRPr="00FA2E15">
              <w:t>.</w:t>
            </w:r>
          </w:p>
          <w:p w14:paraId="790DEBB3" w14:textId="2EA2DEC1" w:rsidR="00FA2E15" w:rsidRDefault="00FA2E15" w:rsidP="00DA3052">
            <w:pPr>
              <w:pStyle w:val="TextBody"/>
              <w:spacing w:after="240"/>
            </w:pPr>
            <w:r w:rsidRPr="00FA2E15">
              <w:t>One difference between middle</w:t>
            </w:r>
            <w:r w:rsidR="00DA3052">
              <w:t xml:space="preserve"> </w:t>
            </w:r>
            <w:r w:rsidRPr="00FA2E15">
              <w:t xml:space="preserve">and high school is </w:t>
            </w:r>
            <w:r w:rsidRPr="00DA3052">
              <w:rPr>
                <w:i/>
                <w:iCs/>
              </w:rPr>
              <w:t>prerequisite courses.</w:t>
            </w:r>
            <w:r w:rsidRPr="00FA2E15">
              <w:t xml:space="preserve"> A prerequisite is a course that must be taken before another course. For example, students take math classes in a specific order. </w:t>
            </w:r>
          </w:p>
          <w:p w14:paraId="26182F02" w14:textId="4E47061C" w:rsidR="00FA2E15" w:rsidRPr="00FA2E15" w:rsidRDefault="00FA2E15" w:rsidP="00FA2E15">
            <w:pPr>
              <w:pStyle w:val="TextBody"/>
            </w:pPr>
            <w:r w:rsidRPr="00FA2E15">
              <w:t xml:space="preserve">In high school, students must pass </w:t>
            </w:r>
            <w:r w:rsidR="00222BFE">
              <w:t>specific</w:t>
            </w:r>
            <w:r w:rsidRPr="00FA2E15">
              <w:t xml:space="preserve"> required courses </w:t>
            </w:r>
            <w:r>
              <w:t>to</w:t>
            </w:r>
            <w:r w:rsidRPr="00FA2E15">
              <w:t xml:space="preserve"> graduate. </w:t>
            </w:r>
          </w:p>
          <w:p w14:paraId="67F7BF3A" w14:textId="5AA16C91" w:rsidR="00D46CD2" w:rsidRPr="00FA2E15" w:rsidRDefault="00D46CD2" w:rsidP="00FA2E15"/>
        </w:tc>
        <w:tc>
          <w:tcPr>
            <w:tcW w:w="3600" w:type="dxa"/>
            <w:gridSpan w:val="5"/>
          </w:tcPr>
          <w:p w14:paraId="35EC78BC" w14:textId="0799C973" w:rsidR="00FA2E15" w:rsidRPr="00FA2E15" w:rsidRDefault="00FA2E15" w:rsidP="00E778CA">
            <w:pPr>
              <w:pStyle w:val="TextBody"/>
              <w:spacing w:after="240"/>
            </w:pPr>
            <w:r>
              <w:t xml:space="preserve">Students can also choose from various elective </w:t>
            </w:r>
            <w:r w:rsidR="00222BFE">
              <w:t>courses to</w:t>
            </w:r>
            <w:r>
              <w:t xml:space="preserve"> help them meet higher education requirements, pursue their </w:t>
            </w:r>
            <w:r w:rsidRPr="00FA2E15">
              <w:t>interests, or develop specific skills.</w:t>
            </w:r>
          </w:p>
          <w:p w14:paraId="7DCECC04" w14:textId="6D4152F3" w:rsidR="00FA2E15" w:rsidRPr="00FA2E15" w:rsidRDefault="00FA2E15" w:rsidP="00DA3052">
            <w:pPr>
              <w:pStyle w:val="TextBody"/>
              <w:spacing w:after="240"/>
            </w:pPr>
            <w:r>
              <w:t>Your teen's courses</w:t>
            </w:r>
            <w:r w:rsidRPr="00FA2E15">
              <w:t xml:space="preserve"> in middle school will lay the foundation for high school. When students have a strong education foundation at this level, they will be competitive in high school and more likely to have the necessary skills to be successful in higher education. </w:t>
            </w:r>
          </w:p>
          <w:p w14:paraId="6A8044F8" w14:textId="5F851453" w:rsidR="00AF5233" w:rsidRPr="00FA2E15" w:rsidRDefault="00FA2E15" w:rsidP="00FA2E15">
            <w:pPr>
              <w:pStyle w:val="TextBody"/>
            </w:pPr>
            <w:r w:rsidRPr="00FA2E15">
              <w:t xml:space="preserve">Later in the year, you will learn more about what classes your child should take </w:t>
            </w:r>
            <w:r>
              <w:t>to</w:t>
            </w:r>
            <w:r w:rsidRPr="00FA2E15">
              <w:t xml:space="preserve"> meet graduation requirements, pursue their dreams, and become</w:t>
            </w:r>
            <w:r w:rsidR="00D872AB">
              <w:t xml:space="preserve"> ready for life after high school. </w:t>
            </w:r>
            <w:r w:rsidRPr="00FA2E15">
              <w:t xml:space="preserve"> </w:t>
            </w:r>
          </w:p>
        </w:tc>
      </w:tr>
      <w:tr w:rsidR="006C30F5" w14:paraId="0727042E" w14:textId="77777777" w:rsidTr="00035894">
        <w:trPr>
          <w:trHeight w:val="432"/>
        </w:trPr>
        <w:tc>
          <w:tcPr>
            <w:tcW w:w="3231" w:type="dxa"/>
            <w:gridSpan w:val="3"/>
            <w:vMerge/>
          </w:tcPr>
          <w:p w14:paraId="4BE4CE13" w14:textId="77777777" w:rsidR="006C30F5" w:rsidRDefault="006C30F5" w:rsidP="00F263B8">
            <w:pPr>
              <w:rPr>
                <w:noProof/>
              </w:rPr>
            </w:pPr>
          </w:p>
        </w:tc>
        <w:tc>
          <w:tcPr>
            <w:tcW w:w="313" w:type="dxa"/>
            <w:vMerge/>
            <w:tcBorders>
              <w:right w:val="single" w:sz="18" w:space="0" w:color="auto"/>
            </w:tcBorders>
          </w:tcPr>
          <w:p w14:paraId="23C2818D" w14:textId="77777777" w:rsidR="006C30F5" w:rsidRDefault="006C30F5" w:rsidP="00F263B8"/>
        </w:tc>
        <w:tc>
          <w:tcPr>
            <w:tcW w:w="284" w:type="dxa"/>
            <w:vMerge/>
            <w:tcBorders>
              <w:left w:val="single" w:sz="18" w:space="0" w:color="auto"/>
            </w:tcBorders>
          </w:tcPr>
          <w:p w14:paraId="77F0BF1C" w14:textId="77777777" w:rsidR="006C30F5" w:rsidRDefault="006C30F5" w:rsidP="00F263B8"/>
        </w:tc>
        <w:tc>
          <w:tcPr>
            <w:tcW w:w="3372" w:type="dxa"/>
            <w:tcBorders>
              <w:top w:val="single" w:sz="18" w:space="0" w:color="auto"/>
            </w:tcBorders>
          </w:tcPr>
          <w:p w14:paraId="69E07A8C" w14:textId="77777777" w:rsidR="006C30F5" w:rsidRPr="00D305C1" w:rsidRDefault="006C30F5" w:rsidP="00F263B8">
            <w:pPr>
              <w:rPr>
                <w:noProof/>
                <w:lang w:eastAsia="en-AU"/>
              </w:rPr>
            </w:pPr>
          </w:p>
        </w:tc>
        <w:tc>
          <w:tcPr>
            <w:tcW w:w="270" w:type="dxa"/>
            <w:tcBorders>
              <w:top w:val="single" w:sz="18" w:space="0" w:color="auto"/>
            </w:tcBorders>
          </w:tcPr>
          <w:p w14:paraId="63CA43EB" w14:textId="77777777" w:rsidR="006C30F5" w:rsidRDefault="006C30F5" w:rsidP="00F263B8"/>
        </w:tc>
        <w:tc>
          <w:tcPr>
            <w:tcW w:w="270" w:type="dxa"/>
            <w:tcBorders>
              <w:top w:val="single" w:sz="18" w:space="0" w:color="auto"/>
            </w:tcBorders>
          </w:tcPr>
          <w:p w14:paraId="619C8043" w14:textId="77777777" w:rsidR="006C30F5" w:rsidRDefault="006C30F5" w:rsidP="00F263B8"/>
        </w:tc>
        <w:tc>
          <w:tcPr>
            <w:tcW w:w="3060" w:type="dxa"/>
            <w:gridSpan w:val="3"/>
            <w:tcBorders>
              <w:top w:val="single" w:sz="18" w:space="0" w:color="auto"/>
            </w:tcBorders>
          </w:tcPr>
          <w:p w14:paraId="4BF167C6" w14:textId="77777777" w:rsidR="006C30F5" w:rsidRDefault="006C30F5" w:rsidP="00F263B8"/>
        </w:tc>
      </w:tr>
      <w:tr w:rsidR="006C30F5" w14:paraId="7B5B841B" w14:textId="77777777" w:rsidTr="00035894">
        <w:trPr>
          <w:trHeight w:val="4320"/>
        </w:trPr>
        <w:tc>
          <w:tcPr>
            <w:tcW w:w="3231" w:type="dxa"/>
            <w:gridSpan w:val="3"/>
            <w:vMerge/>
          </w:tcPr>
          <w:p w14:paraId="5144FECC" w14:textId="77777777" w:rsidR="006C30F5" w:rsidRDefault="006C30F5" w:rsidP="00F263B8">
            <w:pPr>
              <w:rPr>
                <w:noProof/>
              </w:rPr>
            </w:pPr>
          </w:p>
        </w:tc>
        <w:tc>
          <w:tcPr>
            <w:tcW w:w="313" w:type="dxa"/>
            <w:vMerge/>
            <w:tcBorders>
              <w:right w:val="single" w:sz="18" w:space="0" w:color="auto"/>
            </w:tcBorders>
          </w:tcPr>
          <w:p w14:paraId="5EEFACED" w14:textId="77777777" w:rsidR="006C30F5" w:rsidRDefault="006C30F5" w:rsidP="00F263B8"/>
        </w:tc>
        <w:tc>
          <w:tcPr>
            <w:tcW w:w="284" w:type="dxa"/>
            <w:vMerge/>
            <w:tcBorders>
              <w:left w:val="single" w:sz="18" w:space="0" w:color="auto"/>
            </w:tcBorders>
          </w:tcPr>
          <w:p w14:paraId="2BC9F19E" w14:textId="77777777" w:rsidR="006C30F5" w:rsidRDefault="006C30F5" w:rsidP="00F263B8"/>
        </w:tc>
        <w:tc>
          <w:tcPr>
            <w:tcW w:w="3372" w:type="dxa"/>
          </w:tcPr>
          <w:p w14:paraId="05DBA5EC" w14:textId="53B27488" w:rsidR="006C30F5" w:rsidRPr="00FE1655" w:rsidRDefault="00AB5111"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FE1655"/>
          <w:p w14:paraId="63BB0FEE" w14:textId="7438AE0E" w:rsidR="00FF5E20" w:rsidRPr="00AB5111" w:rsidRDefault="00FF5E20" w:rsidP="00FE1655">
            <w:pPr>
              <w:pStyle w:val="ListParagraph"/>
              <w:numPr>
                <w:ilvl w:val="0"/>
                <w:numId w:val="3"/>
              </w:numPr>
              <w:rPr>
                <w:i/>
                <w:iCs/>
                <w:color w:val="C00000"/>
              </w:rPr>
            </w:pPr>
            <w:r w:rsidRPr="00AB5111">
              <w:rPr>
                <w:i/>
                <w:iCs/>
                <w:color w:val="C00000"/>
              </w:rPr>
              <w:t>National GEAR UP Week:</w:t>
            </w:r>
          </w:p>
          <w:p w14:paraId="1A5EFFEB" w14:textId="77777777" w:rsidR="00FF5E20" w:rsidRPr="00AB5111" w:rsidRDefault="00FF5E20" w:rsidP="00FE1655">
            <w:pPr>
              <w:pStyle w:val="ListParagraph"/>
              <w:numPr>
                <w:ilvl w:val="0"/>
                <w:numId w:val="3"/>
              </w:numPr>
              <w:rPr>
                <w:i/>
                <w:iCs/>
                <w:color w:val="C00000"/>
              </w:rPr>
            </w:pPr>
            <w:r w:rsidRPr="00AB5111">
              <w:rPr>
                <w:i/>
                <w:iCs/>
                <w:color w:val="C00000"/>
              </w:rPr>
              <w:t>Student Orientation:</w:t>
            </w:r>
          </w:p>
          <w:p w14:paraId="6F9DCB29" w14:textId="77777777" w:rsidR="00FF5E20" w:rsidRPr="00AB5111" w:rsidRDefault="00FF5E20" w:rsidP="00FE1655">
            <w:pPr>
              <w:pStyle w:val="ListParagraph"/>
              <w:numPr>
                <w:ilvl w:val="0"/>
                <w:numId w:val="3"/>
              </w:numPr>
              <w:rPr>
                <w:i/>
                <w:iCs/>
                <w:color w:val="C00000"/>
              </w:rPr>
            </w:pPr>
            <w:r w:rsidRPr="00AB5111">
              <w:rPr>
                <w:i/>
                <w:iCs/>
                <w:color w:val="C00000"/>
              </w:rPr>
              <w:t>Family Orientation:</w:t>
            </w:r>
          </w:p>
          <w:p w14:paraId="340D22C2" w14:textId="09364564" w:rsidR="00FF5E20" w:rsidRPr="00FE1655" w:rsidRDefault="00AB5111" w:rsidP="00FE1655">
            <w:pPr>
              <w:pStyle w:val="ListParagraph"/>
              <w:numPr>
                <w:ilvl w:val="0"/>
                <w:numId w:val="3"/>
              </w:numPr>
              <w:rPr>
                <w:i/>
                <w:iCs/>
                <w:color w:val="A6A6A6" w:themeColor="background1" w:themeShade="A6"/>
              </w:rPr>
            </w:pPr>
            <w:sdt>
              <w:sdtPr>
                <w:rPr>
                  <w:i/>
                  <w:iCs/>
                  <w:color w:val="C00000"/>
                </w:rPr>
                <w:id w:val="-1628150936"/>
                <w:placeholder>
                  <w:docPart w:val="EA7A00A92EF74F2593D77E1A133A11C4"/>
                </w:placeholder>
              </w:sdtPr>
              <w:sdtEndPr>
                <w:rPr>
                  <w:color w:val="A6A6A6" w:themeColor="background1" w:themeShade="A6"/>
                </w:rPr>
              </w:sdtEndPr>
              <w:sdtContent>
                <w:sdt>
                  <w:sdtPr>
                    <w:rPr>
                      <w:i/>
                      <w:iCs/>
                      <w:color w:val="C00000"/>
                    </w:rPr>
                    <w:id w:val="-1441836109"/>
                    <w:placeholder>
                      <w:docPart w:val="2DCAB4B9D01E4BC995A861E0057886C6"/>
                    </w:placeholder>
                  </w:sdtPr>
                  <w:sdtEndPr>
                    <w:rPr>
                      <w:color w:val="A6A6A6" w:themeColor="background1" w:themeShade="A6"/>
                    </w:rPr>
                  </w:sdtEndPr>
                  <w:sdtContent>
                    <w:sdt>
                      <w:sdtPr>
                        <w:rPr>
                          <w:i/>
                          <w:iCs/>
                          <w:color w:val="C00000"/>
                        </w:rPr>
                        <w:id w:val="2022893207"/>
                        <w:placeholder>
                          <w:docPart w:val="B2EBD7BA2B1E4A0E8B32016484770F92"/>
                        </w:placeholder>
                        <w:showingPlcHdr/>
                      </w:sdtPr>
                      <w:sdtEndPr/>
                      <w:sdtContent>
                        <w:r w:rsidR="00FF5E20" w:rsidRPr="00AB5111">
                          <w:rPr>
                            <w:i/>
                            <w:iCs/>
                            <w:color w:val="C00000"/>
                          </w:rPr>
                          <w:t>Click here to enter text.</w:t>
                        </w:r>
                      </w:sdtContent>
                    </w:sdt>
                  </w:sdtContent>
                </w:sdt>
              </w:sdtContent>
            </w:sdt>
          </w:p>
          <w:p w14:paraId="7D46F4FD" w14:textId="184DB987" w:rsidR="006C30F5" w:rsidRPr="00FE1655" w:rsidRDefault="006C30F5" w:rsidP="00FE1655">
            <w:pPr>
              <w:ind w:left="360"/>
            </w:pPr>
          </w:p>
        </w:tc>
        <w:tc>
          <w:tcPr>
            <w:tcW w:w="270" w:type="dxa"/>
            <w:tcBorders>
              <w:right w:val="single" w:sz="18" w:space="0" w:color="auto"/>
            </w:tcBorders>
          </w:tcPr>
          <w:p w14:paraId="562E0CFE" w14:textId="77777777" w:rsidR="006C30F5" w:rsidRDefault="006C30F5" w:rsidP="00F263B8"/>
        </w:tc>
        <w:tc>
          <w:tcPr>
            <w:tcW w:w="270" w:type="dxa"/>
            <w:tcBorders>
              <w:left w:val="single" w:sz="18" w:space="0" w:color="auto"/>
            </w:tcBorders>
          </w:tcPr>
          <w:p w14:paraId="26318FC3" w14:textId="380941CC" w:rsidR="006C30F5" w:rsidRDefault="006C30F5" w:rsidP="00F263B8"/>
        </w:tc>
        <w:tc>
          <w:tcPr>
            <w:tcW w:w="3060" w:type="dxa"/>
            <w:gridSpan w:val="3"/>
          </w:tcPr>
          <w:p w14:paraId="04A458B9" w14:textId="7D1D2895" w:rsidR="0013534A" w:rsidRDefault="0013534A" w:rsidP="0013534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Default="00B20006" w:rsidP="00A66136">
            <w:r>
              <w:rPr>
                <w:rStyle w:val="TitlenormalChar"/>
              </w:rPr>
              <w:t>DID YOU KNOW?</w:t>
            </w:r>
          </w:p>
          <w:p w14:paraId="5664FD70" w14:textId="3DF6DBF8" w:rsidR="00CD5E35" w:rsidRPr="007D2AC9" w:rsidRDefault="003369A2" w:rsidP="003369A2">
            <w:r w:rsidRPr="003369A2">
              <w:t>While 95 percent of the human brain has developed by the age of six, scientists report that the greatest spurts of growth after infancy occur just around adolescence.</w:t>
            </w:r>
          </w:p>
        </w:tc>
      </w:tr>
    </w:tbl>
    <w:p w14:paraId="1BDD458E" w14:textId="256B9600" w:rsidR="00192987" w:rsidRDefault="00192987"/>
    <w:p w14:paraId="2B66530C" w14:textId="77777777" w:rsidR="00192987" w:rsidRDefault="00192987">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35894">
        <w:trPr>
          <w:trHeight w:val="454"/>
        </w:trPr>
        <w:tc>
          <w:tcPr>
            <w:tcW w:w="10790" w:type="dxa"/>
            <w:gridSpan w:val="6"/>
            <w:tcBorders>
              <w:bottom w:val="single" w:sz="18" w:space="0" w:color="auto"/>
            </w:tcBorders>
          </w:tcPr>
          <w:p w14:paraId="0C643917" w14:textId="77777777"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53120" behindDoc="1" locked="0" layoutInCell="1" allowOverlap="1" wp14:anchorId="1AEB0851" wp14:editId="081F1727">
                      <wp:simplePos x="0" y="0"/>
                      <wp:positionH relativeFrom="column">
                        <wp:posOffset>-449580</wp:posOffset>
                      </wp:positionH>
                      <wp:positionV relativeFrom="paragraph">
                        <wp:posOffset>-399415</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60947D4" id="Group 1383" o:spid="_x0000_s1026" alt="&quot;&quot;" style="position:absolute;margin-left:-35.4pt;margin-top:-31.45pt;width:612pt;height:11in;z-index:-2516633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5E1AC5FC" w:rsidR="00221E59" w:rsidRDefault="002C63BB" w:rsidP="00221E59">
            <w:r w:rsidRPr="002C63BB">
              <w:rPr>
                <w:rStyle w:val="Heading2Char"/>
                <w:color w:val="000000" w:themeColor="text1"/>
              </w:rPr>
              <w:t>Eighth</w:t>
            </w:r>
            <w:r w:rsidR="00221E59" w:rsidRPr="002C63BB">
              <w:rPr>
                <w:rStyle w:val="Heading2Char"/>
                <w:color w:val="000000" w:themeColor="text1"/>
              </w:rPr>
              <w:t xml:space="preserve"> Grade | Autumn Edition</w:t>
            </w:r>
            <w:r w:rsidR="00192987">
              <w:rPr>
                <w:rStyle w:val="Heading2Char"/>
                <w:color w:val="000000" w:themeColor="text1"/>
              </w:rPr>
              <w:t xml:space="preserve"> | gearup.wa.gov</w:t>
            </w:r>
          </w:p>
        </w:tc>
      </w:tr>
      <w:tr w:rsidR="003924B1" w14:paraId="68BDF0EE" w14:textId="77777777" w:rsidTr="00CB3DFD">
        <w:trPr>
          <w:trHeight w:val="144"/>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735F99" w14:paraId="41244D99" w14:textId="77777777" w:rsidTr="00035894">
        <w:trPr>
          <w:trHeight w:val="735"/>
        </w:trPr>
        <w:tc>
          <w:tcPr>
            <w:tcW w:w="3678" w:type="dxa"/>
          </w:tcPr>
          <w:p w14:paraId="346B1E21" w14:textId="0520E874" w:rsidR="00735F99" w:rsidRDefault="00C458B0" w:rsidP="00035894">
            <w:pPr>
              <w:pStyle w:val="Titlenormal"/>
            </w:pPr>
            <w:r>
              <w:t>STUDY SKILLS &amp; HOMEWORK HELP</w:t>
            </w:r>
            <w:r w:rsidRPr="00AB137A">
              <w:t xml:space="preserve"> </w:t>
            </w:r>
          </w:p>
        </w:tc>
        <w:tc>
          <w:tcPr>
            <w:tcW w:w="277" w:type="dxa"/>
            <w:vMerge w:val="restart"/>
          </w:tcPr>
          <w:p w14:paraId="3295F43E" w14:textId="220694F4" w:rsidR="00735F99" w:rsidRDefault="00735F99" w:rsidP="00BA1778"/>
        </w:tc>
        <w:tc>
          <w:tcPr>
            <w:tcW w:w="6835" w:type="dxa"/>
            <w:gridSpan w:val="4"/>
            <w:vMerge w:val="restart"/>
          </w:tcPr>
          <w:p w14:paraId="3F02BC7A" w14:textId="77777777" w:rsidR="00C458B0" w:rsidRPr="00C458B0" w:rsidRDefault="00C458B0" w:rsidP="00C458B0">
            <w:pPr>
              <w:pStyle w:val="TextBody"/>
            </w:pPr>
            <w:r w:rsidRPr="00C458B0">
              <w:t>Homework takes organization. You can help your child learn to:</w:t>
            </w:r>
          </w:p>
          <w:p w14:paraId="670569D0" w14:textId="3088161E" w:rsidR="00C458B0" w:rsidRPr="00C458B0" w:rsidRDefault="00C458B0" w:rsidP="00C458B0">
            <w:pPr>
              <w:pStyle w:val="TextBody"/>
              <w:numPr>
                <w:ilvl w:val="0"/>
                <w:numId w:val="16"/>
              </w:numPr>
            </w:pPr>
            <w:r w:rsidRPr="00C458B0">
              <w:t xml:space="preserve">Keep a “homework notebook” with all assignments and deadlines. </w:t>
            </w:r>
          </w:p>
          <w:p w14:paraId="55B93411" w14:textId="4D2CE416" w:rsidR="00C458B0" w:rsidRPr="00C458B0" w:rsidRDefault="00C458B0" w:rsidP="00C458B0">
            <w:pPr>
              <w:pStyle w:val="TextBody"/>
              <w:numPr>
                <w:ilvl w:val="0"/>
                <w:numId w:val="16"/>
              </w:numPr>
            </w:pPr>
            <w:r w:rsidRPr="00C458B0">
              <w:t>Make a quiet space and time for homework.</w:t>
            </w:r>
          </w:p>
          <w:p w14:paraId="3D0F5268" w14:textId="5621E7F3" w:rsidR="00C458B0" w:rsidRPr="00C458B0" w:rsidRDefault="00C458B0" w:rsidP="00C458B0">
            <w:pPr>
              <w:pStyle w:val="TextBody"/>
              <w:numPr>
                <w:ilvl w:val="0"/>
                <w:numId w:val="16"/>
              </w:numPr>
            </w:pPr>
            <w:r w:rsidRPr="00C458B0">
              <w:t xml:space="preserve">Gather materials needed for the homework task. </w:t>
            </w:r>
          </w:p>
          <w:p w14:paraId="0FD93EA5" w14:textId="7D749163" w:rsidR="00C458B0" w:rsidRPr="00C458B0" w:rsidRDefault="00C458B0" w:rsidP="00C458B0">
            <w:pPr>
              <w:pStyle w:val="TextBody"/>
              <w:numPr>
                <w:ilvl w:val="0"/>
                <w:numId w:val="16"/>
              </w:numPr>
              <w:spacing w:after="240"/>
            </w:pPr>
            <w:r w:rsidRPr="00C458B0">
              <w:t xml:space="preserve">Turn in completed assignments on time. </w:t>
            </w:r>
          </w:p>
          <w:p w14:paraId="1BFBE464" w14:textId="77777777" w:rsidR="00C458B0" w:rsidRPr="00C458B0" w:rsidRDefault="00C458B0" w:rsidP="00C458B0">
            <w:pPr>
              <w:pStyle w:val="TextBody"/>
              <w:spacing w:after="240"/>
            </w:pPr>
            <w:r w:rsidRPr="00C458B0">
              <w:t>Homework also requires focus, persistence, and determination. You can help your children problem-solve what gets in the way and remind them to take a short break when frustrated.</w:t>
            </w:r>
          </w:p>
          <w:p w14:paraId="1E53B03B" w14:textId="77777777" w:rsidR="00C458B0" w:rsidRPr="00C458B0" w:rsidRDefault="00C458B0" w:rsidP="00C458B0">
            <w:pPr>
              <w:pStyle w:val="TextBody"/>
              <w:spacing w:after="240"/>
            </w:pPr>
            <w:r w:rsidRPr="00C458B0">
              <w:t xml:space="preserve">Homework demands time management. You can help your child learn to prioritize homework tasks by importance and deadline. </w:t>
            </w:r>
          </w:p>
          <w:p w14:paraId="622F06CA" w14:textId="0C0BD374" w:rsidR="00735F99" w:rsidRPr="00C458B0" w:rsidRDefault="00EC1F61" w:rsidP="00C458B0">
            <w:pPr>
              <w:pStyle w:val="TextBody"/>
            </w:pPr>
            <w:r>
              <w:t>Students who focus and put effort into homework</w:t>
            </w:r>
            <w:r w:rsidR="00C458B0" w:rsidRPr="00C458B0">
              <w:t xml:space="preserve"> learn habits that will help them in</w:t>
            </w:r>
            <w:r w:rsidR="00692977">
              <w:t xml:space="preserve"> high school</w:t>
            </w:r>
            <w:r w:rsidR="00C458B0" w:rsidRPr="00C458B0">
              <w:t xml:space="preserve"> and beyond.</w:t>
            </w:r>
          </w:p>
        </w:tc>
      </w:tr>
      <w:tr w:rsidR="00735F99" w14:paraId="7CB159C4" w14:textId="77777777" w:rsidTr="00035894">
        <w:trPr>
          <w:trHeight w:val="4272"/>
        </w:trPr>
        <w:tc>
          <w:tcPr>
            <w:tcW w:w="3678" w:type="dxa"/>
            <w:tcBorders>
              <w:bottom w:val="single" w:sz="18" w:space="0" w:color="auto"/>
            </w:tcBorders>
          </w:tcPr>
          <w:p w14:paraId="5367C686" w14:textId="77777777" w:rsidR="00C458B0" w:rsidRPr="00C458B0" w:rsidRDefault="00C458B0" w:rsidP="00C458B0">
            <w:pPr>
              <w:pStyle w:val="TextBody"/>
            </w:pPr>
            <w:r w:rsidRPr="00C458B0">
              <w:t>Few students love homework, but it does serve several purposes:</w:t>
            </w:r>
          </w:p>
          <w:p w14:paraId="4F37E68F" w14:textId="6E5F890C" w:rsidR="00C458B0" w:rsidRPr="00C458B0" w:rsidRDefault="00C458B0" w:rsidP="00C458B0">
            <w:pPr>
              <w:pStyle w:val="TextBody"/>
              <w:numPr>
                <w:ilvl w:val="0"/>
                <w:numId w:val="15"/>
              </w:numPr>
            </w:pPr>
            <w:r w:rsidRPr="00C458B0">
              <w:t>Reinforce what they’ve learned during the day.</w:t>
            </w:r>
          </w:p>
          <w:p w14:paraId="2E94DAA9" w14:textId="14D918F7" w:rsidR="00C458B0" w:rsidRPr="00C458B0" w:rsidRDefault="00C458B0" w:rsidP="00C458B0">
            <w:pPr>
              <w:pStyle w:val="TextBody"/>
              <w:numPr>
                <w:ilvl w:val="0"/>
                <w:numId w:val="15"/>
              </w:numPr>
            </w:pPr>
            <w:r w:rsidRPr="00C458B0">
              <w:t>Build study habits that are essential in college.</w:t>
            </w:r>
          </w:p>
          <w:p w14:paraId="1F954FA7" w14:textId="23810376" w:rsidR="00C458B0" w:rsidRPr="00C458B0" w:rsidRDefault="00C458B0" w:rsidP="00C458B0">
            <w:pPr>
              <w:pStyle w:val="TextBody"/>
              <w:numPr>
                <w:ilvl w:val="0"/>
                <w:numId w:val="15"/>
              </w:numPr>
            </w:pPr>
            <w:r w:rsidRPr="00C458B0">
              <w:t>Prepare for their classes.</w:t>
            </w:r>
          </w:p>
          <w:p w14:paraId="47A4B8A4" w14:textId="77777777" w:rsidR="00735F99" w:rsidRDefault="00C458B0" w:rsidP="00C458B0">
            <w:pPr>
              <w:pStyle w:val="TextBody"/>
              <w:numPr>
                <w:ilvl w:val="0"/>
                <w:numId w:val="15"/>
              </w:numPr>
              <w:spacing w:after="240"/>
              <w:rPr>
                <w:noProof/>
                <w:lang w:eastAsia="en-AU"/>
              </w:rPr>
            </w:pPr>
            <w:r w:rsidRPr="00C458B0">
              <w:t>Get a sense of progress.</w:t>
            </w:r>
          </w:p>
          <w:p w14:paraId="154C4053" w14:textId="5CAD82A4" w:rsidR="00C458B0" w:rsidRPr="00C458B0" w:rsidRDefault="00C458B0" w:rsidP="00C458B0">
            <w:pPr>
              <w:pStyle w:val="TextBody"/>
            </w:pPr>
            <w:r w:rsidRPr="00C458B0">
              <w:t xml:space="preserve">Homework is one of the first places many students fall behind. Help your children get the most out of homework by teaching them to talk to their teachers and counselors. Encourage them and let them know </w:t>
            </w:r>
            <w:r>
              <w:t xml:space="preserve">it is okay to ask questions if the assignment is unclear and </w:t>
            </w:r>
            <w:r w:rsidRPr="00C458B0">
              <w:t>ask for help if needed.</w:t>
            </w:r>
          </w:p>
          <w:p w14:paraId="7CEC2781" w14:textId="6C9320E1" w:rsidR="00C458B0" w:rsidRPr="00D305C1" w:rsidRDefault="00C458B0" w:rsidP="00C458B0">
            <w:pPr>
              <w:pStyle w:val="TextBody"/>
              <w:rPr>
                <w:noProof/>
                <w:lang w:eastAsia="en-AU"/>
              </w:rPr>
            </w:pPr>
          </w:p>
        </w:tc>
        <w:tc>
          <w:tcPr>
            <w:tcW w:w="277" w:type="dxa"/>
            <w:vMerge/>
            <w:tcBorders>
              <w:bottom w:val="single" w:sz="18" w:space="0" w:color="auto"/>
            </w:tcBorders>
          </w:tcPr>
          <w:p w14:paraId="0AB48CA8" w14:textId="77777777" w:rsidR="00735F99" w:rsidRDefault="00735F99" w:rsidP="00BA1778"/>
        </w:tc>
        <w:tc>
          <w:tcPr>
            <w:tcW w:w="6835" w:type="dxa"/>
            <w:gridSpan w:val="4"/>
            <w:vMerge/>
            <w:tcBorders>
              <w:bottom w:val="single" w:sz="18" w:space="0" w:color="auto"/>
            </w:tcBorders>
          </w:tcPr>
          <w:p w14:paraId="021F0FE4" w14:textId="77777777" w:rsidR="00735F99" w:rsidRDefault="00735F99" w:rsidP="008E1844">
            <w:pPr>
              <w:pStyle w:val="TextBody"/>
            </w:pPr>
          </w:p>
        </w:tc>
      </w:tr>
      <w:tr w:rsidR="00A2081B" w14:paraId="6FE7AA31" w14:textId="77777777" w:rsidTr="00035894">
        <w:trPr>
          <w:trHeight w:val="2508"/>
        </w:trPr>
        <w:tc>
          <w:tcPr>
            <w:tcW w:w="7283" w:type="dxa"/>
            <w:gridSpan w:val="3"/>
          </w:tcPr>
          <w:p w14:paraId="6EA54A0F" w14:textId="7F672800" w:rsidR="00A2081B" w:rsidRDefault="008D4894" w:rsidP="005A7A4F">
            <w:pPr>
              <w:pStyle w:val="Titlenormal"/>
            </w:pPr>
            <w:r>
              <w:t>STUDENT CHECKLIST</w:t>
            </w:r>
          </w:p>
          <w:p w14:paraId="609D89D0" w14:textId="77777777" w:rsidR="00A56B79" w:rsidRPr="00081267" w:rsidRDefault="00A56B79" w:rsidP="00081267">
            <w:pPr>
              <w:pStyle w:val="TextBody"/>
              <w:numPr>
                <w:ilvl w:val="0"/>
                <w:numId w:val="18"/>
              </w:numPr>
            </w:pPr>
            <w:r w:rsidRPr="00081267">
              <w:t xml:space="preserve">Try a new activity. Now is a great time to try something new, whether it’s a sport, a club, or volunteer work. </w:t>
            </w:r>
          </w:p>
          <w:p w14:paraId="16BCDC16" w14:textId="5320FFFF" w:rsidR="00A56B79" w:rsidRPr="00081267" w:rsidRDefault="00A56B79" w:rsidP="00081267">
            <w:pPr>
              <w:pStyle w:val="TextBody"/>
              <w:numPr>
                <w:ilvl w:val="0"/>
                <w:numId w:val="18"/>
              </w:numPr>
            </w:pPr>
            <w:r w:rsidRPr="00081267">
              <w:t xml:space="preserve">Ask for help with schoolwork. If you start to feel shaky in a subject, seek out tutoring. </w:t>
            </w:r>
            <w:r w:rsidR="00081267" w:rsidRPr="00081267">
              <w:t>You may fall behind if you wait until you get a bad grade on a paper or big test</w:t>
            </w:r>
            <w:r w:rsidRPr="00081267">
              <w:t>.</w:t>
            </w:r>
          </w:p>
          <w:p w14:paraId="1F864F9D" w14:textId="77777777" w:rsidR="00C811E8" w:rsidRPr="00081267" w:rsidRDefault="00C811E8" w:rsidP="00081267">
            <w:pPr>
              <w:pStyle w:val="TextBody"/>
              <w:numPr>
                <w:ilvl w:val="0"/>
                <w:numId w:val="18"/>
              </w:numPr>
            </w:pPr>
            <w:r w:rsidRPr="00081267">
              <w:t xml:space="preserve">Establish a routine for study. Find a comfortable spot with minimal distractions. </w:t>
            </w:r>
          </w:p>
          <w:p w14:paraId="7EA8FF6A" w14:textId="31710330" w:rsidR="00C811E8" w:rsidRPr="00081267" w:rsidRDefault="00C811E8" w:rsidP="00081267">
            <w:pPr>
              <w:pStyle w:val="TextBody"/>
              <w:numPr>
                <w:ilvl w:val="0"/>
                <w:numId w:val="18"/>
              </w:numPr>
            </w:pPr>
            <w:r w:rsidRPr="00081267">
              <w:t xml:space="preserve">Learn the differences between doing homework, reviewing homework, and studying for quizzes and exams. </w:t>
            </w:r>
          </w:p>
          <w:p w14:paraId="19CD1360" w14:textId="6C287160" w:rsidR="00A2081B" w:rsidRPr="00F263B8" w:rsidRDefault="00B463F3" w:rsidP="007A2DCD">
            <w:pPr>
              <w:pStyle w:val="TextBody"/>
              <w:numPr>
                <w:ilvl w:val="0"/>
                <w:numId w:val="18"/>
              </w:numPr>
            </w:pPr>
            <w:r w:rsidRPr="00081267">
              <w:t xml:space="preserve">Visit a college campus. Find out if your school offers any visits as a field trip.  </w:t>
            </w:r>
          </w:p>
        </w:tc>
        <w:tc>
          <w:tcPr>
            <w:tcW w:w="270" w:type="dxa"/>
            <w:vMerge w:val="restart"/>
            <w:tcBorders>
              <w:right w:val="single" w:sz="18" w:space="0" w:color="auto"/>
            </w:tcBorders>
          </w:tcPr>
          <w:p w14:paraId="6B6D195F" w14:textId="77777777" w:rsidR="00A2081B" w:rsidRPr="00615348" w:rsidRDefault="00A2081B" w:rsidP="00BA1778">
            <w:pPr>
              <w:rPr>
                <w:sz w:val="10"/>
                <w:szCs w:val="10"/>
              </w:rPr>
            </w:pPr>
          </w:p>
        </w:tc>
        <w:tc>
          <w:tcPr>
            <w:tcW w:w="236" w:type="dxa"/>
            <w:vMerge w:val="restart"/>
            <w:tcBorders>
              <w:left w:val="single" w:sz="18" w:space="0" w:color="auto"/>
            </w:tcBorders>
          </w:tcPr>
          <w:p w14:paraId="53734700" w14:textId="77777777" w:rsidR="00A2081B" w:rsidRPr="00615348" w:rsidRDefault="00A2081B" w:rsidP="00BA1778">
            <w:pPr>
              <w:rPr>
                <w:sz w:val="10"/>
                <w:szCs w:val="10"/>
              </w:rPr>
            </w:pPr>
          </w:p>
        </w:tc>
        <w:tc>
          <w:tcPr>
            <w:tcW w:w="3001" w:type="dxa"/>
            <w:vMerge w:val="restart"/>
          </w:tcPr>
          <w:p w14:paraId="6F50C7C7" w14:textId="4A85DFA8" w:rsidR="008D4894" w:rsidRDefault="00A2081B" w:rsidP="008D4894">
            <w:pPr>
              <w:pStyle w:val="Titlenormal"/>
            </w:pPr>
            <w:r>
              <w:t>MYTHBUSTER</w:t>
            </w:r>
          </w:p>
          <w:p w14:paraId="314B0C50" w14:textId="77777777" w:rsidR="007E11C1" w:rsidRPr="007E11C1" w:rsidRDefault="007E11C1" w:rsidP="007E11C1">
            <w:r w:rsidRPr="007E11C1">
              <w:rPr>
                <w:b/>
                <w:bCs/>
              </w:rPr>
              <w:t>MYTH:</w:t>
            </w:r>
            <w:r w:rsidRPr="007E11C1">
              <w:t xml:space="preserve"> The cost of college is so high it’s not even an option anymore.</w:t>
            </w:r>
          </w:p>
          <w:p w14:paraId="32E4180A" w14:textId="1733DA92" w:rsidR="007E11C1" w:rsidRDefault="007E11C1" w:rsidP="00E778CA">
            <w:pPr>
              <w:spacing w:before="240"/>
            </w:pPr>
            <w:r w:rsidRPr="007E11C1">
              <w:rPr>
                <w:b/>
                <w:bCs/>
              </w:rPr>
              <w:t>REALITY:</w:t>
            </w:r>
            <w:r w:rsidRPr="007E11C1">
              <w:t xml:space="preserve"> </w:t>
            </w:r>
            <w:r w:rsidR="000472D6" w:rsidRPr="000472D6">
              <w:t>Washington state is first in the nation for need-based financial aid for college or career training, according to annual survey data released by the National Association of State Student Grant and Aid Programs (NASSGAP).</w:t>
            </w:r>
          </w:p>
          <w:p w14:paraId="08779DA6" w14:textId="618647D1" w:rsidR="00A2081B" w:rsidRDefault="007E11C1" w:rsidP="00E778CA">
            <w:pPr>
              <w:spacing w:before="240"/>
            </w:pPr>
            <w:r w:rsidRPr="007E11C1">
              <w:rPr>
                <w:noProof/>
              </w:rPr>
              <w:drawing>
                <wp:anchor distT="0" distB="0" distL="114300" distR="114300" simplePos="0" relativeHeight="251669504" behindDoc="0" locked="0" layoutInCell="1" allowOverlap="1" wp14:anchorId="6B6B7B5D" wp14:editId="6F5D286A">
                  <wp:simplePos x="0" y="0"/>
                  <wp:positionH relativeFrom="margin">
                    <wp:posOffset>552259</wp:posOffset>
                  </wp:positionH>
                  <wp:positionV relativeFrom="margin">
                    <wp:posOffset>2974792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7E11C1">
              <w:t>Cost doesn't have to be a barrier to attending college. There is money available to help.</w:t>
            </w:r>
          </w:p>
        </w:tc>
      </w:tr>
      <w:tr w:rsidR="00DF4B6A" w14:paraId="189CF860" w14:textId="77777777" w:rsidTr="00035894">
        <w:trPr>
          <w:trHeight w:val="67"/>
        </w:trPr>
        <w:tc>
          <w:tcPr>
            <w:tcW w:w="3678" w:type="dxa"/>
          </w:tcPr>
          <w:p w14:paraId="518A0B8D" w14:textId="20370C86" w:rsidR="00DF4B6A" w:rsidRDefault="00DF4B6A" w:rsidP="004B1CE7">
            <w:pPr>
              <w:pStyle w:val="TextBody"/>
            </w:pPr>
          </w:p>
        </w:tc>
        <w:tc>
          <w:tcPr>
            <w:tcW w:w="277" w:type="dxa"/>
          </w:tcPr>
          <w:p w14:paraId="37EA0407" w14:textId="77777777" w:rsidR="00DF4B6A" w:rsidRDefault="00DF4B6A" w:rsidP="004B1CE7">
            <w:pPr>
              <w:pStyle w:val="TextBody"/>
            </w:pPr>
          </w:p>
        </w:tc>
        <w:tc>
          <w:tcPr>
            <w:tcW w:w="3328" w:type="dxa"/>
          </w:tcPr>
          <w:p w14:paraId="27A95849" w14:textId="072D1BF7" w:rsidR="00DF4B6A" w:rsidRDefault="00DF4B6A" w:rsidP="004B1CE7">
            <w:pPr>
              <w:pStyle w:val="TextBody"/>
            </w:pPr>
          </w:p>
        </w:tc>
        <w:tc>
          <w:tcPr>
            <w:tcW w:w="270" w:type="dxa"/>
            <w:vMerge/>
            <w:tcBorders>
              <w:right w:val="single" w:sz="18" w:space="0" w:color="auto"/>
            </w:tcBorders>
          </w:tcPr>
          <w:p w14:paraId="26ACB6E5" w14:textId="77777777" w:rsidR="00DF4B6A" w:rsidRPr="00615348"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615348" w:rsidRDefault="00DF4B6A" w:rsidP="00DF4B6A">
            <w:pPr>
              <w:pStyle w:val="TextBody"/>
              <w:rPr>
                <w:sz w:val="10"/>
                <w:szCs w:val="10"/>
              </w:rPr>
            </w:pPr>
          </w:p>
        </w:tc>
        <w:tc>
          <w:tcPr>
            <w:tcW w:w="3001" w:type="dxa"/>
            <w:vMerge/>
          </w:tcPr>
          <w:p w14:paraId="2585C9D7" w14:textId="77777777" w:rsidR="00DF4B6A" w:rsidRPr="00D305C1" w:rsidRDefault="00DF4B6A" w:rsidP="00DF4B6A">
            <w:pPr>
              <w:pStyle w:val="TextBody"/>
              <w:rPr>
                <w:noProof/>
                <w:lang w:eastAsia="en-AU" w:bidi="ar-SA"/>
              </w:rPr>
            </w:pPr>
          </w:p>
        </w:tc>
      </w:tr>
      <w:tr w:rsidR="00A2081B" w14:paraId="5FF5C757" w14:textId="77777777" w:rsidTr="00035894">
        <w:trPr>
          <w:trHeight w:val="3600"/>
        </w:trPr>
        <w:tc>
          <w:tcPr>
            <w:tcW w:w="7283" w:type="dxa"/>
            <w:gridSpan w:val="3"/>
          </w:tcPr>
          <w:p w14:paraId="4D7751F6" w14:textId="3E84CE55" w:rsidR="00A2081B" w:rsidRDefault="008D4894" w:rsidP="0087169C">
            <w:pPr>
              <w:pStyle w:val="Titlenormal"/>
            </w:pPr>
            <w:r>
              <w:t xml:space="preserve">FAMILY CHECKLIST  </w:t>
            </w:r>
          </w:p>
          <w:p w14:paraId="36AE694B" w14:textId="66925673" w:rsidR="00211907" w:rsidRPr="001F52E4" w:rsidRDefault="00211907" w:rsidP="007A2DCD">
            <w:pPr>
              <w:pStyle w:val="TextBody"/>
              <w:numPr>
                <w:ilvl w:val="0"/>
                <w:numId w:val="21"/>
              </w:numPr>
            </w:pPr>
            <w:r w:rsidRPr="001F52E4">
              <w:t>Encourage your child to do well in school and explore outside interests in sports, clubs, and volunteer work.</w:t>
            </w:r>
          </w:p>
          <w:p w14:paraId="5C0A25D4" w14:textId="17987FCD" w:rsidR="00211907" w:rsidRPr="001F52E4" w:rsidRDefault="00211907" w:rsidP="007A2DCD">
            <w:pPr>
              <w:pStyle w:val="TextBody"/>
              <w:numPr>
                <w:ilvl w:val="0"/>
                <w:numId w:val="21"/>
              </w:numPr>
            </w:pPr>
            <w:r w:rsidRPr="001F52E4">
              <w:t xml:space="preserve">Review the school calendar together. Note important dates and put them in a shared online calendar or an easy-to-view place, such as a bulletin board in your kitchen. </w:t>
            </w:r>
          </w:p>
          <w:p w14:paraId="0C5A3014" w14:textId="3D92D871" w:rsidR="00211907" w:rsidRPr="001F52E4" w:rsidRDefault="007A2DCD" w:rsidP="007A2DCD">
            <w:pPr>
              <w:pStyle w:val="TextBody"/>
              <w:numPr>
                <w:ilvl w:val="0"/>
                <w:numId w:val="21"/>
              </w:numPr>
            </w:pPr>
            <w:r w:rsidRPr="001F52E4">
              <w:t>Plan</w:t>
            </w:r>
            <w:r w:rsidR="00211907" w:rsidRPr="001F52E4">
              <w:t xml:space="preserve"> to check in regularly about schoolwork. If you keep up with your child's tests, papers, and homework assignments, you can celebrate successes and </w:t>
            </w:r>
            <w:r w:rsidR="00081267" w:rsidRPr="001F52E4">
              <w:t>solve</w:t>
            </w:r>
            <w:r w:rsidR="00211907" w:rsidRPr="001F52E4">
              <w:t xml:space="preserve"> problems as a team. Find out about your child’s grades, assignments, and attendance on the school’s online system (like Skyward). If you don’t know how to access this system, contact your child’s counselor for assistance.</w:t>
            </w:r>
          </w:p>
          <w:p w14:paraId="5794E1A9" w14:textId="25CB592D" w:rsidR="007A2DCD" w:rsidRPr="001F52E4" w:rsidRDefault="007A2DCD" w:rsidP="007A2DCD">
            <w:pPr>
              <w:pStyle w:val="TextBody"/>
              <w:numPr>
                <w:ilvl w:val="0"/>
                <w:numId w:val="21"/>
              </w:numPr>
            </w:pPr>
            <w:r w:rsidRPr="001F52E4">
              <w:t xml:space="preserve">Visit a college campus. </w:t>
            </w:r>
            <w:r>
              <w:t>If possible, s</w:t>
            </w:r>
            <w:r w:rsidRPr="001F52E4">
              <w:t>erve as a chaperone on school field trips to college campuses to learn more about different postsecondary options.</w:t>
            </w:r>
          </w:p>
          <w:p w14:paraId="05A207FC" w14:textId="2A4F7085" w:rsidR="007A2DCD" w:rsidRPr="001F52E4" w:rsidRDefault="007A2DCD" w:rsidP="007A2DCD">
            <w:pPr>
              <w:pStyle w:val="TextBody"/>
              <w:numPr>
                <w:ilvl w:val="0"/>
                <w:numId w:val="21"/>
              </w:numPr>
            </w:pPr>
            <w:r w:rsidRPr="001F52E4">
              <w:t xml:space="preserve">Explore careers and college programs. Talk to your </w:t>
            </w:r>
            <w:r>
              <w:t>child</w:t>
            </w:r>
            <w:r w:rsidRPr="001F52E4">
              <w:t xml:space="preserve"> about different careers they might be interested in and what education they might need.</w:t>
            </w:r>
          </w:p>
          <w:p w14:paraId="70988759" w14:textId="69D0C01A" w:rsidR="007A2DCD" w:rsidRDefault="007A2DCD" w:rsidP="007A2DCD">
            <w:pPr>
              <w:pStyle w:val="TextBody"/>
              <w:numPr>
                <w:ilvl w:val="0"/>
                <w:numId w:val="21"/>
              </w:numPr>
            </w:pPr>
            <w:r w:rsidRPr="001F52E4">
              <w:t xml:space="preserve">Continue learning about college readiness and its benefits. </w:t>
            </w:r>
            <w:r>
              <w:t>Read these newsletters, attend school events</w:t>
            </w:r>
            <w:r w:rsidRPr="001F52E4">
              <w:t>, and check out online resources</w:t>
            </w:r>
            <w:r>
              <w:t>.</w:t>
            </w:r>
          </w:p>
        </w:tc>
        <w:tc>
          <w:tcPr>
            <w:tcW w:w="270" w:type="dxa"/>
            <w:vMerge/>
            <w:tcBorders>
              <w:right w:val="single" w:sz="18" w:space="0" w:color="auto"/>
            </w:tcBorders>
          </w:tcPr>
          <w:p w14:paraId="268D509A" w14:textId="77777777" w:rsidR="00A2081B" w:rsidRPr="00615348" w:rsidRDefault="00A2081B" w:rsidP="00DF4B6A">
            <w:pPr>
              <w:rPr>
                <w:sz w:val="10"/>
                <w:szCs w:val="10"/>
              </w:rPr>
            </w:pPr>
          </w:p>
        </w:tc>
        <w:tc>
          <w:tcPr>
            <w:tcW w:w="236" w:type="dxa"/>
            <w:vMerge/>
            <w:tcBorders>
              <w:left w:val="single" w:sz="18" w:space="0" w:color="auto"/>
            </w:tcBorders>
          </w:tcPr>
          <w:p w14:paraId="1659F3BF" w14:textId="77777777" w:rsidR="00A2081B" w:rsidRPr="00615348" w:rsidRDefault="00A2081B" w:rsidP="00DF4B6A">
            <w:pPr>
              <w:rPr>
                <w:sz w:val="10"/>
                <w:szCs w:val="10"/>
              </w:rPr>
            </w:pPr>
          </w:p>
        </w:tc>
        <w:tc>
          <w:tcPr>
            <w:tcW w:w="3001" w:type="dxa"/>
            <w:vMerge/>
          </w:tcPr>
          <w:p w14:paraId="13E8AB06" w14:textId="77777777" w:rsidR="00A2081B" w:rsidRPr="00D305C1" w:rsidRDefault="00A2081B" w:rsidP="00DF4B6A">
            <w:pPr>
              <w:pStyle w:val="TextBody"/>
              <w:rPr>
                <w:noProof/>
                <w:lang w:eastAsia="en-AU" w:bidi="ar-SA"/>
              </w:rPr>
            </w:pPr>
          </w:p>
        </w:tc>
      </w:tr>
    </w:tbl>
    <w:p w14:paraId="4D742708" w14:textId="695F1298" w:rsidR="009E21E2" w:rsidRPr="001B45DA" w:rsidRDefault="009E21E2" w:rsidP="007A2DCD">
      <w:pPr>
        <w:pStyle w:val="TextBody"/>
        <w:ind w:left="0"/>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80A" w14:textId="77777777" w:rsidR="009752A7" w:rsidRDefault="009752A7" w:rsidP="001D6100">
      <w:r>
        <w:separator/>
      </w:r>
    </w:p>
  </w:endnote>
  <w:endnote w:type="continuationSeparator" w:id="0">
    <w:p w14:paraId="55236AA0" w14:textId="77777777" w:rsidR="009752A7" w:rsidRDefault="009752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CC6" w14:textId="77777777" w:rsidR="009752A7" w:rsidRDefault="009752A7" w:rsidP="001D6100">
      <w:r>
        <w:separator/>
      </w:r>
    </w:p>
  </w:footnote>
  <w:footnote w:type="continuationSeparator" w:id="0">
    <w:p w14:paraId="7F6E78AF" w14:textId="77777777" w:rsidR="009752A7" w:rsidRDefault="009752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3"/>
  </w:num>
  <w:num w:numId="2" w16cid:durableId="1053384234">
    <w:abstractNumId w:val="9"/>
  </w:num>
  <w:num w:numId="3" w16cid:durableId="1085609680">
    <w:abstractNumId w:val="14"/>
  </w:num>
  <w:num w:numId="4" w16cid:durableId="1477602779">
    <w:abstractNumId w:val="19"/>
  </w:num>
  <w:num w:numId="5" w16cid:durableId="1105538634">
    <w:abstractNumId w:val="7"/>
  </w:num>
  <w:num w:numId="6" w16cid:durableId="1612783057">
    <w:abstractNumId w:val="0"/>
  </w:num>
  <w:num w:numId="7" w16cid:durableId="1612782898">
    <w:abstractNumId w:val="6"/>
  </w:num>
  <w:num w:numId="8" w16cid:durableId="1893156584">
    <w:abstractNumId w:val="16"/>
  </w:num>
  <w:num w:numId="9" w16cid:durableId="1377125848">
    <w:abstractNumId w:val="11"/>
  </w:num>
  <w:num w:numId="10" w16cid:durableId="875118277">
    <w:abstractNumId w:val="20"/>
  </w:num>
  <w:num w:numId="11" w16cid:durableId="1458256340">
    <w:abstractNumId w:val="12"/>
  </w:num>
  <w:num w:numId="12" w16cid:durableId="1911884037">
    <w:abstractNumId w:val="1"/>
  </w:num>
  <w:num w:numId="13" w16cid:durableId="596642651">
    <w:abstractNumId w:val="13"/>
  </w:num>
  <w:num w:numId="14" w16cid:durableId="1652782213">
    <w:abstractNumId w:val="17"/>
  </w:num>
  <w:num w:numId="15" w16cid:durableId="1474130359">
    <w:abstractNumId w:val="8"/>
  </w:num>
  <w:num w:numId="16" w16cid:durableId="1976521561">
    <w:abstractNumId w:val="4"/>
  </w:num>
  <w:num w:numId="17" w16cid:durableId="1309700603">
    <w:abstractNumId w:val="10"/>
  </w:num>
  <w:num w:numId="18" w16cid:durableId="1573924033">
    <w:abstractNumId w:val="2"/>
  </w:num>
  <w:num w:numId="19" w16cid:durableId="1504584990">
    <w:abstractNumId w:val="5"/>
  </w:num>
  <w:num w:numId="20" w16cid:durableId="342588640">
    <w:abstractNumId w:val="15"/>
  </w:num>
  <w:num w:numId="21" w16cid:durableId="1478572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72D6"/>
    <w:rsid w:val="00060922"/>
    <w:rsid w:val="00077661"/>
    <w:rsid w:val="00081267"/>
    <w:rsid w:val="000A06A1"/>
    <w:rsid w:val="000B7BB9"/>
    <w:rsid w:val="0013534A"/>
    <w:rsid w:val="00173094"/>
    <w:rsid w:val="00192987"/>
    <w:rsid w:val="001A1B0F"/>
    <w:rsid w:val="001B6177"/>
    <w:rsid w:val="001D6100"/>
    <w:rsid w:val="001F52E4"/>
    <w:rsid w:val="00211907"/>
    <w:rsid w:val="00221E59"/>
    <w:rsid w:val="00222BFE"/>
    <w:rsid w:val="00235CED"/>
    <w:rsid w:val="0029277F"/>
    <w:rsid w:val="002C63BB"/>
    <w:rsid w:val="00302C98"/>
    <w:rsid w:val="00315984"/>
    <w:rsid w:val="00322FBF"/>
    <w:rsid w:val="003369A2"/>
    <w:rsid w:val="003766A2"/>
    <w:rsid w:val="003924B1"/>
    <w:rsid w:val="00397474"/>
    <w:rsid w:val="00397BC4"/>
    <w:rsid w:val="003E115A"/>
    <w:rsid w:val="00405FB7"/>
    <w:rsid w:val="00412376"/>
    <w:rsid w:val="00414D6A"/>
    <w:rsid w:val="00416435"/>
    <w:rsid w:val="00434553"/>
    <w:rsid w:val="004B1CE7"/>
    <w:rsid w:val="004D4B2A"/>
    <w:rsid w:val="00507EA1"/>
    <w:rsid w:val="00513C62"/>
    <w:rsid w:val="00526A1D"/>
    <w:rsid w:val="00542638"/>
    <w:rsid w:val="00545843"/>
    <w:rsid w:val="005728F5"/>
    <w:rsid w:val="005A7A4F"/>
    <w:rsid w:val="0060774D"/>
    <w:rsid w:val="00615348"/>
    <w:rsid w:val="00645773"/>
    <w:rsid w:val="00654229"/>
    <w:rsid w:val="00685DBB"/>
    <w:rsid w:val="00692977"/>
    <w:rsid w:val="00692B40"/>
    <w:rsid w:val="006A6D66"/>
    <w:rsid w:val="006B498E"/>
    <w:rsid w:val="006C30F5"/>
    <w:rsid w:val="006C5F05"/>
    <w:rsid w:val="006C60E6"/>
    <w:rsid w:val="007118ED"/>
    <w:rsid w:val="00721089"/>
    <w:rsid w:val="00735F99"/>
    <w:rsid w:val="0078163A"/>
    <w:rsid w:val="00793BD6"/>
    <w:rsid w:val="00794584"/>
    <w:rsid w:val="007A2DCD"/>
    <w:rsid w:val="007D2AC9"/>
    <w:rsid w:val="007E11C1"/>
    <w:rsid w:val="00832D90"/>
    <w:rsid w:val="00835CFE"/>
    <w:rsid w:val="0086583D"/>
    <w:rsid w:val="0087169C"/>
    <w:rsid w:val="008D4894"/>
    <w:rsid w:val="008D6DD6"/>
    <w:rsid w:val="008E1844"/>
    <w:rsid w:val="009752A7"/>
    <w:rsid w:val="009A219F"/>
    <w:rsid w:val="009D6EE0"/>
    <w:rsid w:val="009E21E2"/>
    <w:rsid w:val="009E509A"/>
    <w:rsid w:val="00A2081B"/>
    <w:rsid w:val="00A40213"/>
    <w:rsid w:val="00A55C9A"/>
    <w:rsid w:val="00A56B79"/>
    <w:rsid w:val="00A66136"/>
    <w:rsid w:val="00AA69D0"/>
    <w:rsid w:val="00AB137A"/>
    <w:rsid w:val="00AB5111"/>
    <w:rsid w:val="00AD47EE"/>
    <w:rsid w:val="00AF5233"/>
    <w:rsid w:val="00B00C2B"/>
    <w:rsid w:val="00B056FD"/>
    <w:rsid w:val="00B20006"/>
    <w:rsid w:val="00B36600"/>
    <w:rsid w:val="00B463F3"/>
    <w:rsid w:val="00B5429C"/>
    <w:rsid w:val="00BF1870"/>
    <w:rsid w:val="00C37449"/>
    <w:rsid w:val="00C458B0"/>
    <w:rsid w:val="00C811E8"/>
    <w:rsid w:val="00C82823"/>
    <w:rsid w:val="00CB3DFD"/>
    <w:rsid w:val="00CD05DA"/>
    <w:rsid w:val="00CD5E35"/>
    <w:rsid w:val="00CF03F0"/>
    <w:rsid w:val="00CF4697"/>
    <w:rsid w:val="00D22CF9"/>
    <w:rsid w:val="00D305C1"/>
    <w:rsid w:val="00D46CD2"/>
    <w:rsid w:val="00D872AB"/>
    <w:rsid w:val="00DA3052"/>
    <w:rsid w:val="00DF4B6A"/>
    <w:rsid w:val="00E2788F"/>
    <w:rsid w:val="00E52F76"/>
    <w:rsid w:val="00E75770"/>
    <w:rsid w:val="00E778CA"/>
    <w:rsid w:val="00E81FD1"/>
    <w:rsid w:val="00E979F7"/>
    <w:rsid w:val="00EC1F61"/>
    <w:rsid w:val="00F263B8"/>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E979F7"/>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26F84-8C7C-4031-BFBE-4D7C7B559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4976</Characters>
  <Application>Microsoft Office Word</Application>
  <DocSecurity>0</DocSecurity>
  <Lines>216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2024-06-25T19:42:00Z</dcterms:created>
  <dcterms:modified xsi:type="dcterms:W3CDTF">2024-07-26T16:34:00Z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