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-2540</wp:posOffset>
                </wp:positionH>
                <wp:positionV relativeFrom="paragraph">
                  <wp:posOffset>1398270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2pt;margin-top:110.1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" fillcolor="#4fb8c1 [1951]" stroked="f" strokeweight=".5pt">
                <v:textbox>
                  <w:txbxContent>
                    <w:p w:rsidR="001B2141" w:rsidRPr="008D5B76" w:rsidRDefault="000F0823" w:rsidP="00AC67ED">
                      <w:pPr>
                        <w:spacing w:after="0"/>
                        <w:rPr>
                          <w:rFonts w:ascii="Myriad Pro" w:hAnsi="Myriad Pro"/>
                          <w:b/>
                          <w:sz w:val="32"/>
                        </w:rPr>
                      </w:pPr>
                      <w:r w:rsidRPr="008D5B76">
                        <w:rPr>
                          <w:rFonts w:ascii="Myriad Pro" w:hAnsi="Myriad Pro"/>
                          <w:b/>
                          <w:sz w:val="32"/>
                        </w:rPr>
                        <w:t xml:space="preserve">DECEMBER                                 </w:t>
                      </w:r>
                      <w:r>
                        <w:rPr>
                          <w:rFonts w:ascii="Myriad Pro" w:hAnsi="Myriad Pro"/>
                          <w:b/>
                          <w:sz w:val="32"/>
                        </w:rPr>
                        <w:t xml:space="preserve"> </w:t>
                      </w:r>
                      <w:r w:rsidR="00AC67ED" w:rsidRPr="008D5B76">
                        <w:rPr>
                          <w:rFonts w:ascii="Myriad Pro" w:hAnsi="Myriad Pro"/>
                          <w:b/>
                          <w:sz w:val="32"/>
                        </w:rPr>
                        <w:t xml:space="preserve">                 </w:t>
                      </w:r>
                      <w:r w:rsidR="00E22B64">
                        <w:rPr>
                          <w:rFonts w:ascii="Myriad Pro" w:hAnsi="Myriad Pro"/>
                          <w:b/>
                          <w:sz w:val="32"/>
                        </w:rPr>
                        <w:t xml:space="preserve">       </w:t>
                      </w:r>
                      <w:r w:rsidR="001B2141" w:rsidRPr="008D5B76">
                        <w:rPr>
                          <w:rFonts w:ascii="Myriad Pro" w:hAnsi="Myriad Pro"/>
                          <w:b/>
                          <w:sz w:val="32"/>
                        </w:rPr>
                        <w:t>FOR FAMILIES OF 7</w:t>
                      </w:r>
                      <w:r w:rsidR="00E22B64">
                        <w:rPr>
                          <w:rFonts w:ascii="Myriad Pro" w:hAnsi="Myriad Pro"/>
                          <w:b/>
                          <w:sz w:val="32"/>
                        </w:rPr>
                        <w:t>th</w:t>
                      </w:r>
                      <w:r w:rsidR="00874387" w:rsidRPr="008D5B76">
                        <w:rPr>
                          <w:rFonts w:ascii="Myriad Pro" w:hAnsi="Myriad Pro"/>
                          <w:b/>
                          <w:sz w:val="32"/>
                          <w:vertAlign w:val="superscript"/>
                        </w:rPr>
                        <w:t xml:space="preserve"> </w:t>
                      </w:r>
                      <w:r w:rsidR="001B2141" w:rsidRPr="008D5B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E22B64" w:rsidRDefault="00E22B64" w:rsidP="00E22B6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0F0823" w:rsidP="001B2141">
      <w:r>
        <w:rPr>
          <w:noProof/>
        </w:rPr>
        <mc:AlternateContent>
          <mc:Choice Requires="wps">
            <w:drawing>
              <wp:anchor distT="0" distB="0" distL="114300" distR="114300" simplePos="0" relativeHeight="251697152" behindDoc="0" locked="0" layoutInCell="1" allowOverlap="1" wp14:anchorId="6F3BEA76" wp14:editId="689EB08B">
                <wp:simplePos x="0" y="0"/>
                <wp:positionH relativeFrom="column">
                  <wp:posOffset>88900</wp:posOffset>
                </wp:positionH>
                <wp:positionV relativeFrom="paragraph">
                  <wp:posOffset>269149</wp:posOffset>
                </wp:positionV>
                <wp:extent cx="5245563" cy="60594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563" cy="6059439"/>
                        </a:xfrm>
                        <a:prstGeom prst="rect">
                          <a:avLst/>
                        </a:prstGeom>
                        <a:noFill/>
                        <a:ln w="9525">
                          <a:noFill/>
                          <a:miter lim="800000"/>
                          <a:headEnd/>
                          <a:tailEnd/>
                        </a:ln>
                      </wps:spPr>
                      <wps:txbx>
                        <w:txbxContent>
                          <w:p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rsidR="00C626AD" w:rsidRPr="00A36BBB" w:rsidRDefault="00C626AD" w:rsidP="00C626AD">
                            <w:pPr>
                              <w:rPr>
                                <w:rFonts w:ascii="Myriad Pro" w:hAnsi="Myriad Pro"/>
                              </w:rPr>
                            </w:pPr>
                          </w:p>
                          <w:p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EA76" id="Text Box 2" o:spid="_x0000_s1028" type="#_x0000_t202" style="position:absolute;margin-left:7pt;margin-top:21.2pt;width:413.05pt;height:47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" filled="f" stroked="f">
                <v:textbox>
                  <w:txbxContent>
                    <w:p w:rsidR="009903F2" w:rsidRPr="003E0442" w:rsidRDefault="009903F2" w:rsidP="000F0823">
                      <w:pPr>
                        <w:spacing w:after="0"/>
                        <w:rPr>
                          <w:b/>
                          <w:sz w:val="28"/>
                          <w:szCs w:val="26"/>
                        </w:rPr>
                      </w:pPr>
                      <w:r w:rsidRPr="003E0442">
                        <w:rPr>
                          <w:b/>
                          <w:sz w:val="28"/>
                          <w:szCs w:val="26"/>
                        </w:rPr>
                        <w:t xml:space="preserve">The </w:t>
                      </w:r>
                      <w:r w:rsidR="003E0442" w:rsidRPr="003E0442">
                        <w:rPr>
                          <w:b/>
                          <w:sz w:val="28"/>
                          <w:szCs w:val="26"/>
                        </w:rPr>
                        <w:t>More We Achieve, the More We Will Want To Achieve.</w:t>
                      </w:r>
                    </w:p>
                    <w:p w:rsidR="00C626AD" w:rsidRPr="000F0823" w:rsidRDefault="00E22B64" w:rsidP="00C626AD">
                      <w:pPr>
                        <w:rPr>
                          <w:sz w:val="28"/>
                          <w:szCs w:val="26"/>
                        </w:rPr>
                      </w:pPr>
                      <w:r w:rsidRPr="000F0823">
                        <w:rPr>
                          <w:sz w:val="28"/>
                          <w:szCs w:val="26"/>
                        </w:rPr>
                        <w:t>When it comes to helping teens prepare for college, "monitor their homework" typically tops the advice for families.</w:t>
                      </w:r>
                      <w:r w:rsidR="00C626AD" w:rsidRPr="000F0823">
                        <w:rPr>
                          <w:sz w:val="28"/>
                          <w:szCs w:val="26"/>
                        </w:rPr>
                        <w:t xml:space="preserve"> It sounds simple, but it’s not. Getting homework “done” requires more than mastering math facts or punctuation. Students need to organize their tasks, stick to them, and manage their time. They need to listen and ask questions when teachers assign the work. Families can help their children develop these skills.</w:t>
                      </w:r>
                    </w:p>
                    <w:p w:rsidR="00C626AD" w:rsidRPr="000F0823" w:rsidRDefault="009903F2" w:rsidP="00C626AD">
                      <w:pPr>
                        <w:rPr>
                          <w:sz w:val="28"/>
                          <w:szCs w:val="26"/>
                        </w:rPr>
                      </w:pPr>
                      <w:r w:rsidRPr="000F0823">
                        <w:rPr>
                          <w:sz w:val="28"/>
                          <w:szCs w:val="26"/>
                        </w:rPr>
                        <w:t xml:space="preserve">But good study habits </w:t>
                      </w:r>
                      <w:r w:rsidR="00C626AD" w:rsidRPr="000F0823">
                        <w:rPr>
                          <w:sz w:val="28"/>
                          <w:szCs w:val="26"/>
                        </w:rPr>
                        <w:t xml:space="preserve">are not enough to get ahead. Young people must also develop “character strengths” like grit, curiosity, </w:t>
                      </w:r>
                      <w:r w:rsidRPr="000F0823">
                        <w:rPr>
                          <w:sz w:val="28"/>
                          <w:szCs w:val="26"/>
                        </w:rPr>
                        <w:t>thoughtfulness, and</w:t>
                      </w:r>
                      <w:r w:rsidR="00C626AD" w:rsidRPr="000F0823">
                        <w:rPr>
                          <w:sz w:val="28"/>
                          <w:szCs w:val="26"/>
                        </w:rPr>
                        <w:t xml:space="preserve"> optimism. They need to learn self-control, how to manage stress, and to learn from their failures. The more curious and resourceful children are, the better. They need self-confidence—the belief that they can succeed in spite of obstacles. Fam</w:t>
                      </w:r>
                      <w:r w:rsidRPr="000F0823">
                        <w:rPr>
                          <w:sz w:val="28"/>
                          <w:szCs w:val="26"/>
                        </w:rPr>
                        <w:t>ilies can help build that self-</w:t>
                      </w:r>
                      <w:r w:rsidR="00C626AD" w:rsidRPr="000F0823">
                        <w:rPr>
                          <w:sz w:val="28"/>
                          <w:szCs w:val="26"/>
                        </w:rPr>
                        <w:t>confidence through high expectations and believing their child can be successful.</w:t>
                      </w:r>
                    </w:p>
                    <w:p w:rsidR="00C626AD" w:rsidRPr="000F0823" w:rsidRDefault="00E22B64" w:rsidP="00C626AD">
                      <w:pPr>
                        <w:rPr>
                          <w:sz w:val="28"/>
                          <w:szCs w:val="26"/>
                        </w:rPr>
                      </w:pPr>
                      <w:r w:rsidRPr="000F0823">
                        <w:rPr>
                          <w:sz w:val="28"/>
                          <w:szCs w:val="26"/>
                        </w:rPr>
                        <w:t>Research shows that parents' expectations of their child in 8th grade have big impacts on the student's academic achievement in high school and likelihood of earning a college degree.</w:t>
                      </w:r>
                    </w:p>
                    <w:p w:rsidR="00C626AD" w:rsidRPr="000F0823" w:rsidRDefault="00C626AD" w:rsidP="00C626AD">
                      <w:pPr>
                        <w:pStyle w:val="NormalWeb"/>
                        <w:rPr>
                          <w:rFonts w:asciiTheme="minorHAnsi" w:hAnsiTheme="minorHAnsi"/>
                          <w:sz w:val="28"/>
                          <w:szCs w:val="26"/>
                        </w:rPr>
                      </w:pPr>
                      <w:r w:rsidRPr="000F0823">
                        <w:rPr>
                          <w:rFonts w:asciiTheme="minorHAnsi" w:hAnsiTheme="minorHAnsi"/>
                          <w:sz w:val="28"/>
                          <w:szCs w:val="26"/>
                        </w:rPr>
                        <w:t xml:space="preserve">The bottom line: </w:t>
                      </w:r>
                      <w:r w:rsidR="00592800" w:rsidRPr="000F0823">
                        <w:rPr>
                          <w:rFonts w:asciiTheme="minorHAnsi" w:hAnsiTheme="minorHAnsi"/>
                          <w:b/>
                          <w:sz w:val="28"/>
                          <w:szCs w:val="26"/>
                        </w:rPr>
                        <w:t>L</w:t>
                      </w:r>
                      <w:r w:rsidRPr="000F0823">
                        <w:rPr>
                          <w:rFonts w:asciiTheme="minorHAnsi" w:hAnsiTheme="minorHAnsi"/>
                          <w:b/>
                          <w:sz w:val="28"/>
                          <w:szCs w:val="26"/>
                        </w:rPr>
                        <w:t>et your child</w:t>
                      </w:r>
                      <w:r w:rsidR="00E22B64" w:rsidRPr="000F0823">
                        <w:rPr>
                          <w:rFonts w:asciiTheme="minorHAnsi" w:hAnsiTheme="minorHAnsi"/>
                          <w:b/>
                          <w:sz w:val="28"/>
                          <w:szCs w:val="26"/>
                        </w:rPr>
                        <w:t>ren</w:t>
                      </w:r>
                      <w:r w:rsidRPr="000F0823">
                        <w:rPr>
                          <w:rFonts w:asciiTheme="minorHAnsi" w:hAnsiTheme="minorHAnsi"/>
                          <w:b/>
                          <w:sz w:val="28"/>
                          <w:szCs w:val="26"/>
                        </w:rPr>
                        <w:t xml:space="preserve"> know that you believe in their ability to do well in school and go on to college</w:t>
                      </w:r>
                      <w:r w:rsidRPr="000F0823">
                        <w:rPr>
                          <w:rFonts w:asciiTheme="minorHAnsi" w:hAnsiTheme="minorHAnsi"/>
                          <w:sz w:val="28"/>
                          <w:szCs w:val="26"/>
                        </w:rPr>
                        <w:t xml:space="preserve"> – your attitude and expectations matter more than you think!</w:t>
                      </w:r>
                    </w:p>
                    <w:p w:rsidR="00C626AD" w:rsidRPr="00A36BBB" w:rsidRDefault="00C626AD" w:rsidP="00C626AD">
                      <w:pPr>
                        <w:rPr>
                          <w:rFonts w:ascii="Myriad Pro" w:hAnsi="Myriad Pro"/>
                        </w:rPr>
                      </w:pPr>
                    </w:p>
                    <w:p w:rsidR="006207D8" w:rsidRPr="00275C50" w:rsidRDefault="006207D8" w:rsidP="00696E04">
                      <w:pPr>
                        <w:pStyle w:val="NoSpacing"/>
                        <w:jc w:val="right"/>
                        <w:rPr>
                          <w:sz w:val="20"/>
                          <w:szCs w:val="26"/>
                        </w:rPr>
                      </w:pPr>
                    </w:p>
                  </w:txbxContent>
                </v:textbox>
              </v:shape>
            </w:pict>
          </mc:Fallback>
        </mc:AlternateContent>
      </w:r>
      <w:r w:rsidR="00A37693">
        <w:rPr>
          <w:noProof/>
        </w:rPr>
        <mc:AlternateContent>
          <mc:Choice Requires="wps">
            <w:drawing>
              <wp:anchor distT="0" distB="0" distL="114300" distR="114300" simplePos="0" relativeHeight="251700224" behindDoc="0" locked="0" layoutInCell="1" allowOverlap="1" wp14:anchorId="7DA5A8EF" wp14:editId="574ECEE9">
                <wp:simplePos x="0" y="0"/>
                <wp:positionH relativeFrom="margin">
                  <wp:align>left</wp:align>
                </wp:positionH>
                <wp:positionV relativeFrom="paragraph">
                  <wp:posOffset>6407018</wp:posOffset>
                </wp:positionV>
                <wp:extent cx="7314516" cy="36576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7314516"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A8EF" id="Text Box 8" o:spid="_x0000_s1029" type="#_x0000_t202" style="position:absolute;margin-left:0;margin-top:504.5pt;width:575.9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hb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" fillcolor="#4fb8c1 [1951]" stroked="f" strokeweight=".5pt">
                <v:textbox>
                  <w:txbxContent>
                    <w:p w:rsidR="00CA36F6" w:rsidRPr="008D5B76" w:rsidRDefault="00CA36F6" w:rsidP="00CA36F6">
                      <w:pPr>
                        <w:spacing w:after="0"/>
                        <w:rPr>
                          <w:rFonts w:ascii="Myriad Pro" w:hAnsi="Myriad Pro"/>
                          <w:b/>
                          <w:sz w:val="32"/>
                        </w:rPr>
                      </w:pPr>
                      <w:r w:rsidRPr="008D5B76">
                        <w:rPr>
                          <w:rFonts w:ascii="Myriad Pro" w:hAnsi="Myriad Pro"/>
                          <w:b/>
                          <w:sz w:val="32"/>
                        </w:rPr>
                        <w:t>Did You Know?</w:t>
                      </w:r>
                    </w:p>
                  </w:txbxContent>
                </v:textbox>
                <w10:wrap anchorx="margin"/>
              </v:shape>
            </w:pict>
          </mc:Fallback>
        </mc:AlternateContent>
      </w:r>
      <w:r w:rsidR="009903F2" w:rsidRPr="00A23FB7">
        <w:rPr>
          <w:noProof/>
        </w:rPr>
        <mc:AlternateContent>
          <mc:Choice Requires="wps">
            <w:drawing>
              <wp:anchor distT="0" distB="0" distL="114300" distR="114300" simplePos="0" relativeHeight="251666432" behindDoc="0" locked="0" layoutInCell="1" allowOverlap="1" wp14:anchorId="7D6F289C" wp14:editId="2C75EB63">
                <wp:simplePos x="0" y="0"/>
                <wp:positionH relativeFrom="column">
                  <wp:posOffset>38100</wp:posOffset>
                </wp:positionH>
                <wp:positionV relativeFrom="paragraph">
                  <wp:posOffset>6773545</wp:posOffset>
                </wp:positionV>
                <wp:extent cx="7229475" cy="1390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294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289C" id="Text Box 13" o:spid="_x0000_s1030" type="#_x0000_t202" style="position:absolute;margin-left:3pt;margin-top:533.35pt;width:569.2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7eggIAAGw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" filled="f" stroked="f" strokeweight=".5pt">
                <v:textbox>
                  <w:txbxContent>
                    <w:p w:rsidR="00677DAF" w:rsidRPr="000F0823" w:rsidRDefault="00FA3914" w:rsidP="00677DAF">
                      <w:pPr>
                        <w:pStyle w:val="NoSpacing"/>
                        <w:rPr>
                          <w:sz w:val="28"/>
                          <w:szCs w:val="26"/>
                        </w:rPr>
                      </w:pPr>
                      <w:r w:rsidRPr="000F0823">
                        <w:rPr>
                          <w:b/>
                          <w:sz w:val="28"/>
                          <w:szCs w:val="26"/>
                        </w:rPr>
                        <w:t>No one’s</w:t>
                      </w:r>
                      <w:r w:rsidR="00677DAF" w:rsidRPr="000F0823">
                        <w:rPr>
                          <w:b/>
                          <w:sz w:val="28"/>
                          <w:szCs w:val="26"/>
                        </w:rPr>
                        <w:t xml:space="preserve"> potential is</w:t>
                      </w:r>
                      <w:r w:rsidRPr="000F0823">
                        <w:rPr>
                          <w:b/>
                          <w:sz w:val="28"/>
                          <w:szCs w:val="26"/>
                        </w:rPr>
                        <w:t xml:space="preserve"> </w:t>
                      </w:r>
                      <w:r w:rsidR="00677DAF" w:rsidRPr="000F0823">
                        <w:rPr>
                          <w:b/>
                          <w:sz w:val="28"/>
                          <w:szCs w:val="26"/>
                        </w:rPr>
                        <w:t>fixed at birth.</w:t>
                      </w:r>
                      <w:r w:rsidR="00677DAF" w:rsidRPr="000F0823">
                        <w:rPr>
                          <w:sz w:val="28"/>
                          <w:szCs w:val="26"/>
                        </w:rPr>
                        <w:t xml:space="preserve"> “Maria is a quick learner.” “I’m bad at math.” We speak of these traits as if they</w:t>
                      </w:r>
                      <w:r w:rsidR="00E22B64" w:rsidRPr="000F0823">
                        <w:rPr>
                          <w:sz w:val="18"/>
                        </w:rPr>
                        <w:t xml:space="preserve"> </w:t>
                      </w:r>
                      <w:r w:rsidR="00E22B64" w:rsidRPr="000F0823">
                        <w:rPr>
                          <w:sz w:val="28"/>
                          <w:szCs w:val="26"/>
                        </w:rPr>
                        <w:t>are unchangeable.</w:t>
                      </w:r>
                      <w:r w:rsidR="00677DAF" w:rsidRPr="000F0823">
                        <w:rPr>
                          <w:sz w:val="28"/>
                          <w:szCs w:val="26"/>
                        </w:rPr>
                        <w:t xml:space="preserve"> </w:t>
                      </w:r>
                      <w:r w:rsidR="005F325F" w:rsidRPr="000F0823">
                        <w:rPr>
                          <w:sz w:val="28"/>
                          <w:szCs w:val="26"/>
                        </w:rPr>
                        <w:t>S</w:t>
                      </w:r>
                      <w:r w:rsidR="00677DAF" w:rsidRPr="000F0823">
                        <w:rPr>
                          <w:sz w:val="28"/>
                          <w:szCs w:val="26"/>
                        </w:rPr>
                        <w:t xml:space="preserve">cientists who study the brain have discovered that all of us can grow strong and meet challenges if we work hard and stick with it. Natural talent and predispositions are just the </w:t>
                      </w:r>
                      <w:r w:rsidR="005F325F" w:rsidRPr="000F0823">
                        <w:rPr>
                          <w:sz w:val="28"/>
                          <w:szCs w:val="26"/>
                        </w:rPr>
                        <w:t>beginning.</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AE7B21E" wp14:editId="15A8F8C6">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7B21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E5C8F89" wp14:editId="0FFB38D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5C8F89"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0F0823" w:rsidP="001B2141">
      <w:r w:rsidRPr="00781C88">
        <w:rPr>
          <w:noProof/>
        </w:rPr>
        <w:lastRenderedPageBreak/>
        <mc:AlternateContent>
          <mc:Choice Requires="wps">
            <w:drawing>
              <wp:anchor distT="0" distB="0" distL="114300" distR="114300" simplePos="0" relativeHeight="251688960" behindDoc="0" locked="0" layoutInCell="1" allowOverlap="1" wp14:anchorId="02D58F17" wp14:editId="55DF08A5">
                <wp:simplePos x="0" y="0"/>
                <wp:positionH relativeFrom="column">
                  <wp:posOffset>2373086</wp:posOffset>
                </wp:positionH>
                <wp:positionV relativeFrom="paragraph">
                  <wp:posOffset>76199</wp:posOffset>
                </wp:positionV>
                <wp:extent cx="4810760" cy="3690257"/>
                <wp:effectExtent l="0" t="0" r="2794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690257"/>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8F17" id="_x0000_s1033" type="#_x0000_t202" style="position:absolute;margin-left:186.85pt;margin-top:6pt;width:378.8pt;height:29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A37693">
        <w:rPr>
          <w:noProof/>
        </w:rPr>
        <mc:AlternateContent>
          <mc:Choice Requires="wps">
            <w:drawing>
              <wp:anchor distT="0" distB="0" distL="114300" distR="114300" simplePos="0" relativeHeight="251664384" behindDoc="0" locked="0" layoutInCell="1" allowOverlap="1" wp14:anchorId="004C7420" wp14:editId="100FA99F">
                <wp:simplePos x="0" y="0"/>
                <wp:positionH relativeFrom="column">
                  <wp:posOffset>8890</wp:posOffset>
                </wp:positionH>
                <wp:positionV relativeFrom="paragraph">
                  <wp:posOffset>80010</wp:posOffset>
                </wp:positionV>
                <wp:extent cx="2192655"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7420" id="Text Box 10" o:spid="_x0000_s1034" type="#_x0000_t202" style="position:absolute;margin-left:.7pt;margin-top:6.3pt;width:172.6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7D39EA" w:rsidP="001B2141">
      <w:r>
        <w:rPr>
          <w:noProof/>
        </w:rPr>
        <mc:AlternateContent>
          <mc:Choice Requires="wps">
            <w:drawing>
              <wp:anchor distT="0" distB="0" distL="114300" distR="114300" simplePos="0" relativeHeight="251663360" behindDoc="0" locked="0" layoutInCell="1" allowOverlap="1" wp14:anchorId="11DC876A" wp14:editId="5443ADA5">
                <wp:simplePos x="0" y="0"/>
                <wp:positionH relativeFrom="column">
                  <wp:posOffset>55880</wp:posOffset>
                </wp:positionH>
                <wp:positionV relativeFrom="paragraph">
                  <wp:posOffset>128270</wp:posOffset>
                </wp:positionV>
                <wp:extent cx="2141855" cy="76130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141855" cy="7613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rsidR="008A5E3D" w:rsidRPr="000F0823" w:rsidRDefault="008A5E3D" w:rsidP="000F0823">
                            <w:pPr>
                              <w:spacing w:after="0"/>
                              <w:rPr>
                                <w:rFonts w:ascii="Myriad Pro" w:hAnsi="Myriad Pro" w:cs="Arial"/>
                                <w:b/>
                                <w:color w:val="EA6312" w:themeColor="accent2"/>
                                <w:sz w:val="28"/>
                                <w:szCs w:val="28"/>
                              </w:rPr>
                            </w:pPr>
                          </w:p>
                          <w:p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rsidR="003E0442" w:rsidRPr="000F0823" w:rsidRDefault="003E0442" w:rsidP="000F0823">
                            <w:pPr>
                              <w:spacing w:after="0"/>
                              <w:rPr>
                                <w:rStyle w:val="NoSpacingChar"/>
                                <w:sz w:val="28"/>
                                <w:szCs w:val="28"/>
                              </w:rPr>
                            </w:pPr>
                          </w:p>
                          <w:p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rsidR="003E0442" w:rsidRPr="000F0823" w:rsidRDefault="003E0442" w:rsidP="000F0823">
                            <w:pPr>
                              <w:spacing w:after="0"/>
                              <w:rPr>
                                <w:rStyle w:val="NoSpacingChar"/>
                                <w:sz w:val="28"/>
                                <w:szCs w:val="28"/>
                              </w:rPr>
                            </w:pPr>
                          </w:p>
                          <w:p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rsidR="00E22B64" w:rsidRDefault="00E22B64" w:rsidP="008A5E3D">
                            <w:pPr>
                              <w:spacing w:after="0"/>
                              <w:rPr>
                                <w:rFonts w:ascii="Myriad Pro" w:hAnsi="Myriad Pro" w:cs="Arial"/>
                                <w:b/>
                                <w:color w:val="EA6312" w:themeColor="accent2"/>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876A" id="Text Box 9" o:spid="_x0000_s1035" type="#_x0000_t202" style="position:absolute;margin-left:4.4pt;margin-top:10.1pt;width:168.65pt;height:59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" filled="f" stroked="f" strokeweight=".5pt">
                <v:textbox>
                  <w:txbxContent>
                    <w:p w:rsidR="008A5E3D" w:rsidRPr="000F0823" w:rsidRDefault="008A5E3D" w:rsidP="000F0823">
                      <w:pPr>
                        <w:spacing w:after="0"/>
                        <w:rPr>
                          <w:rFonts w:ascii="Myriad Pro" w:hAnsi="Myriad Pro" w:cs="Arial"/>
                          <w:b/>
                          <w:color w:val="EA6312" w:themeColor="accent2"/>
                          <w:sz w:val="28"/>
                          <w:szCs w:val="28"/>
                        </w:rPr>
                      </w:pPr>
                      <w:r w:rsidRPr="000F0823">
                        <w:rPr>
                          <w:rFonts w:ascii="Myriad Pro" w:hAnsi="Myriad Pro" w:cs="Arial"/>
                          <w:b/>
                          <w:color w:val="EA6312" w:themeColor="accent2"/>
                          <w:sz w:val="28"/>
                          <w:szCs w:val="28"/>
                        </w:rPr>
                        <w:t xml:space="preserve">MYTH: </w:t>
                      </w:r>
                      <w:r w:rsidRPr="000F0823">
                        <w:rPr>
                          <w:rStyle w:val="NoSpacingChar"/>
                          <w:color w:val="000000" w:themeColor="text1"/>
                          <w:sz w:val="28"/>
                          <w:szCs w:val="28"/>
                        </w:rPr>
                        <w:t>College is much harder than high school.</w:t>
                      </w:r>
                    </w:p>
                    <w:p w:rsidR="008A5E3D" w:rsidRPr="000F0823" w:rsidRDefault="008A5E3D" w:rsidP="000F0823">
                      <w:pPr>
                        <w:spacing w:after="0"/>
                        <w:rPr>
                          <w:rFonts w:ascii="Myriad Pro" w:hAnsi="Myriad Pro" w:cs="Arial"/>
                          <w:b/>
                          <w:color w:val="EA6312" w:themeColor="accent2"/>
                          <w:sz w:val="28"/>
                          <w:szCs w:val="28"/>
                        </w:rPr>
                      </w:pPr>
                    </w:p>
                    <w:p w:rsidR="003E0442" w:rsidRPr="000F0823" w:rsidRDefault="008A5E3D" w:rsidP="000F0823">
                      <w:pPr>
                        <w:spacing w:after="0"/>
                        <w:rPr>
                          <w:rStyle w:val="NoSpacingChar"/>
                          <w:sz w:val="28"/>
                          <w:szCs w:val="28"/>
                        </w:rPr>
                      </w:pPr>
                      <w:r w:rsidRPr="000F0823">
                        <w:rPr>
                          <w:rFonts w:ascii="Myriad Pro" w:hAnsi="Myriad Pro" w:cs="Arial"/>
                          <w:b/>
                          <w:color w:val="EA6312" w:themeColor="accent2"/>
                          <w:sz w:val="28"/>
                          <w:szCs w:val="28"/>
                        </w:rPr>
                        <w:t xml:space="preserve">REALITY: </w:t>
                      </w:r>
                      <w:r w:rsidRPr="000F0823">
                        <w:rPr>
                          <w:rStyle w:val="NoSpacingChar"/>
                          <w:sz w:val="28"/>
                          <w:szCs w:val="28"/>
                        </w:rPr>
                        <w:t>Substitute "different" for "harder</w:t>
                      </w:r>
                      <w:r w:rsidR="00592800" w:rsidRPr="000F0823">
                        <w:rPr>
                          <w:rStyle w:val="NoSpacingChar"/>
                          <w:sz w:val="28"/>
                          <w:szCs w:val="28"/>
                        </w:rPr>
                        <w:t>.</w:t>
                      </w:r>
                      <w:r w:rsidRPr="000F0823">
                        <w:rPr>
                          <w:rStyle w:val="NoSpacingChar"/>
                          <w:sz w:val="28"/>
                          <w:szCs w:val="28"/>
                        </w:rPr>
                        <w:t xml:space="preserve">" </w:t>
                      </w:r>
                    </w:p>
                    <w:p w:rsidR="003E0442" w:rsidRPr="000F0823" w:rsidRDefault="003E0442" w:rsidP="000F0823">
                      <w:pPr>
                        <w:spacing w:after="0"/>
                        <w:rPr>
                          <w:rStyle w:val="NoSpacingChar"/>
                          <w:sz w:val="28"/>
                          <w:szCs w:val="28"/>
                        </w:rPr>
                      </w:pPr>
                    </w:p>
                    <w:p w:rsidR="003E0442" w:rsidRPr="000F0823" w:rsidRDefault="003E0442" w:rsidP="000F0823">
                      <w:pPr>
                        <w:spacing w:after="0"/>
                        <w:rPr>
                          <w:rStyle w:val="NoSpacingChar"/>
                          <w:sz w:val="28"/>
                          <w:szCs w:val="28"/>
                        </w:rPr>
                      </w:pPr>
                      <w:r w:rsidRPr="000F0823">
                        <w:rPr>
                          <w:rStyle w:val="NoSpacingChar"/>
                          <w:sz w:val="28"/>
                          <w:szCs w:val="28"/>
                        </w:rPr>
                        <w:t>For example, c</w:t>
                      </w:r>
                      <w:r w:rsidR="008A5E3D" w:rsidRPr="000F0823">
                        <w:rPr>
                          <w:rStyle w:val="NoSpacingChar"/>
                          <w:sz w:val="28"/>
                          <w:szCs w:val="28"/>
                        </w:rPr>
                        <w:t xml:space="preserve">ollege courses usually rely on just a couple of papers or tests for final grades </w:t>
                      </w:r>
                      <w:r w:rsidR="00592800" w:rsidRPr="000F0823">
                        <w:rPr>
                          <w:rStyle w:val="NoSpacingChar"/>
                          <w:sz w:val="28"/>
                          <w:szCs w:val="28"/>
                        </w:rPr>
                        <w:t>instead of lots of assignments.</w:t>
                      </w:r>
                      <w:r w:rsidRPr="000F0823">
                        <w:rPr>
                          <w:rStyle w:val="NoSpacingChar"/>
                          <w:sz w:val="28"/>
                          <w:szCs w:val="28"/>
                        </w:rPr>
                        <w:t xml:space="preserve"> </w:t>
                      </w:r>
                      <w:r w:rsidR="008A5E3D" w:rsidRPr="000F0823">
                        <w:rPr>
                          <w:rStyle w:val="NoSpacingChar"/>
                          <w:sz w:val="28"/>
                          <w:szCs w:val="28"/>
                        </w:rPr>
                        <w:t xml:space="preserve">Many courses don’t have penalties </w:t>
                      </w:r>
                      <w:r w:rsidR="00592800" w:rsidRPr="000F0823">
                        <w:rPr>
                          <w:rStyle w:val="NoSpacingChar"/>
                          <w:sz w:val="28"/>
                          <w:szCs w:val="28"/>
                        </w:rPr>
                        <w:t xml:space="preserve">for when </w:t>
                      </w:r>
                      <w:r w:rsidR="008A5E3D" w:rsidRPr="000F0823">
                        <w:rPr>
                          <w:rStyle w:val="NoSpacingChar"/>
                          <w:sz w:val="28"/>
                          <w:szCs w:val="28"/>
                        </w:rPr>
                        <w:t xml:space="preserve">students miss a class. </w:t>
                      </w:r>
                    </w:p>
                    <w:p w:rsidR="003E0442" w:rsidRPr="000F0823" w:rsidRDefault="003E0442" w:rsidP="000F0823">
                      <w:pPr>
                        <w:spacing w:after="0"/>
                        <w:rPr>
                          <w:rStyle w:val="NoSpacingChar"/>
                          <w:sz w:val="28"/>
                          <w:szCs w:val="28"/>
                        </w:rPr>
                      </w:pPr>
                    </w:p>
                    <w:p w:rsidR="000C009F" w:rsidRPr="000F0823" w:rsidRDefault="008A5E3D" w:rsidP="000F0823">
                      <w:pPr>
                        <w:spacing w:after="0"/>
                        <w:rPr>
                          <w:rStyle w:val="NoSpacingChar"/>
                          <w:sz w:val="28"/>
                          <w:szCs w:val="28"/>
                        </w:rPr>
                      </w:pPr>
                      <w:r w:rsidRPr="000F0823">
                        <w:rPr>
                          <w:rStyle w:val="NoSpacingChar"/>
                          <w:sz w:val="28"/>
                          <w:szCs w:val="28"/>
                        </w:rPr>
                        <w:t xml:space="preserve">The difficult part for most college students is learning how to </w:t>
                      </w:r>
                      <w:r w:rsidR="00E22B64" w:rsidRPr="000F0823">
                        <w:rPr>
                          <w:rStyle w:val="NoSpacingChar"/>
                          <w:sz w:val="28"/>
                          <w:szCs w:val="28"/>
                        </w:rPr>
                        <w:t>handle the newfound freedom and responsibilities brought by larger class sizes, more free time, and about a million distractions.</w:t>
                      </w:r>
                    </w:p>
                    <w:p w:rsidR="00E22B64" w:rsidRDefault="00E22B64" w:rsidP="008A5E3D">
                      <w:pPr>
                        <w:spacing w:after="0"/>
                        <w:rPr>
                          <w:rFonts w:ascii="Myriad Pro" w:hAnsi="Myriad Pro" w:cs="Arial"/>
                          <w:b/>
                          <w:color w:val="EA6312" w:themeColor="accent2"/>
                          <w:sz w:val="26"/>
                          <w:szCs w:val="26"/>
                        </w:rPr>
                      </w:pPr>
                    </w:p>
                  </w:txbxContent>
                </v:textbox>
              </v:shape>
            </w:pict>
          </mc:Fallback>
        </mc:AlternateContent>
      </w:r>
      <w:r w:rsidR="000F0823">
        <w:rPr>
          <w:noProof/>
        </w:rPr>
        <mc:AlternateContent>
          <mc:Choice Requires="wps">
            <w:drawing>
              <wp:anchor distT="0" distB="0" distL="114300" distR="114300" simplePos="0" relativeHeight="251669504" behindDoc="0" locked="0" layoutInCell="1" allowOverlap="1" wp14:anchorId="5D3F2A29" wp14:editId="5B413C3D">
                <wp:simplePos x="0" y="0"/>
                <wp:positionH relativeFrom="column">
                  <wp:posOffset>2373086</wp:posOffset>
                </wp:positionH>
                <wp:positionV relativeFrom="paragraph">
                  <wp:posOffset>3550739</wp:posOffset>
                </wp:positionV>
                <wp:extent cx="4812030" cy="3962218"/>
                <wp:effectExtent l="0" t="0" r="762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962218"/>
                        </a:xfrm>
                        <a:prstGeom prst="rect">
                          <a:avLst/>
                        </a:prstGeom>
                        <a:solidFill>
                          <a:schemeClr val="accent4">
                            <a:lumMod val="20000"/>
                            <a:lumOff val="80000"/>
                          </a:schemeClr>
                        </a:solidFill>
                        <a:ln w="9525">
                          <a:noFill/>
                          <a:miter lim="800000"/>
                          <a:headEnd/>
                          <a:tailEnd/>
                        </a:ln>
                      </wps:spPr>
                      <wps:txbx>
                        <w:txbxContent>
                          <w:p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w:t>
                            </w:r>
                            <w:proofErr w:type="gramStart"/>
                            <w:r w:rsidRPr="000F0823">
                              <w:rPr>
                                <w:sz w:val="28"/>
                                <w:szCs w:val="26"/>
                              </w:rPr>
                              <w:t>don’t</w:t>
                            </w:r>
                            <w:proofErr w:type="gramEnd"/>
                            <w:r w:rsidRPr="000F0823">
                              <w:rPr>
                                <w:sz w:val="28"/>
                                <w:szCs w:val="26"/>
                              </w:rPr>
                              <w:t xml:space="preserve"> give up—get help from a </w:t>
                            </w:r>
                            <w:r w:rsidR="002E353C" w:rsidRPr="000F0823">
                              <w:rPr>
                                <w:sz w:val="28"/>
                                <w:szCs w:val="26"/>
                              </w:rPr>
                              <w:t xml:space="preserve">family member, </w:t>
                            </w:r>
                            <w:r w:rsidRPr="000F0823">
                              <w:rPr>
                                <w:sz w:val="28"/>
                                <w:szCs w:val="26"/>
                              </w:rPr>
                              <w:t xml:space="preserve">teacher, tutor, or mentor. </w:t>
                            </w:r>
                          </w:p>
                          <w:p w:rsidR="000F0823" w:rsidRPr="000F0823" w:rsidRDefault="000F0823" w:rsidP="000C009F">
                            <w:pPr>
                              <w:pStyle w:val="NoSpacing"/>
                              <w:rPr>
                                <w:rFonts w:ascii="Myriad Pro" w:hAnsi="Myriad Pro"/>
                                <w:b/>
                                <w:sz w:val="34"/>
                              </w:rPr>
                            </w:pPr>
                          </w:p>
                          <w:p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rsidR="000C009F" w:rsidRPr="0013674D" w:rsidRDefault="000C009F" w:rsidP="000C009F">
                            <w:pPr>
                              <w:pStyle w:val="NoSpacing"/>
                              <w:ind w:left="720"/>
                              <w:rPr>
                                <w:rFonts w:eastAsiaTheme="minorHAnsi"/>
                                <w:b/>
                                <w:sz w:val="18"/>
                                <w:szCs w:val="2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F2A29" id="_x0000_s1036" type="#_x0000_t202" style="position:absolute;margin-left:186.85pt;margin-top:279.6pt;width:378.9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" fillcolor="#e1eee8 [663]" stroked="f">
                <v:textbox>
                  <w:txbxContent>
                    <w:p w:rsidR="001B2141" w:rsidRPr="000F0823" w:rsidRDefault="00BF154F" w:rsidP="00661D0B">
                      <w:pPr>
                        <w:pStyle w:val="NoSpacing"/>
                        <w:rPr>
                          <w:rFonts w:ascii="Myriad Pro" w:hAnsi="Myriad Pro"/>
                          <w:sz w:val="34"/>
                        </w:rPr>
                      </w:pPr>
                      <w:r w:rsidRPr="000F0823">
                        <w:rPr>
                          <w:rFonts w:ascii="Myriad Pro" w:hAnsi="Myriad Pro"/>
                          <w:b/>
                          <w:sz w:val="34"/>
                        </w:rPr>
                        <w:t>Student Checklist</w:t>
                      </w:r>
                      <w:r w:rsidRPr="000F0823">
                        <w:rPr>
                          <w:rFonts w:ascii="Myriad Pro" w:hAnsi="Myriad Pro"/>
                          <w:sz w:val="34"/>
                        </w:rPr>
                        <w:t xml:space="preserve"> </w:t>
                      </w:r>
                    </w:p>
                    <w:p w:rsidR="000C009F" w:rsidRPr="000F0823" w:rsidRDefault="000C009F" w:rsidP="007D39EA">
                      <w:pPr>
                        <w:pStyle w:val="NoSpacing"/>
                        <w:numPr>
                          <w:ilvl w:val="0"/>
                          <w:numId w:val="29"/>
                        </w:numPr>
                        <w:rPr>
                          <w:sz w:val="28"/>
                          <w:szCs w:val="26"/>
                        </w:rPr>
                      </w:pPr>
                      <w:r w:rsidRPr="000F0823">
                        <w:rPr>
                          <w:b/>
                          <w:sz w:val="28"/>
                          <w:szCs w:val="26"/>
                        </w:rPr>
                        <w:t>Develop strong study habits</w:t>
                      </w:r>
                      <w:r w:rsidRPr="000F0823">
                        <w:rPr>
                          <w:sz w:val="28"/>
                          <w:szCs w:val="26"/>
                        </w:rPr>
                        <w:t>.</w:t>
                      </w:r>
                    </w:p>
                    <w:p w:rsidR="000C009F" w:rsidRPr="000F0823" w:rsidRDefault="000C009F" w:rsidP="007D39EA">
                      <w:pPr>
                        <w:pStyle w:val="NoSpacing"/>
                        <w:numPr>
                          <w:ilvl w:val="0"/>
                          <w:numId w:val="29"/>
                        </w:numPr>
                        <w:rPr>
                          <w:rFonts w:ascii="Myriad Pro" w:hAnsi="Myriad Pro"/>
                          <w:b/>
                          <w:sz w:val="26"/>
                          <w:szCs w:val="26"/>
                        </w:rPr>
                      </w:pPr>
                      <w:r w:rsidRPr="000F0823">
                        <w:rPr>
                          <w:b/>
                          <w:sz w:val="28"/>
                          <w:szCs w:val="26"/>
                        </w:rPr>
                        <w:t xml:space="preserve">Do your best </w:t>
                      </w:r>
                      <w:r w:rsidRPr="000F0823">
                        <w:rPr>
                          <w:sz w:val="28"/>
                          <w:szCs w:val="26"/>
                        </w:rPr>
                        <w:t xml:space="preserve">in school and on standardized tests. If you are having difficulty, </w:t>
                      </w:r>
                      <w:proofErr w:type="gramStart"/>
                      <w:r w:rsidRPr="000F0823">
                        <w:rPr>
                          <w:sz w:val="28"/>
                          <w:szCs w:val="26"/>
                        </w:rPr>
                        <w:t>don’t</w:t>
                      </w:r>
                      <w:proofErr w:type="gramEnd"/>
                      <w:r w:rsidRPr="000F0823">
                        <w:rPr>
                          <w:sz w:val="28"/>
                          <w:szCs w:val="26"/>
                        </w:rPr>
                        <w:t xml:space="preserve"> give up—get help from a </w:t>
                      </w:r>
                      <w:r w:rsidR="002E353C" w:rsidRPr="000F0823">
                        <w:rPr>
                          <w:sz w:val="28"/>
                          <w:szCs w:val="26"/>
                        </w:rPr>
                        <w:t xml:space="preserve">family member, </w:t>
                      </w:r>
                      <w:r w:rsidRPr="000F0823">
                        <w:rPr>
                          <w:sz w:val="28"/>
                          <w:szCs w:val="26"/>
                        </w:rPr>
                        <w:t xml:space="preserve">teacher, tutor, or mentor. </w:t>
                      </w:r>
                    </w:p>
                    <w:p w:rsidR="000F0823" w:rsidRPr="000F0823" w:rsidRDefault="000F0823" w:rsidP="000C009F">
                      <w:pPr>
                        <w:pStyle w:val="NoSpacing"/>
                        <w:rPr>
                          <w:rFonts w:ascii="Myriad Pro" w:hAnsi="Myriad Pro"/>
                          <w:b/>
                          <w:sz w:val="34"/>
                        </w:rPr>
                      </w:pPr>
                    </w:p>
                    <w:p w:rsidR="00854BA0" w:rsidRPr="000F0823" w:rsidRDefault="00854BA0" w:rsidP="000C009F">
                      <w:pPr>
                        <w:pStyle w:val="NoSpacing"/>
                        <w:rPr>
                          <w:rFonts w:ascii="Myriad Pro" w:hAnsi="Myriad Pro"/>
                          <w:b/>
                          <w:sz w:val="34"/>
                        </w:rPr>
                      </w:pPr>
                      <w:r w:rsidRPr="000F0823">
                        <w:rPr>
                          <w:rFonts w:ascii="Myriad Pro" w:hAnsi="Myriad Pro"/>
                          <w:b/>
                          <w:sz w:val="34"/>
                        </w:rPr>
                        <w:t>Family Checklist</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Share your high expectations.</w:t>
                      </w:r>
                      <w:r w:rsidR="000C009F" w:rsidRPr="000F0823">
                        <w:rPr>
                          <w:rFonts w:eastAsiaTheme="minorHAnsi"/>
                          <w:b/>
                          <w:sz w:val="28"/>
                          <w:szCs w:val="26"/>
                          <w:lang w:eastAsia="en-US"/>
                        </w:rPr>
                        <w:t xml:space="preserve"> </w:t>
                      </w:r>
                      <w:r w:rsidR="00E22B64" w:rsidRPr="000F0823">
                        <w:rPr>
                          <w:rFonts w:eastAsiaTheme="minorHAnsi"/>
                          <w:sz w:val="28"/>
                          <w:szCs w:val="26"/>
                          <w:lang w:eastAsia="en-US"/>
                        </w:rPr>
                        <w:t xml:space="preserve">Talk to your children about what they are studying in school </w:t>
                      </w:r>
                      <w:r w:rsidRPr="000F0823">
                        <w:rPr>
                          <w:rFonts w:eastAsiaTheme="minorHAnsi"/>
                          <w:sz w:val="28"/>
                          <w:szCs w:val="26"/>
                          <w:lang w:eastAsia="en-US"/>
                        </w:rPr>
                        <w:t xml:space="preserve">and communicate your high expectations for good grades and </w:t>
                      </w:r>
                      <w:r w:rsidR="000C009F" w:rsidRPr="000F0823">
                        <w:rPr>
                          <w:rFonts w:eastAsiaTheme="minorHAnsi"/>
                          <w:sz w:val="28"/>
                          <w:szCs w:val="26"/>
                          <w:lang w:eastAsia="en-US"/>
                        </w:rPr>
                        <w:t>pursuing education after high school.</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 xml:space="preserve">Observe language choices. </w:t>
                      </w:r>
                      <w:r w:rsidRPr="000F0823">
                        <w:rPr>
                          <w:rFonts w:eastAsiaTheme="minorHAnsi"/>
                          <w:sz w:val="28"/>
                          <w:szCs w:val="26"/>
                          <w:lang w:eastAsia="en-US"/>
                        </w:rPr>
                        <w:t>Pay attention to the little things, such as saying “</w:t>
                      </w:r>
                      <w:r w:rsidRPr="000F0823">
                        <w:rPr>
                          <w:rFonts w:eastAsiaTheme="minorHAnsi"/>
                          <w:i/>
                          <w:sz w:val="28"/>
                          <w:szCs w:val="26"/>
                          <w:lang w:eastAsia="en-US"/>
                        </w:rPr>
                        <w:t>When</w:t>
                      </w:r>
                      <w:r w:rsidRPr="000F0823">
                        <w:rPr>
                          <w:rFonts w:eastAsiaTheme="minorHAnsi"/>
                          <w:sz w:val="28"/>
                          <w:szCs w:val="26"/>
                          <w:lang w:eastAsia="en-US"/>
                        </w:rPr>
                        <w:t xml:space="preserve"> you go to college...” not “</w:t>
                      </w:r>
                      <w:r w:rsidRPr="000F0823">
                        <w:rPr>
                          <w:rFonts w:eastAsiaTheme="minorHAnsi"/>
                          <w:i/>
                          <w:sz w:val="28"/>
                          <w:szCs w:val="26"/>
                          <w:lang w:eastAsia="en-US"/>
                        </w:rPr>
                        <w:t>If you go</w:t>
                      </w:r>
                      <w:r w:rsidRPr="000F0823">
                        <w:rPr>
                          <w:rFonts w:eastAsiaTheme="minorHAnsi"/>
                          <w:sz w:val="28"/>
                          <w:szCs w:val="26"/>
                          <w:lang w:eastAsia="en-US"/>
                        </w:rPr>
                        <w:t xml:space="preserve"> to college...”</w:t>
                      </w:r>
                    </w:p>
                    <w:p w:rsidR="00C626AD" w:rsidRPr="000F0823" w:rsidRDefault="00C626AD" w:rsidP="007D39EA">
                      <w:pPr>
                        <w:pStyle w:val="NoSpacing"/>
                        <w:numPr>
                          <w:ilvl w:val="0"/>
                          <w:numId w:val="30"/>
                        </w:numPr>
                        <w:rPr>
                          <w:rFonts w:eastAsiaTheme="minorHAnsi"/>
                          <w:b/>
                          <w:sz w:val="28"/>
                          <w:szCs w:val="26"/>
                          <w:lang w:eastAsia="en-US"/>
                        </w:rPr>
                      </w:pPr>
                      <w:r w:rsidRPr="000F0823">
                        <w:rPr>
                          <w:rFonts w:eastAsiaTheme="minorHAnsi"/>
                          <w:b/>
                          <w:sz w:val="28"/>
                          <w:szCs w:val="26"/>
                          <w:lang w:eastAsia="en-US"/>
                        </w:rPr>
                        <w:t>Make homework a priority.</w:t>
                      </w:r>
                      <w:r w:rsidR="000C009F" w:rsidRPr="000F0823">
                        <w:rPr>
                          <w:rFonts w:eastAsiaTheme="minorHAnsi"/>
                          <w:b/>
                          <w:sz w:val="28"/>
                          <w:szCs w:val="26"/>
                          <w:lang w:eastAsia="en-US"/>
                        </w:rPr>
                        <w:t xml:space="preserve"> </w:t>
                      </w:r>
                      <w:r w:rsidRPr="000F0823">
                        <w:rPr>
                          <w:rFonts w:eastAsiaTheme="minorHAnsi"/>
                          <w:sz w:val="28"/>
                          <w:szCs w:val="26"/>
                          <w:lang w:eastAsia="en-US"/>
                        </w:rPr>
                        <w:t xml:space="preserve">Set aside time and space for </w:t>
                      </w:r>
                      <w:r w:rsidR="000C009F" w:rsidRPr="000F0823">
                        <w:rPr>
                          <w:rFonts w:eastAsiaTheme="minorHAnsi"/>
                          <w:sz w:val="28"/>
                          <w:szCs w:val="26"/>
                          <w:lang w:eastAsia="en-US"/>
                        </w:rPr>
                        <w:t>your child</w:t>
                      </w:r>
                      <w:r w:rsidRPr="000F0823">
                        <w:rPr>
                          <w:rFonts w:eastAsiaTheme="minorHAnsi"/>
                          <w:sz w:val="28"/>
                          <w:szCs w:val="26"/>
                          <w:lang w:eastAsia="en-US"/>
                        </w:rPr>
                        <w:t xml:space="preserve"> to do homework and make sure </w:t>
                      </w:r>
                      <w:r w:rsidR="00E22B64" w:rsidRPr="000F0823">
                        <w:rPr>
                          <w:rFonts w:eastAsiaTheme="minorHAnsi"/>
                          <w:sz w:val="28"/>
                          <w:szCs w:val="26"/>
                          <w:lang w:eastAsia="en-US"/>
                        </w:rPr>
                        <w:t xml:space="preserve">your child is </w:t>
                      </w:r>
                      <w:r w:rsidRPr="000F0823">
                        <w:rPr>
                          <w:rFonts w:eastAsiaTheme="minorHAnsi"/>
                          <w:sz w:val="28"/>
                          <w:szCs w:val="26"/>
                          <w:lang w:eastAsia="en-US"/>
                        </w:rPr>
                        <w:t>turning in assignments on time.</w:t>
                      </w:r>
                    </w:p>
                    <w:p w:rsidR="000C009F" w:rsidRPr="0013674D" w:rsidRDefault="000C009F" w:rsidP="000C009F">
                      <w:pPr>
                        <w:pStyle w:val="NoSpacing"/>
                        <w:ind w:left="720"/>
                        <w:rPr>
                          <w:rFonts w:eastAsiaTheme="minorHAnsi"/>
                          <w:b/>
                          <w:sz w:val="18"/>
                          <w:szCs w:val="26"/>
                          <w:lang w:eastAsia="en-US"/>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3C" w:rsidRDefault="006D6F3C" w:rsidP="009909CD">
      <w:pPr>
        <w:spacing w:after="0" w:line="240" w:lineRule="auto"/>
      </w:pPr>
      <w:r>
        <w:separator/>
      </w:r>
    </w:p>
  </w:endnote>
  <w:endnote w:type="continuationSeparator" w:id="0">
    <w:p w:rsidR="006D6F3C" w:rsidRDefault="006D6F3C"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EB" w:rsidRDefault="00E206EB" w:rsidP="00E206EB">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E206EB" w:rsidRPr="00D46648" w:rsidRDefault="00E206EB" w:rsidP="00E206EB">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3C" w:rsidRDefault="006D6F3C" w:rsidP="009909CD">
      <w:pPr>
        <w:spacing w:after="0" w:line="240" w:lineRule="auto"/>
      </w:pPr>
      <w:r>
        <w:separator/>
      </w:r>
    </w:p>
  </w:footnote>
  <w:footnote w:type="continuationSeparator" w:id="0">
    <w:p w:rsidR="006D6F3C" w:rsidRDefault="006D6F3C"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4BB4"/>
    <w:multiLevelType w:val="hybridMultilevel"/>
    <w:tmpl w:val="05E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0209"/>
    <w:multiLevelType w:val="hybridMultilevel"/>
    <w:tmpl w:val="983816A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7BC9"/>
    <w:multiLevelType w:val="hybridMultilevel"/>
    <w:tmpl w:val="45C28F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92118"/>
    <w:multiLevelType w:val="hybridMultilevel"/>
    <w:tmpl w:val="A43ADFF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9"/>
  </w:num>
  <w:num w:numId="4">
    <w:abstractNumId w:val="4"/>
  </w:num>
  <w:num w:numId="5">
    <w:abstractNumId w:val="10"/>
  </w:num>
  <w:num w:numId="6">
    <w:abstractNumId w:val="9"/>
  </w:num>
  <w:num w:numId="7">
    <w:abstractNumId w:val="8"/>
  </w:num>
  <w:num w:numId="8">
    <w:abstractNumId w:val="13"/>
  </w:num>
  <w:num w:numId="9">
    <w:abstractNumId w:val="6"/>
  </w:num>
  <w:num w:numId="10">
    <w:abstractNumId w:val="2"/>
  </w:num>
  <w:num w:numId="11">
    <w:abstractNumId w:val="18"/>
  </w:num>
  <w:num w:numId="12">
    <w:abstractNumId w:val="21"/>
  </w:num>
  <w:num w:numId="13">
    <w:abstractNumId w:val="5"/>
  </w:num>
  <w:num w:numId="14">
    <w:abstractNumId w:val="15"/>
  </w:num>
  <w:num w:numId="15">
    <w:abstractNumId w:val="17"/>
  </w:num>
  <w:num w:numId="16">
    <w:abstractNumId w:val="7"/>
  </w:num>
  <w:num w:numId="17">
    <w:abstractNumId w:val="23"/>
  </w:num>
  <w:num w:numId="18">
    <w:abstractNumId w:val="3"/>
  </w:num>
  <w:num w:numId="19">
    <w:abstractNumId w:val="20"/>
  </w:num>
  <w:num w:numId="20">
    <w:abstractNumId w:val="25"/>
  </w:num>
  <w:num w:numId="21">
    <w:abstractNumId w:val="0"/>
  </w:num>
  <w:num w:numId="22">
    <w:abstractNumId w:val="1"/>
  </w:num>
  <w:num w:numId="23">
    <w:abstractNumId w:val="11"/>
  </w:num>
  <w:num w:numId="24">
    <w:abstractNumId w:val="26"/>
  </w:num>
  <w:num w:numId="25">
    <w:abstractNumId w:val="14"/>
  </w:num>
  <w:num w:numId="26">
    <w:abstractNumId w:val="12"/>
  </w:num>
  <w:num w:numId="27">
    <w:abstractNumId w:val="16"/>
  </w:num>
  <w:num w:numId="28">
    <w:abstractNumId w:val="24"/>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C009F"/>
    <w:rsid w:val="000C40B8"/>
    <w:rsid w:val="000F0823"/>
    <w:rsid w:val="0013674D"/>
    <w:rsid w:val="001733BE"/>
    <w:rsid w:val="001956B9"/>
    <w:rsid w:val="001A6610"/>
    <w:rsid w:val="001B2141"/>
    <w:rsid w:val="001D16DC"/>
    <w:rsid w:val="001D41E3"/>
    <w:rsid w:val="001D5F2E"/>
    <w:rsid w:val="00275C50"/>
    <w:rsid w:val="00275FF9"/>
    <w:rsid w:val="00296DE4"/>
    <w:rsid w:val="002E353C"/>
    <w:rsid w:val="00363DB3"/>
    <w:rsid w:val="003A6526"/>
    <w:rsid w:val="003E0442"/>
    <w:rsid w:val="00406591"/>
    <w:rsid w:val="00414D69"/>
    <w:rsid w:val="00436814"/>
    <w:rsid w:val="0047425E"/>
    <w:rsid w:val="00516797"/>
    <w:rsid w:val="005326F5"/>
    <w:rsid w:val="00592800"/>
    <w:rsid w:val="005F325F"/>
    <w:rsid w:val="006207D8"/>
    <w:rsid w:val="00645074"/>
    <w:rsid w:val="00661D0B"/>
    <w:rsid w:val="00671A4B"/>
    <w:rsid w:val="00675C1D"/>
    <w:rsid w:val="00677DAF"/>
    <w:rsid w:val="00685C13"/>
    <w:rsid w:val="00696E04"/>
    <w:rsid w:val="006D6F3C"/>
    <w:rsid w:val="006F45EA"/>
    <w:rsid w:val="0070210A"/>
    <w:rsid w:val="00781C88"/>
    <w:rsid w:val="00784F1D"/>
    <w:rsid w:val="007D39EA"/>
    <w:rsid w:val="008110A7"/>
    <w:rsid w:val="00811E29"/>
    <w:rsid w:val="00854BA0"/>
    <w:rsid w:val="00862933"/>
    <w:rsid w:val="00874387"/>
    <w:rsid w:val="008916E0"/>
    <w:rsid w:val="008A4FE5"/>
    <w:rsid w:val="008A5E3D"/>
    <w:rsid w:val="008D5B76"/>
    <w:rsid w:val="00980FFC"/>
    <w:rsid w:val="009903F2"/>
    <w:rsid w:val="009909CD"/>
    <w:rsid w:val="009B09EE"/>
    <w:rsid w:val="00A2026F"/>
    <w:rsid w:val="00A25076"/>
    <w:rsid w:val="00A37693"/>
    <w:rsid w:val="00A51106"/>
    <w:rsid w:val="00A924DC"/>
    <w:rsid w:val="00AC67ED"/>
    <w:rsid w:val="00B044CD"/>
    <w:rsid w:val="00B53C93"/>
    <w:rsid w:val="00B646B2"/>
    <w:rsid w:val="00B91A1C"/>
    <w:rsid w:val="00BF154F"/>
    <w:rsid w:val="00C626AD"/>
    <w:rsid w:val="00C91747"/>
    <w:rsid w:val="00CA36F6"/>
    <w:rsid w:val="00CC28D4"/>
    <w:rsid w:val="00CD2DEC"/>
    <w:rsid w:val="00CE5BCB"/>
    <w:rsid w:val="00CF1D50"/>
    <w:rsid w:val="00D14F9D"/>
    <w:rsid w:val="00D234E5"/>
    <w:rsid w:val="00D257AF"/>
    <w:rsid w:val="00D321C2"/>
    <w:rsid w:val="00D73A68"/>
    <w:rsid w:val="00E206EB"/>
    <w:rsid w:val="00E22B64"/>
    <w:rsid w:val="00F35BE3"/>
    <w:rsid w:val="00F40A18"/>
    <w:rsid w:val="00FA391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C62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quotelink">
    <w:name w:val="bqquotelink"/>
    <w:basedOn w:val="DefaultParagraphFont"/>
    <w:rsid w:val="00C6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097194"/>
    <w:rsid w:val="00254D7B"/>
    <w:rsid w:val="004D1936"/>
    <w:rsid w:val="00884167"/>
    <w:rsid w:val="008B0559"/>
    <w:rsid w:val="008C7997"/>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 w:type="paragraph" w:customStyle="1" w:styleId="7AE260D9AD4D498DB29DCDC561B895C9">
    <w:name w:val="7AE260D9AD4D498DB29DCDC561B895C9"/>
    <w:rsid w:val="00884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6E27FA0-86BD-456C-A13D-9BC57709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2018-06-19T20:44:00Z</dcterms:created>
  <dcterms:modified xsi:type="dcterms:W3CDTF">2018-07-05T15:59:00Z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