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3"/>
        <w:tblW w:w="5000" w:type="pct"/>
        <w:tblLook w:val="04A0" w:firstRow="1" w:lastRow="0" w:firstColumn="1" w:lastColumn="0" w:noHBand="0" w:noVBand="1"/>
      </w:tblPr>
      <w:tblGrid>
        <w:gridCol w:w="1795"/>
        <w:gridCol w:w="6388"/>
        <w:gridCol w:w="2607"/>
      </w:tblGrid>
      <w:tr w:rsidR="00F84DFA" w:rsidRPr="00EE7814" w14:paraId="3128152E" w14:textId="77777777" w:rsidTr="002F35D0">
        <w:trPr>
          <w:trHeight w:val="20"/>
        </w:trPr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14:paraId="6BCBE73A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eastAsia="Times New Roman" w:hAnsi="Tw Cen MT" w:cs="Times New Roman"/>
                <w:b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sz w:val="22"/>
                <w:szCs w:val="22"/>
              </w:rPr>
              <w:t>DATE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  <w:hideMark/>
          </w:tcPr>
          <w:p w14:paraId="08729037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sz w:val="22"/>
                <w:szCs w:val="22"/>
              </w:rPr>
              <w:t>ITEM</w:t>
            </w:r>
          </w:p>
        </w:tc>
        <w:tc>
          <w:tcPr>
            <w:tcW w:w="1208" w:type="pct"/>
            <w:shd w:val="clear" w:color="auto" w:fill="D9D9D9" w:themeFill="background1" w:themeFillShade="D9"/>
            <w:vAlign w:val="center"/>
            <w:hideMark/>
          </w:tcPr>
          <w:p w14:paraId="2E133013" w14:textId="77777777" w:rsidR="00F84DFA" w:rsidRPr="002473AC" w:rsidRDefault="00BA4288" w:rsidP="006D0523">
            <w:pPr>
              <w:pStyle w:val="NoSpacing"/>
              <w:jc w:val="center"/>
              <w:rPr>
                <w:rFonts w:ascii="Tw Cen MT" w:eastAsia="Times New Roman" w:hAnsi="Tw Cen MT" w:cs="Times New Roman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Times New Roman"/>
                <w:b/>
                <w:sz w:val="22"/>
                <w:szCs w:val="22"/>
              </w:rPr>
              <w:t>REQUIRED FOR:</w:t>
            </w:r>
          </w:p>
        </w:tc>
      </w:tr>
      <w:tr w:rsidR="00F84DFA" w:rsidRPr="00EE7814" w14:paraId="39F73BD8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9C15C1A" w14:textId="77777777" w:rsidR="00F84DFA" w:rsidRPr="002473AC" w:rsidRDefault="00F84DFA" w:rsidP="006D0523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September</w:t>
            </w:r>
          </w:p>
        </w:tc>
      </w:tr>
      <w:tr w:rsidR="00F84DFA" w:rsidRPr="00EE7814" w14:paraId="0402F0D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CBFA49C" w14:textId="7A509A3F" w:rsidR="00F84DFA" w:rsidRPr="002473AC" w:rsidRDefault="007B2FE1" w:rsidP="006D0523">
            <w:pPr>
              <w:pStyle w:val="NoSpacing"/>
              <w:rPr>
                <w:rFonts w:ascii="Tw Cen MT" w:eastAsia="Times New Roman" w:hAnsi="Tw Cen MT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/>
                <w:b/>
                <w:sz w:val="22"/>
                <w:szCs w:val="22"/>
              </w:rPr>
              <w:t xml:space="preserve">Sept. </w:t>
            </w:r>
            <w:r w:rsidR="00DD52AD" w:rsidRPr="002473AC">
              <w:rPr>
                <w:rFonts w:ascii="Tw Cen MT" w:eastAsia="Times New Roman" w:hAnsi="Tw Cen MT"/>
                <w:b/>
                <w:sz w:val="22"/>
                <w:szCs w:val="22"/>
              </w:rPr>
              <w:t>21-25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F1AD807" w14:textId="77777777" w:rsidR="00F84DFA" w:rsidRPr="002473AC" w:rsidRDefault="00F84DFA" w:rsidP="006D0523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>National GEAR UP Week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3DE58D7" w14:textId="77777777" w:rsidR="00F84DFA" w:rsidRPr="002473AC" w:rsidRDefault="00F84DFA" w:rsidP="006D0523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>GU Schools</w:t>
            </w:r>
          </w:p>
        </w:tc>
      </w:tr>
      <w:tr w:rsidR="00F84DFA" w:rsidRPr="00EE7814" w14:paraId="5A9BB66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FDE65E8" w14:textId="77777777" w:rsidR="00F84DFA" w:rsidRPr="002473AC" w:rsidRDefault="00F84DFA" w:rsidP="006D0523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Week of Sept.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1F87483" w14:textId="26356DBB" w:rsidR="00F84DFA" w:rsidRPr="002473AC" w:rsidRDefault="00F84DFA" w:rsidP="006D0523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August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39A898E" w14:textId="77777777" w:rsidR="00F84DFA" w:rsidRPr="002473AC" w:rsidRDefault="00F84DFA" w:rsidP="006D0523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Schools</w:t>
            </w:r>
          </w:p>
        </w:tc>
      </w:tr>
      <w:tr w:rsidR="00821CFF" w:rsidRPr="00EE7814" w14:paraId="797459AA" w14:textId="77777777" w:rsidTr="00282926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18BB8592" w14:textId="4CBBDBB0" w:rsidR="00821CFF" w:rsidRPr="002473AC" w:rsidRDefault="00C30D5F" w:rsidP="00282926">
            <w:pPr>
              <w:pStyle w:val="NoSpacing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2473AC">
              <w:rPr>
                <w:rFonts w:ascii="Tw Cen MT" w:hAnsi="Tw Cen MT"/>
                <w:b/>
                <w:bCs/>
                <w:sz w:val="22"/>
                <w:szCs w:val="22"/>
              </w:rPr>
              <w:t>Sept. 29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CFFE417" w14:textId="27683219" w:rsidR="00821CFF" w:rsidRPr="002473AC" w:rsidRDefault="00C30D5F" w:rsidP="00282926">
            <w:pPr>
              <w:pStyle w:val="NoSpacing"/>
              <w:rPr>
                <w:rFonts w:ascii="Tw Cen MT" w:hAnsi="Tw Cen MT"/>
                <w:sz w:val="22"/>
                <w:szCs w:val="22"/>
              </w:rPr>
            </w:pPr>
            <w:r w:rsidRPr="002473AC">
              <w:rPr>
                <w:rFonts w:ascii="Tw Cen MT" w:hAnsi="Tw Cen MT"/>
                <w:sz w:val="22"/>
                <w:szCs w:val="22"/>
              </w:rPr>
              <w:t xml:space="preserve">Webinar- </w:t>
            </w:r>
            <w:r w:rsidR="00282926" w:rsidRPr="002473AC">
              <w:rPr>
                <w:rFonts w:ascii="Tw Cen MT" w:hAnsi="Tw Cen MT"/>
                <w:sz w:val="22"/>
                <w:szCs w:val="22"/>
              </w:rPr>
              <w:t>Self and Collective Care for Educators, Lara Kain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FDE2D15" w14:textId="325CED03" w:rsidR="00821CFF" w:rsidRPr="002473AC" w:rsidRDefault="00282926" w:rsidP="00282926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F84DFA" w:rsidRPr="00EE7814" w14:paraId="015ECD8C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22B1282B" w14:textId="77777777" w:rsidR="00F84DFA" w:rsidRPr="002473AC" w:rsidRDefault="00F84DFA" w:rsidP="006D0523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October</w:t>
            </w:r>
          </w:p>
        </w:tc>
      </w:tr>
      <w:tr w:rsidR="00F84DFA" w:rsidRPr="00EE7814" w14:paraId="15AA322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D0011C2" w14:textId="77777777" w:rsidR="00F84DFA" w:rsidRPr="002473AC" w:rsidRDefault="00F84DFA" w:rsidP="006D0523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1 - Nov.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6B60528" w14:textId="77777777" w:rsidR="00F84DFA" w:rsidRPr="002473AC" w:rsidRDefault="007B2FE1" w:rsidP="006D0523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12</w:t>
            </w:r>
            <w:r w:rsidRPr="002473AC">
              <w:rPr>
                <w:rFonts w:ascii="Tw Cen MT" w:hAnsi="Tw Cen MT" w:cs="Arial"/>
                <w:sz w:val="22"/>
                <w:szCs w:val="22"/>
                <w:vertAlign w:val="superscript"/>
              </w:rPr>
              <w:t>th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Campaign Period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FF0D863" w14:textId="77777777" w:rsidR="00F84DFA" w:rsidRPr="002473AC" w:rsidRDefault="00F84DFA" w:rsidP="006D0523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09B6C8C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D5289A9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277F888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F862E9A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0DA1CD4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44227E1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Oct.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900C08D" w14:textId="30E8D904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September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CE7A49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40E61B4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34D2564" w14:textId="60035D71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</w:t>
            </w:r>
            <w:r w:rsidR="007B2FE1" w:rsidRPr="002473AC">
              <w:rPr>
                <w:rFonts w:ascii="Tw Cen MT" w:hAnsi="Tw Cen MT" w:cs="Arial"/>
                <w:b/>
                <w:sz w:val="22"/>
                <w:szCs w:val="22"/>
                <w:shd w:val="clear" w:color="auto" w:fill="FFFFFF" w:themeFill="background1"/>
              </w:rPr>
              <w:t>t. 20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1A025D4" w14:textId="07708F0F" w:rsidR="0058041B" w:rsidRPr="002473AC" w:rsidRDefault="00282926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Event-GEAR UP West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7D7E7D8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58041B" w:rsidRPr="00EE7814" w14:paraId="6891E6C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6B1CD35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E1A5699" w14:textId="0DC06248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Deadline-Final Due Date </w:t>
            </w:r>
            <w:r w:rsidR="006D6979" w:rsidRPr="002473AC">
              <w:rPr>
                <w:rFonts w:ascii="Tw Cen MT" w:hAnsi="Tw Cen MT" w:cs="Arial"/>
                <w:sz w:val="22"/>
                <w:szCs w:val="22"/>
              </w:rPr>
              <w:t>for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Expenditures 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3791E72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1BD56C1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04F9206" w14:textId="77777777" w:rsidR="0058041B" w:rsidRPr="002473AC" w:rsidRDefault="001C0C84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Oct.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7A1C453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Last day to complete Staff, Student &amp; Family Orientation Requirement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3F57D52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58041B" w:rsidRPr="00EE7814" w14:paraId="77124FBC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5A14649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November</w:t>
            </w:r>
          </w:p>
        </w:tc>
      </w:tr>
      <w:tr w:rsidR="0058041B" w:rsidRPr="00EE7814" w14:paraId="74F4A4B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489CABF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Oct. 1 - Nov. 30 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533C726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12</w:t>
            </w:r>
            <w:r w:rsidRPr="002473AC">
              <w:rPr>
                <w:rFonts w:ascii="Tw Cen MT" w:hAnsi="Tw Cen MT" w:cs="Arial"/>
                <w:sz w:val="22"/>
                <w:szCs w:val="22"/>
                <w:vertAlign w:val="superscript"/>
              </w:rPr>
              <w:t>th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Year Campaign Period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E6BB467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58041B" w:rsidRPr="00EE7814" w14:paraId="136B678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85FDD64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Nov.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0BD2829" w14:textId="245505C1" w:rsidR="0058041B" w:rsidRPr="002473AC" w:rsidRDefault="0058041B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October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3BA76C6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308A0216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A6F07C6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8041B" w:rsidRPr="00EE7814" w14:paraId="2DC65E3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97EC096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Dec.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EAF15FB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November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DEB0FB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7B6297F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E18EDB9" w14:textId="77777777" w:rsidR="0058041B" w:rsidRPr="002473AC" w:rsidRDefault="0058041B" w:rsidP="0058041B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Dec.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D649D37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7EFF3A3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58041B" w:rsidRPr="00EE7814" w14:paraId="17D70596" w14:textId="77777777" w:rsidTr="006612D2">
        <w:trPr>
          <w:trHeight w:val="221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06BEFB1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color w:val="FFFFFF" w:themeColor="background1"/>
                <w:sz w:val="22"/>
                <w:szCs w:val="22"/>
              </w:rPr>
              <w:t>January</w:t>
            </w:r>
          </w:p>
        </w:tc>
      </w:tr>
      <w:tr w:rsidR="0058041B" w:rsidRPr="00EE7814" w14:paraId="45190ABD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EFE0C62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Jan.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32DCA9D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EC2E005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821CFF" w:rsidRPr="00EE7814" w14:paraId="7430A333" w14:textId="77777777" w:rsidTr="002F35D0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6985FA38" w14:textId="686DE8D3" w:rsidR="00821CFF" w:rsidRPr="002473AC" w:rsidRDefault="00412FD2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Jan. 19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53DD34E6" w14:textId="3FD2D84D" w:rsidR="00821CFF" w:rsidRPr="002473AC" w:rsidRDefault="00412FD2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Jan.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8432D60" w14:textId="5512AC37" w:rsidR="00821CFF" w:rsidRPr="002473AC" w:rsidRDefault="00412FD2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58041B" w:rsidRPr="00EE7814" w14:paraId="49BC98EE" w14:textId="77777777" w:rsidTr="002F35D0">
        <w:trPr>
          <w:trHeight w:val="248"/>
        </w:trPr>
        <w:tc>
          <w:tcPr>
            <w:tcW w:w="832" w:type="pct"/>
            <w:shd w:val="clear" w:color="auto" w:fill="auto"/>
            <w:vAlign w:val="center"/>
          </w:tcPr>
          <w:p w14:paraId="6CBDD64A" w14:textId="77777777" w:rsidR="0058041B" w:rsidRPr="002473AC" w:rsidRDefault="0058041B" w:rsidP="0058041B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Jan.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9D2C8B9" w14:textId="213FD783" w:rsidR="0058041B" w:rsidRPr="002473AC" w:rsidRDefault="0058041B" w:rsidP="0058041B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December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66B3427" w14:textId="77777777" w:rsidR="0058041B" w:rsidRPr="002473AC" w:rsidRDefault="0058041B" w:rsidP="0058041B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58041B" w:rsidRPr="00EE7814" w14:paraId="37DDF02E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343B75A" w14:textId="77777777" w:rsidR="0058041B" w:rsidRPr="002473AC" w:rsidRDefault="0058041B" w:rsidP="0058041B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February</w:t>
            </w:r>
          </w:p>
        </w:tc>
      </w:tr>
      <w:tr w:rsidR="00821CFF" w:rsidRPr="00EE7814" w14:paraId="62720A63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83F6C4D" w14:textId="61C77E90" w:rsidR="00821CFF" w:rsidRPr="002473AC" w:rsidRDefault="00412FD2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Feb. 7-10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42A9EFD" w14:textId="43B36211" w:rsidR="00821CFF" w:rsidRPr="002473AC" w:rsidRDefault="00412FD2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Event-NCCEP CBW Workshop (Optional)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22221A8" w14:textId="53C5FE4A" w:rsidR="00821CFF" w:rsidRPr="002473AC" w:rsidRDefault="00412FD2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156346E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5B167192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Feb.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70FCDCD" w14:textId="293B7277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January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456EA33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4DE47A8A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CA3AB04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b/>
                <w:sz w:val="22"/>
                <w:szCs w:val="22"/>
              </w:rPr>
              <w:t>March</w:t>
            </w:r>
          </w:p>
        </w:tc>
      </w:tr>
      <w:tr w:rsidR="00821CFF" w:rsidRPr="00EE7814" w14:paraId="4552F3E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30161DB" w14:textId="1963BB51" w:rsidR="00821CFF" w:rsidRPr="002473AC" w:rsidRDefault="00412FD2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Mar.9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7140B51" w14:textId="51FBB7E3" w:rsidR="00821CFF" w:rsidRPr="002473AC" w:rsidRDefault="00412FD2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Virtual Event- </w:t>
            </w:r>
            <w:r w:rsidR="00B12D66" w:rsidRPr="002473AC">
              <w:rPr>
                <w:rFonts w:ascii="Tw Cen MT" w:hAnsi="Tw Cen MT" w:cs="Arial"/>
                <w:sz w:val="22"/>
                <w:szCs w:val="22"/>
              </w:rPr>
              <w:t>March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702E688" w14:textId="347BED2E" w:rsidR="00821CFF" w:rsidRPr="002473AC" w:rsidRDefault="00B12D66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42C5512F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B711788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CA0A2D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993B64C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DB7437" w:rsidRPr="00EE7814" w14:paraId="6F0BFB1B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6C84E2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Mar.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6D6B9625" w14:textId="51B853B9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February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36BF111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02C4009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9AD242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Mar.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250FB5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7C7B052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2487C30F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3457BA03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April</w:t>
            </w:r>
          </w:p>
        </w:tc>
      </w:tr>
      <w:tr w:rsidR="00821CFF" w:rsidRPr="00EE7814" w14:paraId="222F59B1" w14:textId="77777777" w:rsidTr="00DD52AD">
        <w:trPr>
          <w:trHeight w:val="77"/>
        </w:trPr>
        <w:tc>
          <w:tcPr>
            <w:tcW w:w="832" w:type="pct"/>
            <w:shd w:val="clear" w:color="auto" w:fill="auto"/>
            <w:vAlign w:val="center"/>
          </w:tcPr>
          <w:p w14:paraId="72C1A516" w14:textId="7D8D3FBB" w:rsidR="00821CFF" w:rsidRPr="002473AC" w:rsidRDefault="00B12D66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Apr. </w:t>
            </w:r>
            <w:r w:rsidR="00C61CF9">
              <w:rPr>
                <w:rFonts w:ascii="Tw Cen MT" w:hAnsi="Tw Cen MT" w:cs="Arial"/>
                <w:b/>
                <w:sz w:val="22"/>
                <w:szCs w:val="22"/>
              </w:rPr>
              <w:t>13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9E73E19" w14:textId="36D4703C" w:rsidR="00821CFF" w:rsidRPr="002473AC" w:rsidRDefault="00B12D66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April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745F75D" w14:textId="329CFF1E" w:rsidR="00821CFF" w:rsidRPr="002473AC" w:rsidRDefault="00B12D66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</w:t>
            </w:r>
            <w:r w:rsidR="00132AAF" w:rsidRPr="002473AC">
              <w:rPr>
                <w:rFonts w:ascii="Tw Cen MT" w:eastAsia="Arial Unicode MS" w:hAnsi="Tw Cen MT" w:cs="Arial"/>
                <w:sz w:val="22"/>
                <w:szCs w:val="22"/>
              </w:rPr>
              <w:t>s</w:t>
            </w:r>
          </w:p>
        </w:tc>
      </w:tr>
      <w:tr w:rsidR="00DB7437" w:rsidRPr="00EE7814" w14:paraId="157E49FD" w14:textId="77777777" w:rsidTr="00DD52AD">
        <w:trPr>
          <w:trHeight w:val="77"/>
        </w:trPr>
        <w:tc>
          <w:tcPr>
            <w:tcW w:w="832" w:type="pct"/>
            <w:shd w:val="clear" w:color="auto" w:fill="auto"/>
            <w:vAlign w:val="center"/>
          </w:tcPr>
          <w:p w14:paraId="0752E940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Apr.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12CAE4B7" w14:textId="2AAC8F63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March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CB4F742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2F8DC63E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30485CD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color w:val="FFFFFF" w:themeColor="background1"/>
                <w:sz w:val="22"/>
                <w:szCs w:val="22"/>
              </w:rPr>
              <w:t>May</w:t>
            </w:r>
          </w:p>
        </w:tc>
      </w:tr>
      <w:tr w:rsidR="00821CFF" w:rsidRPr="00EE7814" w14:paraId="7E1E5E06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3579E6E4" w14:textId="6E02C84C" w:rsidR="00821CFF" w:rsidRPr="002473AC" w:rsidRDefault="00132AAF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May 4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09B92BF" w14:textId="0039CF35" w:rsidR="00821CFF" w:rsidRPr="002473AC" w:rsidRDefault="00132AAF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</w:t>
            </w:r>
            <w:r w:rsidR="006D6979" w:rsidRPr="002473AC">
              <w:rPr>
                <w:rFonts w:ascii="Tw Cen MT" w:hAnsi="Tw Cen MT" w:cs="Arial"/>
                <w:sz w:val="22"/>
                <w:szCs w:val="22"/>
              </w:rPr>
              <w:t xml:space="preserve"> May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B595BAB" w14:textId="109EBAC2" w:rsidR="00821CFF" w:rsidRPr="002473AC" w:rsidRDefault="006D6979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0FDC87C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CFAF7E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May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7305991B" w14:textId="77777777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7B2FE1" w:rsidRPr="002473AC">
              <w:rPr>
                <w:rFonts w:ascii="Tw Cen MT" w:hAnsi="Tw Cen MT" w:cs="Arial"/>
                <w:sz w:val="22"/>
                <w:szCs w:val="22"/>
              </w:rPr>
              <w:t>3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</w:t>
            </w:r>
            <w:proofErr w:type="gramStart"/>
            <w:r w:rsidRPr="002473AC">
              <w:rPr>
                <w:rFonts w:ascii="Tw Cen MT" w:hAnsi="Tw Cen MT" w:cs="Arial"/>
                <w:sz w:val="22"/>
                <w:szCs w:val="22"/>
              </w:rPr>
              <w:t>April  Expenditures</w:t>
            </w:r>
            <w:proofErr w:type="gramEnd"/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8CF9D91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580EB939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1A520822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June</w:t>
            </w:r>
          </w:p>
        </w:tc>
      </w:tr>
      <w:tr w:rsidR="00DB7437" w:rsidRPr="00EE7814" w14:paraId="106BFD5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7E49460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Jun.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71D0A7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Deadline-Priority Model Eligibility Verification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026ED58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Priority Schools</w:t>
            </w:r>
          </w:p>
        </w:tc>
      </w:tr>
      <w:tr w:rsidR="00DB7437" w:rsidRPr="00EE7814" w14:paraId="41D95E32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9E2F189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Jun.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258E312" w14:textId="251BCEDA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May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170BFC43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 xml:space="preserve">GU Staff &amp;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Bus. Managers</w:t>
            </w:r>
          </w:p>
        </w:tc>
      </w:tr>
      <w:tr w:rsidR="00DB7437" w:rsidRPr="00EE7814" w14:paraId="14F17DB2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AFF856C" w14:textId="77777777" w:rsidR="00DB7437" w:rsidRPr="002473AC" w:rsidRDefault="00DB7437" w:rsidP="00DB7437">
            <w:pPr>
              <w:pStyle w:val="NoSpacing"/>
              <w:rPr>
                <w:rFonts w:ascii="Tw Cen MT" w:eastAsia="Times New Roman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eastAsia="Times New Roman" w:hAnsi="Tw Cen MT" w:cs="Arial"/>
                <w:b/>
                <w:sz w:val="22"/>
                <w:szCs w:val="22"/>
              </w:rPr>
              <w:t>Jun. 30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7AE513B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Plan and Budget Revision Request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56F2BD7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51A637AB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0F6FDE0C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eastAsia="Arial Unicode MS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July</w:t>
            </w:r>
          </w:p>
        </w:tc>
      </w:tr>
      <w:tr w:rsidR="00DB7437" w:rsidRPr="00EE7814" w14:paraId="7956D303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2C2C1BF" w14:textId="77777777" w:rsidR="00DB7437" w:rsidRPr="002473AC" w:rsidRDefault="005D5EC9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Week of July 25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48F8F1C" w14:textId="138050A6" w:rsidR="00DB7437" w:rsidRPr="002473AC" w:rsidRDefault="005D5EC9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June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5271F87E" w14:textId="77777777" w:rsidR="00DB7437" w:rsidRPr="002473AC" w:rsidRDefault="00DB7437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 &amp; Bus. Managers</w:t>
            </w:r>
          </w:p>
        </w:tc>
      </w:tr>
      <w:tr w:rsidR="001C0C84" w:rsidRPr="00EE7814" w14:paraId="410155B4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12EA00BF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July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62B4D2B" w14:textId="74B392E6" w:rsidR="001C0C84" w:rsidRPr="00576A1F" w:rsidRDefault="001C0C84" w:rsidP="00DB7437">
            <w:pPr>
              <w:pStyle w:val="NoSpacing"/>
              <w:rPr>
                <w:rFonts w:ascii="Tw Cen MT" w:hAnsi="Tw Cen MT" w:cs="Arial"/>
                <w:color w:val="FF0000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Portal Closes (20</w:t>
            </w:r>
            <w:r w:rsidR="00576A1F">
              <w:rPr>
                <w:rFonts w:ascii="Tw Cen MT" w:hAnsi="Tw Cen MT" w:cs="Arial"/>
                <w:sz w:val="22"/>
                <w:szCs w:val="22"/>
              </w:rPr>
              <w:t>20-21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)</w:t>
            </w:r>
            <w:r w:rsidR="00576A1F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576A1F">
              <w:rPr>
                <w:rFonts w:ascii="Tw Cen MT" w:hAnsi="Tw Cen MT" w:cs="Arial"/>
                <w:color w:val="FF0000"/>
                <w:sz w:val="22"/>
                <w:szCs w:val="22"/>
              </w:rPr>
              <w:t>CORRECTED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363C43C9" w14:textId="77777777" w:rsidR="001C0C84" w:rsidRPr="002473AC" w:rsidRDefault="001C0C84" w:rsidP="00DB7437">
            <w:pPr>
              <w:pStyle w:val="NoSpacing"/>
              <w:rPr>
                <w:rFonts w:ascii="Tw Cen MT" w:eastAsia="Arial Unicode MS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5269F014" w14:textId="77777777" w:rsidTr="006D0523">
        <w:trPr>
          <w:trHeight w:val="2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14:paraId="6B41B281" w14:textId="77777777" w:rsidR="00DB7437" w:rsidRPr="002473AC" w:rsidRDefault="00DB7437" w:rsidP="00DB7437">
            <w:pPr>
              <w:pStyle w:val="NoSpacing"/>
              <w:jc w:val="center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August</w:t>
            </w:r>
          </w:p>
        </w:tc>
      </w:tr>
      <w:tr w:rsidR="001C0C84" w:rsidRPr="00EE7814" w14:paraId="66C170FA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52C1ACA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August 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480C83F6" w14:textId="10DB01FE" w:rsidR="001C0C84" w:rsidRPr="00576A1F" w:rsidRDefault="001C0C84" w:rsidP="00DB7437">
            <w:pPr>
              <w:pStyle w:val="NoSpacing"/>
              <w:rPr>
                <w:rFonts w:ascii="Tw Cen MT" w:hAnsi="Tw Cen MT" w:cs="Arial"/>
                <w:color w:val="FF0000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5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Portal Opens (202</w:t>
            </w:r>
            <w:r w:rsidR="00576A1F">
              <w:rPr>
                <w:rFonts w:ascii="Tw Cen MT" w:hAnsi="Tw Cen MT" w:cs="Arial"/>
                <w:sz w:val="22"/>
                <w:szCs w:val="22"/>
              </w:rPr>
              <w:t>1-22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)</w:t>
            </w:r>
            <w:r w:rsidR="00576A1F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576A1F">
              <w:rPr>
                <w:rFonts w:ascii="Tw Cen MT" w:hAnsi="Tw Cen MT" w:cs="Arial"/>
                <w:color w:val="FF0000"/>
                <w:sz w:val="22"/>
                <w:szCs w:val="22"/>
              </w:rPr>
              <w:t>CORRECTED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232F4046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DB7437" w:rsidRPr="00EE7814" w14:paraId="304FAB79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261825D3" w14:textId="6C61F750" w:rsidR="00DB7437" w:rsidRPr="002473AC" w:rsidRDefault="00576A1F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>
              <w:rPr>
                <w:rFonts w:ascii="Tw Cen MT" w:hAnsi="Tw Cen MT" w:cs="Arial"/>
                <w:b/>
                <w:sz w:val="22"/>
                <w:szCs w:val="22"/>
              </w:rPr>
              <w:t>September 15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076FE4ED" w14:textId="504CC182" w:rsidR="00DB7437" w:rsidRPr="00576A1F" w:rsidRDefault="00DB7437" w:rsidP="00DB7437">
            <w:pPr>
              <w:pStyle w:val="NoSpacing"/>
              <w:rPr>
                <w:rFonts w:ascii="Tw Cen MT" w:hAnsi="Tw Cen MT" w:cs="Arial"/>
                <w:color w:val="FF0000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Deadline- Portal Closes for Y</w:t>
            </w:r>
            <w:r w:rsidR="00576A1F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Sept.1-</w:t>
            </w:r>
            <w:r w:rsidR="00576A1F">
              <w:rPr>
                <w:rFonts w:ascii="Tw Cen MT" w:hAnsi="Tw Cen MT" w:cs="Arial"/>
                <w:sz w:val="22"/>
                <w:szCs w:val="22"/>
              </w:rPr>
              <w:t xml:space="preserve">Aug 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>31 Activities</w:t>
            </w:r>
            <w:r w:rsidR="00576A1F">
              <w:rPr>
                <w:rFonts w:ascii="Tw Cen MT" w:hAnsi="Tw Cen MT" w:cs="Arial"/>
                <w:sz w:val="22"/>
                <w:szCs w:val="22"/>
              </w:rPr>
              <w:t xml:space="preserve"> </w:t>
            </w:r>
            <w:r w:rsidR="00576A1F">
              <w:rPr>
                <w:rFonts w:ascii="Tw Cen MT" w:hAnsi="Tw Cen MT" w:cs="Arial"/>
                <w:color w:val="FF0000"/>
                <w:sz w:val="22"/>
                <w:szCs w:val="22"/>
              </w:rPr>
              <w:t>CORRECTED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AAE0055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  <w:tr w:rsidR="00132AAF" w:rsidRPr="00EE7814" w14:paraId="73868FBC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75903121" w14:textId="33556478" w:rsidR="00132AAF" w:rsidRPr="002473AC" w:rsidRDefault="00132AAF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Aug. 17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7B9A62A" w14:textId="3A47812E" w:rsidR="00132AAF" w:rsidRPr="002473AC" w:rsidRDefault="006D6979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Virtual Event- Aug. WAGU Workshop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682877BE" w14:textId="346F716E" w:rsidR="00132AAF" w:rsidRPr="002473AC" w:rsidRDefault="006D6979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eastAsia="Arial Unicode MS" w:hAnsi="Tw Cen MT" w:cs="Arial"/>
                <w:sz w:val="22"/>
                <w:szCs w:val="22"/>
              </w:rPr>
              <w:t>GU School Teams</w:t>
            </w:r>
          </w:p>
        </w:tc>
      </w:tr>
      <w:tr w:rsidR="00DB7437" w:rsidRPr="00EE7814" w14:paraId="128CF9F5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65FCD636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 xml:space="preserve">Week of Aug. 25 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2FB2CB68" w14:textId="79A2918A" w:rsidR="00DB7437" w:rsidRPr="002473AC" w:rsidRDefault="00DB7437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Year 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>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A19/Match for July Expenditures Due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9321CEF" w14:textId="77777777" w:rsidR="00DB7437" w:rsidRPr="002473AC" w:rsidRDefault="00DB7437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 &amp; Bus. Managers</w:t>
            </w:r>
          </w:p>
        </w:tc>
      </w:tr>
      <w:tr w:rsidR="001C0C84" w:rsidRPr="00EE7814" w14:paraId="4272D4B1" w14:textId="77777777" w:rsidTr="002F35D0">
        <w:trPr>
          <w:trHeight w:val="20"/>
        </w:trPr>
        <w:tc>
          <w:tcPr>
            <w:tcW w:w="832" w:type="pct"/>
            <w:shd w:val="clear" w:color="auto" w:fill="auto"/>
            <w:vAlign w:val="center"/>
          </w:tcPr>
          <w:p w14:paraId="455DECAB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b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b/>
                <w:sz w:val="22"/>
                <w:szCs w:val="22"/>
              </w:rPr>
              <w:t>August 31</w:t>
            </w:r>
          </w:p>
        </w:tc>
        <w:tc>
          <w:tcPr>
            <w:tcW w:w="2960" w:type="pct"/>
            <w:shd w:val="clear" w:color="auto" w:fill="auto"/>
            <w:vAlign w:val="center"/>
          </w:tcPr>
          <w:p w14:paraId="3F4D2C98" w14:textId="4923EE76" w:rsidR="001C0C84" w:rsidRPr="002473AC" w:rsidRDefault="001C0C84" w:rsidP="007B2FE1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Last day to spend Year</w:t>
            </w:r>
            <w:r w:rsidR="00DD52AD" w:rsidRPr="002473AC">
              <w:rPr>
                <w:rFonts w:ascii="Tw Cen MT" w:hAnsi="Tw Cen MT" w:cs="Arial"/>
                <w:sz w:val="22"/>
                <w:szCs w:val="22"/>
              </w:rPr>
              <w:t xml:space="preserve"> 4</w:t>
            </w:r>
            <w:r w:rsidRPr="002473AC">
              <w:rPr>
                <w:rFonts w:ascii="Tw Cen MT" w:hAnsi="Tw Cen MT" w:cs="Arial"/>
                <w:sz w:val="22"/>
                <w:szCs w:val="22"/>
              </w:rPr>
              <w:t xml:space="preserve"> funds.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0EB4A035" w14:textId="77777777" w:rsidR="001C0C84" w:rsidRPr="002473AC" w:rsidRDefault="001C0C84" w:rsidP="00DB7437">
            <w:pPr>
              <w:pStyle w:val="NoSpacing"/>
              <w:rPr>
                <w:rFonts w:ascii="Tw Cen MT" w:hAnsi="Tw Cen MT" w:cs="Arial"/>
                <w:sz w:val="22"/>
                <w:szCs w:val="22"/>
              </w:rPr>
            </w:pPr>
            <w:r w:rsidRPr="002473AC">
              <w:rPr>
                <w:rFonts w:ascii="Tw Cen MT" w:hAnsi="Tw Cen MT" w:cs="Arial"/>
                <w:sz w:val="22"/>
                <w:szCs w:val="22"/>
              </w:rPr>
              <w:t>GU Staff</w:t>
            </w:r>
          </w:p>
        </w:tc>
      </w:tr>
    </w:tbl>
    <w:p w14:paraId="4A56500F" w14:textId="2CA87A81" w:rsidR="00F84DFA" w:rsidRDefault="001C0C84" w:rsidP="005646B9">
      <w:pPr>
        <w:tabs>
          <w:tab w:val="left" w:pos="1507"/>
          <w:tab w:val="right" w:pos="10800"/>
        </w:tabs>
        <w:spacing w:before="100" w:beforeAutospacing="1" w:after="0"/>
        <w:rPr>
          <w:rFonts w:ascii="Tw Cen MT" w:hAnsi="Tw Cen MT"/>
        </w:rPr>
      </w:pPr>
      <w:r w:rsidRPr="00EE7814">
        <w:rPr>
          <w:rFonts w:ascii="Tw Cen MT" w:hAnsi="Tw Cen MT"/>
          <w:noProof/>
        </w:rPr>
        <w:drawing>
          <wp:anchor distT="0" distB="0" distL="114300" distR="114300" simplePos="0" relativeHeight="251658240" behindDoc="1" locked="0" layoutInCell="1" allowOverlap="1" wp14:anchorId="6C4A2D68" wp14:editId="74BCE67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12290" cy="63900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Up_Logo_cor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63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6B9" w:rsidRPr="00EE7814">
        <w:rPr>
          <w:rFonts w:ascii="Tw Cen MT" w:hAnsi="Tw Cen MT"/>
          <w:noProof/>
        </w:rPr>
        <w:drawing>
          <wp:anchor distT="0" distB="0" distL="114300" distR="114300" simplePos="0" relativeHeight="251659264" behindDoc="0" locked="0" layoutInCell="1" allowOverlap="1" wp14:anchorId="0DE15A0A" wp14:editId="1947F525">
            <wp:simplePos x="0" y="0"/>
            <wp:positionH relativeFrom="margin">
              <wp:align>right</wp:align>
            </wp:positionH>
            <wp:positionV relativeFrom="margin">
              <wp:posOffset>7930515</wp:posOffset>
            </wp:positionV>
            <wp:extent cx="2988310" cy="659765"/>
            <wp:effectExtent l="0" t="0" r="254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a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C6D">
        <w:rPr>
          <w:rFonts w:ascii="Tw Cen MT" w:hAnsi="Tw Cen MT"/>
        </w:rPr>
        <w:t>*</w:t>
      </w:r>
      <w:r w:rsidR="00821CFF">
        <w:rPr>
          <w:rFonts w:ascii="Tw Cen MT" w:hAnsi="Tw Cen MT"/>
        </w:rPr>
        <w:t>Revised</w:t>
      </w:r>
      <w:r w:rsidR="00576A1F">
        <w:rPr>
          <w:rFonts w:ascii="Tw Cen MT" w:hAnsi="Tw Cen MT"/>
        </w:rPr>
        <w:t xml:space="preserve"> 7/15/21</w:t>
      </w:r>
    </w:p>
    <w:p w14:paraId="2C99D99D" w14:textId="77777777" w:rsidR="00DC6C6D" w:rsidRPr="00EE7814" w:rsidRDefault="00DC6C6D" w:rsidP="005646B9">
      <w:pPr>
        <w:tabs>
          <w:tab w:val="left" w:pos="1507"/>
          <w:tab w:val="right" w:pos="10800"/>
        </w:tabs>
        <w:spacing w:before="100" w:beforeAutospacing="1" w:after="0"/>
        <w:rPr>
          <w:rFonts w:ascii="Tw Cen MT" w:hAnsi="Tw Cen MT"/>
        </w:rPr>
      </w:pPr>
    </w:p>
    <w:sectPr w:rsidR="00DC6C6D" w:rsidRPr="00EE7814" w:rsidSect="002F35D0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227FA" w14:textId="77777777" w:rsidR="002305BA" w:rsidRDefault="002305BA" w:rsidP="00F84DFA">
      <w:pPr>
        <w:spacing w:after="0" w:line="240" w:lineRule="auto"/>
      </w:pPr>
      <w:r>
        <w:separator/>
      </w:r>
    </w:p>
  </w:endnote>
  <w:endnote w:type="continuationSeparator" w:id="0">
    <w:p w14:paraId="0F8FEDFE" w14:textId="77777777" w:rsidR="002305BA" w:rsidRDefault="002305BA" w:rsidP="00F8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26D7E" w14:textId="77777777" w:rsidR="002305BA" w:rsidRDefault="002305BA" w:rsidP="00F84DFA">
      <w:pPr>
        <w:spacing w:after="0" w:line="240" w:lineRule="auto"/>
      </w:pPr>
      <w:r>
        <w:separator/>
      </w:r>
    </w:p>
  </w:footnote>
  <w:footnote w:type="continuationSeparator" w:id="0">
    <w:p w14:paraId="71D1F5A6" w14:textId="77777777" w:rsidR="002305BA" w:rsidRDefault="002305BA" w:rsidP="00F8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BAE7" w14:textId="3FE120F8" w:rsidR="00F84DFA" w:rsidRPr="00EE7814" w:rsidRDefault="007B2FE1" w:rsidP="002E5373">
    <w:pPr>
      <w:ind w:right="90"/>
      <w:jc w:val="center"/>
      <w:rPr>
        <w:rFonts w:ascii="Tw Cen MT" w:hAnsi="Tw Cen MT"/>
        <w:sz w:val="56"/>
      </w:rPr>
    </w:pPr>
    <w:r>
      <w:rPr>
        <w:rFonts w:ascii="Tw Cen MT" w:hAnsi="Tw Cen MT"/>
        <w:b/>
        <w:sz w:val="56"/>
      </w:rPr>
      <w:t>20</w:t>
    </w:r>
    <w:r w:rsidR="00DD52AD">
      <w:rPr>
        <w:rFonts w:ascii="Tw Cen MT" w:hAnsi="Tw Cen MT"/>
        <w:b/>
        <w:sz w:val="56"/>
      </w:rPr>
      <w:t xml:space="preserve">20-21 </w:t>
    </w:r>
    <w:r w:rsidR="00F84DFA" w:rsidRPr="00EE7814">
      <w:rPr>
        <w:rFonts w:ascii="Tw Cen MT" w:hAnsi="Tw Cen MT"/>
        <w:sz w:val="56"/>
      </w:rPr>
      <w:t>Washington State GEAR 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NQIiExNjY0tTQyUdpeDU4uLM/DyQAsNaAIWoI3AsAAAA"/>
  </w:docVars>
  <w:rsids>
    <w:rsidRoot w:val="00F84DFA"/>
    <w:rsid w:val="00027EBD"/>
    <w:rsid w:val="000540E4"/>
    <w:rsid w:val="000C1AA8"/>
    <w:rsid w:val="00132AAF"/>
    <w:rsid w:val="0013674D"/>
    <w:rsid w:val="0018380B"/>
    <w:rsid w:val="001C0C84"/>
    <w:rsid w:val="002305BA"/>
    <w:rsid w:val="002473AC"/>
    <w:rsid w:val="00282926"/>
    <w:rsid w:val="002E5373"/>
    <w:rsid w:val="002F35D0"/>
    <w:rsid w:val="0030788F"/>
    <w:rsid w:val="00334062"/>
    <w:rsid w:val="00345B0D"/>
    <w:rsid w:val="0036468C"/>
    <w:rsid w:val="003A58B1"/>
    <w:rsid w:val="003E2614"/>
    <w:rsid w:val="003E752F"/>
    <w:rsid w:val="00412FD2"/>
    <w:rsid w:val="0041368B"/>
    <w:rsid w:val="0047167D"/>
    <w:rsid w:val="004C1E6F"/>
    <w:rsid w:val="005646B9"/>
    <w:rsid w:val="00574760"/>
    <w:rsid w:val="00576A1F"/>
    <w:rsid w:val="0058041B"/>
    <w:rsid w:val="005D372A"/>
    <w:rsid w:val="005D5EC9"/>
    <w:rsid w:val="00607571"/>
    <w:rsid w:val="006612D2"/>
    <w:rsid w:val="00686103"/>
    <w:rsid w:val="006B6315"/>
    <w:rsid w:val="006D0523"/>
    <w:rsid w:val="006D6979"/>
    <w:rsid w:val="00704563"/>
    <w:rsid w:val="00712DA8"/>
    <w:rsid w:val="00740205"/>
    <w:rsid w:val="007B2FE1"/>
    <w:rsid w:val="007C30F4"/>
    <w:rsid w:val="00821CFF"/>
    <w:rsid w:val="008555CE"/>
    <w:rsid w:val="008F7BD1"/>
    <w:rsid w:val="00912C42"/>
    <w:rsid w:val="0091672D"/>
    <w:rsid w:val="00964E68"/>
    <w:rsid w:val="009C2FAB"/>
    <w:rsid w:val="00A77888"/>
    <w:rsid w:val="00AD409F"/>
    <w:rsid w:val="00AF53B4"/>
    <w:rsid w:val="00B12D66"/>
    <w:rsid w:val="00B16102"/>
    <w:rsid w:val="00B24DEC"/>
    <w:rsid w:val="00BA4288"/>
    <w:rsid w:val="00BF66D9"/>
    <w:rsid w:val="00C05260"/>
    <w:rsid w:val="00C06C71"/>
    <w:rsid w:val="00C23403"/>
    <w:rsid w:val="00C30D5F"/>
    <w:rsid w:val="00C61CF9"/>
    <w:rsid w:val="00CA48E8"/>
    <w:rsid w:val="00CE51D4"/>
    <w:rsid w:val="00D20AC8"/>
    <w:rsid w:val="00D42C20"/>
    <w:rsid w:val="00D90334"/>
    <w:rsid w:val="00DB1BA2"/>
    <w:rsid w:val="00DB7437"/>
    <w:rsid w:val="00DC6C6D"/>
    <w:rsid w:val="00DD52AD"/>
    <w:rsid w:val="00E37364"/>
    <w:rsid w:val="00E76074"/>
    <w:rsid w:val="00EA6588"/>
    <w:rsid w:val="00EC7422"/>
    <w:rsid w:val="00EE7814"/>
    <w:rsid w:val="00F5426F"/>
    <w:rsid w:val="00F661E0"/>
    <w:rsid w:val="00F84DFA"/>
    <w:rsid w:val="00FC3230"/>
    <w:rsid w:val="00FF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3F8146"/>
  <w15:chartTrackingRefBased/>
  <w15:docId w15:val="{DCA67129-966E-4B01-B570-3FFDF916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FA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F84DFA"/>
    <w:pPr>
      <w:spacing w:after="0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D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DF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459E-A655-44B8-8BC2-E47CD48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Kelly, Beth (WSAC)</cp:lastModifiedBy>
  <cp:revision>2</cp:revision>
  <cp:lastPrinted>2019-08-13T18:19:00Z</cp:lastPrinted>
  <dcterms:created xsi:type="dcterms:W3CDTF">2021-07-15T20:01:00Z</dcterms:created>
  <dcterms:modified xsi:type="dcterms:W3CDTF">2021-07-15T20:01:00Z</dcterms:modified>
</cp:coreProperties>
</file>