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7D499" w14:textId="77777777" w:rsidR="001B2141" w:rsidRDefault="00CA36F6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A7865" wp14:editId="472FF70B">
                <wp:simplePos x="0" y="0"/>
                <wp:positionH relativeFrom="column">
                  <wp:posOffset>10795</wp:posOffset>
                </wp:positionH>
                <wp:positionV relativeFrom="paragraph">
                  <wp:posOffset>1392555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1385A" w14:textId="28741FBC" w:rsidR="00F44F6A" w:rsidRPr="00000DCB" w:rsidRDefault="001F6D82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000DC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SEPTIEMBRE/OCTU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BRE            </w:t>
                            </w:r>
                            <w:r w:rsidR="00F44F6A" w:rsidRPr="00000DC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PARA FAMILIAS DE ESTUDIANTES </w:t>
                            </w:r>
                            <w:r w:rsidR="00F44F6A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DE</w:t>
                            </w:r>
                            <w:r w:rsidR="00F44F6A" w:rsidRPr="00000DC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B73F60" w:rsidRPr="00000DC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12</w:t>
                            </w:r>
                            <w:r w:rsidR="00B73F6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º </w:t>
                            </w:r>
                            <w:r w:rsidR="00F44F6A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GRADO </w:t>
                            </w:r>
                          </w:p>
                          <w:p w14:paraId="507BD054" w14:textId="77777777" w:rsidR="00F44F6A" w:rsidRPr="000D4186" w:rsidRDefault="00F44F6A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0D418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A78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09.65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" fillcolor="#00b050" stroked="f" strokeweight=".5pt">
                <v:textbox>
                  <w:txbxContent>
                    <w:p w14:paraId="7721385A" w14:textId="28741FBC" w:rsidR="00F44F6A" w:rsidRPr="00000DCB" w:rsidRDefault="001F6D82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000DCB">
                        <w:rPr>
                          <w:rFonts w:ascii="Myriad Pro" w:hAnsi="Myriad Pro"/>
                          <w:b/>
                          <w:sz w:val="32"/>
                        </w:rPr>
                        <w:t>SEPTIEMBRE/OCTU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BRE            </w:t>
                      </w:r>
                      <w:r w:rsidR="00F44F6A" w:rsidRPr="00000DCB">
                        <w:rPr>
                          <w:rFonts w:ascii="Myriad Pro" w:hAnsi="Myriad Pro"/>
                          <w:b/>
                          <w:sz w:val="32"/>
                        </w:rPr>
                        <w:t xml:space="preserve">PARA FAMILIAS DE ESTUDIANTES </w:t>
                      </w:r>
                      <w:r w:rsidR="00F44F6A">
                        <w:rPr>
                          <w:rFonts w:ascii="Myriad Pro" w:hAnsi="Myriad Pro"/>
                          <w:b/>
                          <w:sz w:val="32"/>
                        </w:rPr>
                        <w:t>DE</w:t>
                      </w:r>
                      <w:r w:rsidR="00F44F6A" w:rsidRPr="00000DCB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B73F60" w:rsidRPr="00000DCB">
                        <w:rPr>
                          <w:rFonts w:ascii="Myriad Pro" w:hAnsi="Myriad Pro"/>
                          <w:b/>
                          <w:sz w:val="32"/>
                        </w:rPr>
                        <w:t>12</w:t>
                      </w:r>
                      <w:r w:rsidR="00B73F60">
                        <w:rPr>
                          <w:rFonts w:ascii="Myriad Pro" w:hAnsi="Myriad Pro"/>
                          <w:b/>
                          <w:sz w:val="32"/>
                        </w:rPr>
                        <w:t xml:space="preserve">º </w:t>
                      </w:r>
                      <w:r w:rsidR="00F44F6A">
                        <w:rPr>
                          <w:rFonts w:ascii="Myriad Pro" w:hAnsi="Myriad Pro"/>
                          <w:b/>
                          <w:sz w:val="32"/>
                        </w:rPr>
                        <w:t xml:space="preserve">GRADO </w:t>
                      </w:r>
                    </w:p>
                    <w:p w14:paraId="507BD054" w14:textId="77777777" w:rsidR="00F44F6A" w:rsidRPr="000D4186" w:rsidRDefault="00F44F6A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0D4186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49DF7069" wp14:editId="1BE840F7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en-US"/>
        </w:rPr>
        <mc:AlternateContent>
          <mc:Choice Requires="wps">
            <w:drawing>
              <wp:inline distT="0" distB="0" distL="0" distR="0" wp14:anchorId="38110EE2" wp14:editId="0174D510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1507E0" w14:textId="77777777" w:rsidR="00F44F6A" w:rsidRPr="00C91747" w:rsidRDefault="00F44F6A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3E0625E1" w14:textId="77777777" w:rsidR="0069425A" w:rsidRPr="009909CD" w:rsidRDefault="0069425A" w:rsidP="0069425A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14:paraId="0CE7FA0A" w14:textId="77777777" w:rsidR="0069425A" w:rsidRPr="009909CD" w:rsidRDefault="0069425A" w:rsidP="0069425A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High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School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Beyond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Planning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— News &amp;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Information</w:t>
                            </w:r>
                            <w:proofErr w:type="spellEnd"/>
                          </w:p>
                          <w:p w14:paraId="3790CA75" w14:textId="77777777" w:rsidR="00F44F6A" w:rsidRPr="009909CD" w:rsidRDefault="00F44F6A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110EE2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" fillcolor="#b58d15 [2406]" stroked="f" strokeweight="1.5pt">
                <v:stroke endcap="round"/>
                <v:textbox>
                  <w:txbxContent>
                    <w:p w14:paraId="021507E0" w14:textId="77777777" w:rsidR="00F44F6A" w:rsidRPr="00C91747" w:rsidRDefault="00F44F6A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3E0625E1" w14:textId="77777777" w:rsidR="0069425A" w:rsidRPr="009909CD" w:rsidRDefault="0069425A" w:rsidP="0069425A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14:paraId="0CE7FA0A" w14:textId="77777777" w:rsidR="0069425A" w:rsidRPr="009909CD" w:rsidRDefault="0069425A" w:rsidP="0069425A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High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School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Beyond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Planning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— News &amp;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Information</w:t>
                      </w:r>
                      <w:proofErr w:type="spellEnd"/>
                    </w:p>
                    <w:p w14:paraId="3790CA75" w14:textId="77777777" w:rsidR="00F44F6A" w:rsidRPr="009909CD" w:rsidRDefault="00F44F6A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A43CCFF" w14:textId="7D585B4C" w:rsidR="00D82EAA" w:rsidRDefault="00D82EAA" w:rsidP="00D82EAA">
      <w:pPr>
        <w:pStyle w:val="NoSpacing"/>
        <w:shd w:val="clear" w:color="auto" w:fill="D9D9D9" w:themeFill="background1" w:themeFillShade="D9"/>
      </w:pPr>
    </w:p>
    <w:p w14:paraId="361C1D31" w14:textId="77777777" w:rsidR="00D82EAA" w:rsidRDefault="00D82EAA" w:rsidP="00D82EAA">
      <w:pPr>
        <w:pStyle w:val="NoSpacing"/>
        <w:shd w:val="clear" w:color="auto" w:fill="D9D9D9" w:themeFill="background1" w:themeFillShade="D9"/>
      </w:pPr>
    </w:p>
    <w:p w14:paraId="6F98B05F" w14:textId="77777777" w:rsidR="00D82EAA" w:rsidRDefault="00D82EAA" w:rsidP="00D82EAA">
      <w:pPr>
        <w:pStyle w:val="NoSpacing"/>
        <w:shd w:val="clear" w:color="auto" w:fill="D9D9D9" w:themeFill="background1" w:themeFillShade="D9"/>
        <w:sectPr w:rsidR="00D82EAA" w:rsidSect="007A2080">
          <w:footerReference w:type="default" r:id="rId14"/>
          <w:type w:val="continuous"/>
          <w:pgSz w:w="12240" w:h="15840"/>
          <w:pgMar w:top="360" w:right="540" w:bottom="360" w:left="360" w:header="720" w:footer="720" w:gutter="0"/>
          <w:cols w:num="2" w:space="720"/>
          <w:titlePg/>
          <w:docGrid w:linePitch="360"/>
        </w:sectPr>
      </w:pPr>
    </w:p>
    <w:p w14:paraId="4FB328F8" w14:textId="77777777" w:rsidR="00D82EAA" w:rsidRPr="00D82EAA" w:rsidRDefault="00D82EAA" w:rsidP="00D82EAA">
      <w:pPr>
        <w:pStyle w:val="NoSpacing"/>
        <w:shd w:val="clear" w:color="auto" w:fill="FFFFFF" w:themeFill="background1"/>
        <w:rPr>
          <w:color w:val="FFFFFF" w:themeColor="background1"/>
        </w:rPr>
      </w:pPr>
    </w:p>
    <w:p w14:paraId="273780B2" w14:textId="77777777" w:rsidR="00D82EAA" w:rsidRPr="00D82EAA" w:rsidRDefault="00D82EAA" w:rsidP="00D82EAA">
      <w:pPr>
        <w:pStyle w:val="NoSpacing"/>
        <w:shd w:val="clear" w:color="auto" w:fill="FFFFFF" w:themeFill="background1"/>
        <w:rPr>
          <w:color w:val="FFFFFF" w:themeColor="background1"/>
        </w:rPr>
      </w:pPr>
    </w:p>
    <w:p w14:paraId="1750F4E6" w14:textId="77777777" w:rsidR="00D82EAA" w:rsidRPr="00D82EAA" w:rsidRDefault="00D82EAA" w:rsidP="00D82EAA">
      <w:pPr>
        <w:pStyle w:val="NoSpacing"/>
        <w:shd w:val="clear" w:color="auto" w:fill="FFFFFF" w:themeFill="background1"/>
        <w:rPr>
          <w:color w:val="FFFFFF" w:themeColor="background1"/>
        </w:rPr>
      </w:pPr>
    </w:p>
    <w:p w14:paraId="17CFD2EE" w14:textId="77777777" w:rsidR="00B67799" w:rsidRDefault="00B67799" w:rsidP="00D82EAA">
      <w:pPr>
        <w:pStyle w:val="NoSpacing"/>
        <w:shd w:val="clear" w:color="auto" w:fill="FFFFFF" w:themeFill="background1"/>
        <w:rPr>
          <w:rFonts w:ascii="Myriad Pro" w:hAnsi="Myriad Pro"/>
          <w:b/>
          <w:sz w:val="32"/>
          <w:szCs w:val="26"/>
        </w:rPr>
        <w:sectPr w:rsidR="00B67799" w:rsidSect="00F44F6A">
          <w:type w:val="continuous"/>
          <w:pgSz w:w="12240" w:h="15840"/>
          <w:pgMar w:top="360" w:right="540" w:bottom="360" w:left="360" w:header="720" w:footer="720" w:gutter="0"/>
          <w:cols w:num="2" w:space="720"/>
          <w:titlePg/>
          <w:docGrid w:linePitch="360"/>
        </w:sectPr>
      </w:pPr>
    </w:p>
    <w:p w14:paraId="1ADBB0DB" w14:textId="044BA541" w:rsidR="00D82EAA" w:rsidRPr="0069425A" w:rsidRDefault="00CB7F6D" w:rsidP="00D82EAA">
      <w:pPr>
        <w:pStyle w:val="NoSpacing"/>
        <w:shd w:val="clear" w:color="auto" w:fill="FFFFFF" w:themeFill="background1"/>
        <w:rPr>
          <w:rFonts w:ascii="Myriad Pro" w:hAnsi="Myriad Pro"/>
          <w:b/>
          <w:sz w:val="24"/>
          <w:szCs w:val="24"/>
        </w:rPr>
      </w:pPr>
      <w:r w:rsidRPr="0069425A">
        <w:rPr>
          <w:rFonts w:eastAsiaTheme="minorHAnsi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14E581B" wp14:editId="1596FFAB">
                <wp:simplePos x="0" y="0"/>
                <wp:positionH relativeFrom="margin">
                  <wp:posOffset>5578475</wp:posOffset>
                </wp:positionH>
                <wp:positionV relativeFrom="margin">
                  <wp:posOffset>1962150</wp:posOffset>
                </wp:positionV>
                <wp:extent cx="1737360" cy="1661531"/>
                <wp:effectExtent l="0" t="0" r="15240" b="15240"/>
                <wp:wrapSquare wrapText="bothSides"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9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4D586D48" w14:textId="77777777" w:rsidR="00F44F6A" w:rsidRPr="00685C13" w:rsidRDefault="00F44F6A" w:rsidP="00000DCB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</w:t>
                            </w:r>
                            <w:r>
                              <w:rPr>
                                <w:sz w:val="28"/>
                              </w:rPr>
                              <w:t>ar</w:t>
                            </w:r>
                            <w:r w:rsidRPr="00685C13">
                              <w:rPr>
                                <w:sz w:val="28"/>
                              </w:rPr>
                              <w:t xml:space="preserve"> Logo</w:t>
                            </w:r>
                            <w:r>
                              <w:rPr>
                                <w:sz w:val="28"/>
                              </w:rPr>
                              <w:t xml:space="preserve"> de la escuela</w:t>
                            </w:r>
                          </w:p>
                          <w:p w14:paraId="283D093B" w14:textId="1F59A695" w:rsidR="00F44F6A" w:rsidRPr="00685C13" w:rsidRDefault="00F44F6A" w:rsidP="000F3D5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4E581B" id="Text Box 208" o:spid="_x0000_s1028" type="#_x0000_t202" style="position:absolute;margin-left:439.25pt;margin-top:154.5pt;width:136.8pt;height:130.85pt;z-index:251787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" fillcolor="window" strokecolor="#f2f2f2" strokeweight=".5pt">
                <v:textbox>
                  <w:txbxContent>
                    <w:p w14:paraId="4D586D48" w14:textId="77777777" w:rsidR="00F44F6A" w:rsidRPr="00685C13" w:rsidRDefault="00F44F6A" w:rsidP="00000DCB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</w:t>
                      </w:r>
                      <w:r>
                        <w:rPr>
                          <w:sz w:val="28"/>
                        </w:rPr>
                        <w:t>ar</w:t>
                      </w:r>
                      <w:r w:rsidRPr="00685C13">
                        <w:rPr>
                          <w:sz w:val="28"/>
                        </w:rPr>
                        <w:t xml:space="preserve"> Logo</w:t>
                      </w:r>
                      <w:r>
                        <w:rPr>
                          <w:sz w:val="28"/>
                        </w:rPr>
                        <w:t xml:space="preserve"> de la escuela</w:t>
                      </w:r>
                    </w:p>
                    <w:p w14:paraId="283D093B" w14:textId="1F59A695" w:rsidR="00F44F6A" w:rsidRPr="00685C13" w:rsidRDefault="00F44F6A" w:rsidP="000F3D5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B5E1C" w:rsidRPr="0069425A">
        <w:rPr>
          <w:rFonts w:ascii="Myriad Pro" w:hAnsi="Myriad Pro"/>
          <w:b/>
          <w:sz w:val="24"/>
          <w:szCs w:val="24"/>
          <w:lang w:val="es-ES"/>
        </w:rPr>
        <w:t>Último año</w:t>
      </w:r>
      <w:r w:rsidR="00D82EAA" w:rsidRPr="0069425A">
        <w:rPr>
          <w:rFonts w:ascii="Myriad Pro" w:hAnsi="Myriad Pro"/>
          <w:b/>
          <w:sz w:val="24"/>
          <w:szCs w:val="24"/>
        </w:rPr>
        <w:t xml:space="preserve">- </w:t>
      </w:r>
      <w:r w:rsidR="000B5E1C" w:rsidRPr="0069425A">
        <w:rPr>
          <w:rFonts w:ascii="Myriad Pro" w:hAnsi="Myriad Pro"/>
          <w:b/>
          <w:sz w:val="24"/>
          <w:szCs w:val="24"/>
        </w:rPr>
        <w:t>¡</w:t>
      </w:r>
      <w:r w:rsidR="00940F58" w:rsidRPr="0069425A">
        <w:rPr>
          <w:rFonts w:ascii="Myriad Pro" w:hAnsi="Myriad Pro"/>
          <w:b/>
          <w:sz w:val="24"/>
          <w:szCs w:val="24"/>
          <w:lang w:val="es-ES"/>
        </w:rPr>
        <w:t>Organí</w:t>
      </w:r>
      <w:r w:rsidR="000B5E1C" w:rsidRPr="0069425A">
        <w:rPr>
          <w:rFonts w:ascii="Myriad Pro" w:hAnsi="Myriad Pro"/>
          <w:b/>
          <w:sz w:val="24"/>
          <w:szCs w:val="24"/>
          <w:lang w:val="es-ES"/>
        </w:rPr>
        <w:t>cese</w:t>
      </w:r>
      <w:r w:rsidR="00D82EAA" w:rsidRPr="0069425A">
        <w:rPr>
          <w:rFonts w:ascii="Myriad Pro" w:hAnsi="Myriad Pro"/>
          <w:b/>
          <w:sz w:val="24"/>
          <w:szCs w:val="24"/>
        </w:rPr>
        <w:t xml:space="preserve">! </w:t>
      </w:r>
    </w:p>
    <w:p w14:paraId="791C8477" w14:textId="6D1F7635" w:rsidR="00D82EAA" w:rsidRPr="0069425A" w:rsidRDefault="000B5E1C" w:rsidP="00D82EAA">
      <w:pPr>
        <w:pStyle w:val="NoSpacing"/>
        <w:rPr>
          <w:b/>
          <w:sz w:val="24"/>
          <w:szCs w:val="24"/>
          <w:lang w:val="es-ES"/>
        </w:rPr>
      </w:pPr>
      <w:r w:rsidRPr="0069425A">
        <w:rPr>
          <w:sz w:val="24"/>
          <w:szCs w:val="24"/>
          <w:lang w:val="es-ES"/>
        </w:rPr>
        <w:t xml:space="preserve">Hay seis logros claves que su hijo(a) debe cumplir este año. </w:t>
      </w:r>
      <w:r w:rsidRPr="0069425A">
        <w:rPr>
          <w:b/>
          <w:sz w:val="24"/>
          <w:szCs w:val="24"/>
          <w:lang w:val="es-ES"/>
        </w:rPr>
        <w:t>En 12</w:t>
      </w:r>
      <w:r w:rsidR="00237345" w:rsidRPr="0069425A">
        <w:rPr>
          <w:b/>
          <w:sz w:val="24"/>
          <w:szCs w:val="24"/>
          <w:lang w:val="es-ES"/>
        </w:rPr>
        <w:t>º grado</w:t>
      </w:r>
      <w:r w:rsidRPr="0069425A">
        <w:rPr>
          <w:b/>
          <w:sz w:val="24"/>
          <w:szCs w:val="24"/>
          <w:lang w:val="es-ES"/>
        </w:rPr>
        <w:t xml:space="preserve"> su hijo(a):</w:t>
      </w:r>
      <w:r w:rsidRPr="0069425A">
        <w:rPr>
          <w:sz w:val="24"/>
          <w:szCs w:val="24"/>
          <w:lang w:val="es-ES"/>
        </w:rPr>
        <w:t xml:space="preserve"> </w:t>
      </w:r>
      <w:r w:rsidR="00D82EAA" w:rsidRPr="0069425A">
        <w:rPr>
          <w:sz w:val="24"/>
          <w:szCs w:val="24"/>
          <w:lang w:val="es-ES"/>
        </w:rPr>
        <w:t xml:space="preserve"> </w:t>
      </w:r>
    </w:p>
    <w:p w14:paraId="5612D14D" w14:textId="6B06BA19" w:rsidR="00D82EAA" w:rsidRPr="0069425A" w:rsidRDefault="00D82EAA" w:rsidP="000F3D52">
      <w:pPr>
        <w:pStyle w:val="NoSpacing"/>
        <w:numPr>
          <w:ilvl w:val="0"/>
          <w:numId w:val="21"/>
        </w:numPr>
        <w:rPr>
          <w:sz w:val="24"/>
          <w:szCs w:val="24"/>
          <w:lang w:val="es-ES"/>
        </w:rPr>
      </w:pPr>
      <w:r w:rsidRPr="0069425A">
        <w:rPr>
          <w:sz w:val="24"/>
          <w:szCs w:val="24"/>
          <w:lang w:val="es-ES"/>
        </w:rPr>
        <w:t>T</w:t>
      </w:r>
      <w:r w:rsidR="00DB1303" w:rsidRPr="0069425A">
        <w:rPr>
          <w:sz w:val="24"/>
          <w:szCs w:val="24"/>
          <w:lang w:val="es-ES"/>
        </w:rPr>
        <w:t>omará exáme</w:t>
      </w:r>
      <w:r w:rsidR="00F842AC" w:rsidRPr="0069425A">
        <w:rPr>
          <w:sz w:val="24"/>
          <w:szCs w:val="24"/>
          <w:lang w:val="es-ES"/>
        </w:rPr>
        <w:t xml:space="preserve">nes de ingreso y colocación posterior a la secundaria. </w:t>
      </w:r>
      <w:r w:rsidRPr="0069425A">
        <w:rPr>
          <w:sz w:val="24"/>
          <w:szCs w:val="24"/>
          <w:lang w:val="es-ES"/>
        </w:rPr>
        <w:t xml:space="preserve"> </w:t>
      </w:r>
    </w:p>
    <w:p w14:paraId="2AF44B6B" w14:textId="6D2809B1" w:rsidR="00D82EAA" w:rsidRPr="0069425A" w:rsidRDefault="00D82EAA" w:rsidP="000F3D52">
      <w:pPr>
        <w:pStyle w:val="NoSpacing"/>
        <w:numPr>
          <w:ilvl w:val="0"/>
          <w:numId w:val="21"/>
        </w:numPr>
        <w:rPr>
          <w:sz w:val="24"/>
          <w:szCs w:val="24"/>
          <w:lang w:val="es-ES"/>
        </w:rPr>
      </w:pPr>
      <w:r w:rsidRPr="0069425A">
        <w:rPr>
          <w:sz w:val="24"/>
          <w:szCs w:val="24"/>
          <w:lang w:val="es-ES"/>
        </w:rPr>
        <w:t>De</w:t>
      </w:r>
      <w:r w:rsidR="00F842AC" w:rsidRPr="0069425A">
        <w:rPr>
          <w:sz w:val="24"/>
          <w:szCs w:val="24"/>
          <w:lang w:val="es-ES"/>
        </w:rPr>
        <w:t xml:space="preserve">sarrollará una lista de escogencias posteriores a la secundaria. </w:t>
      </w:r>
      <w:r w:rsidRPr="0069425A">
        <w:rPr>
          <w:sz w:val="24"/>
          <w:szCs w:val="24"/>
          <w:lang w:val="es-ES"/>
        </w:rPr>
        <w:t xml:space="preserve"> </w:t>
      </w:r>
    </w:p>
    <w:p w14:paraId="78FE168B" w14:textId="323DEDF9" w:rsidR="00D82EAA" w:rsidRPr="0069425A" w:rsidRDefault="00D82EAA" w:rsidP="000F3D52">
      <w:pPr>
        <w:pStyle w:val="NoSpacing"/>
        <w:numPr>
          <w:ilvl w:val="0"/>
          <w:numId w:val="21"/>
        </w:numPr>
        <w:rPr>
          <w:sz w:val="24"/>
          <w:szCs w:val="24"/>
          <w:lang w:val="es-ES"/>
        </w:rPr>
      </w:pPr>
      <w:r w:rsidRPr="0069425A">
        <w:rPr>
          <w:sz w:val="24"/>
          <w:szCs w:val="24"/>
          <w:lang w:val="es-ES"/>
        </w:rPr>
        <w:t>Ap</w:t>
      </w:r>
      <w:r w:rsidR="00F842AC" w:rsidRPr="0069425A">
        <w:rPr>
          <w:sz w:val="24"/>
          <w:szCs w:val="24"/>
          <w:lang w:val="es-ES"/>
        </w:rPr>
        <w:t xml:space="preserve">licará a programas o instituciones posteriores a la secundaria. </w:t>
      </w:r>
      <w:r w:rsidR="00237345" w:rsidRPr="0069425A">
        <w:rPr>
          <w:sz w:val="24"/>
          <w:szCs w:val="24"/>
          <w:lang w:val="es-ES"/>
        </w:rPr>
        <w:t xml:space="preserve"> </w:t>
      </w:r>
      <w:r w:rsidRPr="0069425A">
        <w:rPr>
          <w:rFonts w:eastAsiaTheme="minorHAnsi"/>
          <w:noProof/>
          <w:sz w:val="24"/>
          <w:szCs w:val="24"/>
          <w:lang w:val="es-ES" w:eastAsia="en-US"/>
        </w:rPr>
        <w:t xml:space="preserve"> </w:t>
      </w:r>
    </w:p>
    <w:p w14:paraId="46B3C80F" w14:textId="66DBA140" w:rsidR="00D82EAA" w:rsidRPr="0069425A" w:rsidRDefault="00D82EAA" w:rsidP="000F3D52">
      <w:pPr>
        <w:pStyle w:val="NoSpacing"/>
        <w:numPr>
          <w:ilvl w:val="0"/>
          <w:numId w:val="21"/>
        </w:numPr>
        <w:rPr>
          <w:sz w:val="24"/>
          <w:szCs w:val="24"/>
          <w:lang w:val="es-ES"/>
        </w:rPr>
      </w:pPr>
      <w:r w:rsidRPr="0069425A">
        <w:rPr>
          <w:sz w:val="24"/>
          <w:szCs w:val="24"/>
          <w:lang w:val="es-ES"/>
        </w:rPr>
        <w:t>Prepar</w:t>
      </w:r>
      <w:r w:rsidR="00F842AC" w:rsidRPr="0069425A">
        <w:rPr>
          <w:sz w:val="24"/>
          <w:szCs w:val="24"/>
          <w:lang w:val="es-ES"/>
        </w:rPr>
        <w:t xml:space="preserve">ará un plan financiero y aplicará para obtener ayuda financiera. </w:t>
      </w:r>
      <w:r w:rsidRPr="0069425A">
        <w:rPr>
          <w:sz w:val="24"/>
          <w:szCs w:val="24"/>
          <w:lang w:val="es-ES"/>
        </w:rPr>
        <w:t xml:space="preserve"> </w:t>
      </w:r>
    </w:p>
    <w:p w14:paraId="7A0EC123" w14:textId="12C600D3" w:rsidR="00D82EAA" w:rsidRPr="0069425A" w:rsidRDefault="00D82EAA" w:rsidP="000F3D52">
      <w:pPr>
        <w:pStyle w:val="NoSpacing"/>
        <w:numPr>
          <w:ilvl w:val="0"/>
          <w:numId w:val="21"/>
        </w:numPr>
        <w:rPr>
          <w:sz w:val="24"/>
          <w:szCs w:val="24"/>
          <w:lang w:val="es-ES"/>
        </w:rPr>
      </w:pPr>
      <w:r w:rsidRPr="0069425A">
        <w:rPr>
          <w:sz w:val="24"/>
          <w:szCs w:val="24"/>
          <w:lang w:val="es-ES"/>
        </w:rPr>
        <w:t>Complet</w:t>
      </w:r>
      <w:r w:rsidR="00F842AC" w:rsidRPr="0069425A">
        <w:rPr>
          <w:sz w:val="24"/>
          <w:szCs w:val="24"/>
          <w:lang w:val="es-ES"/>
        </w:rPr>
        <w:t xml:space="preserve">ará todos los requisitos de grado de la escuela secundaria. </w:t>
      </w:r>
      <w:r w:rsidRPr="0069425A">
        <w:rPr>
          <w:sz w:val="24"/>
          <w:szCs w:val="24"/>
          <w:lang w:val="es-ES"/>
        </w:rPr>
        <w:t xml:space="preserve"> </w:t>
      </w:r>
    </w:p>
    <w:p w14:paraId="5BC71E31" w14:textId="497457A9" w:rsidR="00D82EAA" w:rsidRPr="0069425A" w:rsidRDefault="00F842AC" w:rsidP="001322B8">
      <w:pPr>
        <w:pStyle w:val="NoSpacing"/>
        <w:numPr>
          <w:ilvl w:val="0"/>
          <w:numId w:val="21"/>
        </w:numPr>
        <w:tabs>
          <w:tab w:val="left" w:pos="9180"/>
        </w:tabs>
        <w:rPr>
          <w:sz w:val="24"/>
          <w:szCs w:val="24"/>
          <w:lang w:val="es-ES"/>
        </w:rPr>
      </w:pPr>
      <w:r w:rsidRPr="0069425A">
        <w:rPr>
          <w:sz w:val="24"/>
          <w:szCs w:val="24"/>
          <w:lang w:val="es-ES"/>
        </w:rPr>
        <w:t>Se graduará</w:t>
      </w:r>
      <w:r w:rsidR="00D82EAA" w:rsidRPr="0069425A">
        <w:rPr>
          <w:sz w:val="24"/>
          <w:szCs w:val="24"/>
          <w:lang w:val="es-ES"/>
        </w:rPr>
        <w:t>.</w:t>
      </w:r>
      <w:r w:rsidR="0069425A" w:rsidRPr="0069425A">
        <w:rPr>
          <w:rFonts w:eastAsiaTheme="minorHAnsi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457200" distR="114300" simplePos="0" relativeHeight="251789312" behindDoc="0" locked="0" layoutInCell="0" allowOverlap="1" wp14:anchorId="5CDB0043" wp14:editId="49193CC3">
                <wp:simplePos x="0" y="0"/>
                <wp:positionH relativeFrom="margin">
                  <wp:posOffset>5573395</wp:posOffset>
                </wp:positionH>
                <wp:positionV relativeFrom="margin">
                  <wp:posOffset>3622040</wp:posOffset>
                </wp:positionV>
                <wp:extent cx="1737360" cy="2372995"/>
                <wp:effectExtent l="0" t="0" r="15240" b="2730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372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95000"/>
                            </a:sysClr>
                          </a:solidFill>
                        </a:ln>
                      </wps:spPr>
                      <wps:txbx>
                        <w:txbxContent>
                          <w:p w14:paraId="2DD94E00" w14:textId="060EE5B7" w:rsidR="00F44F6A" w:rsidRPr="00EA68A1" w:rsidRDefault="00B73F60" w:rsidP="00000DCB">
                            <w:pPr>
                              <w:pStyle w:val="NoSpacing"/>
                              <w:rPr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lang w:val="es-ES"/>
                              </w:rPr>
                              <w:t>C</w:t>
                            </w:r>
                            <w:r w:rsidR="00F44F6A" w:rsidRPr="00EA68A1">
                              <w:rPr>
                                <w:sz w:val="28"/>
                                <w:lang w:val="es-ES"/>
                              </w:rPr>
                              <w:t>ontacto de la escuela:</w:t>
                            </w:r>
                            <w:sdt>
                              <w:sdtPr>
                                <w:rPr>
                                  <w:sz w:val="28"/>
                                  <w:lang w:val="es-ES"/>
                                </w:rPr>
                                <w:id w:val="-874542639"/>
                                <w:placeholder>
                                  <w:docPart w:val="ECA511108A23461683F7B5B9BFA137E9"/>
                                </w:placeholder>
                                <w:showingPlcHdr/>
                              </w:sdtPr>
                              <w:sdtEndPr/>
                              <w:sdtContent>
                                <w:proofErr w:type="gramStart"/>
                                <w:r w:rsidR="00F44F6A" w:rsidRPr="00EA68A1">
                                  <w:rPr>
                                    <w:rStyle w:val="PlaceholderText"/>
                                    <w:lang w:val="es-ES"/>
                                  </w:rPr>
                                  <w:t>Click</w:t>
                                </w:r>
                                <w:proofErr w:type="gramEnd"/>
                                <w:r w:rsidR="00F44F6A" w:rsidRPr="00EA68A1">
                                  <w:rPr>
                                    <w:rStyle w:val="PlaceholderText"/>
                                    <w:lang w:val="es-ES"/>
                                  </w:rPr>
                                  <w:t xml:space="preserve"> here to enter text.</w:t>
                                </w:r>
                              </w:sdtContent>
                            </w:sdt>
                          </w:p>
                          <w:p w14:paraId="04922C3F" w14:textId="77777777" w:rsidR="00F44F6A" w:rsidRPr="00EA68A1" w:rsidRDefault="00F44F6A" w:rsidP="00000DCB">
                            <w:pPr>
                              <w:pStyle w:val="NoSpacing"/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76B822FB" w14:textId="77777777" w:rsidR="00F44F6A" w:rsidRPr="00A82A3C" w:rsidRDefault="00F44F6A" w:rsidP="00000DCB">
                            <w:pPr>
                              <w:pStyle w:val="NoSpacing"/>
                            </w:pPr>
                            <w:r w:rsidRPr="00A82A3C">
                              <w:rPr>
                                <w:sz w:val="28"/>
                              </w:rPr>
                              <w:t>Personal:</w:t>
                            </w:r>
                            <w:r w:rsidRPr="00A82A3C">
                              <w:t xml:space="preserve"> </w:t>
                            </w:r>
                            <w:sdt>
                              <w:sdtPr>
                                <w:rPr>
                                  <w:lang w:val="es-ES"/>
                                </w:rPr>
                                <w:id w:val="1981796948"/>
                                <w:placeholder>
                                  <w:docPart w:val="ECA511108A23461683F7B5B9BFA137E9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00DC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122FCEF" w14:textId="77777777" w:rsidR="00F44F6A" w:rsidRPr="00A82A3C" w:rsidRDefault="00F44F6A" w:rsidP="00000DCB">
                            <w:pPr>
                              <w:pStyle w:val="NoSpacing"/>
                            </w:pPr>
                          </w:p>
                          <w:p w14:paraId="064E1925" w14:textId="77777777" w:rsidR="00F44F6A" w:rsidRPr="00A82A3C" w:rsidRDefault="00F44F6A" w:rsidP="00000DCB">
                            <w:pPr>
                              <w:pStyle w:val="NoSpacing"/>
                            </w:pPr>
                          </w:p>
                          <w:p w14:paraId="7D275C61" w14:textId="47BC0D67" w:rsidR="00F44F6A" w:rsidRPr="00EA68A1" w:rsidRDefault="00F44F6A" w:rsidP="00000DCB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es-ES"/>
                              </w:rPr>
                            </w:pPr>
                            <w:r w:rsidRPr="00EA68A1">
                              <w:rPr>
                                <w:sz w:val="28"/>
                                <w:lang w:val="es-ES"/>
                              </w:rPr>
                              <w:t xml:space="preserve">Centro de </w:t>
                            </w:r>
                            <w:r w:rsidR="00B73F60">
                              <w:rPr>
                                <w:sz w:val="28"/>
                                <w:lang w:val="es-ES"/>
                              </w:rPr>
                              <w:t>tutor</w:t>
                            </w:r>
                            <w:r w:rsidRPr="00EA68A1">
                              <w:rPr>
                                <w:sz w:val="28"/>
                                <w:lang w:val="es-ES"/>
                              </w:rPr>
                              <w:t>:</w:t>
                            </w:r>
                            <w:r w:rsidRPr="00EA68A1">
                              <w:rPr>
                                <w:sz w:val="24"/>
                                <w:lang w:val="es-E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lang w:val="es-ES"/>
                                </w:rPr>
                                <w:id w:val="946965315"/>
                                <w:placeholder>
                                  <w:docPart w:val="ECA511108A23461683F7B5B9BFA137E9"/>
                                </w:placeholder>
                                <w:showingPlcHdr/>
                              </w:sdtPr>
                              <w:sdtEndPr/>
                              <w:sdtContent>
                                <w:proofErr w:type="gramStart"/>
                                <w:r w:rsidRPr="00EA68A1">
                                  <w:rPr>
                                    <w:rStyle w:val="PlaceholderText"/>
                                    <w:lang w:val="es-ES"/>
                                  </w:rPr>
                                  <w:t>Click</w:t>
                                </w:r>
                                <w:proofErr w:type="gramEnd"/>
                                <w:r w:rsidRPr="00EA68A1">
                                  <w:rPr>
                                    <w:rStyle w:val="PlaceholderText"/>
                                    <w:lang w:val="es-ES"/>
                                  </w:rPr>
                                  <w:t xml:space="preserve"> here to enter text.</w:t>
                                </w:r>
                              </w:sdtContent>
                            </w:sdt>
                          </w:p>
                          <w:p w14:paraId="46D6A9FC" w14:textId="41F9F92F" w:rsidR="00F44F6A" w:rsidRPr="00F35BE3" w:rsidRDefault="00F44F6A" w:rsidP="000F3D52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B0043" id="AutoShape 14" o:spid="_x0000_s1029" style="position:absolute;left:0;text-align:left;margin-left:438.85pt;margin-top:285.2pt;width:136.8pt;height:186.85pt;z-index:251789312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" o:allowincell="f" filled="f" strokecolor="#f2f2f2">
                <v:textbox inset="14.4pt,14.4pt,14.4pt,14.4pt">
                  <w:txbxContent>
                    <w:p w14:paraId="2DD94E00" w14:textId="060EE5B7" w:rsidR="00F44F6A" w:rsidRPr="00EA68A1" w:rsidRDefault="00B73F60" w:rsidP="00000DCB">
                      <w:pPr>
                        <w:pStyle w:val="NoSpacing"/>
                        <w:rPr>
                          <w:sz w:val="28"/>
                          <w:lang w:val="es-ES"/>
                        </w:rPr>
                      </w:pPr>
                      <w:r>
                        <w:rPr>
                          <w:sz w:val="28"/>
                          <w:lang w:val="es-ES"/>
                        </w:rPr>
                        <w:t>C</w:t>
                      </w:r>
                      <w:r w:rsidR="00F44F6A" w:rsidRPr="00EA68A1">
                        <w:rPr>
                          <w:sz w:val="28"/>
                          <w:lang w:val="es-ES"/>
                        </w:rPr>
                        <w:t>ontacto de la escuela:</w:t>
                      </w:r>
                      <w:sdt>
                        <w:sdtPr>
                          <w:rPr>
                            <w:sz w:val="28"/>
                            <w:lang w:val="es-ES"/>
                          </w:rPr>
                          <w:id w:val="-874542639"/>
                          <w:placeholder>
                            <w:docPart w:val="ECA511108A23461683F7B5B9BFA137E9"/>
                          </w:placeholder>
                          <w:showingPlcHdr/>
                        </w:sdtPr>
                        <w:sdtEndPr/>
                        <w:sdtContent>
                          <w:proofErr w:type="gramStart"/>
                          <w:r w:rsidR="00F44F6A" w:rsidRPr="00EA68A1">
                            <w:rPr>
                              <w:rStyle w:val="PlaceholderText"/>
                              <w:lang w:val="es-ES"/>
                            </w:rPr>
                            <w:t>Click</w:t>
                          </w:r>
                          <w:proofErr w:type="gramEnd"/>
                          <w:r w:rsidR="00F44F6A" w:rsidRPr="00EA68A1">
                            <w:rPr>
                              <w:rStyle w:val="PlaceholderText"/>
                              <w:lang w:val="es-ES"/>
                            </w:rPr>
                            <w:t xml:space="preserve"> here to enter text.</w:t>
                          </w:r>
                        </w:sdtContent>
                      </w:sdt>
                    </w:p>
                    <w:p w14:paraId="04922C3F" w14:textId="77777777" w:rsidR="00F44F6A" w:rsidRPr="00EA68A1" w:rsidRDefault="00F44F6A" w:rsidP="00000DCB">
                      <w:pPr>
                        <w:pStyle w:val="NoSpacing"/>
                        <w:rPr>
                          <w:sz w:val="28"/>
                          <w:lang w:val="es-ES"/>
                        </w:rPr>
                      </w:pPr>
                    </w:p>
                    <w:p w14:paraId="76B822FB" w14:textId="77777777" w:rsidR="00F44F6A" w:rsidRPr="00A82A3C" w:rsidRDefault="00F44F6A" w:rsidP="00000DCB">
                      <w:pPr>
                        <w:pStyle w:val="NoSpacing"/>
                      </w:pPr>
                      <w:r w:rsidRPr="00A82A3C">
                        <w:rPr>
                          <w:sz w:val="28"/>
                        </w:rPr>
                        <w:t>Personal:</w:t>
                      </w:r>
                      <w:r w:rsidRPr="00A82A3C">
                        <w:t xml:space="preserve"> </w:t>
                      </w:r>
                      <w:sdt>
                        <w:sdtPr>
                          <w:rPr>
                            <w:lang w:val="es-ES"/>
                          </w:rPr>
                          <w:id w:val="1981796948"/>
                          <w:placeholder>
                            <w:docPart w:val="ECA511108A23461683F7B5B9BFA137E9"/>
                          </w:placeholder>
                          <w:showingPlcHdr/>
                        </w:sdtPr>
                        <w:sdtEndPr/>
                        <w:sdtContent>
                          <w:r w:rsidRPr="00000DCB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1122FCEF" w14:textId="77777777" w:rsidR="00F44F6A" w:rsidRPr="00A82A3C" w:rsidRDefault="00F44F6A" w:rsidP="00000DCB">
                      <w:pPr>
                        <w:pStyle w:val="NoSpacing"/>
                      </w:pPr>
                    </w:p>
                    <w:p w14:paraId="064E1925" w14:textId="77777777" w:rsidR="00F44F6A" w:rsidRPr="00A82A3C" w:rsidRDefault="00F44F6A" w:rsidP="00000DCB">
                      <w:pPr>
                        <w:pStyle w:val="NoSpacing"/>
                      </w:pPr>
                    </w:p>
                    <w:p w14:paraId="7D275C61" w14:textId="47BC0D67" w:rsidR="00F44F6A" w:rsidRPr="00EA68A1" w:rsidRDefault="00F44F6A" w:rsidP="00000DCB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es-ES"/>
                        </w:rPr>
                      </w:pPr>
                      <w:r w:rsidRPr="00EA68A1">
                        <w:rPr>
                          <w:sz w:val="28"/>
                          <w:lang w:val="es-ES"/>
                        </w:rPr>
                        <w:t xml:space="preserve">Centro de </w:t>
                      </w:r>
                      <w:r w:rsidR="00B73F60">
                        <w:rPr>
                          <w:sz w:val="28"/>
                          <w:lang w:val="es-ES"/>
                        </w:rPr>
                        <w:t>tutor</w:t>
                      </w:r>
                      <w:r w:rsidRPr="00EA68A1">
                        <w:rPr>
                          <w:sz w:val="28"/>
                          <w:lang w:val="es-ES"/>
                        </w:rPr>
                        <w:t>:</w:t>
                      </w:r>
                      <w:r w:rsidRPr="00EA68A1">
                        <w:rPr>
                          <w:sz w:val="24"/>
                          <w:lang w:val="es-ES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lang w:val="es-ES"/>
                          </w:rPr>
                          <w:id w:val="946965315"/>
                          <w:placeholder>
                            <w:docPart w:val="ECA511108A23461683F7B5B9BFA137E9"/>
                          </w:placeholder>
                          <w:showingPlcHdr/>
                        </w:sdtPr>
                        <w:sdtEndPr/>
                        <w:sdtContent>
                          <w:proofErr w:type="gramStart"/>
                          <w:r w:rsidRPr="00EA68A1">
                            <w:rPr>
                              <w:rStyle w:val="PlaceholderText"/>
                              <w:lang w:val="es-ES"/>
                            </w:rPr>
                            <w:t>Click</w:t>
                          </w:r>
                          <w:proofErr w:type="gramEnd"/>
                          <w:r w:rsidRPr="00EA68A1">
                            <w:rPr>
                              <w:rStyle w:val="PlaceholderText"/>
                              <w:lang w:val="es-ES"/>
                            </w:rPr>
                            <w:t xml:space="preserve"> here to enter text.</w:t>
                          </w:r>
                        </w:sdtContent>
                      </w:sdt>
                    </w:p>
                    <w:p w14:paraId="46D6A9FC" w14:textId="41F9F92F" w:rsidR="00F44F6A" w:rsidRPr="00F35BE3" w:rsidRDefault="00F44F6A" w:rsidP="000F3D52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00DE31A5" w14:textId="0CDF470C" w:rsidR="000F3D52" w:rsidRPr="0069425A" w:rsidRDefault="00F842AC" w:rsidP="0069425A">
      <w:pPr>
        <w:pStyle w:val="NoSpacing"/>
        <w:tabs>
          <w:tab w:val="left" w:pos="9180"/>
        </w:tabs>
        <w:spacing w:before="120"/>
        <w:rPr>
          <w:sz w:val="24"/>
          <w:szCs w:val="24"/>
          <w:lang w:val="es-ES"/>
        </w:rPr>
      </w:pPr>
      <w:r w:rsidRPr="0069425A">
        <w:rPr>
          <w:sz w:val="24"/>
          <w:szCs w:val="24"/>
          <w:lang w:val="es-ES"/>
        </w:rPr>
        <w:t xml:space="preserve">Es importante mantenerse organizado. Prepare un calendario con su hijo(a). Este debe incluir las fechas límite para las aplicaciones y otras fechas importantes. Este otoño, ayude a su adolescente a </w:t>
      </w:r>
      <w:proofErr w:type="gramStart"/>
      <w:r w:rsidRPr="0069425A">
        <w:rPr>
          <w:sz w:val="24"/>
          <w:szCs w:val="24"/>
          <w:lang w:val="es-ES"/>
        </w:rPr>
        <w:t xml:space="preserve">prepararse </w:t>
      </w:r>
      <w:r w:rsidR="00237345" w:rsidRPr="0069425A">
        <w:rPr>
          <w:sz w:val="24"/>
          <w:szCs w:val="24"/>
          <w:lang w:val="es-ES"/>
        </w:rPr>
        <w:t xml:space="preserve"> </w:t>
      </w:r>
      <w:r w:rsidRPr="0069425A">
        <w:rPr>
          <w:sz w:val="24"/>
          <w:szCs w:val="24"/>
          <w:lang w:val="es-ES"/>
        </w:rPr>
        <w:t>para</w:t>
      </w:r>
      <w:proofErr w:type="gramEnd"/>
      <w:r w:rsidRPr="0069425A">
        <w:rPr>
          <w:sz w:val="24"/>
          <w:szCs w:val="24"/>
          <w:lang w:val="es-ES"/>
        </w:rPr>
        <w:t xml:space="preserve"> la universidad y para la ayuda financiera. Los estudiantes deberían: </w:t>
      </w:r>
      <w:r w:rsidR="00D82EAA" w:rsidRPr="0069425A">
        <w:rPr>
          <w:sz w:val="24"/>
          <w:szCs w:val="24"/>
          <w:lang w:val="es-ES"/>
        </w:rPr>
        <w:t xml:space="preserve"> </w:t>
      </w:r>
    </w:p>
    <w:p w14:paraId="6723335F" w14:textId="4ABC34B6" w:rsidR="000F3D52" w:rsidRPr="0069425A" w:rsidRDefault="00F842AC" w:rsidP="001322B8">
      <w:pPr>
        <w:pStyle w:val="NoSpacing"/>
        <w:numPr>
          <w:ilvl w:val="0"/>
          <w:numId w:val="4"/>
        </w:numPr>
        <w:tabs>
          <w:tab w:val="left" w:pos="9180"/>
        </w:tabs>
        <w:rPr>
          <w:sz w:val="24"/>
          <w:szCs w:val="24"/>
          <w:lang w:val="es-ES"/>
        </w:rPr>
      </w:pPr>
      <w:r w:rsidRPr="0069425A">
        <w:rPr>
          <w:b/>
          <w:sz w:val="24"/>
          <w:szCs w:val="24"/>
          <w:lang w:val="es-ES"/>
        </w:rPr>
        <w:t>Reunirse con el consejero académico</w:t>
      </w:r>
      <w:r w:rsidR="000F3D52" w:rsidRPr="0069425A">
        <w:rPr>
          <w:sz w:val="24"/>
          <w:szCs w:val="24"/>
          <w:lang w:val="es-ES"/>
        </w:rPr>
        <w:t xml:space="preserve"> </w:t>
      </w:r>
      <w:r w:rsidRPr="0069425A">
        <w:rPr>
          <w:sz w:val="24"/>
          <w:szCs w:val="24"/>
          <w:lang w:val="es-ES"/>
        </w:rPr>
        <w:t xml:space="preserve">para hablar de planes posteriores a la secundaria. </w:t>
      </w:r>
      <w:r w:rsidR="000F3D52" w:rsidRPr="0069425A">
        <w:rPr>
          <w:sz w:val="24"/>
          <w:szCs w:val="24"/>
          <w:lang w:val="es-ES"/>
        </w:rPr>
        <w:t xml:space="preserve"> </w:t>
      </w:r>
    </w:p>
    <w:p w14:paraId="4C76B8B3" w14:textId="69DD6EB4" w:rsidR="000F3D52" w:rsidRPr="0069425A" w:rsidRDefault="000F3D52" w:rsidP="001322B8">
      <w:pPr>
        <w:pStyle w:val="NoSpacing"/>
        <w:numPr>
          <w:ilvl w:val="0"/>
          <w:numId w:val="4"/>
        </w:numPr>
        <w:tabs>
          <w:tab w:val="left" w:pos="9180"/>
        </w:tabs>
        <w:rPr>
          <w:sz w:val="24"/>
          <w:szCs w:val="24"/>
        </w:rPr>
      </w:pPr>
      <w:r w:rsidRPr="0069425A">
        <w:rPr>
          <w:b/>
          <w:sz w:val="24"/>
          <w:szCs w:val="24"/>
          <w:lang w:val="es-ES"/>
        </w:rPr>
        <w:t>Revi</w:t>
      </w:r>
      <w:r w:rsidR="00F842AC" w:rsidRPr="0069425A">
        <w:rPr>
          <w:b/>
          <w:sz w:val="24"/>
          <w:szCs w:val="24"/>
          <w:lang w:val="es-ES"/>
        </w:rPr>
        <w:t>sar su expediente académico</w:t>
      </w:r>
      <w:r w:rsidRPr="0069425A">
        <w:rPr>
          <w:sz w:val="24"/>
          <w:szCs w:val="24"/>
          <w:lang w:val="es-ES"/>
        </w:rPr>
        <w:t xml:space="preserve"> </w:t>
      </w:r>
      <w:r w:rsidR="00F842AC" w:rsidRPr="0069425A">
        <w:rPr>
          <w:sz w:val="24"/>
          <w:szCs w:val="24"/>
          <w:lang w:val="es-ES"/>
        </w:rPr>
        <w:t>para asegurarse de estar al día y graduarse a tiempo. Cons</w:t>
      </w:r>
      <w:r w:rsidR="00237345" w:rsidRPr="0069425A">
        <w:rPr>
          <w:sz w:val="24"/>
          <w:szCs w:val="24"/>
          <w:lang w:val="es-ES"/>
        </w:rPr>
        <w:t>iga</w:t>
      </w:r>
      <w:r w:rsidR="00F842AC" w:rsidRPr="0069425A">
        <w:rPr>
          <w:sz w:val="24"/>
          <w:szCs w:val="24"/>
          <w:lang w:val="es-ES"/>
        </w:rPr>
        <w:t xml:space="preserve"> ayuda si es necesario.</w:t>
      </w:r>
      <w:r w:rsidR="00F842AC" w:rsidRPr="0069425A">
        <w:rPr>
          <w:sz w:val="24"/>
          <w:szCs w:val="24"/>
        </w:rPr>
        <w:t xml:space="preserve"> </w:t>
      </w:r>
      <w:r w:rsidRPr="0069425A">
        <w:rPr>
          <w:sz w:val="24"/>
          <w:szCs w:val="24"/>
        </w:rPr>
        <w:t xml:space="preserve"> </w:t>
      </w:r>
    </w:p>
    <w:p w14:paraId="019893A2" w14:textId="5DEB0CA8" w:rsidR="000F3D52" w:rsidRPr="0069425A" w:rsidRDefault="00F842AC" w:rsidP="001322B8">
      <w:pPr>
        <w:pStyle w:val="NoSpacing"/>
        <w:numPr>
          <w:ilvl w:val="0"/>
          <w:numId w:val="4"/>
        </w:numPr>
        <w:tabs>
          <w:tab w:val="left" w:pos="9180"/>
        </w:tabs>
        <w:rPr>
          <w:sz w:val="24"/>
          <w:szCs w:val="24"/>
          <w:lang w:val="es-ES"/>
        </w:rPr>
      </w:pPr>
      <w:r w:rsidRPr="0069425A">
        <w:rPr>
          <w:b/>
          <w:sz w:val="24"/>
          <w:szCs w:val="24"/>
          <w:lang w:val="es-ES"/>
        </w:rPr>
        <w:t>Aprender sobre el proceso de aplicación</w:t>
      </w:r>
      <w:r w:rsidR="000F3D52" w:rsidRPr="0069425A">
        <w:rPr>
          <w:sz w:val="24"/>
          <w:szCs w:val="24"/>
          <w:lang w:val="es-ES"/>
        </w:rPr>
        <w:t xml:space="preserve"> </w:t>
      </w:r>
      <w:r w:rsidRPr="0069425A">
        <w:rPr>
          <w:sz w:val="24"/>
          <w:szCs w:val="24"/>
          <w:lang w:val="es-ES"/>
        </w:rPr>
        <w:t xml:space="preserve">para cada universidad o programa. Es mejor iniciar ya las aplicaciones. Empiece a escribir los ensayos de la aplicación. </w:t>
      </w:r>
      <w:r w:rsidR="000F3D52" w:rsidRPr="0069425A">
        <w:rPr>
          <w:sz w:val="24"/>
          <w:szCs w:val="24"/>
          <w:lang w:val="es-ES"/>
        </w:rPr>
        <w:t xml:space="preserve"> </w:t>
      </w:r>
    </w:p>
    <w:p w14:paraId="556450D8" w14:textId="1DB2C960" w:rsidR="000F3D52" w:rsidRPr="0069425A" w:rsidRDefault="00187FAF" w:rsidP="001322B8">
      <w:pPr>
        <w:pStyle w:val="NoSpacing"/>
        <w:numPr>
          <w:ilvl w:val="0"/>
          <w:numId w:val="4"/>
        </w:numPr>
        <w:tabs>
          <w:tab w:val="left" w:pos="9180"/>
        </w:tabs>
        <w:rPr>
          <w:sz w:val="24"/>
          <w:szCs w:val="24"/>
          <w:lang w:val="es-ES"/>
        </w:rPr>
      </w:pPr>
      <w:r w:rsidRPr="0069425A">
        <w:rPr>
          <w:b/>
          <w:sz w:val="24"/>
          <w:szCs w:val="24"/>
          <w:lang w:val="es-ES"/>
        </w:rPr>
        <w:t xml:space="preserve">Actualizar el </w:t>
      </w:r>
      <w:r w:rsidR="00237345" w:rsidRPr="0069425A">
        <w:rPr>
          <w:b/>
          <w:sz w:val="24"/>
          <w:szCs w:val="24"/>
          <w:lang w:val="es-ES"/>
        </w:rPr>
        <w:t>Curriculum V</w:t>
      </w:r>
      <w:r w:rsidRPr="0069425A">
        <w:rPr>
          <w:b/>
          <w:sz w:val="24"/>
          <w:szCs w:val="24"/>
          <w:lang w:val="es-ES"/>
        </w:rPr>
        <w:t>itae con las actividades del último año.</w:t>
      </w:r>
      <w:r w:rsidR="000F3D52" w:rsidRPr="0069425A">
        <w:rPr>
          <w:b/>
          <w:sz w:val="24"/>
          <w:szCs w:val="24"/>
          <w:lang w:val="es-ES"/>
        </w:rPr>
        <w:t xml:space="preserve"> </w:t>
      </w:r>
      <w:r w:rsidRPr="0069425A">
        <w:rPr>
          <w:sz w:val="24"/>
          <w:szCs w:val="24"/>
          <w:lang w:val="es-ES"/>
        </w:rPr>
        <w:t>El curriculum vitae</w:t>
      </w:r>
      <w:r w:rsidR="000F3D52" w:rsidRPr="0069425A">
        <w:rPr>
          <w:sz w:val="24"/>
          <w:szCs w:val="24"/>
          <w:lang w:val="es-ES"/>
        </w:rPr>
        <w:t xml:space="preserve"> </w:t>
      </w:r>
      <w:r w:rsidRPr="0069425A">
        <w:rPr>
          <w:sz w:val="24"/>
          <w:szCs w:val="24"/>
          <w:lang w:val="es-ES"/>
        </w:rPr>
        <w:t xml:space="preserve">ayudará al estudiante con sus aplicaciones. Más aún, el estudiante querrá compartirlo con las personas que están escribiendo cartas de recomendación para ellos. </w:t>
      </w:r>
    </w:p>
    <w:p w14:paraId="047E41A5" w14:textId="69024B35" w:rsidR="000F3D52" w:rsidRPr="0069425A" w:rsidRDefault="00187FAF" w:rsidP="00F44F6A">
      <w:pPr>
        <w:pStyle w:val="NoSpacing"/>
        <w:numPr>
          <w:ilvl w:val="0"/>
          <w:numId w:val="4"/>
        </w:numPr>
        <w:rPr>
          <w:sz w:val="24"/>
          <w:szCs w:val="24"/>
          <w:lang w:val="es-ES"/>
        </w:rPr>
      </w:pPr>
      <w:r w:rsidRPr="0069425A">
        <w:rPr>
          <w:b/>
          <w:sz w:val="24"/>
          <w:szCs w:val="24"/>
          <w:lang w:val="es-ES"/>
        </w:rPr>
        <w:t xml:space="preserve">Pedir cartas de recomendación a maestros, consejeros, entrenadores o empleadores. </w:t>
      </w:r>
      <w:r w:rsidR="000F3D52" w:rsidRPr="0069425A">
        <w:rPr>
          <w:b/>
          <w:sz w:val="24"/>
          <w:szCs w:val="24"/>
          <w:lang w:val="es-ES"/>
        </w:rPr>
        <w:t xml:space="preserve"> </w:t>
      </w:r>
      <w:r w:rsidRPr="0069425A">
        <w:rPr>
          <w:sz w:val="24"/>
          <w:szCs w:val="24"/>
          <w:lang w:val="es-ES"/>
        </w:rPr>
        <w:t xml:space="preserve">Bríndeles suficiente tiempo. Los estudiantes deberían entregarles una copia de su curriculum vitae además del formato de la recomendación y un sobre ya estampillado (si es necesario). </w:t>
      </w:r>
      <w:r w:rsidR="000F3D52" w:rsidRPr="0069425A">
        <w:rPr>
          <w:sz w:val="24"/>
          <w:szCs w:val="24"/>
          <w:lang w:val="es-ES"/>
        </w:rPr>
        <w:t xml:space="preserve"> </w:t>
      </w:r>
    </w:p>
    <w:p w14:paraId="7AA90758" w14:textId="7CCA18E0" w:rsidR="001322B8" w:rsidRPr="0069425A" w:rsidRDefault="00D25A17" w:rsidP="001322B8">
      <w:pPr>
        <w:pStyle w:val="NoSpacing"/>
        <w:numPr>
          <w:ilvl w:val="0"/>
          <w:numId w:val="4"/>
        </w:numPr>
        <w:rPr>
          <w:sz w:val="24"/>
          <w:szCs w:val="24"/>
          <w:lang w:val="es-ES"/>
        </w:rPr>
      </w:pPr>
      <w:r w:rsidRPr="0069425A">
        <w:rPr>
          <w:b/>
          <w:sz w:val="24"/>
          <w:szCs w:val="24"/>
          <w:lang w:val="es-ES"/>
        </w:rPr>
        <w:t xml:space="preserve">¡Asegúrese de escribir una nota de agradecimiento </w:t>
      </w:r>
      <w:r w:rsidRPr="0069425A">
        <w:rPr>
          <w:sz w:val="24"/>
          <w:szCs w:val="24"/>
          <w:lang w:val="es-ES"/>
        </w:rPr>
        <w:t>a cada persona que escribe una carta de recomendación</w:t>
      </w:r>
      <w:r w:rsidRPr="0069425A">
        <w:rPr>
          <w:b/>
          <w:sz w:val="24"/>
          <w:szCs w:val="24"/>
          <w:lang w:val="es-ES"/>
        </w:rPr>
        <w:t xml:space="preserve">! </w:t>
      </w:r>
    </w:p>
    <w:p w14:paraId="418BA1D8" w14:textId="1DF3EF9A" w:rsidR="001322B8" w:rsidRPr="0069425A" w:rsidRDefault="000F3D52" w:rsidP="001322B8">
      <w:pPr>
        <w:pStyle w:val="NoSpacing"/>
        <w:numPr>
          <w:ilvl w:val="0"/>
          <w:numId w:val="4"/>
        </w:numPr>
        <w:rPr>
          <w:sz w:val="24"/>
          <w:szCs w:val="24"/>
          <w:lang w:val="es-ES"/>
        </w:rPr>
      </w:pPr>
      <w:r w:rsidRPr="0069425A">
        <w:rPr>
          <w:b/>
          <w:sz w:val="24"/>
          <w:szCs w:val="24"/>
          <w:lang w:val="es-ES"/>
        </w:rPr>
        <w:t>T</w:t>
      </w:r>
      <w:r w:rsidR="00D25A17" w:rsidRPr="0069425A">
        <w:rPr>
          <w:b/>
          <w:sz w:val="24"/>
          <w:szCs w:val="24"/>
          <w:lang w:val="es-ES"/>
        </w:rPr>
        <w:t>om</w:t>
      </w:r>
      <w:r w:rsidR="00237345" w:rsidRPr="0069425A">
        <w:rPr>
          <w:b/>
          <w:sz w:val="24"/>
          <w:szCs w:val="24"/>
          <w:lang w:val="es-ES"/>
        </w:rPr>
        <w:t>ar</w:t>
      </w:r>
      <w:r w:rsidR="00D25A17" w:rsidRPr="0069425A">
        <w:rPr>
          <w:b/>
          <w:sz w:val="24"/>
          <w:szCs w:val="24"/>
          <w:lang w:val="es-ES"/>
        </w:rPr>
        <w:t xml:space="preserve"> todos los exámenes de admisión exigidos</w:t>
      </w:r>
      <w:r w:rsidRPr="0069425A">
        <w:rPr>
          <w:sz w:val="24"/>
          <w:szCs w:val="24"/>
          <w:lang w:val="es-ES"/>
        </w:rPr>
        <w:t xml:space="preserve"> </w:t>
      </w:r>
      <w:r w:rsidR="00D25A17" w:rsidRPr="0069425A">
        <w:rPr>
          <w:sz w:val="24"/>
          <w:szCs w:val="24"/>
          <w:lang w:val="es-ES"/>
        </w:rPr>
        <w:t>y aseg</w:t>
      </w:r>
      <w:r w:rsidR="00237345" w:rsidRPr="0069425A">
        <w:rPr>
          <w:sz w:val="24"/>
          <w:szCs w:val="24"/>
          <w:lang w:val="es-ES"/>
        </w:rPr>
        <w:t>urarse</w:t>
      </w:r>
      <w:r w:rsidR="00D25A17" w:rsidRPr="0069425A">
        <w:rPr>
          <w:sz w:val="24"/>
          <w:szCs w:val="24"/>
          <w:lang w:val="es-ES"/>
        </w:rPr>
        <w:t xml:space="preserve"> de que los puntajes sean enviados a la(s) universidad(es)</w:t>
      </w:r>
      <w:r w:rsidR="001322B8" w:rsidRPr="0069425A">
        <w:rPr>
          <w:sz w:val="24"/>
          <w:szCs w:val="24"/>
          <w:lang w:val="es-ES"/>
        </w:rPr>
        <w:t xml:space="preserve">. </w:t>
      </w:r>
    </w:p>
    <w:p w14:paraId="30EAC8D1" w14:textId="70E582FF" w:rsidR="001322B8" w:rsidRPr="000B5E1C" w:rsidRDefault="0069425A" w:rsidP="001322B8">
      <w:pPr>
        <w:pStyle w:val="NoSpacing"/>
        <w:ind w:left="720"/>
        <w:jc w:val="right"/>
        <w:rPr>
          <w:rStyle w:val="Hyperlink"/>
          <w:sz w:val="20"/>
          <w:szCs w:val="25"/>
          <w:lang w:val="es-ES"/>
        </w:rPr>
      </w:pPr>
      <w:r w:rsidRPr="00B67799">
        <w:rPr>
          <w:rFonts w:eastAsia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0717BE5" wp14:editId="2FDF5857">
                <wp:simplePos x="0" y="0"/>
                <wp:positionH relativeFrom="column">
                  <wp:posOffset>-635</wp:posOffset>
                </wp:positionH>
                <wp:positionV relativeFrom="paragraph">
                  <wp:posOffset>55245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2A5CFA" w14:textId="77777777" w:rsidR="00F44F6A" w:rsidRPr="008D5B76" w:rsidRDefault="00F44F6A" w:rsidP="00000DCB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¿Sabía usted</w:t>
                            </w:r>
                            <w:r w:rsidRPr="008D5B7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  <w:p w14:paraId="329D64CC" w14:textId="213BE76F" w:rsidR="00F44F6A" w:rsidRPr="000D4186" w:rsidRDefault="00F44F6A" w:rsidP="00B67799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17BE5" id="Text Box 8" o:spid="_x0000_s1030" type="#_x0000_t202" style="position:absolute;left:0;text-align:left;margin-left:-.05pt;margin-top:4.35pt;width:8in;height:28.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" fillcolor="#00b050" stroked="f" strokeweight=".5pt">
                <v:textbox>
                  <w:txbxContent>
                    <w:p w14:paraId="122A5CFA" w14:textId="77777777" w:rsidR="00F44F6A" w:rsidRPr="008D5B76" w:rsidRDefault="00F44F6A" w:rsidP="00000DCB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¿Sabía usted</w:t>
                      </w:r>
                      <w:r w:rsidRPr="008D5B76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  <w:p w14:paraId="329D64CC" w14:textId="213BE76F" w:rsidR="00F44F6A" w:rsidRPr="000D4186" w:rsidRDefault="00F44F6A" w:rsidP="00B67799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26C71A" w14:textId="77777777" w:rsidR="001322B8" w:rsidRPr="000B5E1C" w:rsidRDefault="001322B8" w:rsidP="001322B8">
      <w:pPr>
        <w:pStyle w:val="NoSpacing"/>
        <w:ind w:left="720"/>
        <w:jc w:val="right"/>
        <w:rPr>
          <w:rStyle w:val="Hyperlink"/>
          <w:sz w:val="25"/>
          <w:szCs w:val="25"/>
          <w:lang w:val="es-ES"/>
        </w:rPr>
        <w:sectPr w:rsidR="001322B8" w:rsidRPr="000B5E1C" w:rsidSect="00B67799">
          <w:type w:val="continuous"/>
          <w:pgSz w:w="12240" w:h="15840"/>
          <w:pgMar w:top="360" w:right="540" w:bottom="360" w:left="360" w:header="720" w:footer="720" w:gutter="0"/>
          <w:cols w:space="720"/>
          <w:titlePg/>
          <w:docGrid w:linePitch="360"/>
        </w:sectPr>
      </w:pPr>
    </w:p>
    <w:p w14:paraId="7CB10DBA" w14:textId="38B41DBC" w:rsidR="00D82EAA" w:rsidRPr="000B5E1C" w:rsidRDefault="00D82EAA" w:rsidP="00D82EAA">
      <w:pPr>
        <w:pStyle w:val="NoSpacing"/>
        <w:ind w:left="720"/>
        <w:jc w:val="right"/>
        <w:rPr>
          <w:rStyle w:val="Hyperlink"/>
          <w:sz w:val="26"/>
          <w:szCs w:val="26"/>
          <w:lang w:val="es-ES"/>
        </w:rPr>
      </w:pPr>
    </w:p>
    <w:p w14:paraId="2F689E3E" w14:textId="3575F703" w:rsidR="000F3D52" w:rsidRPr="000B5E1C" w:rsidRDefault="0069425A" w:rsidP="000F3D52">
      <w:pPr>
        <w:pStyle w:val="NoSpacing"/>
        <w:shd w:val="clear" w:color="auto" w:fill="FFFFFF" w:themeFill="background1"/>
        <w:ind w:left="720"/>
        <w:jc w:val="right"/>
        <w:rPr>
          <w:rStyle w:val="Hyperlink"/>
          <w:sz w:val="20"/>
          <w:szCs w:val="20"/>
          <w:lang w:val="es-ES"/>
        </w:rPr>
      </w:pPr>
      <w:r w:rsidRPr="00A23FB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6FBB748" wp14:editId="099208AF">
                <wp:simplePos x="0" y="0"/>
                <wp:positionH relativeFrom="column">
                  <wp:posOffset>-5715</wp:posOffset>
                </wp:positionH>
                <wp:positionV relativeFrom="paragraph">
                  <wp:posOffset>80645</wp:posOffset>
                </wp:positionV>
                <wp:extent cx="7239000" cy="139128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1391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BB1CF" w14:textId="476BF37E" w:rsidR="00F44F6A" w:rsidRPr="0069425A" w:rsidRDefault="00F44F6A" w:rsidP="00B67799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9425A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Su adolescente debería aplicar a </w:t>
                            </w:r>
                            <w:r w:rsidRPr="0069425A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por lo menos tres</w:t>
                            </w:r>
                            <w:r w:rsidRPr="0069425A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universidades, una dentro de cada una de estas tres categorías: </w:t>
                            </w:r>
                          </w:p>
                          <w:p w14:paraId="057126F2" w14:textId="1E7417E8" w:rsidR="00F44F6A" w:rsidRPr="0069425A" w:rsidRDefault="00F44F6A" w:rsidP="00B6779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9425A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Alcance</w:t>
                            </w:r>
                            <w:r w:rsidRPr="0069425A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– Puede ser que no </w:t>
                            </w:r>
                            <w:proofErr w:type="gramStart"/>
                            <w:r w:rsidRPr="0069425A">
                              <w:rPr>
                                <w:sz w:val="24"/>
                                <w:szCs w:val="24"/>
                                <w:lang w:val="es-ES"/>
                              </w:rPr>
                              <w:t>ingrese</w:t>
                            </w:r>
                            <w:proofErr w:type="gramEnd"/>
                            <w:r w:rsidRPr="0069425A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pero vale la pena aplicar porque realmente quiere ir. </w:t>
                            </w:r>
                          </w:p>
                          <w:p w14:paraId="60EFD619" w14:textId="02CC0380" w:rsidR="00F44F6A" w:rsidRPr="0069425A" w:rsidRDefault="00F44F6A" w:rsidP="00B6779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9425A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Solidez</w:t>
                            </w:r>
                            <w:r w:rsidRPr="0069425A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– Usted es un aplicante competitivo y posiblemente será aceptado. </w:t>
                            </w:r>
                          </w:p>
                          <w:p w14:paraId="6BF56228" w14:textId="35F0A2AA" w:rsidR="00F44F6A" w:rsidRPr="0069425A" w:rsidRDefault="00F44F6A" w:rsidP="00B6779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9425A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Seguridad</w:t>
                            </w:r>
                            <w:r w:rsidRPr="0069425A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– Definitivamente será aceptado y es un respaldo en caso de que otras aplicaciones no tengan éxito.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BB748" id="Text Box 13" o:spid="_x0000_s1031" type="#_x0000_t202" style="position:absolute;left:0;text-align:left;margin-left:-.45pt;margin-top:6.35pt;width:570pt;height:109.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" filled="f" stroked="f" strokeweight=".5pt">
                <v:textbox>
                  <w:txbxContent>
                    <w:p w14:paraId="34CBB1CF" w14:textId="476BF37E" w:rsidR="00F44F6A" w:rsidRPr="0069425A" w:rsidRDefault="00F44F6A" w:rsidP="00B67799">
                      <w:pPr>
                        <w:pStyle w:val="NoSpacing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69425A">
                        <w:rPr>
                          <w:sz w:val="24"/>
                          <w:szCs w:val="24"/>
                          <w:lang w:val="es-ES"/>
                        </w:rPr>
                        <w:t xml:space="preserve">Su adolescente debería aplicar a </w:t>
                      </w:r>
                      <w:r w:rsidRPr="0069425A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por lo menos tres</w:t>
                      </w:r>
                      <w:r w:rsidRPr="0069425A">
                        <w:rPr>
                          <w:sz w:val="24"/>
                          <w:szCs w:val="24"/>
                          <w:lang w:val="es-ES"/>
                        </w:rPr>
                        <w:t xml:space="preserve"> universidades, una dentro de cada una de estas tres categorías: </w:t>
                      </w:r>
                    </w:p>
                    <w:p w14:paraId="057126F2" w14:textId="1E7417E8" w:rsidR="00F44F6A" w:rsidRPr="0069425A" w:rsidRDefault="00F44F6A" w:rsidP="00B67799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69425A">
                        <w:rPr>
                          <w:b/>
                          <w:sz w:val="24"/>
                          <w:szCs w:val="24"/>
                          <w:lang w:val="es-ES"/>
                        </w:rPr>
                        <w:t>Alcance</w:t>
                      </w:r>
                      <w:r w:rsidRPr="0069425A">
                        <w:rPr>
                          <w:sz w:val="24"/>
                          <w:szCs w:val="24"/>
                          <w:lang w:val="es-ES"/>
                        </w:rPr>
                        <w:t xml:space="preserve"> – Puede ser que no </w:t>
                      </w:r>
                      <w:proofErr w:type="gramStart"/>
                      <w:r w:rsidRPr="0069425A">
                        <w:rPr>
                          <w:sz w:val="24"/>
                          <w:szCs w:val="24"/>
                          <w:lang w:val="es-ES"/>
                        </w:rPr>
                        <w:t>ingrese</w:t>
                      </w:r>
                      <w:proofErr w:type="gramEnd"/>
                      <w:r w:rsidRPr="0069425A">
                        <w:rPr>
                          <w:sz w:val="24"/>
                          <w:szCs w:val="24"/>
                          <w:lang w:val="es-ES"/>
                        </w:rPr>
                        <w:t xml:space="preserve"> pero vale la pena aplicar porque realmente quiere ir. </w:t>
                      </w:r>
                    </w:p>
                    <w:p w14:paraId="60EFD619" w14:textId="02CC0380" w:rsidR="00F44F6A" w:rsidRPr="0069425A" w:rsidRDefault="00F44F6A" w:rsidP="00B67799">
                      <w:pPr>
                        <w:pStyle w:val="NoSpacing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69425A">
                        <w:rPr>
                          <w:b/>
                          <w:sz w:val="24"/>
                          <w:szCs w:val="24"/>
                          <w:lang w:val="es-ES"/>
                        </w:rPr>
                        <w:t>Solidez</w:t>
                      </w:r>
                      <w:r w:rsidRPr="0069425A">
                        <w:rPr>
                          <w:sz w:val="24"/>
                          <w:szCs w:val="24"/>
                          <w:lang w:val="es-ES"/>
                        </w:rPr>
                        <w:t xml:space="preserve"> – Usted es un aplicante competitivo y posiblemente será aceptado. </w:t>
                      </w:r>
                    </w:p>
                    <w:p w14:paraId="6BF56228" w14:textId="35F0A2AA" w:rsidR="00F44F6A" w:rsidRPr="0069425A" w:rsidRDefault="00F44F6A" w:rsidP="00B67799">
                      <w:pPr>
                        <w:pStyle w:val="NoSpacing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69425A">
                        <w:rPr>
                          <w:b/>
                          <w:sz w:val="24"/>
                          <w:szCs w:val="24"/>
                          <w:lang w:val="es-ES"/>
                        </w:rPr>
                        <w:t>Seguridad</w:t>
                      </w:r>
                      <w:r w:rsidRPr="0069425A">
                        <w:rPr>
                          <w:sz w:val="24"/>
                          <w:szCs w:val="24"/>
                          <w:lang w:val="es-ES"/>
                        </w:rPr>
                        <w:t xml:space="preserve"> – Definitivamente será aceptado y es un respaldo en caso de que otras aplicaciones no tengan éxito. </w:t>
                      </w:r>
                    </w:p>
                  </w:txbxContent>
                </v:textbox>
              </v:shape>
            </w:pict>
          </mc:Fallback>
        </mc:AlternateContent>
      </w:r>
    </w:p>
    <w:p w14:paraId="5B8B8C29" w14:textId="77777777" w:rsidR="00B67799" w:rsidRPr="000B5E1C" w:rsidRDefault="00B67799" w:rsidP="00B67799">
      <w:pPr>
        <w:pStyle w:val="NoSpacing"/>
        <w:shd w:val="clear" w:color="auto" w:fill="FFFFFF" w:themeFill="background1"/>
        <w:rPr>
          <w:rFonts w:ascii="Myriad Pro" w:hAnsi="Myriad Pro"/>
          <w:b/>
          <w:sz w:val="32"/>
          <w:szCs w:val="26"/>
          <w:lang w:val="es-ES"/>
        </w:rPr>
        <w:sectPr w:rsidR="00B67799" w:rsidRPr="000B5E1C" w:rsidSect="00B67799">
          <w:type w:val="continuous"/>
          <w:pgSz w:w="12240" w:h="15840"/>
          <w:pgMar w:top="360" w:right="540" w:bottom="360" w:left="360" w:header="720" w:footer="720" w:gutter="0"/>
          <w:cols w:space="720"/>
          <w:titlePg/>
          <w:docGrid w:linePitch="360"/>
        </w:sectPr>
      </w:pPr>
    </w:p>
    <w:p w14:paraId="138CE05B" w14:textId="44F2E632" w:rsidR="00B67799" w:rsidRPr="000B5E1C" w:rsidRDefault="00B67799" w:rsidP="00B67799">
      <w:pPr>
        <w:pStyle w:val="NoSpacing"/>
        <w:shd w:val="clear" w:color="auto" w:fill="FFFFFF" w:themeFill="background1"/>
        <w:rPr>
          <w:rFonts w:ascii="Myriad Pro" w:hAnsi="Myriad Pro"/>
          <w:b/>
          <w:sz w:val="28"/>
          <w:szCs w:val="23"/>
          <w:lang w:val="es-ES"/>
        </w:rPr>
      </w:pPr>
    </w:p>
    <w:p w14:paraId="1E87C646" w14:textId="77777777" w:rsidR="00B67799" w:rsidRPr="000B5E1C" w:rsidRDefault="00B67799" w:rsidP="00B67799">
      <w:pPr>
        <w:pStyle w:val="NoSpacing"/>
        <w:shd w:val="clear" w:color="auto" w:fill="FFFFFF" w:themeFill="background1"/>
        <w:rPr>
          <w:rFonts w:ascii="Myriad Pro" w:hAnsi="Myriad Pro"/>
          <w:b/>
          <w:sz w:val="28"/>
          <w:szCs w:val="23"/>
          <w:lang w:val="es-ES"/>
        </w:rPr>
      </w:pPr>
    </w:p>
    <w:p w14:paraId="59CE1C48" w14:textId="77777777" w:rsidR="000F3D52" w:rsidRPr="000B5E1C" w:rsidRDefault="000F3D52" w:rsidP="000F3D52">
      <w:pPr>
        <w:pStyle w:val="NoSpacing"/>
        <w:shd w:val="clear" w:color="auto" w:fill="FFFFFF" w:themeFill="background1"/>
        <w:rPr>
          <w:rFonts w:ascii="Myriad Pro" w:hAnsi="Myriad Pro"/>
          <w:b/>
          <w:sz w:val="32"/>
          <w:szCs w:val="26"/>
          <w:lang w:val="es-ES"/>
        </w:rPr>
      </w:pPr>
    </w:p>
    <w:p w14:paraId="531FE07B" w14:textId="77777777" w:rsidR="000F3D52" w:rsidRPr="000B5E1C" w:rsidRDefault="000F3D52" w:rsidP="000F3D52">
      <w:pPr>
        <w:pStyle w:val="NoSpacing"/>
        <w:shd w:val="clear" w:color="auto" w:fill="FFFFFF" w:themeFill="background1"/>
        <w:rPr>
          <w:rFonts w:ascii="Myriad Pro" w:hAnsi="Myriad Pro"/>
          <w:b/>
          <w:sz w:val="32"/>
          <w:szCs w:val="26"/>
          <w:lang w:val="es-ES"/>
        </w:rPr>
      </w:pPr>
    </w:p>
    <w:p w14:paraId="08F39EDC" w14:textId="77777777" w:rsidR="00B67799" w:rsidRPr="000B5E1C" w:rsidRDefault="00B67799">
      <w:pPr>
        <w:spacing w:after="160" w:line="300" w:lineRule="auto"/>
        <w:rPr>
          <w:rFonts w:ascii="Myriad Pro" w:eastAsiaTheme="minorEastAsia" w:hAnsi="Myriad Pro"/>
          <w:b/>
          <w:sz w:val="28"/>
          <w:szCs w:val="23"/>
          <w:lang w:eastAsia="ja-JP"/>
        </w:rPr>
      </w:pPr>
      <w:r w:rsidRPr="000B5E1C">
        <w:rPr>
          <w:rFonts w:ascii="Myriad Pro" w:hAnsi="Myriad Pro"/>
          <w:b/>
          <w:sz w:val="28"/>
          <w:szCs w:val="23"/>
        </w:rPr>
        <w:br w:type="page"/>
      </w:r>
    </w:p>
    <w:p w14:paraId="05221F0A" w14:textId="77777777" w:rsidR="005872B5" w:rsidRPr="000B5E1C" w:rsidRDefault="005872B5" w:rsidP="00B67799">
      <w:pPr>
        <w:pStyle w:val="NoSpacing"/>
        <w:shd w:val="clear" w:color="auto" w:fill="9BCDFF"/>
        <w:rPr>
          <w:rFonts w:ascii="Myriad Pro" w:hAnsi="Myriad Pro"/>
          <w:b/>
          <w:sz w:val="32"/>
          <w:szCs w:val="23"/>
          <w:lang w:val="es-ES"/>
        </w:rPr>
        <w:sectPr w:rsidR="005872B5" w:rsidRPr="000B5E1C" w:rsidSect="00B67799">
          <w:type w:val="continuous"/>
          <w:pgSz w:w="12240" w:h="15840"/>
          <w:pgMar w:top="360" w:right="540" w:bottom="360" w:left="360" w:header="720" w:footer="720" w:gutter="0"/>
          <w:cols w:num="2" w:space="720"/>
          <w:titlePg/>
          <w:docGrid w:linePitch="360"/>
        </w:sectPr>
      </w:pPr>
    </w:p>
    <w:p w14:paraId="090D7031" w14:textId="463CB39A" w:rsidR="00B67799" w:rsidRPr="00E70F74" w:rsidRDefault="005872B5" w:rsidP="00CB7F6D">
      <w:pPr>
        <w:pStyle w:val="NoSpacing"/>
        <w:shd w:val="clear" w:color="auto" w:fill="F0D37E" w:themeFill="accent3" w:themeFillTint="99"/>
        <w:rPr>
          <w:rFonts w:ascii="Myriad Pro" w:hAnsi="Myriad Pro"/>
          <w:b/>
          <w:sz w:val="32"/>
          <w:szCs w:val="23"/>
          <w:lang w:val="es-ES"/>
        </w:rPr>
      </w:pPr>
      <w:r w:rsidRPr="005872B5"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2C9AB01" wp14:editId="0E5A6138">
                <wp:simplePos x="0" y="0"/>
                <wp:positionH relativeFrom="margin">
                  <wp:posOffset>5481955</wp:posOffset>
                </wp:positionH>
                <wp:positionV relativeFrom="margin">
                  <wp:posOffset>3810</wp:posOffset>
                </wp:positionV>
                <wp:extent cx="1906270" cy="2277110"/>
                <wp:effectExtent l="0" t="0" r="17780" b="27940"/>
                <wp:wrapSquare wrapText="bothSides"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270" cy="227711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76AB8" w14:textId="24BBC7CF" w:rsidR="00F44F6A" w:rsidRPr="00B51CF6" w:rsidRDefault="00B51CF6" w:rsidP="005872B5">
                            <w:r w:rsidRPr="00B51CF6">
                              <w:rPr>
                                <w:b/>
                                <w:i/>
                              </w:rPr>
                              <w:t>El término “</w:t>
                            </w:r>
                            <w:proofErr w:type="spellStart"/>
                            <w:r w:rsidRPr="00B51CF6">
                              <w:rPr>
                                <w:b/>
                                <w:i/>
                              </w:rPr>
                              <w:t>college</w:t>
                            </w:r>
                            <w:proofErr w:type="spellEnd"/>
                            <w:r w:rsidRPr="00B51CF6">
                              <w:rPr>
                                <w:b/>
                                <w:i/>
                              </w:rPr>
                              <w:t>”</w:t>
                            </w:r>
                            <w:r w:rsidR="00F44F6A" w:rsidRPr="00B51CF6">
                              <w:t xml:space="preserve"> inclu</w:t>
                            </w:r>
                            <w:r w:rsidRPr="00B51CF6">
                              <w:t>ye muchas opciones tales como formaciones de aprendiz, programas de capacitación laboral, certificados de colegios comunitarios</w:t>
                            </w:r>
                            <w:r>
                              <w:t>,</w:t>
                            </w:r>
                            <w:r w:rsidR="00F44F6A" w:rsidRPr="00B51CF6">
                              <w:t xml:space="preserve"> </w:t>
                            </w:r>
                            <w:r>
                              <w:t>grados de dos años y grados de cuatro años</w:t>
                            </w:r>
                            <w:r w:rsidR="00F44F6A" w:rsidRPr="00B51CF6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C9AB01" id="Text Box 212" o:spid="_x0000_s1032" style="position:absolute;margin-left:431.65pt;margin-top:.3pt;width:150.1pt;height:179.3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" fillcolor="white [3201]" strokecolor="#e6b729 [3206]" strokeweight="1.5pt">
                <v:stroke endcap="round"/>
                <v:textbox>
                  <w:txbxContent>
                    <w:p w14:paraId="4F576AB8" w14:textId="24BBC7CF" w:rsidR="00F44F6A" w:rsidRPr="00B51CF6" w:rsidRDefault="00B51CF6" w:rsidP="005872B5">
                      <w:r w:rsidRPr="00B51CF6">
                        <w:rPr>
                          <w:b/>
                          <w:i/>
                        </w:rPr>
                        <w:t>El término “</w:t>
                      </w:r>
                      <w:proofErr w:type="spellStart"/>
                      <w:r w:rsidRPr="00B51CF6">
                        <w:rPr>
                          <w:b/>
                          <w:i/>
                        </w:rPr>
                        <w:t>college</w:t>
                      </w:r>
                      <w:proofErr w:type="spellEnd"/>
                      <w:r w:rsidRPr="00B51CF6">
                        <w:rPr>
                          <w:b/>
                          <w:i/>
                        </w:rPr>
                        <w:t>”</w:t>
                      </w:r>
                      <w:r w:rsidR="00F44F6A" w:rsidRPr="00B51CF6">
                        <w:t xml:space="preserve"> inclu</w:t>
                      </w:r>
                      <w:r w:rsidRPr="00B51CF6">
                        <w:t>ye muchas opciones tales como formaciones de aprendiz, programas de capacitación laboral, certificados de colegios comunitarios</w:t>
                      </w:r>
                      <w:r>
                        <w:t>,</w:t>
                      </w:r>
                      <w:r w:rsidR="00F44F6A" w:rsidRPr="00B51CF6">
                        <w:t xml:space="preserve"> </w:t>
                      </w:r>
                      <w:r>
                        <w:t>grados de dos años y grados de cuatro años</w:t>
                      </w:r>
                      <w:r w:rsidR="00F44F6A" w:rsidRPr="00B51CF6">
                        <w:t>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B5E1C" w:rsidRPr="00E70F74">
        <w:rPr>
          <w:rFonts w:ascii="Myriad Pro" w:hAnsi="Myriad Pro"/>
          <w:b/>
          <w:sz w:val="32"/>
          <w:szCs w:val="23"/>
          <w:lang w:val="es-ES"/>
        </w:rPr>
        <w:t xml:space="preserve">PASO 1: </w:t>
      </w:r>
      <w:r w:rsidR="00237345">
        <w:rPr>
          <w:rFonts w:ascii="Myriad Pro" w:hAnsi="Myriad Pro"/>
          <w:b/>
          <w:sz w:val="32"/>
          <w:szCs w:val="23"/>
          <w:lang w:val="es-ES"/>
        </w:rPr>
        <w:t>c</w:t>
      </w:r>
      <w:r w:rsidR="00E70F74" w:rsidRPr="00E70F74">
        <w:rPr>
          <w:rFonts w:ascii="Myriad Pro" w:hAnsi="Myriad Pro"/>
          <w:b/>
          <w:sz w:val="32"/>
          <w:szCs w:val="23"/>
          <w:lang w:val="es-ES"/>
        </w:rPr>
        <w:t>ómo a</w:t>
      </w:r>
      <w:r w:rsidR="000B5E1C" w:rsidRPr="00E70F74">
        <w:rPr>
          <w:rFonts w:ascii="Myriad Pro" w:hAnsi="Myriad Pro"/>
          <w:b/>
          <w:sz w:val="32"/>
          <w:szCs w:val="23"/>
          <w:lang w:val="es-ES"/>
        </w:rPr>
        <w:t>plica</w:t>
      </w:r>
      <w:r w:rsidR="00E70F74">
        <w:rPr>
          <w:rFonts w:ascii="Myriad Pro" w:hAnsi="Myriad Pro"/>
          <w:b/>
          <w:sz w:val="32"/>
          <w:szCs w:val="23"/>
          <w:lang w:val="es-ES"/>
        </w:rPr>
        <w:t xml:space="preserve">r </w:t>
      </w:r>
      <w:r w:rsidR="000B5E1C" w:rsidRPr="00E70F74">
        <w:rPr>
          <w:rFonts w:ascii="Myriad Pro" w:hAnsi="Myriad Pro"/>
          <w:b/>
          <w:sz w:val="32"/>
          <w:szCs w:val="23"/>
          <w:lang w:val="es-ES"/>
        </w:rPr>
        <w:t>para la univer</w:t>
      </w:r>
      <w:r w:rsidR="00B67799" w:rsidRPr="00E70F74">
        <w:rPr>
          <w:rFonts w:ascii="Myriad Pro" w:hAnsi="Myriad Pro"/>
          <w:b/>
          <w:sz w:val="32"/>
          <w:szCs w:val="23"/>
          <w:lang w:val="es-ES"/>
        </w:rPr>
        <w:t>s</w:t>
      </w:r>
      <w:r w:rsidR="000B5E1C" w:rsidRPr="00E70F74">
        <w:rPr>
          <w:rFonts w:ascii="Myriad Pro" w:hAnsi="Myriad Pro"/>
          <w:b/>
          <w:sz w:val="32"/>
          <w:szCs w:val="23"/>
          <w:lang w:val="es-ES"/>
        </w:rPr>
        <w:t>idad</w:t>
      </w:r>
      <w:r w:rsidR="00C23EBD" w:rsidRPr="00E70F74">
        <w:rPr>
          <w:rFonts w:eastAsiaTheme="minorHAnsi"/>
          <w:noProof/>
          <w:sz w:val="24"/>
          <w:szCs w:val="22"/>
          <w:lang w:val="es-ES" w:eastAsia="en-US"/>
        </w:rPr>
        <w:t xml:space="preserve"> </w:t>
      </w:r>
    </w:p>
    <w:p w14:paraId="6395CC0F" w14:textId="05B28D60" w:rsidR="00B67799" w:rsidRPr="00F43233" w:rsidRDefault="00F43233" w:rsidP="00B67799">
      <w:pPr>
        <w:pStyle w:val="NoSpacing"/>
        <w:rPr>
          <w:rFonts w:ascii="Trebuchet MS" w:hAnsi="Trebuchet MS"/>
          <w:sz w:val="26"/>
          <w:szCs w:val="26"/>
          <w:lang w:val="es-ES"/>
        </w:rPr>
      </w:pPr>
      <w:r w:rsidRPr="00F43233">
        <w:rPr>
          <w:rFonts w:ascii="Trebuchet MS" w:hAnsi="Trebuchet MS"/>
          <w:sz w:val="26"/>
          <w:szCs w:val="26"/>
          <w:lang w:val="es-ES"/>
        </w:rPr>
        <w:t>Cada universidad establece sus propios requisitos de admisión; entonces, es una buena idea</w:t>
      </w:r>
      <w:r w:rsidR="00B67799" w:rsidRPr="00F43233">
        <w:rPr>
          <w:rFonts w:ascii="Trebuchet MS" w:hAnsi="Trebuchet MS"/>
          <w:sz w:val="26"/>
          <w:szCs w:val="26"/>
          <w:lang w:val="es-ES"/>
        </w:rPr>
        <w:t xml:space="preserve"> </w:t>
      </w:r>
      <w:r w:rsidRPr="00F43233">
        <w:rPr>
          <w:rFonts w:ascii="Trebuchet MS" w:hAnsi="Trebuchet MS"/>
          <w:sz w:val="26"/>
          <w:szCs w:val="26"/>
          <w:lang w:val="es-ES"/>
        </w:rPr>
        <w:t>que su hijo(a) revise el sitio web de la universi</w:t>
      </w:r>
      <w:r>
        <w:rPr>
          <w:rFonts w:ascii="Trebuchet MS" w:hAnsi="Trebuchet MS"/>
          <w:sz w:val="26"/>
          <w:szCs w:val="26"/>
          <w:lang w:val="es-ES"/>
        </w:rPr>
        <w:t>d</w:t>
      </w:r>
      <w:r w:rsidRPr="00F43233">
        <w:rPr>
          <w:rFonts w:ascii="Trebuchet MS" w:hAnsi="Trebuchet MS"/>
          <w:sz w:val="26"/>
          <w:szCs w:val="26"/>
          <w:lang w:val="es-ES"/>
        </w:rPr>
        <w:t xml:space="preserve">ad para ver los criterios (GPA, puntajes de prueba, etc.) que los aplicantes deben cumplir para ser buenos candidatos. </w:t>
      </w:r>
    </w:p>
    <w:p w14:paraId="04C24780" w14:textId="77777777" w:rsidR="00B67799" w:rsidRPr="00F43233" w:rsidRDefault="00B67799" w:rsidP="00B67799">
      <w:pPr>
        <w:pStyle w:val="NoSpacing"/>
        <w:rPr>
          <w:rFonts w:ascii="Trebuchet MS" w:hAnsi="Trebuchet MS"/>
          <w:sz w:val="26"/>
          <w:szCs w:val="26"/>
          <w:lang w:val="es-ES"/>
        </w:rPr>
      </w:pPr>
    </w:p>
    <w:p w14:paraId="2C3DAA21" w14:textId="3366757E" w:rsidR="00B67799" w:rsidRPr="00B73F60" w:rsidRDefault="00F43233" w:rsidP="00B67799">
      <w:pPr>
        <w:pStyle w:val="NoSpacing"/>
        <w:rPr>
          <w:rFonts w:ascii="Trebuchet MS" w:hAnsi="Trebuchet MS"/>
          <w:sz w:val="26"/>
          <w:szCs w:val="26"/>
          <w:lang w:val="es-ES"/>
        </w:rPr>
      </w:pPr>
      <w:r w:rsidRPr="00F43233">
        <w:rPr>
          <w:rFonts w:ascii="Trebuchet MS" w:hAnsi="Trebuchet MS"/>
          <w:sz w:val="26"/>
          <w:szCs w:val="26"/>
          <w:lang w:val="es-ES"/>
        </w:rPr>
        <w:t>Las aplicaciones</w:t>
      </w:r>
      <w:r>
        <w:rPr>
          <w:rFonts w:ascii="Trebuchet MS" w:hAnsi="Trebuchet MS"/>
          <w:sz w:val="26"/>
          <w:szCs w:val="26"/>
          <w:lang w:val="es-ES"/>
        </w:rPr>
        <w:t xml:space="preserve"> </w:t>
      </w:r>
      <w:r w:rsidR="00237345">
        <w:rPr>
          <w:rFonts w:ascii="Trebuchet MS" w:hAnsi="Trebuchet MS"/>
          <w:sz w:val="26"/>
          <w:szCs w:val="26"/>
          <w:lang w:val="es-ES"/>
        </w:rPr>
        <w:t xml:space="preserve">tempranas deben presentarse </w:t>
      </w:r>
      <w:r w:rsidRPr="00F43233">
        <w:rPr>
          <w:rFonts w:ascii="Trebuchet MS" w:hAnsi="Trebuchet MS"/>
          <w:sz w:val="26"/>
          <w:szCs w:val="26"/>
          <w:lang w:val="es-ES"/>
        </w:rPr>
        <w:t xml:space="preserve">en el otoño, algunas veces </w:t>
      </w:r>
      <w:r>
        <w:rPr>
          <w:rFonts w:ascii="Trebuchet MS" w:hAnsi="Trebuchet MS"/>
          <w:sz w:val="26"/>
          <w:szCs w:val="26"/>
          <w:lang w:val="es-ES"/>
        </w:rPr>
        <w:t xml:space="preserve">temprano, </w:t>
      </w:r>
      <w:r w:rsidRPr="00F43233">
        <w:rPr>
          <w:rFonts w:ascii="Trebuchet MS" w:hAnsi="Trebuchet MS"/>
          <w:sz w:val="26"/>
          <w:szCs w:val="26"/>
          <w:lang w:val="es-ES"/>
        </w:rPr>
        <w:t>en octubre</w:t>
      </w:r>
      <w:r>
        <w:rPr>
          <w:rFonts w:ascii="Trebuchet MS" w:hAnsi="Trebuchet MS"/>
          <w:sz w:val="26"/>
          <w:szCs w:val="26"/>
          <w:lang w:val="es-ES"/>
        </w:rPr>
        <w:t xml:space="preserve">. Para las admisiones regulares, las aplicaciones usualmente deben presentarse en diciembre o enero. </w:t>
      </w:r>
      <w:r w:rsidRPr="00F43233">
        <w:rPr>
          <w:rFonts w:ascii="Trebuchet MS" w:hAnsi="Trebuchet MS"/>
          <w:sz w:val="26"/>
          <w:szCs w:val="26"/>
          <w:lang w:val="es-ES"/>
        </w:rPr>
        <w:t xml:space="preserve">Anime a su hijo(a) a que empiece a trabajar ya en ellas. </w:t>
      </w:r>
      <w:r w:rsidR="00B67799" w:rsidRPr="00F43233">
        <w:rPr>
          <w:rFonts w:ascii="Trebuchet MS" w:hAnsi="Trebuchet MS"/>
          <w:sz w:val="26"/>
          <w:szCs w:val="26"/>
          <w:lang w:val="es-ES"/>
        </w:rPr>
        <w:t xml:space="preserve"> </w:t>
      </w:r>
    </w:p>
    <w:p w14:paraId="54B48968" w14:textId="77777777" w:rsidR="00B67799" w:rsidRPr="00B73F60" w:rsidRDefault="00B67799" w:rsidP="00B67799">
      <w:pPr>
        <w:pStyle w:val="NoSpacing"/>
        <w:rPr>
          <w:rFonts w:ascii="Trebuchet MS" w:hAnsi="Trebuchet MS"/>
          <w:sz w:val="26"/>
          <w:szCs w:val="26"/>
          <w:lang w:val="es-ES"/>
        </w:rPr>
      </w:pPr>
    </w:p>
    <w:p w14:paraId="2D083752" w14:textId="5E1B46C3" w:rsidR="00B67799" w:rsidRPr="00F43233" w:rsidRDefault="00F43233" w:rsidP="00B67799">
      <w:pPr>
        <w:pStyle w:val="NoSpacing"/>
        <w:rPr>
          <w:rFonts w:ascii="Trebuchet MS" w:hAnsi="Trebuchet MS"/>
          <w:b/>
          <w:sz w:val="26"/>
          <w:szCs w:val="26"/>
          <w:lang w:val="es-ES"/>
        </w:rPr>
      </w:pPr>
      <w:r w:rsidRPr="00F43233">
        <w:rPr>
          <w:rFonts w:ascii="Trebuchet MS" w:hAnsi="Trebuchet MS"/>
          <w:b/>
          <w:sz w:val="26"/>
          <w:szCs w:val="26"/>
          <w:lang w:val="es-ES"/>
        </w:rPr>
        <w:t xml:space="preserve">He aquí las </w:t>
      </w:r>
      <w:r w:rsidRPr="00F43233">
        <w:rPr>
          <w:rFonts w:ascii="Trebuchet MS" w:hAnsi="Trebuchet MS"/>
          <w:b/>
          <w:sz w:val="26"/>
          <w:szCs w:val="26"/>
          <w:u w:val="single"/>
          <w:lang w:val="es-ES"/>
        </w:rPr>
        <w:t>partes más comunes</w:t>
      </w:r>
      <w:r w:rsidRPr="00F43233">
        <w:rPr>
          <w:rFonts w:ascii="Trebuchet MS" w:hAnsi="Trebuchet MS"/>
          <w:b/>
          <w:sz w:val="26"/>
          <w:szCs w:val="26"/>
          <w:lang w:val="es-ES"/>
        </w:rPr>
        <w:t xml:space="preserve"> de la aplicación: </w:t>
      </w:r>
      <w:r w:rsidR="00B67799" w:rsidRPr="00F43233">
        <w:rPr>
          <w:rFonts w:ascii="Trebuchet MS" w:hAnsi="Trebuchet MS"/>
          <w:b/>
          <w:sz w:val="26"/>
          <w:szCs w:val="26"/>
          <w:lang w:val="es-ES"/>
        </w:rPr>
        <w:t xml:space="preserve"> </w:t>
      </w:r>
    </w:p>
    <w:p w14:paraId="2F3F04C7" w14:textId="77777777" w:rsidR="005872B5" w:rsidRPr="00F43233" w:rsidRDefault="005872B5" w:rsidP="00B67799">
      <w:pPr>
        <w:pStyle w:val="NoSpacing"/>
        <w:numPr>
          <w:ilvl w:val="0"/>
          <w:numId w:val="8"/>
        </w:numPr>
        <w:rPr>
          <w:rFonts w:ascii="Trebuchet MS" w:hAnsi="Trebuchet MS"/>
          <w:b/>
          <w:sz w:val="26"/>
          <w:szCs w:val="26"/>
          <w:lang w:val="es-ES"/>
        </w:rPr>
        <w:sectPr w:rsidR="005872B5" w:rsidRPr="00F43233" w:rsidSect="005872B5">
          <w:type w:val="continuous"/>
          <w:pgSz w:w="12240" w:h="15840"/>
          <w:pgMar w:top="360" w:right="540" w:bottom="360" w:left="360" w:header="720" w:footer="720" w:gutter="0"/>
          <w:cols w:space="720"/>
          <w:titlePg/>
          <w:docGrid w:linePitch="360"/>
        </w:sectPr>
      </w:pPr>
    </w:p>
    <w:p w14:paraId="1FA724C8" w14:textId="1BBED8CA" w:rsidR="00B67799" w:rsidRPr="00B73F60" w:rsidRDefault="00F43233" w:rsidP="00B67799">
      <w:pPr>
        <w:pStyle w:val="NoSpacing"/>
        <w:numPr>
          <w:ilvl w:val="0"/>
          <w:numId w:val="8"/>
        </w:numPr>
        <w:rPr>
          <w:rFonts w:ascii="Trebuchet MS" w:hAnsi="Trebuchet MS"/>
          <w:b/>
          <w:color w:val="363638"/>
          <w:w w:val="95"/>
          <w:sz w:val="24"/>
          <w:szCs w:val="24"/>
          <w:lang w:val="es-ES"/>
        </w:rPr>
      </w:pPr>
      <w:r w:rsidRPr="00F5424E">
        <w:rPr>
          <w:rFonts w:ascii="Trebuchet MS" w:hAnsi="Trebuchet MS"/>
          <w:b/>
          <w:color w:val="3399FF"/>
          <w:sz w:val="24"/>
          <w:szCs w:val="24"/>
          <w:u w:val="single"/>
          <w:lang w:val="es-ES"/>
        </w:rPr>
        <w:t>La</w:t>
      </w:r>
      <w:r w:rsidR="00B67799" w:rsidRPr="00F5424E">
        <w:rPr>
          <w:rFonts w:ascii="Trebuchet MS" w:hAnsi="Trebuchet MS"/>
          <w:b/>
          <w:color w:val="3399FF"/>
          <w:sz w:val="24"/>
          <w:szCs w:val="24"/>
          <w:u w:val="single"/>
          <w:lang w:val="es-ES"/>
        </w:rPr>
        <w:t xml:space="preserve"> Ap</w:t>
      </w:r>
      <w:r w:rsidRPr="00F5424E">
        <w:rPr>
          <w:rFonts w:ascii="Trebuchet MS" w:hAnsi="Trebuchet MS"/>
          <w:b/>
          <w:color w:val="3399FF"/>
          <w:sz w:val="24"/>
          <w:szCs w:val="24"/>
          <w:u w:val="single"/>
          <w:lang w:val="es-ES"/>
        </w:rPr>
        <w:t>licació</w:t>
      </w:r>
      <w:r w:rsidR="00B67799" w:rsidRPr="00F5424E">
        <w:rPr>
          <w:rFonts w:ascii="Trebuchet MS" w:hAnsi="Trebuchet MS"/>
          <w:b/>
          <w:color w:val="3399FF"/>
          <w:sz w:val="24"/>
          <w:szCs w:val="24"/>
          <w:u w:val="single"/>
          <w:lang w:val="es-ES"/>
        </w:rPr>
        <w:t>n:</w:t>
      </w:r>
      <w:r w:rsidR="00B67799" w:rsidRPr="00F5424E">
        <w:rPr>
          <w:rFonts w:ascii="Trebuchet MS" w:hAnsi="Trebuchet MS"/>
          <w:color w:val="3399FF"/>
          <w:sz w:val="24"/>
          <w:szCs w:val="24"/>
          <w:u w:val="single"/>
          <w:lang w:val="es-ES"/>
        </w:rPr>
        <w:t xml:space="preserve"> </w:t>
      </w:r>
      <w:r w:rsidR="00237345">
        <w:rPr>
          <w:rFonts w:ascii="Trebuchet MS" w:hAnsi="Trebuchet MS"/>
          <w:sz w:val="24"/>
          <w:szCs w:val="24"/>
          <w:lang w:val="es-ES"/>
        </w:rPr>
        <w:t>l</w:t>
      </w:r>
      <w:r w:rsidRPr="00F5424E">
        <w:rPr>
          <w:rFonts w:ascii="Trebuchet MS" w:hAnsi="Trebuchet MS"/>
          <w:sz w:val="24"/>
          <w:szCs w:val="24"/>
          <w:lang w:val="es-ES"/>
        </w:rPr>
        <w:t xml:space="preserve">a mayoría de las universidades usan su propio formato personalizado de aplicación, pero muchas utilizan un formato compartido llamado Aplicación Común. </w:t>
      </w:r>
      <w:r w:rsidR="00B67799" w:rsidRPr="00F5424E">
        <w:rPr>
          <w:rFonts w:ascii="Trebuchet MS" w:hAnsi="Trebuchet MS"/>
          <w:sz w:val="24"/>
          <w:szCs w:val="24"/>
          <w:lang w:val="es-ES"/>
        </w:rPr>
        <w:t xml:space="preserve"> </w:t>
      </w:r>
    </w:p>
    <w:p w14:paraId="6A3AC201" w14:textId="28E22B1C" w:rsidR="00B67799" w:rsidRPr="00F5424E" w:rsidRDefault="00F43233" w:rsidP="00B67799">
      <w:pPr>
        <w:pStyle w:val="ListParagraph"/>
        <w:numPr>
          <w:ilvl w:val="0"/>
          <w:numId w:val="8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F5424E">
        <w:rPr>
          <w:rFonts w:ascii="Trebuchet MS" w:hAnsi="Trebuchet MS"/>
          <w:b/>
          <w:color w:val="3399FF"/>
          <w:sz w:val="24"/>
          <w:szCs w:val="24"/>
          <w:u w:val="single"/>
        </w:rPr>
        <w:t xml:space="preserve">DeclaraciónPersonal </w:t>
      </w:r>
      <w:r w:rsidR="00B67799" w:rsidRPr="00F5424E">
        <w:rPr>
          <w:rFonts w:ascii="Trebuchet MS" w:hAnsi="Trebuchet MS"/>
          <w:b/>
          <w:color w:val="3399FF"/>
          <w:sz w:val="24"/>
          <w:szCs w:val="24"/>
          <w:u w:val="single"/>
        </w:rPr>
        <w:t>/E</w:t>
      </w:r>
      <w:r w:rsidRPr="00F5424E">
        <w:rPr>
          <w:rFonts w:ascii="Trebuchet MS" w:hAnsi="Trebuchet MS"/>
          <w:b/>
          <w:color w:val="3399FF"/>
          <w:sz w:val="24"/>
          <w:szCs w:val="24"/>
          <w:u w:val="single"/>
        </w:rPr>
        <w:t>nsayo</w:t>
      </w:r>
      <w:r w:rsidR="00B67799" w:rsidRPr="00F5424E">
        <w:rPr>
          <w:rFonts w:ascii="Trebuchet MS" w:hAnsi="Trebuchet MS"/>
          <w:b/>
          <w:color w:val="3399FF"/>
          <w:sz w:val="24"/>
          <w:szCs w:val="24"/>
          <w:u w:val="single"/>
        </w:rPr>
        <w:t>:</w:t>
      </w:r>
      <w:r w:rsidR="00B67799" w:rsidRPr="00F5424E">
        <w:rPr>
          <w:rFonts w:ascii="Trebuchet MS" w:hAnsi="Trebuchet MS"/>
          <w:color w:val="3399FF"/>
          <w:sz w:val="24"/>
          <w:szCs w:val="24"/>
          <w:u w:val="single"/>
        </w:rPr>
        <w:t xml:space="preserve"> </w:t>
      </w:r>
      <w:r w:rsidR="00237345">
        <w:rPr>
          <w:rFonts w:ascii="Trebuchet MS" w:hAnsi="Trebuchet MS"/>
          <w:sz w:val="24"/>
          <w:szCs w:val="24"/>
        </w:rPr>
        <w:t>l</w:t>
      </w:r>
      <w:r w:rsidRPr="00F5424E">
        <w:rPr>
          <w:rFonts w:ascii="Trebuchet MS" w:hAnsi="Trebuchet MS"/>
          <w:sz w:val="24"/>
          <w:szCs w:val="24"/>
        </w:rPr>
        <w:t xml:space="preserve">a mayoría de las universidades exigen al menos un ensayo escrito. </w:t>
      </w:r>
      <w:r w:rsidRPr="00F5424E">
        <w:rPr>
          <w:rFonts w:ascii="Trebuchet MS" w:hAnsi="Trebuchet MS"/>
          <w:b/>
          <w:sz w:val="24"/>
          <w:szCs w:val="24"/>
        </w:rPr>
        <w:t>La meta personal de su hijo(a) debería ser compartir su información personal</w:t>
      </w:r>
      <w:r w:rsidR="00CE7391" w:rsidRPr="00F5424E">
        <w:rPr>
          <w:rFonts w:ascii="Trebuchet MS" w:hAnsi="Trebuchet MS"/>
          <w:b/>
          <w:sz w:val="24"/>
          <w:szCs w:val="24"/>
        </w:rPr>
        <w:t xml:space="preserve"> de manera clara y</w:t>
      </w:r>
      <w:r w:rsidRPr="00F5424E">
        <w:rPr>
          <w:rFonts w:ascii="Trebuchet MS" w:hAnsi="Trebuchet MS"/>
          <w:b/>
          <w:sz w:val="24"/>
          <w:szCs w:val="24"/>
        </w:rPr>
        <w:t xml:space="preserve"> </w:t>
      </w:r>
      <w:r w:rsidR="00CE7391" w:rsidRPr="00F5424E">
        <w:rPr>
          <w:rFonts w:ascii="Trebuchet MS" w:hAnsi="Trebuchet MS"/>
          <w:b/>
          <w:sz w:val="24"/>
          <w:szCs w:val="24"/>
        </w:rPr>
        <w:t>atractiva.</w:t>
      </w:r>
      <w:r w:rsidR="00CE7391" w:rsidRPr="00F5424E">
        <w:rPr>
          <w:rFonts w:ascii="Trebuchet MS" w:hAnsi="Trebuchet MS"/>
          <w:sz w:val="24"/>
          <w:szCs w:val="24"/>
        </w:rPr>
        <w:t xml:space="preserve"> </w:t>
      </w:r>
      <w:r w:rsidR="00B67799" w:rsidRPr="00F5424E">
        <w:rPr>
          <w:rFonts w:ascii="Trebuchet MS" w:eastAsiaTheme="minorEastAsia" w:hAnsi="Trebuchet MS"/>
          <w:sz w:val="24"/>
          <w:szCs w:val="24"/>
          <w:lang w:eastAsia="ja-JP"/>
        </w:rPr>
        <w:t xml:space="preserve"> </w:t>
      </w:r>
      <w:r w:rsidR="00CE7391" w:rsidRPr="00F5424E">
        <w:rPr>
          <w:rFonts w:ascii="Trebuchet MS" w:hAnsi="Trebuchet MS"/>
          <w:sz w:val="24"/>
          <w:szCs w:val="24"/>
        </w:rPr>
        <w:t xml:space="preserve">Este es quizás el elemento más critico de una aplicación. La declaración personal es la forma en la cual los funcionarios de admisión llegan a saber quién es el aplicante y </w:t>
      </w:r>
      <w:r w:rsidR="00CE7391" w:rsidRPr="00F5424E">
        <w:rPr>
          <w:rFonts w:ascii="Trebuchet MS" w:hAnsi="Trebuchet MS"/>
          <w:sz w:val="24"/>
          <w:szCs w:val="24"/>
        </w:rPr>
        <w:t xml:space="preserve">por qué quiere asistir a su universidad.  </w:t>
      </w:r>
    </w:p>
    <w:p w14:paraId="6B3186CA" w14:textId="3A3D3196" w:rsidR="00B67799" w:rsidRPr="00B73F60" w:rsidRDefault="00CE7391" w:rsidP="00B67799">
      <w:pPr>
        <w:pStyle w:val="NoSpacing"/>
        <w:numPr>
          <w:ilvl w:val="0"/>
          <w:numId w:val="8"/>
        </w:numPr>
        <w:rPr>
          <w:rFonts w:ascii="Trebuchet MS" w:hAnsi="Trebuchet MS"/>
          <w:sz w:val="24"/>
          <w:szCs w:val="24"/>
          <w:lang w:val="es-ES"/>
        </w:rPr>
      </w:pPr>
      <w:r w:rsidRPr="00F5424E">
        <w:rPr>
          <w:rFonts w:ascii="Trebuchet MS" w:hAnsi="Trebuchet MS"/>
          <w:b/>
          <w:color w:val="3399FF"/>
          <w:sz w:val="24"/>
          <w:szCs w:val="24"/>
          <w:u w:val="single"/>
          <w:lang w:val="es-ES"/>
        </w:rPr>
        <w:t>Expediente académico</w:t>
      </w:r>
      <w:r w:rsidR="00B67799" w:rsidRPr="00F5424E">
        <w:rPr>
          <w:rFonts w:ascii="Trebuchet MS" w:hAnsi="Trebuchet MS"/>
          <w:color w:val="3399FF"/>
          <w:sz w:val="24"/>
          <w:szCs w:val="24"/>
          <w:u w:val="single"/>
          <w:lang w:val="es-ES"/>
        </w:rPr>
        <w:t>:</w:t>
      </w:r>
      <w:r w:rsidR="00B67799" w:rsidRPr="00F5424E">
        <w:rPr>
          <w:rFonts w:ascii="Trebuchet MS" w:hAnsi="Trebuchet MS"/>
          <w:sz w:val="24"/>
          <w:szCs w:val="24"/>
          <w:lang w:val="es-ES"/>
        </w:rPr>
        <w:t xml:space="preserve"> </w:t>
      </w:r>
      <w:r w:rsidR="00237345">
        <w:rPr>
          <w:rFonts w:ascii="Trebuchet MS" w:hAnsi="Trebuchet MS"/>
          <w:sz w:val="24"/>
          <w:szCs w:val="24"/>
          <w:lang w:val="es-ES"/>
        </w:rPr>
        <w:t>l</w:t>
      </w:r>
      <w:r w:rsidRPr="00F5424E">
        <w:rPr>
          <w:rFonts w:ascii="Trebuchet MS" w:hAnsi="Trebuchet MS"/>
          <w:sz w:val="24"/>
          <w:szCs w:val="24"/>
          <w:lang w:val="es-ES"/>
        </w:rPr>
        <w:t xml:space="preserve">a mayoría de las universidades exigen un expediente académico de la escuela secundaria, es decir, un registro de las clases de su hijo(a) y sus calificaciones. Los estudiantes que han ganado créditos universitarios deben también enviar estos expedientes de nivel universitario. NOTA: Las universidades sólo aceptan expedientes académicos “oficiales”, firmados, usualmente por el consejero, y con el sello de la escuela.  </w:t>
      </w:r>
    </w:p>
    <w:p w14:paraId="660CD8D5" w14:textId="272D73EB" w:rsidR="00B67799" w:rsidRPr="00F5424E" w:rsidRDefault="00CE7391" w:rsidP="00B67799">
      <w:pPr>
        <w:pStyle w:val="NoSpacing"/>
        <w:numPr>
          <w:ilvl w:val="0"/>
          <w:numId w:val="8"/>
        </w:numPr>
        <w:rPr>
          <w:rFonts w:ascii="Trebuchet MS" w:hAnsi="Trebuchet MS"/>
          <w:sz w:val="24"/>
          <w:szCs w:val="24"/>
          <w:lang w:val="es-ES"/>
        </w:rPr>
      </w:pPr>
      <w:r w:rsidRPr="00F5424E">
        <w:rPr>
          <w:rFonts w:ascii="Trebuchet MS" w:hAnsi="Trebuchet MS"/>
          <w:b/>
          <w:color w:val="3399FF"/>
          <w:sz w:val="24"/>
          <w:szCs w:val="24"/>
          <w:u w:val="single"/>
          <w:lang w:val="es-ES"/>
        </w:rPr>
        <w:t>Puntajes de prueba</w:t>
      </w:r>
      <w:r w:rsidR="00B67799" w:rsidRPr="00F5424E">
        <w:rPr>
          <w:rFonts w:ascii="Trebuchet MS" w:hAnsi="Trebuchet MS"/>
          <w:b/>
          <w:color w:val="3399FF"/>
          <w:sz w:val="24"/>
          <w:szCs w:val="24"/>
          <w:u w:val="single"/>
          <w:lang w:val="es-ES"/>
        </w:rPr>
        <w:t xml:space="preserve">: </w:t>
      </w:r>
      <w:r w:rsidR="00237345">
        <w:rPr>
          <w:rFonts w:ascii="Trebuchet MS" w:hAnsi="Trebuchet MS"/>
          <w:sz w:val="24"/>
          <w:szCs w:val="24"/>
          <w:lang w:val="es-ES"/>
        </w:rPr>
        <w:t>e</w:t>
      </w:r>
      <w:r w:rsidRPr="00F5424E">
        <w:rPr>
          <w:rFonts w:ascii="Trebuchet MS" w:hAnsi="Trebuchet MS"/>
          <w:sz w:val="24"/>
          <w:szCs w:val="24"/>
          <w:lang w:val="es-ES"/>
        </w:rPr>
        <w:t xml:space="preserve">l examen exigido podría ser uno de los siguientes: </w:t>
      </w:r>
      <w:r w:rsidR="00B67799" w:rsidRPr="00F5424E">
        <w:rPr>
          <w:rFonts w:ascii="Trebuchet MS" w:hAnsi="Trebuchet MS"/>
          <w:sz w:val="24"/>
          <w:szCs w:val="24"/>
          <w:lang w:val="es-ES"/>
        </w:rPr>
        <w:t xml:space="preserve">SAT </w:t>
      </w:r>
      <w:r w:rsidRPr="00F5424E">
        <w:rPr>
          <w:rFonts w:ascii="Trebuchet MS" w:hAnsi="Trebuchet MS"/>
          <w:sz w:val="24"/>
          <w:szCs w:val="24"/>
          <w:lang w:val="es-ES"/>
        </w:rPr>
        <w:t>y/o</w:t>
      </w:r>
      <w:r w:rsidR="00B67799" w:rsidRPr="00F5424E">
        <w:rPr>
          <w:rFonts w:ascii="Trebuchet MS" w:hAnsi="Trebuchet MS"/>
          <w:sz w:val="24"/>
          <w:szCs w:val="24"/>
          <w:lang w:val="es-ES"/>
        </w:rPr>
        <w:t xml:space="preserve"> ACT, </w:t>
      </w:r>
      <w:r w:rsidRPr="00F5424E">
        <w:rPr>
          <w:rFonts w:ascii="Trebuchet MS" w:hAnsi="Trebuchet MS"/>
          <w:sz w:val="24"/>
          <w:szCs w:val="24"/>
          <w:lang w:val="es-ES"/>
        </w:rPr>
        <w:t xml:space="preserve">Pruebas </w:t>
      </w:r>
      <w:r w:rsidR="00237345">
        <w:rPr>
          <w:rFonts w:ascii="Trebuchet MS" w:hAnsi="Trebuchet MS"/>
          <w:sz w:val="24"/>
          <w:szCs w:val="24"/>
          <w:lang w:val="es-ES"/>
        </w:rPr>
        <w:t>temáticas</w:t>
      </w:r>
      <w:r w:rsidRPr="00F5424E">
        <w:rPr>
          <w:rFonts w:ascii="Trebuchet MS" w:hAnsi="Trebuchet MS"/>
          <w:sz w:val="24"/>
          <w:szCs w:val="24"/>
          <w:lang w:val="es-ES"/>
        </w:rPr>
        <w:t xml:space="preserve"> del </w:t>
      </w:r>
      <w:r w:rsidR="00B67799" w:rsidRPr="00F5424E">
        <w:rPr>
          <w:rFonts w:ascii="Trebuchet MS" w:hAnsi="Trebuchet MS"/>
          <w:sz w:val="24"/>
          <w:szCs w:val="24"/>
          <w:lang w:val="es-ES"/>
        </w:rPr>
        <w:t>SAT</w:t>
      </w:r>
      <w:r w:rsidR="00237345">
        <w:rPr>
          <w:rFonts w:ascii="Trebuchet MS" w:hAnsi="Trebuchet MS"/>
          <w:sz w:val="24"/>
          <w:szCs w:val="24"/>
          <w:lang w:val="es-ES"/>
        </w:rPr>
        <w:t>,</w:t>
      </w:r>
      <w:r w:rsidRPr="00F5424E">
        <w:rPr>
          <w:rFonts w:ascii="Trebuchet MS" w:hAnsi="Trebuchet MS"/>
          <w:sz w:val="24"/>
          <w:szCs w:val="24"/>
          <w:lang w:val="es-ES"/>
        </w:rPr>
        <w:t xml:space="preserve"> </w:t>
      </w:r>
      <w:r w:rsidR="00B67799" w:rsidRPr="00F5424E">
        <w:rPr>
          <w:rFonts w:ascii="Trebuchet MS" w:hAnsi="Trebuchet MS"/>
          <w:sz w:val="24"/>
          <w:szCs w:val="24"/>
          <w:lang w:val="es-ES"/>
        </w:rPr>
        <w:t>ASSET/ACCUPLACER (</w:t>
      </w:r>
      <w:r w:rsidRPr="00F5424E">
        <w:rPr>
          <w:rFonts w:ascii="Trebuchet MS" w:hAnsi="Trebuchet MS"/>
          <w:sz w:val="24"/>
          <w:szCs w:val="24"/>
          <w:lang w:val="es-ES"/>
        </w:rPr>
        <w:t>para colegios comunitarios), o</w:t>
      </w:r>
      <w:r w:rsidR="00B67799" w:rsidRPr="00F5424E">
        <w:rPr>
          <w:rFonts w:ascii="Trebuchet MS" w:hAnsi="Trebuchet MS"/>
          <w:sz w:val="24"/>
          <w:szCs w:val="24"/>
          <w:lang w:val="es-ES"/>
        </w:rPr>
        <w:t xml:space="preserve"> ASVAB (</w:t>
      </w:r>
      <w:r w:rsidRPr="00F5424E">
        <w:rPr>
          <w:rFonts w:ascii="Trebuchet MS" w:hAnsi="Trebuchet MS"/>
          <w:sz w:val="24"/>
          <w:szCs w:val="24"/>
          <w:lang w:val="es-ES"/>
        </w:rPr>
        <w:t>para militares</w:t>
      </w:r>
      <w:r w:rsidR="00B67799" w:rsidRPr="00F5424E">
        <w:rPr>
          <w:rFonts w:ascii="Trebuchet MS" w:hAnsi="Trebuchet MS"/>
          <w:sz w:val="24"/>
          <w:szCs w:val="24"/>
          <w:lang w:val="es-ES"/>
        </w:rPr>
        <w:t xml:space="preserve">). </w:t>
      </w:r>
    </w:p>
    <w:p w14:paraId="15E7617C" w14:textId="2F685E98" w:rsidR="00B67799" w:rsidRPr="00F5424E" w:rsidRDefault="00CE7391" w:rsidP="00B67799">
      <w:pPr>
        <w:pStyle w:val="NoSpacing"/>
        <w:numPr>
          <w:ilvl w:val="0"/>
          <w:numId w:val="8"/>
        </w:numPr>
        <w:rPr>
          <w:sz w:val="24"/>
          <w:szCs w:val="24"/>
          <w:lang w:val="es-ES"/>
        </w:rPr>
      </w:pPr>
      <w:r w:rsidRPr="00F5424E">
        <w:rPr>
          <w:b/>
          <w:color w:val="3399FF"/>
          <w:sz w:val="24"/>
          <w:szCs w:val="24"/>
          <w:u w:val="single"/>
          <w:lang w:val="es-ES"/>
        </w:rPr>
        <w:t>Respuestas breves</w:t>
      </w:r>
      <w:r w:rsidR="00B67799" w:rsidRPr="00F5424E">
        <w:rPr>
          <w:b/>
          <w:color w:val="3399FF"/>
          <w:sz w:val="24"/>
          <w:szCs w:val="24"/>
          <w:u w:val="single"/>
          <w:lang w:val="es-ES"/>
        </w:rPr>
        <w:t>:</w:t>
      </w:r>
      <w:r w:rsidR="00B67799" w:rsidRPr="00F5424E">
        <w:rPr>
          <w:color w:val="3399FF"/>
          <w:sz w:val="24"/>
          <w:szCs w:val="24"/>
          <w:u w:val="single"/>
          <w:lang w:val="es-ES"/>
        </w:rPr>
        <w:t xml:space="preserve"> </w:t>
      </w:r>
      <w:r w:rsidR="00237345">
        <w:rPr>
          <w:sz w:val="24"/>
          <w:szCs w:val="24"/>
          <w:lang w:val="es-ES"/>
        </w:rPr>
        <w:t>e</w:t>
      </w:r>
      <w:r w:rsidRPr="00F5424E">
        <w:rPr>
          <w:sz w:val="24"/>
          <w:szCs w:val="24"/>
          <w:lang w:val="es-ES"/>
        </w:rPr>
        <w:t>stas son preguntas adicionales además de la declaración personal.</w:t>
      </w:r>
    </w:p>
    <w:p w14:paraId="6893A06B" w14:textId="31177787" w:rsidR="00B67799" w:rsidRPr="00B73F60" w:rsidRDefault="00CE7391" w:rsidP="00237345">
      <w:pPr>
        <w:pStyle w:val="NoSpacing"/>
        <w:numPr>
          <w:ilvl w:val="0"/>
          <w:numId w:val="8"/>
        </w:numPr>
        <w:ind w:right="-102"/>
        <w:rPr>
          <w:sz w:val="24"/>
          <w:szCs w:val="24"/>
          <w:lang w:val="es-ES"/>
        </w:rPr>
      </w:pPr>
      <w:r w:rsidRPr="00F5424E">
        <w:rPr>
          <w:b/>
          <w:color w:val="3399FF"/>
          <w:sz w:val="24"/>
          <w:szCs w:val="24"/>
          <w:u w:val="single"/>
          <w:lang w:val="es-ES"/>
        </w:rPr>
        <w:t>Registro de actividades/Curriculum vitae</w:t>
      </w:r>
      <w:r w:rsidR="00B67799" w:rsidRPr="00F5424E">
        <w:rPr>
          <w:b/>
          <w:color w:val="3399FF"/>
          <w:sz w:val="24"/>
          <w:szCs w:val="24"/>
          <w:u w:val="single"/>
          <w:lang w:val="es-ES"/>
        </w:rPr>
        <w:t>:</w:t>
      </w:r>
      <w:r w:rsidR="00B67799" w:rsidRPr="00F5424E">
        <w:rPr>
          <w:color w:val="3399FF"/>
          <w:sz w:val="24"/>
          <w:szCs w:val="24"/>
          <w:u w:val="single"/>
          <w:lang w:val="es-ES"/>
        </w:rPr>
        <w:t xml:space="preserve"> </w:t>
      </w:r>
      <w:r w:rsidR="00237345">
        <w:rPr>
          <w:sz w:val="24"/>
          <w:szCs w:val="24"/>
          <w:lang w:val="es-ES"/>
        </w:rPr>
        <w:t>e</w:t>
      </w:r>
      <w:r w:rsidRPr="00F5424E">
        <w:rPr>
          <w:sz w:val="24"/>
          <w:szCs w:val="24"/>
          <w:lang w:val="es-ES"/>
        </w:rPr>
        <w:t>ste listado</w:t>
      </w:r>
      <w:r w:rsidR="00F5424E" w:rsidRPr="00F5424E">
        <w:rPr>
          <w:sz w:val="24"/>
          <w:szCs w:val="24"/>
          <w:lang w:val="es-ES"/>
        </w:rPr>
        <w:t xml:space="preserve"> de actividades extracurriculares es una manera en la cual la oficina de admisiones llega a conocer a su hijo(a). </w:t>
      </w:r>
    </w:p>
    <w:p w14:paraId="027E28ED" w14:textId="023F5325" w:rsidR="00B67799" w:rsidRPr="00F5424E" w:rsidRDefault="00F5424E" w:rsidP="00B67799">
      <w:pPr>
        <w:pStyle w:val="NoSpacing"/>
        <w:numPr>
          <w:ilvl w:val="0"/>
          <w:numId w:val="8"/>
        </w:numPr>
        <w:rPr>
          <w:sz w:val="24"/>
          <w:szCs w:val="24"/>
          <w:lang w:val="es-ES"/>
        </w:rPr>
      </w:pPr>
      <w:r w:rsidRPr="00F5424E">
        <w:rPr>
          <w:b/>
          <w:color w:val="3399FF"/>
          <w:sz w:val="24"/>
          <w:szCs w:val="24"/>
          <w:u w:val="single"/>
          <w:lang w:val="es-ES"/>
        </w:rPr>
        <w:t>Cartas de Reco</w:t>
      </w:r>
      <w:r w:rsidR="00B67799" w:rsidRPr="00F5424E">
        <w:rPr>
          <w:b/>
          <w:color w:val="3399FF"/>
          <w:sz w:val="24"/>
          <w:szCs w:val="24"/>
          <w:u w:val="single"/>
          <w:lang w:val="es-ES"/>
        </w:rPr>
        <w:t>mend</w:t>
      </w:r>
      <w:r w:rsidRPr="00F5424E">
        <w:rPr>
          <w:b/>
          <w:color w:val="3399FF"/>
          <w:sz w:val="24"/>
          <w:szCs w:val="24"/>
          <w:u w:val="single"/>
          <w:lang w:val="es-ES"/>
        </w:rPr>
        <w:t>ació</w:t>
      </w:r>
      <w:r w:rsidR="00B67799" w:rsidRPr="00F5424E">
        <w:rPr>
          <w:b/>
          <w:color w:val="3399FF"/>
          <w:sz w:val="24"/>
          <w:szCs w:val="24"/>
          <w:u w:val="single"/>
          <w:lang w:val="es-ES"/>
        </w:rPr>
        <w:t>n</w:t>
      </w:r>
      <w:r w:rsidR="00B67799" w:rsidRPr="00F5424E">
        <w:rPr>
          <w:color w:val="3399FF"/>
          <w:sz w:val="24"/>
          <w:szCs w:val="24"/>
          <w:u w:val="single"/>
          <w:lang w:val="es-ES"/>
        </w:rPr>
        <w:t xml:space="preserve">: </w:t>
      </w:r>
      <w:r w:rsidR="00237345">
        <w:rPr>
          <w:sz w:val="24"/>
          <w:szCs w:val="24"/>
          <w:lang w:val="es-ES"/>
        </w:rPr>
        <w:t>a</w:t>
      </w:r>
      <w:r w:rsidRPr="00F5424E">
        <w:rPr>
          <w:sz w:val="24"/>
          <w:szCs w:val="24"/>
          <w:lang w:val="es-ES"/>
        </w:rPr>
        <w:t xml:space="preserve"> veces las universidades exigen una o más cartas de recomendación escrita por alguien que no sea un miembro de la familia.  </w:t>
      </w:r>
    </w:p>
    <w:p w14:paraId="3CF4CFD5" w14:textId="77777777" w:rsidR="005872B5" w:rsidRPr="00F5424E" w:rsidRDefault="005872B5" w:rsidP="00B67799">
      <w:pPr>
        <w:spacing w:after="0" w:line="240" w:lineRule="atLeast"/>
        <w:jc w:val="right"/>
        <w:rPr>
          <w:rFonts w:ascii="Trebuchet MS" w:hAnsi="Trebuchet MS"/>
          <w:b/>
          <w:sz w:val="26"/>
          <w:szCs w:val="26"/>
        </w:rPr>
      </w:pPr>
    </w:p>
    <w:p w14:paraId="16D60004" w14:textId="09F244F2" w:rsidR="00C23EBD" w:rsidRPr="00B73F60" w:rsidRDefault="00C23EBD" w:rsidP="001322B8">
      <w:pPr>
        <w:spacing w:after="0" w:line="240" w:lineRule="atLeast"/>
        <w:jc w:val="right"/>
        <w:rPr>
          <w:rStyle w:val="Hyperlink"/>
          <w:rFonts w:ascii="Trebuchet MS" w:hAnsi="Trebuchet MS"/>
          <w:sz w:val="20"/>
          <w:szCs w:val="26"/>
          <w:lang w:val="en-US"/>
        </w:rPr>
      </w:pPr>
    </w:p>
    <w:p w14:paraId="2ACB5792" w14:textId="77777777" w:rsidR="005872B5" w:rsidRPr="00B73F60" w:rsidRDefault="005872B5" w:rsidP="00C23EBD">
      <w:pPr>
        <w:spacing w:after="160" w:line="300" w:lineRule="auto"/>
        <w:rPr>
          <w:rStyle w:val="Hyperlink"/>
          <w:rFonts w:ascii="Trebuchet MS" w:hAnsi="Trebuchet MS"/>
          <w:sz w:val="20"/>
          <w:szCs w:val="26"/>
          <w:lang w:val="en-US"/>
        </w:rPr>
        <w:sectPr w:rsidR="005872B5" w:rsidRPr="00B73F60" w:rsidSect="005872B5">
          <w:type w:val="continuous"/>
          <w:pgSz w:w="12240" w:h="15840"/>
          <w:pgMar w:top="360" w:right="540" w:bottom="360" w:left="360" w:header="720" w:footer="720" w:gutter="0"/>
          <w:cols w:num="3" w:space="720"/>
          <w:titlePg/>
          <w:docGrid w:linePitch="360"/>
        </w:sectPr>
      </w:pPr>
    </w:p>
    <w:p w14:paraId="55EB45C4" w14:textId="693A3AFA" w:rsidR="00C23EBD" w:rsidRPr="00B73F60" w:rsidRDefault="00F5424E" w:rsidP="00C23EBD">
      <w:pPr>
        <w:spacing w:after="160" w:line="300" w:lineRule="auto"/>
        <w:rPr>
          <w:rStyle w:val="Hyperlink"/>
          <w:rFonts w:ascii="Trebuchet MS" w:hAnsi="Trebuchet MS"/>
          <w:sz w:val="23"/>
          <w:szCs w:val="23"/>
          <w:lang w:val="en-US"/>
        </w:rPr>
      </w:pPr>
      <w:r w:rsidRPr="00C23EBD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0524489" wp14:editId="7895CFB3">
                <wp:simplePos x="0" y="0"/>
                <wp:positionH relativeFrom="column">
                  <wp:posOffset>0</wp:posOffset>
                </wp:positionH>
                <wp:positionV relativeFrom="paragraph">
                  <wp:posOffset>434975</wp:posOffset>
                </wp:positionV>
                <wp:extent cx="7315200" cy="1188720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188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C92B3B" w14:textId="1DF26E8A" w:rsidR="001243CD" w:rsidRDefault="00F44F6A" w:rsidP="001243CD">
                            <w:pPr>
                              <w:pStyle w:val="NoSpacing"/>
                              <w:rPr>
                                <w:b/>
                                <w:sz w:val="32"/>
                                <w:szCs w:val="25"/>
                              </w:rPr>
                            </w:pPr>
                            <w:r w:rsidRPr="00F5424E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Los </w:t>
                            </w: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>estudiantes que no sean ciudada</w:t>
                            </w:r>
                            <w:r w:rsidRPr="00F5424E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nos o residentes permanentes de </w:t>
                            </w:r>
                            <w:proofErr w:type="gramStart"/>
                            <w:r w:rsidRPr="00F5424E">
                              <w:rPr>
                                <w:sz w:val="26"/>
                                <w:szCs w:val="26"/>
                                <w:lang w:val="es-ES"/>
                              </w:rPr>
                              <w:t>los  Estados</w:t>
                            </w:r>
                            <w:proofErr w:type="gramEnd"/>
                            <w:r w:rsidRPr="00F5424E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Unidos pueden aplicar para asistir a un colegio o universidad. Pueden inclusive ser elegibles para tasas de matrícula de residente y para ayuda financiera del estado.</w:t>
                            </w: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5424E">
                              <w:rPr>
                                <w:b/>
                                <w:sz w:val="26"/>
                                <w:szCs w:val="26"/>
                              </w:rPr>
                              <w:t>Conozca</w:t>
                            </w:r>
                            <w:proofErr w:type="spellEnd"/>
                            <w:r w:rsidRPr="00F542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424E">
                              <w:rPr>
                                <w:b/>
                                <w:sz w:val="26"/>
                                <w:szCs w:val="26"/>
                              </w:rPr>
                              <w:t>más</w:t>
                            </w:r>
                            <w:proofErr w:type="spellEnd"/>
                            <w:r w:rsidRPr="00F542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424E">
                              <w:rPr>
                                <w:b/>
                                <w:sz w:val="26"/>
                                <w:szCs w:val="2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: </w:t>
                            </w:r>
                            <w:hyperlink r:id="rId15" w:history="1">
                              <w:r w:rsidR="001243CD" w:rsidRPr="00586C89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https://wsac.wa.gov/student-residency</w:t>
                              </w:r>
                            </w:hyperlink>
                          </w:p>
                          <w:p w14:paraId="67283485" w14:textId="0D8C3CB8" w:rsidR="00F44F6A" w:rsidRPr="00F5424E" w:rsidRDefault="00F44F6A" w:rsidP="00C23EBD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0C73B53A" w14:textId="77777777" w:rsidR="00F44F6A" w:rsidRPr="00F5424E" w:rsidRDefault="00F44F6A" w:rsidP="00C23EBD">
                            <w:pPr>
                              <w:pStyle w:val="NoSpacing"/>
                              <w:rPr>
                                <w:b/>
                                <w:sz w:val="32"/>
                                <w:szCs w:val="25"/>
                                <w:lang w:val="es-ES"/>
                              </w:rPr>
                            </w:pPr>
                          </w:p>
                          <w:p w14:paraId="4DFC1C8E" w14:textId="77777777" w:rsidR="00F44F6A" w:rsidRPr="00F5424E" w:rsidRDefault="00F44F6A" w:rsidP="00C23EBD">
                            <w:pPr>
                              <w:pStyle w:val="NoSpacing"/>
                              <w:rPr>
                                <w:b/>
                                <w:sz w:val="32"/>
                                <w:szCs w:val="25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24489" id="Text Box 192" o:spid="_x0000_s1033" type="#_x0000_t202" style="position:absolute;margin-left:0;margin-top:34.25pt;width:8in;height:93.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" filled="f" stroked="f" strokeweight=".5pt">
                <v:textbox>
                  <w:txbxContent>
                    <w:p w14:paraId="31C92B3B" w14:textId="1DF26E8A" w:rsidR="001243CD" w:rsidRDefault="00F44F6A" w:rsidP="001243CD">
                      <w:pPr>
                        <w:pStyle w:val="NoSpacing"/>
                        <w:rPr>
                          <w:b/>
                          <w:sz w:val="32"/>
                          <w:szCs w:val="25"/>
                        </w:rPr>
                      </w:pPr>
                      <w:r w:rsidRPr="00F5424E">
                        <w:rPr>
                          <w:sz w:val="26"/>
                          <w:szCs w:val="26"/>
                          <w:lang w:val="es-ES"/>
                        </w:rPr>
                        <w:t xml:space="preserve">Los </w:t>
                      </w:r>
                      <w:r>
                        <w:rPr>
                          <w:sz w:val="26"/>
                          <w:szCs w:val="26"/>
                          <w:lang w:val="es-ES"/>
                        </w:rPr>
                        <w:t>estudiantes que no sean ciudada</w:t>
                      </w:r>
                      <w:r w:rsidRPr="00F5424E">
                        <w:rPr>
                          <w:sz w:val="26"/>
                          <w:szCs w:val="26"/>
                          <w:lang w:val="es-ES"/>
                        </w:rPr>
                        <w:t xml:space="preserve">nos o residentes permanentes de </w:t>
                      </w:r>
                      <w:proofErr w:type="gramStart"/>
                      <w:r w:rsidRPr="00F5424E">
                        <w:rPr>
                          <w:sz w:val="26"/>
                          <w:szCs w:val="26"/>
                          <w:lang w:val="es-ES"/>
                        </w:rPr>
                        <w:t>los  Estados</w:t>
                      </w:r>
                      <w:proofErr w:type="gramEnd"/>
                      <w:r w:rsidRPr="00F5424E">
                        <w:rPr>
                          <w:sz w:val="26"/>
                          <w:szCs w:val="26"/>
                          <w:lang w:val="es-ES"/>
                        </w:rPr>
                        <w:t xml:space="preserve"> Unidos pueden aplicar para asistir a un colegio o universidad. Pueden inclusive ser elegibles para tasas de matrícula de residente y para ayuda financiera del estado.</w:t>
                      </w:r>
                      <w:r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F5424E">
                        <w:rPr>
                          <w:b/>
                          <w:sz w:val="26"/>
                          <w:szCs w:val="26"/>
                        </w:rPr>
                        <w:t>Conozca</w:t>
                      </w:r>
                      <w:proofErr w:type="spellEnd"/>
                      <w:r w:rsidRPr="00F5424E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5424E">
                        <w:rPr>
                          <w:b/>
                          <w:sz w:val="26"/>
                          <w:szCs w:val="26"/>
                        </w:rPr>
                        <w:t>más</w:t>
                      </w:r>
                      <w:proofErr w:type="spellEnd"/>
                      <w:r w:rsidRPr="00F5424E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5424E">
                        <w:rPr>
                          <w:b/>
                          <w:sz w:val="26"/>
                          <w:szCs w:val="26"/>
                        </w:rPr>
                        <w:t>en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: </w:t>
                      </w:r>
                      <w:hyperlink r:id="rId16" w:history="1">
                        <w:r w:rsidR="001243CD" w:rsidRPr="00586C89">
                          <w:rPr>
                            <w:rStyle w:val="Hyperlink"/>
                            <w:sz w:val="28"/>
                            <w:szCs w:val="28"/>
                          </w:rPr>
                          <w:t>https://wsac.wa.gov/student-residency</w:t>
                        </w:r>
                      </w:hyperlink>
                    </w:p>
                    <w:p w14:paraId="67283485" w14:textId="0D8C3CB8" w:rsidR="00F44F6A" w:rsidRPr="00F5424E" w:rsidRDefault="00F44F6A" w:rsidP="00C23EBD">
                      <w:pPr>
                        <w:pStyle w:val="NoSpacing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14:paraId="0C73B53A" w14:textId="77777777" w:rsidR="00F44F6A" w:rsidRPr="00F5424E" w:rsidRDefault="00F44F6A" w:rsidP="00C23EBD">
                      <w:pPr>
                        <w:pStyle w:val="NoSpacing"/>
                        <w:rPr>
                          <w:b/>
                          <w:sz w:val="32"/>
                          <w:szCs w:val="25"/>
                          <w:lang w:val="es-ES"/>
                        </w:rPr>
                      </w:pPr>
                    </w:p>
                    <w:p w14:paraId="4DFC1C8E" w14:textId="77777777" w:rsidR="00F44F6A" w:rsidRPr="00F5424E" w:rsidRDefault="00F44F6A" w:rsidP="00C23EBD">
                      <w:pPr>
                        <w:pStyle w:val="NoSpacing"/>
                        <w:rPr>
                          <w:b/>
                          <w:sz w:val="32"/>
                          <w:szCs w:val="25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66CB133" wp14:editId="79F5667A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7315200" cy="365760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F2D81" w14:textId="77777777" w:rsidR="00F44F6A" w:rsidRPr="008D5B76" w:rsidRDefault="00F44F6A" w:rsidP="00000DCB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¿Sabía usted</w:t>
                            </w:r>
                            <w:r w:rsidRPr="008D5B7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  <w:p w14:paraId="46F8C0EB" w14:textId="6944E3AC" w:rsidR="00F44F6A" w:rsidRPr="000D4186" w:rsidRDefault="00F44F6A" w:rsidP="005872B5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CB133" id="Text Box 211" o:spid="_x0000_s1034" type="#_x0000_t202" style="position:absolute;margin-left:0;margin-top:5.15pt;width:8in;height:28.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" fillcolor="#00b050" stroked="f" strokeweight=".5pt">
                <v:textbox>
                  <w:txbxContent>
                    <w:p w14:paraId="12DF2D81" w14:textId="77777777" w:rsidR="00F44F6A" w:rsidRPr="008D5B76" w:rsidRDefault="00F44F6A" w:rsidP="00000DCB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¿Sabía usted</w:t>
                      </w:r>
                      <w:r w:rsidRPr="008D5B76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  <w:p w14:paraId="46F8C0EB" w14:textId="6944E3AC" w:rsidR="00F44F6A" w:rsidRPr="000D4186" w:rsidRDefault="00F44F6A" w:rsidP="005872B5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3EBD" w:rsidRPr="00B73F60">
        <w:rPr>
          <w:rStyle w:val="Hyperlink"/>
          <w:rFonts w:ascii="Trebuchet MS" w:hAnsi="Trebuchet MS"/>
          <w:sz w:val="26"/>
          <w:szCs w:val="26"/>
          <w:lang w:val="en-US"/>
        </w:rPr>
        <w:br w:type="page"/>
      </w:r>
    </w:p>
    <w:p w14:paraId="3DE06637" w14:textId="1431D1ED" w:rsidR="00C23EBD" w:rsidRPr="00B73F60" w:rsidRDefault="00CA0293">
      <w:pPr>
        <w:spacing w:after="160" w:line="300" w:lineRule="auto"/>
        <w:rPr>
          <w:rStyle w:val="Hyperlink"/>
          <w:rFonts w:ascii="Trebuchet MS" w:hAnsi="Trebuchet MS"/>
          <w:sz w:val="26"/>
          <w:szCs w:val="26"/>
          <w:lang w:val="en-US"/>
        </w:rPr>
      </w:pPr>
      <w:r w:rsidRPr="005872B5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8E7FCFE" wp14:editId="34BBB34F">
                <wp:simplePos x="0" y="0"/>
                <wp:positionH relativeFrom="column">
                  <wp:posOffset>2445589</wp:posOffset>
                </wp:positionH>
                <wp:positionV relativeFrom="paragraph">
                  <wp:posOffset>5853022</wp:posOffset>
                </wp:positionV>
                <wp:extent cx="4755515" cy="3717985"/>
                <wp:effectExtent l="0" t="0" r="0" b="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5515" cy="371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6555B7" w14:textId="2498B917" w:rsidR="00F44F6A" w:rsidRPr="004B29E3" w:rsidRDefault="00F44F6A" w:rsidP="005872B5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B29E3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Si su </w:t>
                            </w:r>
                            <w:proofErr w:type="gramStart"/>
                            <w:r w:rsidRPr="004B29E3">
                              <w:rPr>
                                <w:sz w:val="24"/>
                                <w:szCs w:val="24"/>
                                <w:lang w:val="es-ES"/>
                              </w:rPr>
                              <w:t>adolescente  ha</w:t>
                            </w:r>
                            <w:proofErr w:type="gramEnd"/>
                            <w:r w:rsidRPr="004B29E3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estado en cuidado de acogida en algún momento después de cumplir los 13 años, probablemente se pagará por sus clases en la mayoría de las universidades estatales de Washington. </w:t>
                            </w:r>
                          </w:p>
                          <w:p w14:paraId="5C962AD7" w14:textId="77777777" w:rsidR="00F44F6A" w:rsidRPr="004B29E3" w:rsidRDefault="00F44F6A" w:rsidP="005872B5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07F66063" w14:textId="6C89DC81" w:rsidR="00F44F6A" w:rsidRPr="004B29E3" w:rsidRDefault="00F44F6A" w:rsidP="005872B5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B29E3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Conozca acerca de la beca </w:t>
                            </w:r>
                            <w:r w:rsidRPr="001243CD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College </w:t>
                            </w:r>
                            <w:proofErr w:type="spellStart"/>
                            <w:r w:rsidRPr="001243CD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s-ES"/>
                              </w:rPr>
                              <w:t>Bound</w:t>
                            </w:r>
                            <w:proofErr w:type="spellEnd"/>
                            <w:r w:rsidRPr="001243CD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Scholarship</w:t>
                            </w:r>
                            <w:r w:rsidRPr="004B29E3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, el </w:t>
                            </w:r>
                            <w:r w:rsidRPr="001243CD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Passport </w:t>
                            </w:r>
                            <w:proofErr w:type="spellStart"/>
                            <w:r w:rsidRPr="001243CD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s-ES"/>
                              </w:rPr>
                              <w:t>to</w:t>
                            </w:r>
                            <w:proofErr w:type="spellEnd"/>
                            <w:r w:rsidRPr="001243CD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F6D82" w:rsidRPr="001243CD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s-ES"/>
                              </w:rPr>
                              <w:t>Careers</w:t>
                            </w:r>
                            <w:proofErr w:type="spellEnd"/>
                            <w:r w:rsidR="001F6D82">
                              <w:rPr>
                                <w:rStyle w:val="Hyperlink"/>
                                <w:rFonts w:eastAsia="Times New Roman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F6D82">
                              <w:rPr>
                                <w:rStyle w:val="Hyperlink"/>
                                <w:rFonts w:eastAsia="Times New Roman" w:cs="Times New Roman"/>
                                <w:sz w:val="24"/>
                                <w:szCs w:val="24"/>
                                <w:lang w:val="es-ES"/>
                              </w:rPr>
                              <w:t>Program</w:t>
                            </w:r>
                            <w:proofErr w:type="spellEnd"/>
                            <w:r w:rsidRPr="004B29E3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, y/o el programa </w:t>
                            </w:r>
                            <w:proofErr w:type="spellStart"/>
                            <w:r w:rsidRPr="001243CD">
                              <w:rPr>
                                <w:sz w:val="24"/>
                                <w:szCs w:val="24"/>
                                <w:lang w:val="es-ES"/>
                              </w:rPr>
                              <w:t>Education</w:t>
                            </w:r>
                            <w:proofErr w:type="spellEnd"/>
                            <w:r w:rsidRPr="001243CD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and Training </w:t>
                            </w:r>
                            <w:proofErr w:type="spellStart"/>
                            <w:r w:rsidRPr="001243CD">
                              <w:rPr>
                                <w:sz w:val="24"/>
                                <w:szCs w:val="24"/>
                                <w:lang w:val="es-ES"/>
                              </w:rPr>
                              <w:t>Voucher</w:t>
                            </w:r>
                            <w:proofErr w:type="spellEnd"/>
                            <w:r w:rsidRPr="001243CD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4B29E3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(ETV) para ayudar a pagar la universidad. </w:t>
                            </w:r>
                          </w:p>
                          <w:p w14:paraId="11DC671F" w14:textId="77777777" w:rsidR="00F44F6A" w:rsidRPr="004B29E3" w:rsidRDefault="00F44F6A" w:rsidP="005872B5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4F6CC9BB" w14:textId="6EE92801" w:rsidR="00F44F6A" w:rsidRPr="004B29E3" w:rsidRDefault="00F44F6A" w:rsidP="005872B5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B29E3">
                              <w:rPr>
                                <w:sz w:val="24"/>
                                <w:szCs w:val="24"/>
                                <w:lang w:val="es-ES"/>
                              </w:rPr>
                              <w:t>Encuentre más detalles en:</w:t>
                            </w:r>
                          </w:p>
                          <w:p w14:paraId="1B83F0FD" w14:textId="6918BF70" w:rsidR="00F44F6A" w:rsidRPr="001243CD" w:rsidRDefault="00F460FA" w:rsidP="005872B5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hyperlink r:id="rId17" w:history="1">
                              <w:hyperlink r:id="rId18" w:history="1">
                                <w:r w:rsidR="001243CD" w:rsidRPr="001243CD">
                                  <w:rPr>
                                    <w:rStyle w:val="Hyperlink"/>
                                    <w:rFonts w:eastAsia="Times New Roman" w:cs="Times New Roman"/>
                                    <w:sz w:val="24"/>
                                    <w:szCs w:val="24"/>
                                  </w:rPr>
                                  <w:t>https://gearup.wa.gov/students-families</w:t>
                                </w:r>
                              </w:hyperlink>
                              <w:r w:rsidR="00F44F6A" w:rsidRPr="001243CD">
                                <w:rPr>
                                  <w:rStyle w:val="Hyperlink"/>
                                  <w:sz w:val="24"/>
                                  <w:szCs w:val="24"/>
                                  <w:lang w:val="es-ES"/>
                                </w:rPr>
                                <w:t xml:space="preserve"> </w:t>
                              </w:r>
                            </w:hyperlink>
                            <w:r w:rsidR="00F44F6A" w:rsidRPr="001243CD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and </w:t>
                            </w:r>
                            <w:hyperlink r:id="rId19" w:history="1">
                              <w:r w:rsidRPr="000B1D13">
                                <w:rPr>
                                  <w:rStyle w:val="Hyperlink"/>
                                </w:rPr>
                                <w:t>https://www.dcyf.wa.gov/services/foster-youth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2FC0DC86" w14:textId="77777777" w:rsidR="00F44F6A" w:rsidRPr="00237345" w:rsidRDefault="00F44F6A" w:rsidP="005872B5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5B447484" w14:textId="7188CEC9" w:rsidR="00F44F6A" w:rsidRPr="004B29E3" w:rsidRDefault="00F44F6A" w:rsidP="00144BF9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B29E3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Hay adultos que prestan apoyo y pueden ayudar a guiar a su hijo(a) a lo largo del proceso de conseguir ayuda financiera, tales como: DDS o Personal designado de apoyo, personal de programa, personal de ayuda financiera, proveedores de Vida Independiente (IL, por sus siglas en inglés) y personal de </w:t>
                            </w:r>
                            <w:proofErr w:type="spellStart"/>
                            <w:r w:rsidRPr="004B29E3">
                              <w:rPr>
                                <w:sz w:val="24"/>
                                <w:szCs w:val="24"/>
                                <w:lang w:val="es-ES"/>
                              </w:rPr>
                              <w:t>SETuP</w:t>
                            </w:r>
                            <w:proofErr w:type="spellEnd"/>
                            <w:r w:rsidRPr="004B29E3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7FCFE" id="Text Box 213" o:spid="_x0000_s1035" type="#_x0000_t202" style="position:absolute;margin-left:192.55pt;margin-top:460.85pt;width:374.45pt;height:292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" filled="f" stroked="f" strokeweight=".5pt">
                <v:textbox>
                  <w:txbxContent>
                    <w:p w14:paraId="3A6555B7" w14:textId="2498B917" w:rsidR="00F44F6A" w:rsidRPr="004B29E3" w:rsidRDefault="00F44F6A" w:rsidP="005872B5">
                      <w:pPr>
                        <w:pStyle w:val="NoSpacing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4B29E3">
                        <w:rPr>
                          <w:sz w:val="24"/>
                          <w:szCs w:val="24"/>
                          <w:lang w:val="es-ES"/>
                        </w:rPr>
                        <w:t xml:space="preserve">Si su </w:t>
                      </w:r>
                      <w:proofErr w:type="gramStart"/>
                      <w:r w:rsidRPr="004B29E3">
                        <w:rPr>
                          <w:sz w:val="24"/>
                          <w:szCs w:val="24"/>
                          <w:lang w:val="es-ES"/>
                        </w:rPr>
                        <w:t>adolescente  ha</w:t>
                      </w:r>
                      <w:proofErr w:type="gramEnd"/>
                      <w:r w:rsidRPr="004B29E3">
                        <w:rPr>
                          <w:sz w:val="24"/>
                          <w:szCs w:val="24"/>
                          <w:lang w:val="es-ES"/>
                        </w:rPr>
                        <w:t xml:space="preserve"> estado en cuidado de acogida en algún momento después de cumplir los 13 años, probablemente se pagará por sus clases en la mayoría de las universidades estatales de Washington. </w:t>
                      </w:r>
                    </w:p>
                    <w:p w14:paraId="5C962AD7" w14:textId="77777777" w:rsidR="00F44F6A" w:rsidRPr="004B29E3" w:rsidRDefault="00F44F6A" w:rsidP="005872B5">
                      <w:pPr>
                        <w:pStyle w:val="NoSpacing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07F66063" w14:textId="6C89DC81" w:rsidR="00F44F6A" w:rsidRPr="004B29E3" w:rsidRDefault="00F44F6A" w:rsidP="005872B5">
                      <w:pPr>
                        <w:pStyle w:val="NoSpacing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4B29E3">
                        <w:rPr>
                          <w:sz w:val="24"/>
                          <w:szCs w:val="24"/>
                          <w:lang w:val="es-ES"/>
                        </w:rPr>
                        <w:t xml:space="preserve">Conozca acerca de la beca </w:t>
                      </w:r>
                      <w:r w:rsidRPr="001243CD">
                        <w:rPr>
                          <w:rFonts w:eastAsia="Times New Roman" w:cs="Times New Roman"/>
                          <w:sz w:val="24"/>
                          <w:szCs w:val="24"/>
                          <w:lang w:val="es-ES"/>
                        </w:rPr>
                        <w:t xml:space="preserve">College </w:t>
                      </w:r>
                      <w:proofErr w:type="spellStart"/>
                      <w:r w:rsidRPr="001243CD">
                        <w:rPr>
                          <w:rFonts w:eastAsia="Times New Roman" w:cs="Times New Roman"/>
                          <w:sz w:val="24"/>
                          <w:szCs w:val="24"/>
                          <w:lang w:val="es-ES"/>
                        </w:rPr>
                        <w:t>Bound</w:t>
                      </w:r>
                      <w:proofErr w:type="spellEnd"/>
                      <w:r w:rsidRPr="001243CD">
                        <w:rPr>
                          <w:rFonts w:eastAsia="Times New Roman" w:cs="Times New Roman"/>
                          <w:sz w:val="24"/>
                          <w:szCs w:val="24"/>
                          <w:lang w:val="es-ES"/>
                        </w:rPr>
                        <w:t xml:space="preserve"> Scholarship</w:t>
                      </w:r>
                      <w:r w:rsidRPr="004B29E3">
                        <w:rPr>
                          <w:sz w:val="24"/>
                          <w:szCs w:val="24"/>
                          <w:lang w:val="es-ES"/>
                        </w:rPr>
                        <w:t xml:space="preserve">, el </w:t>
                      </w:r>
                      <w:r w:rsidRPr="001243CD">
                        <w:rPr>
                          <w:rFonts w:eastAsia="Times New Roman" w:cs="Times New Roman"/>
                          <w:sz w:val="24"/>
                          <w:szCs w:val="24"/>
                          <w:lang w:val="es-ES"/>
                        </w:rPr>
                        <w:t xml:space="preserve">Passport </w:t>
                      </w:r>
                      <w:proofErr w:type="spellStart"/>
                      <w:r w:rsidRPr="001243CD">
                        <w:rPr>
                          <w:rFonts w:eastAsia="Times New Roman" w:cs="Times New Roman"/>
                          <w:sz w:val="24"/>
                          <w:szCs w:val="24"/>
                          <w:lang w:val="es-ES"/>
                        </w:rPr>
                        <w:t>to</w:t>
                      </w:r>
                      <w:proofErr w:type="spellEnd"/>
                      <w:r w:rsidRPr="001243CD">
                        <w:rPr>
                          <w:rFonts w:eastAsia="Times New Roman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1F6D82" w:rsidRPr="001243CD">
                        <w:rPr>
                          <w:rFonts w:eastAsia="Times New Roman" w:cs="Times New Roman"/>
                          <w:sz w:val="24"/>
                          <w:szCs w:val="24"/>
                          <w:lang w:val="es-ES"/>
                        </w:rPr>
                        <w:t>Careers</w:t>
                      </w:r>
                      <w:proofErr w:type="spellEnd"/>
                      <w:r w:rsidR="001F6D82">
                        <w:rPr>
                          <w:rStyle w:val="Hyperlink"/>
                          <w:rFonts w:eastAsia="Times New Roman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1F6D82">
                        <w:rPr>
                          <w:rStyle w:val="Hyperlink"/>
                          <w:rFonts w:eastAsia="Times New Roman" w:cs="Times New Roman"/>
                          <w:sz w:val="24"/>
                          <w:szCs w:val="24"/>
                          <w:lang w:val="es-ES"/>
                        </w:rPr>
                        <w:t>Program</w:t>
                      </w:r>
                      <w:proofErr w:type="spellEnd"/>
                      <w:r w:rsidRPr="004B29E3">
                        <w:rPr>
                          <w:sz w:val="24"/>
                          <w:szCs w:val="24"/>
                          <w:lang w:val="es-ES"/>
                        </w:rPr>
                        <w:t xml:space="preserve">, y/o el programa </w:t>
                      </w:r>
                      <w:proofErr w:type="spellStart"/>
                      <w:r w:rsidRPr="001243CD">
                        <w:rPr>
                          <w:sz w:val="24"/>
                          <w:szCs w:val="24"/>
                          <w:lang w:val="es-ES"/>
                        </w:rPr>
                        <w:t>Education</w:t>
                      </w:r>
                      <w:proofErr w:type="spellEnd"/>
                      <w:r w:rsidRPr="001243CD">
                        <w:rPr>
                          <w:sz w:val="24"/>
                          <w:szCs w:val="24"/>
                          <w:lang w:val="es-ES"/>
                        </w:rPr>
                        <w:t xml:space="preserve"> and Training </w:t>
                      </w:r>
                      <w:proofErr w:type="spellStart"/>
                      <w:r w:rsidRPr="001243CD">
                        <w:rPr>
                          <w:sz w:val="24"/>
                          <w:szCs w:val="24"/>
                          <w:lang w:val="es-ES"/>
                        </w:rPr>
                        <w:t>Voucher</w:t>
                      </w:r>
                      <w:proofErr w:type="spellEnd"/>
                      <w:r w:rsidRPr="001243CD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4B29E3">
                        <w:rPr>
                          <w:sz w:val="24"/>
                          <w:szCs w:val="24"/>
                          <w:lang w:val="es-ES"/>
                        </w:rPr>
                        <w:t xml:space="preserve">(ETV) para ayudar a pagar la universidad. </w:t>
                      </w:r>
                    </w:p>
                    <w:p w14:paraId="11DC671F" w14:textId="77777777" w:rsidR="00F44F6A" w:rsidRPr="004B29E3" w:rsidRDefault="00F44F6A" w:rsidP="005872B5">
                      <w:pPr>
                        <w:pStyle w:val="NoSpacing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4F6CC9BB" w14:textId="6EE92801" w:rsidR="00F44F6A" w:rsidRPr="004B29E3" w:rsidRDefault="00F44F6A" w:rsidP="005872B5">
                      <w:pPr>
                        <w:pStyle w:val="NoSpacing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4B29E3">
                        <w:rPr>
                          <w:sz w:val="24"/>
                          <w:szCs w:val="24"/>
                          <w:lang w:val="es-ES"/>
                        </w:rPr>
                        <w:t>Encuentre más detalles en:</w:t>
                      </w:r>
                    </w:p>
                    <w:p w14:paraId="1B83F0FD" w14:textId="6918BF70" w:rsidR="00F44F6A" w:rsidRPr="001243CD" w:rsidRDefault="00F460FA" w:rsidP="005872B5">
                      <w:pPr>
                        <w:pStyle w:val="NoSpacing"/>
                        <w:rPr>
                          <w:sz w:val="24"/>
                          <w:szCs w:val="24"/>
                          <w:lang w:val="es-ES"/>
                        </w:rPr>
                      </w:pPr>
                      <w:hyperlink r:id="rId20" w:history="1">
                        <w:hyperlink r:id="rId21" w:history="1">
                          <w:r w:rsidR="001243CD" w:rsidRPr="001243CD">
                            <w:rPr>
                              <w:rStyle w:val="Hyperlink"/>
                              <w:rFonts w:eastAsia="Times New Roman" w:cs="Times New Roman"/>
                              <w:sz w:val="24"/>
                              <w:szCs w:val="24"/>
                            </w:rPr>
                            <w:t>https://gearup.wa.gov/students-families</w:t>
                          </w:r>
                        </w:hyperlink>
                        <w:r w:rsidR="00F44F6A" w:rsidRPr="001243CD">
                          <w:rPr>
                            <w:rStyle w:val="Hyperlink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</w:hyperlink>
                      <w:r w:rsidR="00F44F6A" w:rsidRPr="001243CD">
                        <w:rPr>
                          <w:sz w:val="24"/>
                          <w:szCs w:val="24"/>
                          <w:lang w:val="es-ES"/>
                        </w:rPr>
                        <w:t xml:space="preserve">and </w:t>
                      </w:r>
                      <w:hyperlink r:id="rId22" w:history="1">
                        <w:r w:rsidRPr="000B1D13">
                          <w:rPr>
                            <w:rStyle w:val="Hyperlink"/>
                          </w:rPr>
                          <w:t>https://www.dcyf.wa.gov/services/foster-youth</w:t>
                        </w:r>
                      </w:hyperlink>
                      <w:r>
                        <w:t xml:space="preserve"> </w:t>
                      </w:r>
                    </w:p>
                    <w:p w14:paraId="2FC0DC86" w14:textId="77777777" w:rsidR="00F44F6A" w:rsidRPr="00237345" w:rsidRDefault="00F44F6A" w:rsidP="005872B5">
                      <w:pPr>
                        <w:pStyle w:val="NoSpacing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5B447484" w14:textId="7188CEC9" w:rsidR="00F44F6A" w:rsidRPr="004B29E3" w:rsidRDefault="00F44F6A" w:rsidP="00144BF9">
                      <w:pPr>
                        <w:pStyle w:val="NoSpacing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4B29E3">
                        <w:rPr>
                          <w:sz w:val="24"/>
                          <w:szCs w:val="24"/>
                          <w:lang w:val="es-ES"/>
                        </w:rPr>
                        <w:t xml:space="preserve">Hay adultos que prestan apoyo y pueden ayudar a guiar a su hijo(a) a lo largo del proceso de conseguir ayuda financiera, tales como: DDS o Personal designado de apoyo, personal de programa, personal de ayuda financiera, proveedores de Vida Independiente (IL, por sus siglas en inglés) y personal de </w:t>
                      </w:r>
                      <w:proofErr w:type="spellStart"/>
                      <w:r w:rsidRPr="004B29E3">
                        <w:rPr>
                          <w:sz w:val="24"/>
                          <w:szCs w:val="24"/>
                          <w:lang w:val="es-ES"/>
                        </w:rPr>
                        <w:t>SETuP</w:t>
                      </w:r>
                      <w:proofErr w:type="spellEnd"/>
                      <w:r w:rsidRPr="004B29E3">
                        <w:rPr>
                          <w:sz w:val="24"/>
                          <w:szCs w:val="24"/>
                          <w:lang w:val="es-E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Pr="000246E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B80C816" wp14:editId="512F445E">
                <wp:simplePos x="0" y="0"/>
                <wp:positionH relativeFrom="margin">
                  <wp:posOffset>2449195</wp:posOffset>
                </wp:positionH>
                <wp:positionV relativeFrom="paragraph">
                  <wp:posOffset>5487873</wp:posOffset>
                </wp:positionV>
                <wp:extent cx="4803775" cy="365760"/>
                <wp:effectExtent l="0" t="0" r="0" b="0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775" cy="3657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62D0E0" w14:textId="7D30028B" w:rsidR="00F44F6A" w:rsidRPr="00B92B4F" w:rsidRDefault="00F44F6A" w:rsidP="000246E8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¿Sabía usted</w:t>
                            </w:r>
                            <w:r w:rsidRPr="00B92B4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0C816" id="Text Box 221" o:spid="_x0000_s1036" type="#_x0000_t202" style="position:absolute;margin-left:192.85pt;margin-top:432.1pt;width:378.25pt;height:28.8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" fillcolor="#00b050" stroked="f" strokeweight=".5pt">
                <v:textbox>
                  <w:txbxContent>
                    <w:p w14:paraId="5262D0E0" w14:textId="7D30028B" w:rsidR="00F44F6A" w:rsidRPr="00B92B4F" w:rsidRDefault="00F44F6A" w:rsidP="000246E8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¿Sabía usted</w:t>
                      </w:r>
                      <w:r w:rsidRPr="00B92B4F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73E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63F593A" wp14:editId="564F2E03">
                <wp:simplePos x="0" y="0"/>
                <wp:positionH relativeFrom="column">
                  <wp:posOffset>-12940</wp:posOffset>
                </wp:positionH>
                <wp:positionV relativeFrom="paragraph">
                  <wp:posOffset>-4313</wp:posOffset>
                </wp:positionV>
                <wp:extent cx="2292985" cy="10058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985" cy="1005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FA022" w14:textId="40480246" w:rsidR="00F44F6A" w:rsidRPr="00B73F60" w:rsidRDefault="00B73F60" w:rsidP="00B73F60">
                            <w:pPr>
                              <w:widowControl w:val="0"/>
                              <w:shd w:val="clear" w:color="auto" w:fill="E6B729"/>
                              <w:jc w:val="center"/>
                              <w:rPr>
                                <w:rFonts w:ascii="Myriad Pro" w:eastAsia="Trebuchet MS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B73F60">
                              <w:rPr>
                                <w:rFonts w:ascii="Myriad Pro" w:eastAsia="Trebuchet MS" w:hAnsi="Myriad Pro" w:cs="Arial"/>
                                <w:b/>
                                <w:sz w:val="32"/>
                                <w:szCs w:val="15"/>
                              </w:rPr>
                              <w:t>Develación de mitos</w:t>
                            </w:r>
                          </w:p>
                          <w:p w14:paraId="6ACF0440" w14:textId="33C428B2" w:rsidR="00F44F6A" w:rsidRPr="00B73F60" w:rsidRDefault="00F44F6A" w:rsidP="00B67799">
                            <w:pPr>
                              <w:pStyle w:val="NoSpacing"/>
                              <w:rPr>
                                <w:rFonts w:eastAsia="Times New Roman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F5424E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MITO:</w:t>
                            </w:r>
                            <w:r w:rsidRPr="00F5424E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0E73E7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La aplicación misma a una universidad cuesta mucho dinero (tarifas de aplicación, tarifas de pruebas, etc.). </w:t>
                            </w:r>
                          </w:p>
                          <w:p w14:paraId="22E30B88" w14:textId="77777777" w:rsidR="00F44F6A" w:rsidRPr="00B73F60" w:rsidRDefault="00F44F6A" w:rsidP="00B67799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7B3E12AE" w14:textId="341FE735" w:rsidR="00F44F6A" w:rsidRPr="00B73F60" w:rsidRDefault="00F44F6A" w:rsidP="00B67799">
                            <w:pPr>
                              <w:pStyle w:val="NoSpacing"/>
                              <w:rPr>
                                <w:w w:val="105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E73E7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REALIDAD</w:t>
                            </w:r>
                            <w:r w:rsidRPr="000E73E7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:</w:t>
                            </w:r>
                            <w:r w:rsidRPr="000E73E7"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0E73E7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Aunque es cierto que hay muchas tarifas y costos asociados con las aplicaciones a las universidades, los estudiantes pueden con frecuencia obtener ex</w:t>
                            </w:r>
                            <w:r w:rsidR="00237345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en</w:t>
                            </w:r>
                            <w:r w:rsidRPr="000E73E7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ciones, si cumplen ciertos criterios. </w:t>
                            </w:r>
                          </w:p>
                          <w:p w14:paraId="175F98D8" w14:textId="77777777" w:rsidR="00F44F6A" w:rsidRPr="00B73F60" w:rsidRDefault="00F44F6A" w:rsidP="00B67799">
                            <w:pPr>
                              <w:pStyle w:val="NoSpacing"/>
                              <w:rPr>
                                <w:w w:val="105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49776538" w14:textId="49DEFBA7" w:rsidR="00F44F6A" w:rsidRPr="00B73F60" w:rsidRDefault="00F44F6A" w:rsidP="00B67799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E73E7">
                              <w:rPr>
                                <w:sz w:val="24"/>
                                <w:szCs w:val="24"/>
                                <w:lang w:val="es-ES"/>
                              </w:rPr>
                              <w:t>Un consejero de la escuela secundaria puede ayudar a los estudiantes a obtener una ex</w:t>
                            </w:r>
                            <w:r w:rsidR="00237345">
                              <w:rPr>
                                <w:sz w:val="24"/>
                                <w:szCs w:val="24"/>
                                <w:lang w:val="es-ES"/>
                              </w:rPr>
                              <w:t>en</w:t>
                            </w:r>
                            <w:r w:rsidRPr="000E73E7">
                              <w:rPr>
                                <w:sz w:val="24"/>
                                <w:szCs w:val="24"/>
                                <w:lang w:val="es-ES"/>
                              </w:rPr>
                              <w:t>ción de pago del SAT o ACT, y los estudiantes deberían hablar con cada universidad acerca de una ex</w:t>
                            </w:r>
                            <w:r w:rsidR="00237345">
                              <w:rPr>
                                <w:sz w:val="24"/>
                                <w:szCs w:val="24"/>
                                <w:lang w:val="es-ES"/>
                              </w:rPr>
                              <w:t>en</w:t>
                            </w:r>
                            <w:r w:rsidRPr="000E73E7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ción del pago de la tarifa de aplicación.  </w:t>
                            </w:r>
                          </w:p>
                          <w:p w14:paraId="0472EB84" w14:textId="77777777" w:rsidR="00F44F6A" w:rsidRPr="00B73F60" w:rsidRDefault="00F44F6A" w:rsidP="00B67799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47C1D615" w14:textId="110433EC" w:rsidR="00F44F6A" w:rsidRPr="000E73E7" w:rsidRDefault="00F44F6A" w:rsidP="00B67799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E73E7">
                              <w:rPr>
                                <w:sz w:val="24"/>
                                <w:szCs w:val="24"/>
                                <w:lang w:val="es-ES"/>
                              </w:rPr>
                              <w:t>Con frecuencia, si los estudiantes pueden demostrar que les otorgaron una ex</w:t>
                            </w:r>
                            <w:r w:rsidR="00237345">
                              <w:rPr>
                                <w:sz w:val="24"/>
                                <w:szCs w:val="24"/>
                                <w:lang w:val="es-ES"/>
                              </w:rPr>
                              <w:t>en</w:t>
                            </w:r>
                            <w:r w:rsidRPr="000E73E7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ción para el ACT, la universidad automáticamente exonerará el pago de la tarifa de aplicación. </w:t>
                            </w:r>
                          </w:p>
                          <w:p w14:paraId="723EC722" w14:textId="77777777" w:rsidR="00F44F6A" w:rsidRPr="000E73E7" w:rsidRDefault="00F44F6A" w:rsidP="00B67799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6D6A4595" w14:textId="3E95F1F5" w:rsidR="00F44F6A" w:rsidRPr="000E73E7" w:rsidRDefault="00F44F6A" w:rsidP="00B67799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E73E7">
                              <w:rPr>
                                <w:sz w:val="24"/>
                                <w:szCs w:val="24"/>
                                <w:lang w:val="es-ES"/>
                              </w:rPr>
                              <w:t>Adicionalmente, cada estudiante de último año elegible-por-ingreso, que tome el SAT o una prueba específica del SAT utilizando una exoneración, recibirá de cada Consejo Universitario, una ex</w:t>
                            </w:r>
                            <w:r w:rsidR="00237345">
                              <w:rPr>
                                <w:sz w:val="24"/>
                                <w:szCs w:val="24"/>
                                <w:lang w:val="es-ES"/>
                              </w:rPr>
                              <w:t>en</w:t>
                            </w:r>
                            <w:r w:rsidRPr="000E73E7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ción de la tarifa de aplicación a cuatro universidades. </w:t>
                            </w:r>
                          </w:p>
                          <w:p w14:paraId="20FC4411" w14:textId="77777777" w:rsidR="00F44F6A" w:rsidRPr="000E73E7" w:rsidRDefault="00F44F6A" w:rsidP="00B67799">
                            <w:pPr>
                              <w:pStyle w:val="NoSpacing"/>
                              <w:rPr>
                                <w:w w:val="105"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08CBF90D" w14:textId="371D72CF" w:rsidR="00F44F6A" w:rsidRPr="00B73F60" w:rsidRDefault="00F44F6A" w:rsidP="00B67799">
                            <w:pPr>
                              <w:jc w:val="right"/>
                              <w:rPr>
                                <w:rFonts w:cs="Arial"/>
                                <w:sz w:val="24"/>
                                <w:szCs w:val="26"/>
                                <w:lang w:val="en-US"/>
                              </w:rPr>
                            </w:pPr>
                          </w:p>
                          <w:p w14:paraId="141E1608" w14:textId="77777777" w:rsidR="00F44F6A" w:rsidRPr="00B73F60" w:rsidRDefault="00F44F6A" w:rsidP="00B67799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F593A" id="Text Box 9" o:spid="_x0000_s1037" type="#_x0000_t202" style="position:absolute;margin-left:-1pt;margin-top:-.35pt;width:180.55pt;height:11in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" filled="f" stroked="f" strokeweight=".5pt">
                <v:textbox>
                  <w:txbxContent>
                    <w:p w14:paraId="349FA022" w14:textId="40480246" w:rsidR="00F44F6A" w:rsidRPr="00B73F60" w:rsidRDefault="00B73F60" w:rsidP="00B73F60">
                      <w:pPr>
                        <w:widowControl w:val="0"/>
                        <w:shd w:val="clear" w:color="auto" w:fill="E6B729"/>
                        <w:jc w:val="center"/>
                        <w:rPr>
                          <w:rFonts w:ascii="Myriad Pro" w:eastAsia="Trebuchet MS" w:hAnsi="Myriad Pro" w:cs="Arial"/>
                          <w:b/>
                          <w:sz w:val="32"/>
                          <w:szCs w:val="15"/>
                        </w:rPr>
                      </w:pPr>
                      <w:r w:rsidRPr="00B73F60">
                        <w:rPr>
                          <w:rFonts w:ascii="Myriad Pro" w:eastAsia="Trebuchet MS" w:hAnsi="Myriad Pro" w:cs="Arial"/>
                          <w:b/>
                          <w:sz w:val="32"/>
                          <w:szCs w:val="15"/>
                        </w:rPr>
                        <w:t>Develación de mitos</w:t>
                      </w:r>
                    </w:p>
                    <w:p w14:paraId="6ACF0440" w14:textId="33C428B2" w:rsidR="00F44F6A" w:rsidRPr="00B73F60" w:rsidRDefault="00F44F6A" w:rsidP="00B67799">
                      <w:pPr>
                        <w:pStyle w:val="NoSpacing"/>
                        <w:rPr>
                          <w:rFonts w:eastAsia="Times New Roman"/>
                          <w:sz w:val="26"/>
                          <w:szCs w:val="26"/>
                          <w:lang w:val="es-ES"/>
                        </w:rPr>
                      </w:pPr>
                      <w:r w:rsidRPr="00F5424E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MITO:</w:t>
                      </w:r>
                      <w:r w:rsidRPr="00F5424E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0E73E7">
                        <w:rPr>
                          <w:sz w:val="24"/>
                          <w:szCs w:val="24"/>
                          <w:lang w:val="es-ES"/>
                        </w:rPr>
                        <w:t xml:space="preserve">La aplicación misma a una universidad cuesta mucho dinero (tarifas de aplicación, tarifas de pruebas, etc.). </w:t>
                      </w:r>
                    </w:p>
                    <w:p w14:paraId="22E30B88" w14:textId="77777777" w:rsidR="00F44F6A" w:rsidRPr="00B73F60" w:rsidRDefault="00F44F6A" w:rsidP="00B67799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</w:pPr>
                    </w:p>
                    <w:p w14:paraId="7B3E12AE" w14:textId="341FE735" w:rsidR="00F44F6A" w:rsidRPr="00B73F60" w:rsidRDefault="00F44F6A" w:rsidP="00B67799">
                      <w:pPr>
                        <w:pStyle w:val="NoSpacing"/>
                        <w:rPr>
                          <w:w w:val="105"/>
                          <w:sz w:val="24"/>
                          <w:szCs w:val="24"/>
                          <w:lang w:val="es-ES"/>
                        </w:rPr>
                      </w:pPr>
                      <w:r w:rsidRPr="000E73E7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REALIDAD</w:t>
                      </w:r>
                      <w:r w:rsidRPr="000E73E7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:</w:t>
                      </w:r>
                      <w:r w:rsidRPr="000E73E7"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0E73E7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Aunque es cierto que hay muchas tarifas y costos asociados con las aplicaciones a las universidades, los estudiantes pueden con frecuencia obtener ex</w:t>
                      </w:r>
                      <w:r w:rsidR="00237345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en</w:t>
                      </w:r>
                      <w:r w:rsidRPr="000E73E7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ciones, si cumplen ciertos criterios. </w:t>
                      </w:r>
                    </w:p>
                    <w:p w14:paraId="175F98D8" w14:textId="77777777" w:rsidR="00F44F6A" w:rsidRPr="00B73F60" w:rsidRDefault="00F44F6A" w:rsidP="00B67799">
                      <w:pPr>
                        <w:pStyle w:val="NoSpacing"/>
                        <w:rPr>
                          <w:w w:val="105"/>
                          <w:sz w:val="24"/>
                          <w:szCs w:val="24"/>
                          <w:lang w:val="es-ES"/>
                        </w:rPr>
                      </w:pPr>
                    </w:p>
                    <w:p w14:paraId="49776538" w14:textId="49DEFBA7" w:rsidR="00F44F6A" w:rsidRPr="00B73F60" w:rsidRDefault="00F44F6A" w:rsidP="00B67799">
                      <w:pPr>
                        <w:pStyle w:val="NoSpacing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0E73E7">
                        <w:rPr>
                          <w:sz w:val="24"/>
                          <w:szCs w:val="24"/>
                          <w:lang w:val="es-ES"/>
                        </w:rPr>
                        <w:t>Un consejero de la escuela secundaria puede ayudar a los estudiantes a obtener una ex</w:t>
                      </w:r>
                      <w:r w:rsidR="00237345">
                        <w:rPr>
                          <w:sz w:val="24"/>
                          <w:szCs w:val="24"/>
                          <w:lang w:val="es-ES"/>
                        </w:rPr>
                        <w:t>en</w:t>
                      </w:r>
                      <w:r w:rsidRPr="000E73E7">
                        <w:rPr>
                          <w:sz w:val="24"/>
                          <w:szCs w:val="24"/>
                          <w:lang w:val="es-ES"/>
                        </w:rPr>
                        <w:t>ción de pago del SAT o ACT, y los estudiantes deberían hablar con cada universidad acerca de una ex</w:t>
                      </w:r>
                      <w:r w:rsidR="00237345">
                        <w:rPr>
                          <w:sz w:val="24"/>
                          <w:szCs w:val="24"/>
                          <w:lang w:val="es-ES"/>
                        </w:rPr>
                        <w:t>en</w:t>
                      </w:r>
                      <w:r w:rsidRPr="000E73E7">
                        <w:rPr>
                          <w:sz w:val="24"/>
                          <w:szCs w:val="24"/>
                          <w:lang w:val="es-ES"/>
                        </w:rPr>
                        <w:t xml:space="preserve">ción del pago de la tarifa de aplicación.  </w:t>
                      </w:r>
                    </w:p>
                    <w:p w14:paraId="0472EB84" w14:textId="77777777" w:rsidR="00F44F6A" w:rsidRPr="00B73F60" w:rsidRDefault="00F44F6A" w:rsidP="00B67799">
                      <w:pPr>
                        <w:pStyle w:val="NoSpacing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47C1D615" w14:textId="110433EC" w:rsidR="00F44F6A" w:rsidRPr="000E73E7" w:rsidRDefault="00F44F6A" w:rsidP="00B67799">
                      <w:pPr>
                        <w:pStyle w:val="NoSpacing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0E73E7">
                        <w:rPr>
                          <w:sz w:val="24"/>
                          <w:szCs w:val="24"/>
                          <w:lang w:val="es-ES"/>
                        </w:rPr>
                        <w:t>Con frecuencia, si los estudiantes pueden demostrar que les otorgaron una ex</w:t>
                      </w:r>
                      <w:r w:rsidR="00237345">
                        <w:rPr>
                          <w:sz w:val="24"/>
                          <w:szCs w:val="24"/>
                          <w:lang w:val="es-ES"/>
                        </w:rPr>
                        <w:t>en</w:t>
                      </w:r>
                      <w:r w:rsidRPr="000E73E7">
                        <w:rPr>
                          <w:sz w:val="24"/>
                          <w:szCs w:val="24"/>
                          <w:lang w:val="es-ES"/>
                        </w:rPr>
                        <w:t xml:space="preserve">ción para el ACT, la universidad automáticamente exonerará el pago de la tarifa de aplicación. </w:t>
                      </w:r>
                    </w:p>
                    <w:p w14:paraId="723EC722" w14:textId="77777777" w:rsidR="00F44F6A" w:rsidRPr="000E73E7" w:rsidRDefault="00F44F6A" w:rsidP="00B67799">
                      <w:pPr>
                        <w:pStyle w:val="NoSpacing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6D6A4595" w14:textId="3E95F1F5" w:rsidR="00F44F6A" w:rsidRPr="000E73E7" w:rsidRDefault="00F44F6A" w:rsidP="00B67799">
                      <w:pPr>
                        <w:pStyle w:val="NoSpacing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0E73E7">
                        <w:rPr>
                          <w:sz w:val="24"/>
                          <w:szCs w:val="24"/>
                          <w:lang w:val="es-ES"/>
                        </w:rPr>
                        <w:t>Adicionalmente, cada estudiante de último año elegible-por-ingreso, que tome el SAT o una prueba específica del SAT utilizando una exoneración, recibirá de cada Consejo Universitario, una ex</w:t>
                      </w:r>
                      <w:r w:rsidR="00237345">
                        <w:rPr>
                          <w:sz w:val="24"/>
                          <w:szCs w:val="24"/>
                          <w:lang w:val="es-ES"/>
                        </w:rPr>
                        <w:t>en</w:t>
                      </w:r>
                      <w:r w:rsidRPr="000E73E7">
                        <w:rPr>
                          <w:sz w:val="24"/>
                          <w:szCs w:val="24"/>
                          <w:lang w:val="es-ES"/>
                        </w:rPr>
                        <w:t xml:space="preserve">ción de la tarifa de aplicación a cuatro universidades. </w:t>
                      </w:r>
                    </w:p>
                    <w:p w14:paraId="20FC4411" w14:textId="77777777" w:rsidR="00F44F6A" w:rsidRPr="000E73E7" w:rsidRDefault="00F44F6A" w:rsidP="00B67799">
                      <w:pPr>
                        <w:pStyle w:val="NoSpacing"/>
                        <w:rPr>
                          <w:w w:val="105"/>
                          <w:sz w:val="26"/>
                          <w:szCs w:val="26"/>
                          <w:lang w:val="es-ES"/>
                        </w:rPr>
                      </w:pPr>
                    </w:p>
                    <w:p w14:paraId="08CBF90D" w14:textId="371D72CF" w:rsidR="00F44F6A" w:rsidRPr="00B73F60" w:rsidRDefault="00F44F6A" w:rsidP="00B67799">
                      <w:pPr>
                        <w:jc w:val="right"/>
                        <w:rPr>
                          <w:rFonts w:cs="Arial"/>
                          <w:sz w:val="24"/>
                          <w:szCs w:val="26"/>
                          <w:lang w:val="en-US"/>
                        </w:rPr>
                      </w:pPr>
                    </w:p>
                    <w:p w14:paraId="141E1608" w14:textId="77777777" w:rsidR="00F44F6A" w:rsidRPr="00B73F60" w:rsidRDefault="00F44F6A" w:rsidP="00B67799">
                      <w:pPr>
                        <w:jc w:val="right"/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22B8" w:rsidRPr="005872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4969007" wp14:editId="28A5C422">
                <wp:simplePos x="0" y="0"/>
                <wp:positionH relativeFrom="column">
                  <wp:posOffset>2447925</wp:posOffset>
                </wp:positionH>
                <wp:positionV relativeFrom="paragraph">
                  <wp:posOffset>0</wp:posOffset>
                </wp:positionV>
                <wp:extent cx="4803775" cy="5486400"/>
                <wp:effectExtent l="0" t="0" r="15875" b="19050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3775" cy="548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33BEA" w14:textId="77777777" w:rsidR="00F44F6A" w:rsidRPr="00635864" w:rsidRDefault="00F44F6A" w:rsidP="000B5E1C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63586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Eventos próximos &amp; Anuncios</w:t>
                            </w:r>
                          </w:p>
                          <w:p w14:paraId="644FAB8F" w14:textId="77777777" w:rsidR="00F44F6A" w:rsidRPr="00696E04" w:rsidRDefault="00F44F6A" w:rsidP="000B5E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Orientac</w:t>
                            </w: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ó</w:t>
                            </w: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estudiantil</w:t>
                            </w: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F75783F" w14:textId="77777777" w:rsidR="00F44F6A" w:rsidRPr="00696E04" w:rsidRDefault="00F44F6A" w:rsidP="000B5E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Orientació</w:t>
                            </w: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Pr="0059457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familiar</w:t>
                            </w: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6A998D6" w14:textId="00EA3B17" w:rsidR="00F44F6A" w:rsidRDefault="00F44F6A" w:rsidP="005872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Evento familiar:</w:t>
                            </w:r>
                          </w:p>
                          <w:p w14:paraId="76B1C3FF" w14:textId="77777777" w:rsidR="00F44F6A" w:rsidRPr="000B5E1C" w:rsidRDefault="00F44F6A" w:rsidP="000B5E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B5E1C">
                              <w:rPr>
                                <w:b/>
                                <w:sz w:val="28"/>
                                <w:szCs w:val="28"/>
                              </w:rPr>
                              <w:t>Semana nacional de PREPARACIÓN (GEAR UP):</w:t>
                            </w:r>
                          </w:p>
                          <w:p w14:paraId="33C69592" w14:textId="1CEF12B1" w:rsidR="00F44F6A" w:rsidRPr="000B5E1C" w:rsidRDefault="00F44F6A" w:rsidP="005872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Campaña de aplicación para la universidad:</w:t>
                            </w:r>
                          </w:p>
                          <w:p w14:paraId="6464BF54" w14:textId="6DCF1D3B" w:rsidR="00F44F6A" w:rsidRPr="00696E04" w:rsidRDefault="00F44F6A" w:rsidP="005872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Meta universitaria WA: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9246848"/>
                              <w:showingPlcHdr/>
                            </w:sdtPr>
                            <w:sdtEndPr/>
                            <w:sdtContent>
                              <w:p w14:paraId="080CE9B0" w14:textId="77777777" w:rsidR="00F44F6A" w:rsidRPr="00B73F60" w:rsidRDefault="00F44F6A" w:rsidP="005872B5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B73F60">
                                  <w:rPr>
                                    <w:rStyle w:val="PlaceholderText"/>
                                    <w:lang w:val="en-US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726DB530" w14:textId="77777777" w:rsidR="00F44F6A" w:rsidRPr="00B73F60" w:rsidRDefault="00F44F6A" w:rsidP="005872B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69007" id="Text Box 2" o:spid="_x0000_s1038" type="#_x0000_t202" style="position:absolute;margin-left:192.75pt;margin-top:0;width:378.25pt;height:6in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" filled="f" strokecolor="#d9d9d9">
                <v:textbox>
                  <w:txbxContent>
                    <w:p w14:paraId="76233BEA" w14:textId="77777777" w:rsidR="00F44F6A" w:rsidRPr="00635864" w:rsidRDefault="00F44F6A" w:rsidP="000B5E1C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635864">
                        <w:rPr>
                          <w:rFonts w:ascii="Myriad Pro" w:hAnsi="Myriad Pro"/>
                          <w:b/>
                          <w:sz w:val="36"/>
                        </w:rPr>
                        <w:t>Eventos próximos &amp; Anuncios</w:t>
                      </w:r>
                    </w:p>
                    <w:p w14:paraId="644FAB8F" w14:textId="77777777" w:rsidR="00F44F6A" w:rsidRPr="00696E04" w:rsidRDefault="00F44F6A" w:rsidP="000B5E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Orientac</w:t>
                      </w:r>
                      <w:r w:rsidRPr="00696E04"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ó</w:t>
                      </w:r>
                      <w:r w:rsidRPr="00696E04">
                        <w:rPr>
                          <w:b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estudiantil</w:t>
                      </w:r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5F75783F" w14:textId="77777777" w:rsidR="00F44F6A" w:rsidRPr="00696E04" w:rsidRDefault="00F44F6A" w:rsidP="000B5E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Orientació</w:t>
                      </w:r>
                      <w:r w:rsidRPr="00696E04">
                        <w:rPr>
                          <w:b/>
                          <w:sz w:val="28"/>
                          <w:szCs w:val="28"/>
                        </w:rPr>
                        <w:t>n</w:t>
                      </w:r>
                      <w:r w:rsidRPr="0059457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familiar</w:t>
                      </w:r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06A998D6" w14:textId="00EA3B17" w:rsidR="00F44F6A" w:rsidRDefault="00F44F6A" w:rsidP="005872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Evento familiar:</w:t>
                      </w:r>
                    </w:p>
                    <w:p w14:paraId="76B1C3FF" w14:textId="77777777" w:rsidR="00F44F6A" w:rsidRPr="000B5E1C" w:rsidRDefault="00F44F6A" w:rsidP="000B5E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 w:rsidRPr="000B5E1C">
                        <w:rPr>
                          <w:b/>
                          <w:sz w:val="28"/>
                          <w:szCs w:val="28"/>
                        </w:rPr>
                        <w:t>Semana nacional de PREPARACIÓN (GEAR UP):</w:t>
                      </w:r>
                    </w:p>
                    <w:p w14:paraId="33C69592" w14:textId="1CEF12B1" w:rsidR="00F44F6A" w:rsidRPr="000B5E1C" w:rsidRDefault="00F44F6A" w:rsidP="005872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Campaña de aplicación para la universidad:</w:t>
                      </w:r>
                    </w:p>
                    <w:p w14:paraId="6464BF54" w14:textId="6DCF1D3B" w:rsidR="00F44F6A" w:rsidRPr="00696E04" w:rsidRDefault="00F44F6A" w:rsidP="005872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Meta universitaria WA: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9246848"/>
                        <w:showingPlcHdr/>
                      </w:sdtPr>
                      <w:sdtEndPr/>
                      <w:sdtContent>
                        <w:p w14:paraId="080CE9B0" w14:textId="77777777" w:rsidR="00F44F6A" w:rsidRPr="00B73F60" w:rsidRDefault="00F44F6A" w:rsidP="005872B5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 w:rsidRPr="00B73F60">
                            <w:rPr>
                              <w:rStyle w:val="PlaceholderText"/>
                              <w:lang w:val="en-US"/>
                            </w:rPr>
                            <w:t>Click here to enter text.</w:t>
                          </w:r>
                        </w:p>
                      </w:sdtContent>
                    </w:sdt>
                    <w:p w14:paraId="726DB530" w14:textId="77777777" w:rsidR="00F44F6A" w:rsidRPr="00B73F60" w:rsidRDefault="00F44F6A" w:rsidP="005872B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3EBD" w:rsidRPr="00B73F60">
        <w:rPr>
          <w:rStyle w:val="Hyperlink"/>
          <w:rFonts w:ascii="Trebuchet MS" w:hAnsi="Trebuchet MS"/>
          <w:sz w:val="26"/>
          <w:szCs w:val="26"/>
          <w:lang w:val="en-US"/>
        </w:rPr>
        <w:br w:type="page"/>
      </w:r>
    </w:p>
    <w:p w14:paraId="64BE290A" w14:textId="77777777" w:rsidR="000246E8" w:rsidRPr="00B73F60" w:rsidRDefault="000246E8" w:rsidP="005872B5">
      <w:pPr>
        <w:shd w:val="clear" w:color="auto" w:fill="9BCDFF"/>
        <w:spacing w:after="0" w:line="240" w:lineRule="atLeast"/>
        <w:rPr>
          <w:rFonts w:ascii="Myriad Pro" w:hAnsi="Myriad Pro"/>
          <w:b/>
          <w:sz w:val="32"/>
          <w:szCs w:val="23"/>
          <w:shd w:val="clear" w:color="auto" w:fill="9BCDFF"/>
          <w:lang w:val="en-US"/>
        </w:rPr>
        <w:sectPr w:rsidR="000246E8" w:rsidRPr="00B73F60" w:rsidSect="00B67799">
          <w:type w:val="continuous"/>
          <w:pgSz w:w="12240" w:h="15840"/>
          <w:pgMar w:top="360" w:right="540" w:bottom="360" w:left="360" w:header="720" w:footer="720" w:gutter="0"/>
          <w:cols w:num="2" w:space="720"/>
          <w:titlePg/>
          <w:docGrid w:linePitch="360"/>
        </w:sectPr>
      </w:pPr>
    </w:p>
    <w:p w14:paraId="6E395566" w14:textId="7AB4B5FA" w:rsidR="005872B5" w:rsidRPr="00E70F74" w:rsidRDefault="00E70F74" w:rsidP="00CB7F6D">
      <w:pPr>
        <w:shd w:val="clear" w:color="auto" w:fill="F0D37E" w:themeFill="accent3" w:themeFillTint="99"/>
        <w:spacing w:after="0" w:line="240" w:lineRule="atLeast"/>
        <w:rPr>
          <w:rFonts w:ascii="Myriad Pro" w:hAnsi="Myriad Pro"/>
          <w:b/>
          <w:sz w:val="32"/>
          <w:szCs w:val="23"/>
        </w:rPr>
      </w:pPr>
      <w:r w:rsidRPr="00E70F74">
        <w:rPr>
          <w:rFonts w:ascii="Myriad Pro" w:hAnsi="Myriad Pro"/>
          <w:b/>
          <w:sz w:val="32"/>
          <w:szCs w:val="23"/>
          <w:shd w:val="clear" w:color="auto" w:fill="F0D37E" w:themeFill="accent3" w:themeFillTint="99"/>
        </w:rPr>
        <w:lastRenderedPageBreak/>
        <w:t>Paso</w:t>
      </w:r>
      <w:r w:rsidR="005872B5" w:rsidRPr="00E70F74">
        <w:rPr>
          <w:rFonts w:ascii="Myriad Pro" w:hAnsi="Myriad Pro"/>
          <w:b/>
          <w:sz w:val="32"/>
          <w:szCs w:val="23"/>
          <w:shd w:val="clear" w:color="auto" w:fill="F0D37E" w:themeFill="accent3" w:themeFillTint="99"/>
        </w:rPr>
        <w:t xml:space="preserve"> 2: </w:t>
      </w:r>
      <w:r w:rsidR="00237345">
        <w:rPr>
          <w:rFonts w:ascii="Myriad Pro" w:hAnsi="Myriad Pro"/>
          <w:b/>
          <w:sz w:val="32"/>
          <w:szCs w:val="23"/>
          <w:shd w:val="clear" w:color="auto" w:fill="F0D37E" w:themeFill="accent3" w:themeFillTint="99"/>
        </w:rPr>
        <w:t>c</w:t>
      </w:r>
      <w:r>
        <w:rPr>
          <w:rFonts w:ascii="Myriad Pro" w:hAnsi="Myriad Pro"/>
          <w:b/>
          <w:sz w:val="32"/>
          <w:szCs w:val="23"/>
          <w:shd w:val="clear" w:color="auto" w:fill="F0D37E" w:themeFill="accent3" w:themeFillTint="99"/>
        </w:rPr>
        <w:t>ómo a</w:t>
      </w:r>
      <w:r w:rsidR="005872B5" w:rsidRPr="00E70F74">
        <w:rPr>
          <w:rFonts w:ascii="Myriad Pro" w:hAnsi="Myriad Pro"/>
          <w:b/>
          <w:sz w:val="32"/>
          <w:szCs w:val="23"/>
          <w:shd w:val="clear" w:color="auto" w:fill="F0D37E" w:themeFill="accent3" w:themeFillTint="99"/>
        </w:rPr>
        <w:t>p</w:t>
      </w:r>
      <w:r w:rsidRPr="00E70F74">
        <w:rPr>
          <w:rFonts w:ascii="Myriad Pro" w:hAnsi="Myriad Pro"/>
          <w:b/>
          <w:sz w:val="32"/>
          <w:szCs w:val="23"/>
          <w:shd w:val="clear" w:color="auto" w:fill="F0D37E" w:themeFill="accent3" w:themeFillTint="99"/>
        </w:rPr>
        <w:t>lica</w:t>
      </w:r>
      <w:r>
        <w:rPr>
          <w:rFonts w:ascii="Myriad Pro" w:hAnsi="Myriad Pro"/>
          <w:b/>
          <w:sz w:val="32"/>
          <w:szCs w:val="23"/>
          <w:shd w:val="clear" w:color="auto" w:fill="F0D37E" w:themeFill="accent3" w:themeFillTint="99"/>
        </w:rPr>
        <w:t>r</w:t>
      </w:r>
      <w:r w:rsidRPr="00E70F74">
        <w:rPr>
          <w:rFonts w:ascii="Myriad Pro" w:hAnsi="Myriad Pro"/>
          <w:b/>
          <w:sz w:val="32"/>
          <w:szCs w:val="23"/>
          <w:shd w:val="clear" w:color="auto" w:fill="F0D37E" w:themeFill="accent3" w:themeFillTint="99"/>
        </w:rPr>
        <w:t xml:space="preserve"> para ayuda financiera.</w:t>
      </w:r>
    </w:p>
    <w:p w14:paraId="288E120F" w14:textId="74DDFBE9" w:rsidR="005872B5" w:rsidRPr="00E70F74" w:rsidRDefault="00E70F74" w:rsidP="005872B5">
      <w:pPr>
        <w:spacing w:after="0" w:line="240" w:lineRule="atLeast"/>
        <w:rPr>
          <w:rFonts w:ascii="Trebuchet MS" w:hAnsi="Trebuchet MS"/>
          <w:sz w:val="26"/>
          <w:szCs w:val="26"/>
        </w:rPr>
      </w:pPr>
      <w:r w:rsidRPr="00E70F74">
        <w:rPr>
          <w:rFonts w:ascii="Trebuchet MS" w:hAnsi="Trebuchet MS"/>
          <w:sz w:val="26"/>
          <w:szCs w:val="26"/>
        </w:rPr>
        <w:t>Usted y su hijo(a) deben comp</w:t>
      </w:r>
      <w:r>
        <w:rPr>
          <w:rFonts w:ascii="Trebuchet MS" w:hAnsi="Trebuchet MS"/>
          <w:sz w:val="26"/>
          <w:szCs w:val="26"/>
        </w:rPr>
        <w:t xml:space="preserve">letar y enviar </w:t>
      </w:r>
      <w:r w:rsidR="00237345">
        <w:rPr>
          <w:rFonts w:ascii="Trebuchet MS" w:hAnsi="Trebuchet MS"/>
          <w:sz w:val="26"/>
          <w:szCs w:val="26"/>
        </w:rPr>
        <w:t>bien</w:t>
      </w:r>
      <w:r>
        <w:rPr>
          <w:rFonts w:ascii="Trebuchet MS" w:hAnsi="Trebuchet MS"/>
          <w:sz w:val="26"/>
          <w:szCs w:val="26"/>
        </w:rPr>
        <w:t xml:space="preserve"> sea la FAFSA: </w:t>
      </w:r>
      <w:hyperlink r:id="rId23" w:history="1">
        <w:r w:rsidR="005872B5" w:rsidRPr="00E70F74">
          <w:rPr>
            <w:rStyle w:val="Hyperlink"/>
            <w:sz w:val="26"/>
            <w:szCs w:val="26"/>
          </w:rPr>
          <w:t xml:space="preserve">Free </w:t>
        </w:r>
        <w:proofErr w:type="spellStart"/>
        <w:r w:rsidR="005872B5" w:rsidRPr="00E70F74">
          <w:rPr>
            <w:rStyle w:val="Hyperlink"/>
            <w:sz w:val="26"/>
            <w:szCs w:val="26"/>
          </w:rPr>
          <w:t>Application</w:t>
        </w:r>
        <w:proofErr w:type="spellEnd"/>
        <w:r w:rsidR="005872B5" w:rsidRPr="00E70F74">
          <w:rPr>
            <w:rStyle w:val="Hyperlink"/>
            <w:sz w:val="26"/>
            <w:szCs w:val="26"/>
          </w:rPr>
          <w:t xml:space="preserve"> </w:t>
        </w:r>
        <w:proofErr w:type="spellStart"/>
        <w:r w:rsidR="005872B5" w:rsidRPr="00E70F74">
          <w:rPr>
            <w:rStyle w:val="Hyperlink"/>
            <w:sz w:val="26"/>
            <w:szCs w:val="26"/>
          </w:rPr>
          <w:t>for</w:t>
        </w:r>
        <w:proofErr w:type="spellEnd"/>
        <w:r w:rsidR="005872B5" w:rsidRPr="00E70F74">
          <w:rPr>
            <w:rStyle w:val="Hyperlink"/>
            <w:sz w:val="26"/>
            <w:szCs w:val="26"/>
          </w:rPr>
          <w:t xml:space="preserve"> Federal Student Aid (FAFSA®)</w:t>
        </w:r>
      </w:hyperlink>
      <w:r w:rsidR="005872B5" w:rsidRPr="00E70F74">
        <w:rPr>
          <w:rFonts w:ascii="Trebuchet MS" w:hAnsi="Trebuchet MS"/>
          <w:sz w:val="26"/>
          <w:szCs w:val="26"/>
        </w:rPr>
        <w:t xml:space="preserve"> o</w:t>
      </w:r>
      <w:r w:rsidR="000B5E1C" w:rsidRPr="00E70F74">
        <w:rPr>
          <w:rFonts w:ascii="Trebuchet MS" w:hAnsi="Trebuchet MS"/>
          <w:sz w:val="26"/>
          <w:szCs w:val="26"/>
        </w:rPr>
        <w:t xml:space="preserve"> la</w:t>
      </w:r>
      <w:r>
        <w:rPr>
          <w:rFonts w:ascii="Trebuchet MS" w:hAnsi="Trebuchet MS"/>
          <w:sz w:val="26"/>
          <w:szCs w:val="26"/>
        </w:rPr>
        <w:t xml:space="preserve"> </w:t>
      </w:r>
      <w:hyperlink r:id="rId24" w:history="1">
        <w:r w:rsidR="005872B5" w:rsidRPr="00E70F74">
          <w:rPr>
            <w:rStyle w:val="Hyperlink"/>
            <w:sz w:val="26"/>
            <w:szCs w:val="26"/>
          </w:rPr>
          <w:t xml:space="preserve">Washington </w:t>
        </w:r>
        <w:proofErr w:type="spellStart"/>
        <w:r w:rsidR="005872B5" w:rsidRPr="00E70F74">
          <w:rPr>
            <w:rStyle w:val="Hyperlink"/>
            <w:sz w:val="26"/>
            <w:szCs w:val="26"/>
          </w:rPr>
          <w:t>Application</w:t>
        </w:r>
        <w:proofErr w:type="spellEnd"/>
        <w:r w:rsidR="005872B5" w:rsidRPr="00E70F74">
          <w:rPr>
            <w:rStyle w:val="Hyperlink"/>
            <w:sz w:val="26"/>
            <w:szCs w:val="26"/>
          </w:rPr>
          <w:t xml:space="preserve"> </w:t>
        </w:r>
        <w:proofErr w:type="spellStart"/>
        <w:r w:rsidR="005872B5" w:rsidRPr="00E70F74">
          <w:rPr>
            <w:rStyle w:val="Hyperlink"/>
            <w:sz w:val="26"/>
            <w:szCs w:val="26"/>
          </w:rPr>
          <w:t>for</w:t>
        </w:r>
        <w:proofErr w:type="spellEnd"/>
        <w:r w:rsidR="005872B5" w:rsidRPr="00E70F74">
          <w:rPr>
            <w:rStyle w:val="Hyperlink"/>
            <w:sz w:val="26"/>
            <w:szCs w:val="26"/>
          </w:rPr>
          <w:t xml:space="preserve"> </w:t>
        </w:r>
        <w:proofErr w:type="spellStart"/>
        <w:r w:rsidR="005872B5" w:rsidRPr="00E70F74">
          <w:rPr>
            <w:rStyle w:val="Hyperlink"/>
            <w:sz w:val="26"/>
            <w:szCs w:val="26"/>
          </w:rPr>
          <w:t>State</w:t>
        </w:r>
        <w:proofErr w:type="spellEnd"/>
        <w:r w:rsidR="005872B5" w:rsidRPr="00E70F74">
          <w:rPr>
            <w:rStyle w:val="Hyperlink"/>
            <w:sz w:val="26"/>
            <w:szCs w:val="26"/>
          </w:rPr>
          <w:t xml:space="preserve"> Financial Aid (WASFA)</w:t>
        </w:r>
      </w:hyperlink>
      <w:r w:rsidR="005872B5" w:rsidRPr="00E70F74">
        <w:rPr>
          <w:rStyle w:val="Hyperlink"/>
          <w:sz w:val="26"/>
          <w:szCs w:val="26"/>
        </w:rPr>
        <w:t>.</w:t>
      </w:r>
      <w:r w:rsidR="005872B5" w:rsidRPr="00E70F74">
        <w:rPr>
          <w:rFonts w:ascii="Trebuchet MS" w:hAnsi="Trebuchet MS"/>
          <w:sz w:val="26"/>
          <w:szCs w:val="26"/>
        </w:rPr>
        <w:t xml:space="preserve"> </w:t>
      </w:r>
      <w:r w:rsidRPr="00E70F74">
        <w:rPr>
          <w:rFonts w:ascii="Trebuchet MS" w:hAnsi="Trebuchet MS"/>
          <w:sz w:val="26"/>
          <w:szCs w:val="26"/>
        </w:rPr>
        <w:t>Ambas aplicaciones abren el 1o de octubre. Usted debe completar este paso lo antes posible.</w:t>
      </w:r>
      <w:r>
        <w:rPr>
          <w:rFonts w:ascii="Trebuchet MS" w:hAnsi="Trebuchet MS"/>
          <w:sz w:val="26"/>
          <w:szCs w:val="26"/>
        </w:rPr>
        <w:t xml:space="preserve"> </w:t>
      </w:r>
      <w:r w:rsidRPr="00E70F74">
        <w:rPr>
          <w:rFonts w:ascii="Trebuchet MS" w:hAnsi="Trebuchet MS"/>
          <w:sz w:val="26"/>
          <w:szCs w:val="26"/>
        </w:rPr>
        <w:t xml:space="preserve">  </w:t>
      </w:r>
      <w:r w:rsidR="005872B5" w:rsidRPr="00E70F74">
        <w:rPr>
          <w:rFonts w:ascii="Trebuchet MS" w:hAnsi="Trebuchet MS"/>
          <w:sz w:val="26"/>
          <w:szCs w:val="26"/>
        </w:rPr>
        <w:t xml:space="preserve"> </w:t>
      </w:r>
    </w:p>
    <w:p w14:paraId="6D57816B" w14:textId="77777777" w:rsidR="005872B5" w:rsidRPr="00E70F74" w:rsidRDefault="005872B5" w:rsidP="005872B5">
      <w:pPr>
        <w:spacing w:after="0" w:line="240" w:lineRule="atLeast"/>
        <w:rPr>
          <w:rFonts w:ascii="Trebuchet MS" w:hAnsi="Trebuchet MS"/>
          <w:sz w:val="26"/>
          <w:szCs w:val="26"/>
        </w:rPr>
      </w:pPr>
    </w:p>
    <w:p w14:paraId="510CDA02" w14:textId="4FEFAA67" w:rsidR="005872B5" w:rsidRPr="00E70F74" w:rsidRDefault="005872B5" w:rsidP="005872B5">
      <w:pPr>
        <w:shd w:val="clear" w:color="auto" w:fill="F2F2F2" w:themeFill="background1" w:themeFillShade="F2"/>
        <w:spacing w:after="0" w:line="240" w:lineRule="atLeast"/>
        <w:rPr>
          <w:rFonts w:ascii="Trebuchet MS" w:hAnsi="Trebuchet MS"/>
          <w:sz w:val="26"/>
          <w:szCs w:val="26"/>
        </w:rPr>
      </w:pPr>
      <w:r w:rsidRPr="00E70F74">
        <w:rPr>
          <w:rFonts w:ascii="Trebuchet MS" w:hAnsi="Trebuchet MS"/>
          <w:b/>
          <w:sz w:val="26"/>
          <w:szCs w:val="26"/>
        </w:rPr>
        <w:t>RE</w:t>
      </w:r>
      <w:r w:rsidR="00E70F74" w:rsidRPr="00E70F74">
        <w:rPr>
          <w:rFonts w:ascii="Trebuchet MS" w:hAnsi="Trebuchet MS"/>
          <w:b/>
          <w:sz w:val="26"/>
          <w:szCs w:val="26"/>
        </w:rPr>
        <w:t>CORDATORIO</w:t>
      </w:r>
      <w:r w:rsidRPr="00E70F74">
        <w:rPr>
          <w:rFonts w:ascii="Trebuchet MS" w:hAnsi="Trebuchet MS"/>
          <w:b/>
          <w:sz w:val="26"/>
          <w:szCs w:val="26"/>
        </w:rPr>
        <w:t xml:space="preserve">: </w:t>
      </w:r>
      <w:r w:rsidR="00E70F74" w:rsidRPr="00E70F74">
        <w:rPr>
          <w:rFonts w:ascii="Trebuchet MS" w:hAnsi="Trebuchet MS"/>
          <w:sz w:val="26"/>
          <w:szCs w:val="26"/>
        </w:rPr>
        <w:t>Llene la</w:t>
      </w:r>
      <w:r w:rsidRPr="00E70F74">
        <w:rPr>
          <w:rFonts w:ascii="Trebuchet MS" w:hAnsi="Trebuchet MS"/>
          <w:sz w:val="26"/>
          <w:szCs w:val="26"/>
        </w:rPr>
        <w:t xml:space="preserve"> </w:t>
      </w:r>
      <w:r w:rsidRPr="00E70F74">
        <w:rPr>
          <w:rFonts w:ascii="Trebuchet MS" w:hAnsi="Trebuchet MS"/>
          <w:b/>
          <w:sz w:val="26"/>
          <w:szCs w:val="26"/>
        </w:rPr>
        <w:t>FAFSA</w:t>
      </w:r>
      <w:r w:rsidRPr="00E70F74">
        <w:rPr>
          <w:rFonts w:ascii="Trebuchet MS" w:hAnsi="Trebuchet MS"/>
          <w:sz w:val="26"/>
          <w:szCs w:val="26"/>
        </w:rPr>
        <w:t xml:space="preserve"> (</w:t>
      </w:r>
      <w:hyperlink r:id="rId25" w:history="1">
        <w:hyperlink r:id="rId26" w:history="1">
          <w:r w:rsidR="0051086F" w:rsidRPr="00640241">
            <w:rPr>
              <w:rStyle w:val="Hyperlink"/>
              <w:sz w:val="26"/>
              <w:szCs w:val="26"/>
            </w:rPr>
            <w:t>https://studentaid.gov/h/apply-for-aid/fafsa</w:t>
          </w:r>
        </w:hyperlink>
        <w:r w:rsidRPr="00E70F74">
          <w:rPr>
            <w:rStyle w:val="Hyperlink"/>
            <w:rFonts w:ascii="Trebuchet MS" w:hAnsi="Trebuchet MS"/>
            <w:sz w:val="26"/>
            <w:szCs w:val="26"/>
          </w:rPr>
          <w:t>/</w:t>
        </w:r>
      </w:hyperlink>
      <w:r w:rsidRPr="00E70F74">
        <w:rPr>
          <w:rFonts w:ascii="Trebuchet MS" w:hAnsi="Trebuchet MS"/>
          <w:sz w:val="26"/>
          <w:szCs w:val="26"/>
        </w:rPr>
        <w:t xml:space="preserve">) </w:t>
      </w:r>
      <w:r w:rsidR="00E70F74" w:rsidRPr="00E70F74">
        <w:rPr>
          <w:rFonts w:ascii="Trebuchet MS" w:hAnsi="Trebuchet MS"/>
          <w:sz w:val="26"/>
          <w:szCs w:val="26"/>
        </w:rPr>
        <w:t xml:space="preserve">si su hijo(a) es ciudadano o residente permanente de los </w:t>
      </w:r>
      <w:proofErr w:type="gramStart"/>
      <w:r w:rsidR="00E70F74" w:rsidRPr="00E70F74">
        <w:rPr>
          <w:rFonts w:ascii="Trebuchet MS" w:hAnsi="Trebuchet MS"/>
          <w:sz w:val="26"/>
          <w:szCs w:val="26"/>
        </w:rPr>
        <w:t>EE.</w:t>
      </w:r>
      <w:r w:rsidR="00E70F74">
        <w:rPr>
          <w:rFonts w:ascii="Trebuchet MS" w:hAnsi="Trebuchet MS"/>
          <w:sz w:val="26"/>
          <w:szCs w:val="26"/>
        </w:rPr>
        <w:t>UU.</w:t>
      </w:r>
      <w:proofErr w:type="gramEnd"/>
      <w:r w:rsidR="00E70F74">
        <w:rPr>
          <w:rFonts w:ascii="Trebuchet MS" w:hAnsi="Trebuchet MS"/>
          <w:sz w:val="26"/>
          <w:szCs w:val="26"/>
        </w:rPr>
        <w:t xml:space="preserve"> Los estudiantes que </w:t>
      </w:r>
      <w:proofErr w:type="gramStart"/>
      <w:r w:rsidR="00E70F74">
        <w:rPr>
          <w:rFonts w:ascii="Trebuchet MS" w:hAnsi="Trebuchet MS"/>
          <w:sz w:val="26"/>
          <w:szCs w:val="26"/>
        </w:rPr>
        <w:t>no  satisfacen</w:t>
      </w:r>
      <w:proofErr w:type="gramEnd"/>
      <w:r w:rsidR="00E70F74">
        <w:rPr>
          <w:rFonts w:ascii="Trebuchet MS" w:hAnsi="Trebuchet MS"/>
          <w:sz w:val="26"/>
          <w:szCs w:val="26"/>
        </w:rPr>
        <w:t xml:space="preserve"> estos requisitos de elegibilidad deben llenar la</w:t>
      </w:r>
      <w:r w:rsidRPr="00E70F74">
        <w:rPr>
          <w:rFonts w:ascii="Trebuchet MS" w:hAnsi="Trebuchet MS"/>
          <w:sz w:val="26"/>
          <w:szCs w:val="26"/>
        </w:rPr>
        <w:t xml:space="preserve"> </w:t>
      </w:r>
      <w:r w:rsidRPr="00E70F74">
        <w:rPr>
          <w:rFonts w:ascii="Trebuchet MS" w:hAnsi="Trebuchet MS"/>
          <w:b/>
          <w:sz w:val="26"/>
          <w:szCs w:val="26"/>
        </w:rPr>
        <w:t>WASFA</w:t>
      </w:r>
      <w:r w:rsidRPr="00E70F74">
        <w:rPr>
          <w:rFonts w:ascii="Trebuchet MS" w:hAnsi="Trebuchet MS"/>
          <w:sz w:val="26"/>
          <w:szCs w:val="26"/>
        </w:rPr>
        <w:t xml:space="preserve"> (</w:t>
      </w:r>
      <w:hyperlink r:id="rId27" w:history="1">
        <w:r w:rsidR="001243CD" w:rsidRPr="00125019">
          <w:rPr>
            <w:rStyle w:val="Hyperlink"/>
            <w:sz w:val="26"/>
            <w:szCs w:val="26"/>
          </w:rPr>
          <w:t>https://wsac.wa.gov/wasfa</w:t>
        </w:r>
      </w:hyperlink>
      <w:r w:rsidRPr="00E70F74">
        <w:rPr>
          <w:rFonts w:ascii="Trebuchet MS" w:hAnsi="Trebuchet MS"/>
          <w:sz w:val="26"/>
          <w:szCs w:val="26"/>
        </w:rPr>
        <w:t>).</w:t>
      </w:r>
    </w:p>
    <w:p w14:paraId="75146D8B" w14:textId="77777777" w:rsidR="005872B5" w:rsidRPr="00E70F74" w:rsidRDefault="005872B5" w:rsidP="005872B5">
      <w:pPr>
        <w:spacing w:after="0" w:line="240" w:lineRule="atLeast"/>
        <w:rPr>
          <w:rFonts w:ascii="Trebuchet MS" w:hAnsi="Trebuchet MS"/>
          <w:sz w:val="26"/>
          <w:szCs w:val="26"/>
        </w:rPr>
      </w:pPr>
    </w:p>
    <w:p w14:paraId="2BBB6023" w14:textId="4E2FAA0F" w:rsidR="00146476" w:rsidRPr="00C90207" w:rsidRDefault="00E70F74" w:rsidP="005872B5">
      <w:pPr>
        <w:spacing w:after="0" w:line="240" w:lineRule="atLeast"/>
        <w:rPr>
          <w:rFonts w:ascii="Trebuchet MS" w:hAnsi="Trebuchet MS"/>
          <w:sz w:val="26"/>
          <w:szCs w:val="26"/>
        </w:rPr>
      </w:pPr>
      <w:r w:rsidRPr="00E70F74">
        <w:rPr>
          <w:rFonts w:ascii="Trebuchet MS" w:hAnsi="Trebuchet MS"/>
          <w:sz w:val="26"/>
          <w:szCs w:val="26"/>
        </w:rPr>
        <w:t>Se exigirá a los estudiantes que reporten información de ingreso</w:t>
      </w:r>
      <w:r w:rsidR="00C90207">
        <w:rPr>
          <w:rFonts w:ascii="Trebuchet MS" w:hAnsi="Trebuchet MS"/>
          <w:sz w:val="26"/>
          <w:szCs w:val="26"/>
        </w:rPr>
        <w:t>s</w:t>
      </w:r>
      <w:r w:rsidRPr="00E70F74">
        <w:rPr>
          <w:rFonts w:ascii="Trebuchet MS" w:hAnsi="Trebuchet MS"/>
          <w:sz w:val="26"/>
          <w:szCs w:val="26"/>
        </w:rPr>
        <w:t xml:space="preserve"> e impuestos </w:t>
      </w:r>
      <w:r>
        <w:rPr>
          <w:rFonts w:ascii="Trebuchet MS" w:hAnsi="Trebuchet MS"/>
          <w:sz w:val="26"/>
          <w:szCs w:val="26"/>
        </w:rPr>
        <w:t xml:space="preserve">de un año tributario anterior o </w:t>
      </w:r>
      <w:r>
        <w:rPr>
          <w:rFonts w:ascii="Trebuchet MS" w:hAnsi="Trebuchet MS"/>
          <w:i/>
          <w:sz w:val="26"/>
          <w:szCs w:val="26"/>
        </w:rPr>
        <w:t>inmedia</w:t>
      </w:r>
      <w:r w:rsidRPr="00E70F74">
        <w:rPr>
          <w:rFonts w:ascii="Trebuchet MS" w:hAnsi="Trebuchet MS"/>
          <w:i/>
          <w:sz w:val="26"/>
          <w:szCs w:val="26"/>
        </w:rPr>
        <w:t>tamente anterior</w:t>
      </w:r>
      <w:r>
        <w:rPr>
          <w:rFonts w:ascii="Trebuchet MS" w:hAnsi="Trebuchet MS"/>
          <w:sz w:val="26"/>
          <w:szCs w:val="26"/>
        </w:rPr>
        <w:t xml:space="preserve">. </w:t>
      </w:r>
      <w:r w:rsidRPr="00C90207">
        <w:rPr>
          <w:rFonts w:ascii="Trebuchet MS" w:hAnsi="Trebuchet MS"/>
          <w:sz w:val="26"/>
          <w:szCs w:val="26"/>
        </w:rPr>
        <w:t xml:space="preserve">Por ejemplo, </w:t>
      </w:r>
      <w:r w:rsidR="00C90207" w:rsidRPr="00C90207">
        <w:rPr>
          <w:rFonts w:ascii="Trebuchet MS" w:hAnsi="Trebuchet MS"/>
          <w:sz w:val="26"/>
          <w:szCs w:val="26"/>
        </w:rPr>
        <w:t>para la</w:t>
      </w:r>
      <w:r w:rsidR="005872B5" w:rsidRPr="00C90207">
        <w:rPr>
          <w:rFonts w:ascii="Trebuchet MS" w:hAnsi="Trebuchet MS"/>
          <w:sz w:val="26"/>
          <w:szCs w:val="26"/>
        </w:rPr>
        <w:t xml:space="preserve"> FAFSA/WASFA</w:t>
      </w:r>
      <w:r w:rsidR="001F6D82">
        <w:rPr>
          <w:rFonts w:ascii="Trebuchet MS" w:hAnsi="Trebuchet MS"/>
          <w:sz w:val="26"/>
          <w:szCs w:val="26"/>
        </w:rPr>
        <w:t xml:space="preserve"> </w:t>
      </w:r>
      <w:r w:rsidR="001243CD">
        <w:rPr>
          <w:rFonts w:ascii="Trebuchet MS" w:hAnsi="Trebuchet MS"/>
          <w:sz w:val="26"/>
          <w:szCs w:val="26"/>
        </w:rPr>
        <w:t>20</w:t>
      </w:r>
      <w:r w:rsidR="00A126CE">
        <w:rPr>
          <w:rFonts w:ascii="Trebuchet MS" w:hAnsi="Trebuchet MS"/>
          <w:sz w:val="26"/>
          <w:szCs w:val="26"/>
        </w:rPr>
        <w:t>23-24</w:t>
      </w:r>
      <w:r w:rsidR="005872B5" w:rsidRPr="00C90207">
        <w:rPr>
          <w:rFonts w:ascii="Trebuchet MS" w:hAnsi="Trebuchet MS"/>
          <w:sz w:val="26"/>
          <w:szCs w:val="26"/>
        </w:rPr>
        <w:t xml:space="preserve">, </w:t>
      </w:r>
      <w:r w:rsidR="004B29E3">
        <w:rPr>
          <w:rFonts w:ascii="Trebuchet MS" w:hAnsi="Trebuchet MS"/>
          <w:sz w:val="26"/>
          <w:szCs w:val="26"/>
        </w:rPr>
        <w:t>los estudiante</w:t>
      </w:r>
      <w:r w:rsidR="005872B5" w:rsidRPr="00C90207">
        <w:rPr>
          <w:rFonts w:ascii="Trebuchet MS" w:hAnsi="Trebuchet MS"/>
          <w:sz w:val="26"/>
          <w:szCs w:val="26"/>
        </w:rPr>
        <w:t>s—</w:t>
      </w:r>
      <w:r w:rsidR="00460954">
        <w:rPr>
          <w:rFonts w:ascii="Trebuchet MS" w:hAnsi="Trebuchet MS"/>
          <w:sz w:val="26"/>
          <w:szCs w:val="26"/>
        </w:rPr>
        <w:t>y su</w:t>
      </w:r>
      <w:r w:rsidR="00C90207" w:rsidRPr="00C90207">
        <w:rPr>
          <w:rFonts w:ascii="Trebuchet MS" w:hAnsi="Trebuchet MS"/>
          <w:sz w:val="26"/>
          <w:szCs w:val="26"/>
        </w:rPr>
        <w:t>(s) padre</w:t>
      </w:r>
      <w:r w:rsidR="005872B5" w:rsidRPr="00C90207">
        <w:rPr>
          <w:rFonts w:ascii="Trebuchet MS" w:hAnsi="Trebuchet MS"/>
          <w:sz w:val="26"/>
          <w:szCs w:val="26"/>
        </w:rPr>
        <w:t xml:space="preserve">(s), </w:t>
      </w:r>
      <w:r w:rsidR="00C90207">
        <w:rPr>
          <w:rFonts w:ascii="Trebuchet MS" w:hAnsi="Trebuchet MS"/>
          <w:sz w:val="26"/>
          <w:szCs w:val="26"/>
        </w:rPr>
        <w:t>según sea apropiado</w:t>
      </w:r>
      <w:r w:rsidR="005872B5" w:rsidRPr="00C90207">
        <w:rPr>
          <w:rFonts w:ascii="Trebuchet MS" w:hAnsi="Trebuchet MS"/>
          <w:sz w:val="26"/>
          <w:szCs w:val="26"/>
        </w:rPr>
        <w:t>—</w:t>
      </w:r>
      <w:r w:rsidR="00C90207">
        <w:rPr>
          <w:rFonts w:ascii="Trebuchet MS" w:hAnsi="Trebuchet MS"/>
          <w:sz w:val="26"/>
          <w:szCs w:val="26"/>
        </w:rPr>
        <w:t xml:space="preserve">tendrán que reportar su información de ingresos e impuestos de </w:t>
      </w:r>
      <w:r w:rsidR="005872B5" w:rsidRPr="00C90207">
        <w:rPr>
          <w:rFonts w:ascii="Trebuchet MS" w:hAnsi="Trebuchet MS"/>
          <w:sz w:val="26"/>
          <w:szCs w:val="26"/>
        </w:rPr>
        <w:t>20</w:t>
      </w:r>
      <w:r w:rsidR="00A126CE">
        <w:rPr>
          <w:rFonts w:ascii="Trebuchet MS" w:hAnsi="Trebuchet MS"/>
          <w:sz w:val="26"/>
          <w:szCs w:val="26"/>
        </w:rPr>
        <w:t>21</w:t>
      </w:r>
      <w:r w:rsidR="00C90207">
        <w:rPr>
          <w:rFonts w:ascii="Trebuchet MS" w:hAnsi="Trebuchet MS"/>
          <w:sz w:val="26"/>
          <w:szCs w:val="26"/>
        </w:rPr>
        <w:t xml:space="preserve">. Dado que usted ya habrá elaborado su declaración de impuestos para el momento de llenar </w:t>
      </w:r>
      <w:r w:rsidR="00460954">
        <w:rPr>
          <w:rFonts w:ascii="Trebuchet MS" w:hAnsi="Trebuchet MS"/>
          <w:sz w:val="26"/>
          <w:szCs w:val="26"/>
        </w:rPr>
        <w:t>la</w:t>
      </w:r>
      <w:r w:rsidR="00C90207">
        <w:rPr>
          <w:rFonts w:ascii="Trebuchet MS" w:hAnsi="Trebuchet MS"/>
          <w:sz w:val="26"/>
          <w:szCs w:val="26"/>
        </w:rPr>
        <w:t xml:space="preserve"> FAFSA, puede utilizar la Herramienta de recuperación de datos del IRS</w:t>
      </w:r>
      <w:r w:rsidR="005872B5" w:rsidRPr="00C90207">
        <w:rPr>
          <w:rFonts w:ascii="Trebuchet MS" w:hAnsi="Trebuchet MS"/>
          <w:sz w:val="26"/>
          <w:szCs w:val="26"/>
        </w:rPr>
        <w:t xml:space="preserve"> </w:t>
      </w:r>
      <w:r w:rsidR="00144BF9" w:rsidRPr="00C90207">
        <w:rPr>
          <w:rFonts w:ascii="Trebuchet MS" w:hAnsi="Trebuchet MS"/>
          <w:sz w:val="26"/>
          <w:szCs w:val="26"/>
        </w:rPr>
        <w:t xml:space="preserve">(IRS DRT) </w:t>
      </w:r>
      <w:r w:rsidR="00C90207">
        <w:rPr>
          <w:rFonts w:ascii="Trebuchet MS" w:hAnsi="Trebuchet MS"/>
          <w:sz w:val="26"/>
          <w:szCs w:val="26"/>
        </w:rPr>
        <w:t xml:space="preserve">para importar automáticamente su información tributaria en </w:t>
      </w:r>
      <w:r w:rsidR="00460954">
        <w:rPr>
          <w:rFonts w:ascii="Trebuchet MS" w:hAnsi="Trebuchet MS"/>
          <w:sz w:val="26"/>
          <w:szCs w:val="26"/>
        </w:rPr>
        <w:t>la</w:t>
      </w:r>
      <w:r w:rsidR="00C90207">
        <w:rPr>
          <w:rFonts w:ascii="Trebuchet MS" w:hAnsi="Trebuchet MS"/>
          <w:sz w:val="26"/>
          <w:szCs w:val="26"/>
        </w:rPr>
        <w:t xml:space="preserve"> FAFSA. </w:t>
      </w:r>
      <w:r w:rsidR="00C90207" w:rsidRPr="00C90207">
        <w:rPr>
          <w:rFonts w:ascii="Trebuchet MS" w:hAnsi="Trebuchet MS"/>
          <w:sz w:val="26"/>
          <w:szCs w:val="26"/>
        </w:rPr>
        <w:t xml:space="preserve">Vea más información en: </w:t>
      </w:r>
      <w:hyperlink r:id="rId28" w:history="1">
        <w:r w:rsidR="00200FF0" w:rsidRPr="004E0B18">
          <w:rPr>
            <w:rStyle w:val="Hyperlink"/>
          </w:rPr>
          <w:t>https://studentaid.gov/resources/prepare-for-college/parents</w:t>
        </w:r>
      </w:hyperlink>
    </w:p>
    <w:p w14:paraId="4E63F542" w14:textId="77777777" w:rsidR="00146476" w:rsidRPr="00C90207" w:rsidRDefault="00146476" w:rsidP="00146476">
      <w:pPr>
        <w:spacing w:after="0" w:line="240" w:lineRule="atLeast"/>
        <w:rPr>
          <w:rFonts w:ascii="Trebuchet MS" w:hAnsi="Trebuchet MS"/>
          <w:sz w:val="26"/>
          <w:szCs w:val="26"/>
        </w:rPr>
      </w:pPr>
    </w:p>
    <w:p w14:paraId="6BC4B6F2" w14:textId="3C3BB904" w:rsidR="00146476" w:rsidRPr="001322B8" w:rsidRDefault="00C90207" w:rsidP="00146476">
      <w:pPr>
        <w:spacing w:after="0" w:line="240" w:lineRule="atLeast"/>
        <w:rPr>
          <w:rFonts w:ascii="Trebuchet MS" w:hAnsi="Trebuchet MS"/>
          <w:sz w:val="26"/>
          <w:szCs w:val="26"/>
        </w:rPr>
      </w:pPr>
      <w:r w:rsidRPr="00C90207">
        <w:rPr>
          <w:rFonts w:ascii="Trebuchet MS" w:hAnsi="Trebuchet MS"/>
          <w:sz w:val="26"/>
          <w:szCs w:val="26"/>
        </w:rPr>
        <w:t xml:space="preserve">Aplicar temprano significa reservar el puesto de su hijo(a) en la </w:t>
      </w:r>
      <w:r w:rsidR="00460954">
        <w:rPr>
          <w:rFonts w:ascii="Trebuchet MS" w:hAnsi="Trebuchet MS"/>
          <w:sz w:val="26"/>
          <w:szCs w:val="26"/>
        </w:rPr>
        <w:t>fila</w:t>
      </w:r>
      <w:r>
        <w:rPr>
          <w:rFonts w:ascii="Trebuchet MS" w:hAnsi="Trebuchet MS"/>
          <w:sz w:val="26"/>
          <w:szCs w:val="26"/>
        </w:rPr>
        <w:t xml:space="preserve"> para ayuda financiera. </w:t>
      </w:r>
      <w:r w:rsidRPr="00C90207">
        <w:rPr>
          <w:rFonts w:ascii="Trebuchet MS" w:hAnsi="Trebuchet MS"/>
          <w:sz w:val="26"/>
          <w:szCs w:val="26"/>
        </w:rPr>
        <w:t xml:space="preserve">Entre más temprano tenga un puesto en la </w:t>
      </w:r>
      <w:r w:rsidR="00460954">
        <w:rPr>
          <w:rFonts w:ascii="Trebuchet MS" w:hAnsi="Trebuchet MS"/>
          <w:sz w:val="26"/>
          <w:szCs w:val="26"/>
        </w:rPr>
        <w:t>fila</w:t>
      </w:r>
      <w:r>
        <w:rPr>
          <w:rFonts w:ascii="Trebuchet MS" w:hAnsi="Trebuchet MS"/>
          <w:sz w:val="26"/>
          <w:szCs w:val="26"/>
        </w:rPr>
        <w:t xml:space="preserve">, más posible será que le otorguen ayuda. </w:t>
      </w:r>
      <w:r w:rsidRPr="00C90207">
        <w:rPr>
          <w:rFonts w:ascii="Trebuchet MS" w:hAnsi="Trebuchet MS"/>
          <w:sz w:val="26"/>
          <w:szCs w:val="26"/>
        </w:rPr>
        <w:t xml:space="preserve"> La inscripción temprana, antes de completar la declaración de impuestos, ayuda a </w:t>
      </w:r>
      <w:r>
        <w:rPr>
          <w:rFonts w:ascii="Trebuchet MS" w:hAnsi="Trebuchet MS"/>
          <w:sz w:val="26"/>
          <w:szCs w:val="26"/>
        </w:rPr>
        <w:t>a</w:t>
      </w:r>
      <w:r w:rsidRPr="00C90207">
        <w:rPr>
          <w:rFonts w:ascii="Trebuchet MS" w:hAnsi="Trebuchet MS"/>
          <w:sz w:val="26"/>
          <w:szCs w:val="26"/>
        </w:rPr>
        <w:t>segurar que su hijo(a) tenga acceso a tant</w:t>
      </w:r>
      <w:r>
        <w:rPr>
          <w:rFonts w:ascii="Trebuchet MS" w:hAnsi="Trebuchet MS"/>
          <w:sz w:val="26"/>
          <w:szCs w:val="26"/>
        </w:rPr>
        <w:t>os fondos de</w:t>
      </w:r>
      <w:r w:rsidRPr="00C90207">
        <w:rPr>
          <w:rFonts w:ascii="Trebuchet MS" w:hAnsi="Trebuchet MS"/>
          <w:sz w:val="26"/>
          <w:szCs w:val="26"/>
        </w:rPr>
        <w:t xml:space="preserve"> ayuda financiera</w:t>
      </w:r>
      <w:r>
        <w:rPr>
          <w:rFonts w:ascii="Trebuchet MS" w:hAnsi="Trebuchet MS"/>
          <w:sz w:val="26"/>
          <w:szCs w:val="26"/>
        </w:rPr>
        <w:t xml:space="preserve"> como sea posible. </w:t>
      </w:r>
    </w:p>
    <w:p w14:paraId="74AB572D" w14:textId="77777777" w:rsidR="00146476" w:rsidRPr="001322B8" w:rsidRDefault="00146476" w:rsidP="00146476">
      <w:pPr>
        <w:spacing w:after="0" w:line="240" w:lineRule="atLeast"/>
        <w:rPr>
          <w:rFonts w:ascii="Trebuchet MS" w:hAnsi="Trebuchet MS"/>
          <w:sz w:val="26"/>
          <w:szCs w:val="26"/>
        </w:rPr>
      </w:pPr>
    </w:p>
    <w:p w14:paraId="5E113856" w14:textId="51E46865" w:rsidR="00146476" w:rsidRPr="00313DBA" w:rsidRDefault="00C90207" w:rsidP="00146476">
      <w:pPr>
        <w:spacing w:after="0" w:line="240" w:lineRule="atLeast"/>
        <w:rPr>
          <w:sz w:val="26"/>
          <w:szCs w:val="26"/>
        </w:rPr>
      </w:pPr>
      <w:r w:rsidRPr="00C90207">
        <w:rPr>
          <w:rFonts w:ascii="Trebuchet MS" w:hAnsi="Trebuchet MS"/>
          <w:sz w:val="26"/>
          <w:szCs w:val="26"/>
        </w:rPr>
        <w:t xml:space="preserve">Los estudiantes deben aplicar por ayuda financiera cada año, mientras están en la universidad. </w:t>
      </w:r>
      <w:r w:rsidR="001243CD">
        <w:rPr>
          <w:b/>
          <w:i/>
          <w:sz w:val="26"/>
          <w:szCs w:val="26"/>
        </w:rPr>
        <w:t xml:space="preserve">12th </w:t>
      </w:r>
      <w:proofErr w:type="spellStart"/>
      <w:r w:rsidR="001243CD">
        <w:rPr>
          <w:b/>
          <w:i/>
          <w:sz w:val="26"/>
          <w:szCs w:val="26"/>
        </w:rPr>
        <w:t>Year</w:t>
      </w:r>
      <w:proofErr w:type="spellEnd"/>
      <w:r w:rsidR="001243CD">
        <w:rPr>
          <w:b/>
          <w:i/>
          <w:sz w:val="26"/>
          <w:szCs w:val="26"/>
        </w:rPr>
        <w:t xml:space="preserve"> </w:t>
      </w:r>
      <w:proofErr w:type="spellStart"/>
      <w:r w:rsidR="001243CD">
        <w:rPr>
          <w:b/>
          <w:i/>
          <w:sz w:val="26"/>
          <w:szCs w:val="26"/>
        </w:rPr>
        <w:t>Campaign</w:t>
      </w:r>
      <w:proofErr w:type="spellEnd"/>
      <w:r w:rsidRPr="00313DBA">
        <w:rPr>
          <w:sz w:val="26"/>
          <w:szCs w:val="26"/>
        </w:rPr>
        <w:t xml:space="preserve"> es un programa administrado por el estado que </w:t>
      </w:r>
      <w:r w:rsidR="00313DBA" w:rsidRPr="00313DBA">
        <w:rPr>
          <w:sz w:val="26"/>
          <w:szCs w:val="26"/>
        </w:rPr>
        <w:t>organiza eventos gratuitos, regionales, para ayudar a los estudiantes y sus familias a completar las apli</w:t>
      </w:r>
      <w:r w:rsidR="00313DBA">
        <w:rPr>
          <w:sz w:val="26"/>
          <w:szCs w:val="26"/>
        </w:rPr>
        <w:t xml:space="preserve">caciones para ayuda financiera. Los talleres empiezan en octubre y noviembre en muchas ubicaciones </w:t>
      </w:r>
      <w:proofErr w:type="gramStart"/>
      <w:r w:rsidR="00313DBA">
        <w:rPr>
          <w:sz w:val="26"/>
          <w:szCs w:val="26"/>
        </w:rPr>
        <w:t>a los largo</w:t>
      </w:r>
      <w:proofErr w:type="gramEnd"/>
      <w:r w:rsidR="00313DBA">
        <w:rPr>
          <w:sz w:val="26"/>
          <w:szCs w:val="26"/>
        </w:rPr>
        <w:t xml:space="preserve"> del estado de Washington. </w:t>
      </w:r>
      <w:r w:rsidR="00313DBA" w:rsidRPr="00313DBA">
        <w:rPr>
          <w:sz w:val="26"/>
          <w:szCs w:val="26"/>
        </w:rPr>
        <w:t>Los estudiantes reciben instrucciones paso a</w:t>
      </w:r>
      <w:r w:rsidR="00460954">
        <w:rPr>
          <w:sz w:val="26"/>
          <w:szCs w:val="26"/>
        </w:rPr>
        <w:t xml:space="preserve"> paso.</w:t>
      </w:r>
      <w:r w:rsidR="00313DBA" w:rsidRPr="00313DBA">
        <w:rPr>
          <w:sz w:val="26"/>
          <w:szCs w:val="26"/>
        </w:rPr>
        <w:t xml:space="preserve"> </w:t>
      </w:r>
    </w:p>
    <w:p w14:paraId="21544148" w14:textId="33D90C4C" w:rsidR="000527B7" w:rsidRPr="00313DBA" w:rsidRDefault="00460954" w:rsidP="00313DBA">
      <w:pPr>
        <w:spacing w:after="0" w:line="240" w:lineRule="atLeast"/>
        <w:rPr>
          <w:rFonts w:ascii="Trebuchet MS" w:hAnsi="Trebuchet MS"/>
          <w:sz w:val="26"/>
          <w:szCs w:val="26"/>
        </w:rPr>
      </w:pPr>
      <w:r w:rsidRPr="00460954">
        <w:rPr>
          <w:rFonts w:ascii="Trebuchet MS" w:hAnsi="Trebuchet MS"/>
          <w:sz w:val="26"/>
          <w:szCs w:val="26"/>
        </w:rPr>
        <w:t xml:space="preserve">¿Confundido(a)? Pide ayuda. </w:t>
      </w:r>
      <w:hyperlink r:id="rId29" w:history="1">
        <w:r w:rsidR="001243CD" w:rsidRPr="00125019">
          <w:rPr>
            <w:rStyle w:val="Hyperlink"/>
            <w:rFonts w:ascii="Trebuchet MS" w:hAnsi="Trebuchet MS"/>
            <w:sz w:val="26"/>
            <w:szCs w:val="26"/>
          </w:rPr>
          <w:t>https://wsac.wa.gov/12th-year-campaign</w:t>
        </w:r>
      </w:hyperlink>
      <w:r w:rsidR="00144BF9" w:rsidRPr="000246E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049D8A6" wp14:editId="421CFD92">
                <wp:simplePos x="0" y="0"/>
                <wp:positionH relativeFrom="margin">
                  <wp:posOffset>0</wp:posOffset>
                </wp:positionH>
                <wp:positionV relativeFrom="margin">
                  <wp:posOffset>6104255</wp:posOffset>
                </wp:positionV>
                <wp:extent cx="7315200" cy="36576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rgbClr val="E6B72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6F72284" w14:textId="3A8BF7B2" w:rsidR="00F44F6A" w:rsidRPr="00661D0B" w:rsidRDefault="00B73F60" w:rsidP="000527B7">
                            <w:pPr>
                              <w:widowControl w:val="0"/>
                              <w:shd w:val="clear" w:color="auto" w:fill="E6B729" w:themeFill="accent3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Develación de</w:t>
                            </w:r>
                            <w:r w:rsidR="00F44F6A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mitos</w:t>
                            </w:r>
                          </w:p>
                          <w:p w14:paraId="11F3F188" w14:textId="77777777" w:rsidR="00F44F6A" w:rsidRPr="00F45C84" w:rsidRDefault="00F44F6A" w:rsidP="000527B7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56859E22" w14:textId="77777777" w:rsidR="00F44F6A" w:rsidRPr="009E4AFB" w:rsidRDefault="00F44F6A" w:rsidP="000527B7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9D8A6" id="Text Box 20" o:spid="_x0000_s1039" type="#_x0000_t202" style="position:absolute;margin-left:0;margin-top:480.65pt;width:8in;height:28.8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" fillcolor="#e6b729" stroked="f" strokeweight=".5pt">
                <v:textbox>
                  <w:txbxContent>
                    <w:p w14:paraId="46F72284" w14:textId="3A8BF7B2" w:rsidR="00F44F6A" w:rsidRPr="00661D0B" w:rsidRDefault="00B73F60" w:rsidP="000527B7">
                      <w:pPr>
                        <w:widowControl w:val="0"/>
                        <w:shd w:val="clear" w:color="auto" w:fill="E6B729" w:themeFill="accent3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Develación de</w:t>
                      </w:r>
                      <w:r w:rsidR="00F44F6A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mitos</w:t>
                      </w:r>
                    </w:p>
                    <w:p w14:paraId="11F3F188" w14:textId="77777777" w:rsidR="00F44F6A" w:rsidRPr="00F45C84" w:rsidRDefault="00F44F6A" w:rsidP="000527B7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56859E22" w14:textId="77777777" w:rsidR="00F44F6A" w:rsidRPr="009E4AFB" w:rsidRDefault="00F44F6A" w:rsidP="000527B7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44BF9" w:rsidRPr="000246E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921719D" wp14:editId="66BE349D">
                <wp:simplePos x="0" y="0"/>
                <wp:positionH relativeFrom="margin">
                  <wp:posOffset>0</wp:posOffset>
                </wp:positionH>
                <wp:positionV relativeFrom="margin">
                  <wp:posOffset>6486525</wp:posOffset>
                </wp:positionV>
                <wp:extent cx="7315200" cy="29718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297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9F0475" w14:textId="77102D82" w:rsidR="00F44F6A" w:rsidRPr="00F44F6A" w:rsidRDefault="00F44F6A" w:rsidP="000527B7">
                            <w:pPr>
                              <w:pStyle w:val="NoSpacing"/>
                              <w:rPr>
                                <w:rFonts w:eastAsia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313DBA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MITO:</w:t>
                            </w:r>
                            <w:r w:rsidRPr="00313DBA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F44F6A">
                              <w:rPr>
                                <w:sz w:val="24"/>
                                <w:szCs w:val="24"/>
                                <w:lang w:val="es-ES"/>
                              </w:rPr>
                              <w:t>Dados los costos de la educación superior, los estudiantes solamente deberían aplica</w:t>
                            </w:r>
                            <w:r w:rsidR="00460954">
                              <w:rPr>
                                <w:sz w:val="24"/>
                                <w:szCs w:val="24"/>
                                <w:lang w:val="es-ES"/>
                              </w:rPr>
                              <w:t>r</w:t>
                            </w:r>
                            <w:r w:rsidRPr="00F44F6A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a universidades poco costosas.</w:t>
                            </w:r>
                          </w:p>
                          <w:p w14:paraId="2B7AFD9B" w14:textId="77777777" w:rsidR="00F44F6A" w:rsidRPr="00F44F6A" w:rsidRDefault="00F44F6A" w:rsidP="000527B7">
                            <w:pPr>
                              <w:pStyle w:val="NoSpacing"/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285FFBF3" w14:textId="6E97B65D" w:rsidR="00F44F6A" w:rsidRPr="00B73F60" w:rsidRDefault="00F44F6A" w:rsidP="000527B7">
                            <w:pPr>
                              <w:pStyle w:val="NoSpacing"/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44F6A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4"/>
                                <w:lang w:val="es-ES"/>
                              </w:rPr>
                              <w:t>REALIDAD</w:t>
                            </w:r>
                            <w:r w:rsidRPr="00F44F6A">
                              <w:rPr>
                                <w:rFonts w:ascii="Myriad Pro" w:hAnsi="Myriad Pro" w:cs="Arial"/>
                                <w:color w:val="EA6312" w:themeColor="accent2"/>
                                <w:sz w:val="24"/>
                                <w:szCs w:val="24"/>
                                <w:lang w:val="es-ES"/>
                              </w:rPr>
                              <w:t>:</w:t>
                            </w:r>
                            <w:r w:rsidRPr="00F44F6A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Los estudiantes en realidad no saben mucho acerca de cuánto del costo de la universidad saldrá de su bolsillo hasta que aplican, son aceptados, y reciben el paquete de ayuda financiera. Esto significa que deben aplicar a las universidades que parecen ser un buen ajuste, independientemente de su costo.  </w:t>
                            </w:r>
                          </w:p>
                          <w:p w14:paraId="05516E8D" w14:textId="77777777" w:rsidR="00F44F6A" w:rsidRPr="00B73F60" w:rsidRDefault="00F44F6A" w:rsidP="000527B7">
                            <w:pPr>
                              <w:pStyle w:val="NoSpacing"/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200ABF76" w14:textId="42AEBF13" w:rsidR="00F44F6A" w:rsidRPr="00B73F60" w:rsidRDefault="00F44F6A" w:rsidP="000527B7">
                            <w:pPr>
                              <w:pStyle w:val="NoSpacing"/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44F6A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Por ejemplo, las universidades privadas con frecuencia tienen un precio anunciado más alto que las publicas, pero también tienden a ofrecer más ayuda financiera. Los paquetes grandes de ayuda financiera pueden disminuir el costo total para los estudiantes</w:t>
                            </w:r>
                            <w:r w:rsidR="00460954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,</w:t>
                            </w:r>
                            <w:r w:rsidRPr="00F44F6A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hasta ser menor que el de una universidad pública.  </w:t>
                            </w:r>
                          </w:p>
                          <w:p w14:paraId="575FDA19" w14:textId="77777777" w:rsidR="00F44F6A" w:rsidRPr="00B73F60" w:rsidRDefault="00F44F6A" w:rsidP="000527B7">
                            <w:pPr>
                              <w:pStyle w:val="NoSpacing"/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B73F60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133ECED2" w14:textId="48780E60" w:rsidR="00F44F6A" w:rsidRPr="00F44F6A" w:rsidRDefault="00F44F6A" w:rsidP="000527B7">
                            <w:pPr>
                              <w:pStyle w:val="NoSpacing"/>
                              <w:rPr>
                                <w:rFonts w:cs="Arial"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F44F6A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Con la disponibilidad de ayuda financiera, los estudiantes tienen más opciones para ir a la universidad.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Es importante considerar los costos como una parte de los criterios para escoger qué universidad se ajusta más a ellos. </w:t>
                            </w:r>
                            <w:r w:rsidRPr="00F44F6A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Pero esto no debe ser el factor determinante. </w:t>
                            </w:r>
                          </w:p>
                          <w:p w14:paraId="36539E7C" w14:textId="537B3870" w:rsidR="00F44F6A" w:rsidRPr="00B73F60" w:rsidRDefault="00F44F6A" w:rsidP="000527B7">
                            <w:pPr>
                              <w:pStyle w:val="NoSpacing"/>
                              <w:jc w:val="right"/>
                              <w:rPr>
                                <w:rFonts w:cs="Arial"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B73F60">
                              <w:rPr>
                                <w:rFonts w:cs="Arial"/>
                                <w:b/>
                                <w:sz w:val="20"/>
                                <w:szCs w:val="23"/>
                                <w:lang w:val="es-ES"/>
                              </w:rPr>
                              <w:t>Fuente:</w:t>
                            </w:r>
                            <w:r w:rsidRPr="00B73F60">
                              <w:rPr>
                                <w:rFonts w:cs="Arial"/>
                                <w:sz w:val="20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hyperlink r:id="rId30" w:history="1">
                              <w:r w:rsidRPr="00B73F60">
                                <w:rPr>
                                  <w:rStyle w:val="Hyperlink"/>
                                  <w:rFonts w:cs="Arial"/>
                                  <w:sz w:val="20"/>
                                  <w:szCs w:val="23"/>
                                  <w:lang w:val="es-ES"/>
                                </w:rPr>
                                <w:t xml:space="preserve">UW </w:t>
                              </w:r>
                              <w:proofErr w:type="spellStart"/>
                              <w:r w:rsidRPr="00B73F60">
                                <w:rPr>
                                  <w:rStyle w:val="Hyperlink"/>
                                  <w:rFonts w:cs="Arial"/>
                                  <w:sz w:val="20"/>
                                  <w:szCs w:val="23"/>
                                  <w:lang w:val="es-ES"/>
                                </w:rPr>
                                <w:t>Dream</w:t>
                              </w:r>
                              <w:proofErr w:type="spellEnd"/>
                              <w:r w:rsidRPr="00B73F60">
                                <w:rPr>
                                  <w:rStyle w:val="Hyperlink"/>
                                  <w:rFonts w:cs="Arial"/>
                                  <w:sz w:val="20"/>
                                  <w:szCs w:val="23"/>
                                  <w:lang w:val="es-ES"/>
                                </w:rPr>
                                <w:t xml:space="preserve"> Project</w:t>
                              </w:r>
                            </w:hyperlink>
                            <w:r w:rsidRPr="00B73F60">
                              <w:rPr>
                                <w:rFonts w:cs="Arial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</w:p>
                          <w:p w14:paraId="40F3DCD4" w14:textId="77777777" w:rsidR="00F44F6A" w:rsidRPr="00AC643F" w:rsidRDefault="00F44F6A" w:rsidP="000527B7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1719D" id="Text Box 21" o:spid="_x0000_s1040" type="#_x0000_t202" style="position:absolute;margin-left:0;margin-top:510.75pt;width:8in;height:234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" filled="f" stroked="f" strokeweight=".5pt">
                <v:textbox>
                  <w:txbxContent>
                    <w:p w14:paraId="6C9F0475" w14:textId="77102D82" w:rsidR="00F44F6A" w:rsidRPr="00F44F6A" w:rsidRDefault="00F44F6A" w:rsidP="000527B7">
                      <w:pPr>
                        <w:pStyle w:val="NoSpacing"/>
                        <w:rPr>
                          <w:rFonts w:eastAsia="Times New Roman"/>
                          <w:sz w:val="24"/>
                          <w:szCs w:val="24"/>
                          <w:lang w:val="es-ES"/>
                        </w:rPr>
                      </w:pPr>
                      <w:r w:rsidRPr="00313DBA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MITO:</w:t>
                      </w:r>
                      <w:r w:rsidRPr="00313DBA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F44F6A">
                        <w:rPr>
                          <w:sz w:val="24"/>
                          <w:szCs w:val="24"/>
                          <w:lang w:val="es-ES"/>
                        </w:rPr>
                        <w:t>Dados los costos de la educación superior, los estudiantes solamente deberían aplica</w:t>
                      </w:r>
                      <w:r w:rsidR="00460954">
                        <w:rPr>
                          <w:sz w:val="24"/>
                          <w:szCs w:val="24"/>
                          <w:lang w:val="es-ES"/>
                        </w:rPr>
                        <w:t>r</w:t>
                      </w:r>
                      <w:r w:rsidRPr="00F44F6A">
                        <w:rPr>
                          <w:sz w:val="24"/>
                          <w:szCs w:val="24"/>
                          <w:lang w:val="es-ES"/>
                        </w:rPr>
                        <w:t xml:space="preserve"> a universidades poco costosas.</w:t>
                      </w:r>
                    </w:p>
                    <w:p w14:paraId="2B7AFD9B" w14:textId="77777777" w:rsidR="00F44F6A" w:rsidRPr="00F44F6A" w:rsidRDefault="00F44F6A" w:rsidP="000527B7">
                      <w:pPr>
                        <w:pStyle w:val="NoSpacing"/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</w:pPr>
                    </w:p>
                    <w:p w14:paraId="285FFBF3" w14:textId="6E97B65D" w:rsidR="00F44F6A" w:rsidRPr="00B73F60" w:rsidRDefault="00F44F6A" w:rsidP="000527B7">
                      <w:pPr>
                        <w:pStyle w:val="NoSpacing"/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</w:pPr>
                      <w:r w:rsidRPr="00F44F6A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4"/>
                          <w:lang w:val="es-ES"/>
                        </w:rPr>
                        <w:t>REALIDAD</w:t>
                      </w:r>
                      <w:r w:rsidRPr="00F44F6A">
                        <w:rPr>
                          <w:rFonts w:ascii="Myriad Pro" w:hAnsi="Myriad Pro" w:cs="Arial"/>
                          <w:color w:val="EA6312" w:themeColor="accent2"/>
                          <w:sz w:val="24"/>
                          <w:szCs w:val="24"/>
                          <w:lang w:val="es-ES"/>
                        </w:rPr>
                        <w:t>:</w:t>
                      </w:r>
                      <w:r w:rsidRPr="00F44F6A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Los estudiantes en realidad no saben mucho acerca de cuánto del costo de la universidad saldrá de su bolsillo hasta que aplican, son aceptados, y reciben el paquete de ayuda financiera. Esto significa que deben aplicar a las universidades que parecen ser un buen ajuste, independientemente de su costo.  </w:t>
                      </w:r>
                    </w:p>
                    <w:p w14:paraId="05516E8D" w14:textId="77777777" w:rsidR="00F44F6A" w:rsidRPr="00B73F60" w:rsidRDefault="00F44F6A" w:rsidP="000527B7">
                      <w:pPr>
                        <w:pStyle w:val="NoSpacing"/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</w:pPr>
                    </w:p>
                    <w:p w14:paraId="200ABF76" w14:textId="42AEBF13" w:rsidR="00F44F6A" w:rsidRPr="00B73F60" w:rsidRDefault="00F44F6A" w:rsidP="000527B7">
                      <w:pPr>
                        <w:pStyle w:val="NoSpacing"/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</w:pPr>
                      <w:r w:rsidRPr="00F44F6A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Por ejemplo, las universidades privadas con frecuencia tienen un precio anunciado más alto que las publicas, pero también tienden a ofrecer más ayuda financiera. Los paquetes grandes de ayuda financiera pueden disminuir el costo total para los estudiantes</w:t>
                      </w:r>
                      <w:r w:rsidR="00460954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,</w:t>
                      </w:r>
                      <w:r w:rsidRPr="00F44F6A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hasta ser menor que el de una universidad pública.  </w:t>
                      </w:r>
                    </w:p>
                    <w:p w14:paraId="575FDA19" w14:textId="77777777" w:rsidR="00F44F6A" w:rsidRPr="00B73F60" w:rsidRDefault="00F44F6A" w:rsidP="000527B7">
                      <w:pPr>
                        <w:pStyle w:val="NoSpacing"/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</w:pPr>
                      <w:r w:rsidRPr="00B73F60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14:paraId="133ECED2" w14:textId="48780E60" w:rsidR="00F44F6A" w:rsidRPr="00F44F6A" w:rsidRDefault="00F44F6A" w:rsidP="000527B7">
                      <w:pPr>
                        <w:pStyle w:val="NoSpacing"/>
                        <w:rPr>
                          <w:rFonts w:cs="Arial"/>
                          <w:sz w:val="23"/>
                          <w:szCs w:val="23"/>
                          <w:lang w:val="es-ES"/>
                        </w:rPr>
                      </w:pPr>
                      <w:r w:rsidRPr="00F44F6A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Con la disponibilidad de ayuda financiera, los estudiantes tienen más opciones para ir a la universidad. </w:t>
                      </w:r>
                      <w:r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Es importante considerar los costos como una parte de los criterios para escoger qué universidad se ajusta más a ellos. </w:t>
                      </w:r>
                      <w:r w:rsidRPr="00F44F6A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Pero esto no debe ser el factor determinante. </w:t>
                      </w:r>
                    </w:p>
                    <w:p w14:paraId="36539E7C" w14:textId="537B3870" w:rsidR="00F44F6A" w:rsidRPr="00B73F60" w:rsidRDefault="00F44F6A" w:rsidP="000527B7">
                      <w:pPr>
                        <w:pStyle w:val="NoSpacing"/>
                        <w:jc w:val="right"/>
                        <w:rPr>
                          <w:rFonts w:cs="Arial"/>
                          <w:sz w:val="23"/>
                          <w:szCs w:val="23"/>
                          <w:lang w:val="es-ES"/>
                        </w:rPr>
                      </w:pPr>
                      <w:r w:rsidRPr="00B73F60">
                        <w:rPr>
                          <w:rFonts w:cs="Arial"/>
                          <w:b/>
                          <w:sz w:val="20"/>
                          <w:szCs w:val="23"/>
                          <w:lang w:val="es-ES"/>
                        </w:rPr>
                        <w:t>Fuente:</w:t>
                      </w:r>
                      <w:r w:rsidRPr="00B73F60">
                        <w:rPr>
                          <w:rFonts w:cs="Arial"/>
                          <w:sz w:val="20"/>
                          <w:szCs w:val="23"/>
                          <w:lang w:val="es-ES"/>
                        </w:rPr>
                        <w:t xml:space="preserve"> </w:t>
                      </w:r>
                      <w:hyperlink r:id="rId31" w:history="1">
                        <w:r w:rsidRPr="00B73F60">
                          <w:rPr>
                            <w:rStyle w:val="Hyperlink"/>
                            <w:rFonts w:cs="Arial"/>
                            <w:sz w:val="20"/>
                            <w:szCs w:val="23"/>
                            <w:lang w:val="es-ES"/>
                          </w:rPr>
                          <w:t xml:space="preserve">UW </w:t>
                        </w:r>
                        <w:proofErr w:type="spellStart"/>
                        <w:r w:rsidRPr="00B73F60">
                          <w:rPr>
                            <w:rStyle w:val="Hyperlink"/>
                            <w:rFonts w:cs="Arial"/>
                            <w:sz w:val="20"/>
                            <w:szCs w:val="23"/>
                            <w:lang w:val="es-ES"/>
                          </w:rPr>
                          <w:t>Dream</w:t>
                        </w:r>
                        <w:proofErr w:type="spellEnd"/>
                        <w:r w:rsidRPr="00B73F60">
                          <w:rPr>
                            <w:rStyle w:val="Hyperlink"/>
                            <w:rFonts w:cs="Arial"/>
                            <w:sz w:val="20"/>
                            <w:szCs w:val="23"/>
                            <w:lang w:val="es-ES"/>
                          </w:rPr>
                          <w:t xml:space="preserve"> Project</w:t>
                        </w:r>
                      </w:hyperlink>
                      <w:r w:rsidRPr="00B73F60">
                        <w:rPr>
                          <w:rFonts w:cs="Arial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</w:p>
                    <w:p w14:paraId="40F3DCD4" w14:textId="77777777" w:rsidR="00F44F6A" w:rsidRPr="00AC643F" w:rsidRDefault="00F44F6A" w:rsidP="000527B7">
                      <w:pPr>
                        <w:jc w:val="right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527B7" w:rsidRPr="00313DBA">
        <w:rPr>
          <w:rFonts w:ascii="Trebuchet MS" w:hAnsi="Trebuchet MS"/>
          <w:sz w:val="26"/>
          <w:szCs w:val="26"/>
        </w:rPr>
        <w:br w:type="page"/>
      </w:r>
    </w:p>
    <w:p w14:paraId="38593BE7" w14:textId="17E41A0E" w:rsidR="000527B7" w:rsidRPr="004B29E3" w:rsidRDefault="00000DCB" w:rsidP="000527B7">
      <w:pPr>
        <w:shd w:val="clear" w:color="auto" w:fill="F0D37E" w:themeFill="accent3" w:themeFillTint="99"/>
        <w:spacing w:after="0"/>
        <w:rPr>
          <w:rFonts w:ascii="Myriad Pro" w:hAnsi="Myriad Pro"/>
          <w:b/>
          <w:sz w:val="28"/>
        </w:rPr>
      </w:pPr>
      <w:r w:rsidRPr="004B29E3">
        <w:rPr>
          <w:rFonts w:ascii="Myriad Pro" w:hAnsi="Myriad Pro"/>
          <w:b/>
          <w:sz w:val="28"/>
        </w:rPr>
        <w:lastRenderedPageBreak/>
        <w:t xml:space="preserve">Lista de verificación para padres </w:t>
      </w:r>
    </w:p>
    <w:p w14:paraId="525BD11A" w14:textId="61660F3D" w:rsidR="000527B7" w:rsidRPr="00DB0395" w:rsidRDefault="00F44F6A" w:rsidP="000527B7">
      <w:pPr>
        <w:pStyle w:val="NoSpacing"/>
        <w:rPr>
          <w:sz w:val="24"/>
          <w:szCs w:val="24"/>
          <w:lang w:val="es-ES"/>
        </w:rPr>
      </w:pPr>
      <w:r w:rsidRPr="00DB0395">
        <w:rPr>
          <w:sz w:val="24"/>
          <w:szCs w:val="24"/>
          <w:lang w:val="es-ES"/>
        </w:rPr>
        <w:t xml:space="preserve">Aunque </w:t>
      </w:r>
      <w:r w:rsidR="00460954" w:rsidRPr="00DB0395">
        <w:rPr>
          <w:sz w:val="24"/>
          <w:szCs w:val="24"/>
          <w:lang w:val="es-ES"/>
        </w:rPr>
        <w:t>la</w:t>
      </w:r>
      <w:r w:rsidR="000527B7" w:rsidRPr="00DB0395">
        <w:rPr>
          <w:sz w:val="24"/>
          <w:szCs w:val="24"/>
          <w:lang w:val="es-ES"/>
        </w:rPr>
        <w:t xml:space="preserve"> </w:t>
      </w:r>
      <w:r w:rsidRPr="00DB0395">
        <w:rPr>
          <w:iCs/>
          <w:sz w:val="24"/>
          <w:szCs w:val="24"/>
          <w:lang w:val="es-ES"/>
        </w:rPr>
        <w:t>FAFSA o</w:t>
      </w:r>
      <w:r w:rsidR="00460954" w:rsidRPr="00DB0395">
        <w:rPr>
          <w:iCs/>
          <w:sz w:val="24"/>
          <w:szCs w:val="24"/>
          <w:lang w:val="es-ES"/>
        </w:rPr>
        <w:t xml:space="preserve"> la</w:t>
      </w:r>
      <w:r w:rsidR="000527B7" w:rsidRPr="00DB0395">
        <w:rPr>
          <w:iCs/>
          <w:sz w:val="24"/>
          <w:szCs w:val="24"/>
          <w:lang w:val="es-ES"/>
        </w:rPr>
        <w:t xml:space="preserve"> WASFA</w:t>
      </w:r>
      <w:r w:rsidR="000527B7" w:rsidRPr="00DB0395">
        <w:rPr>
          <w:sz w:val="24"/>
          <w:szCs w:val="24"/>
          <w:lang w:val="es-ES"/>
        </w:rPr>
        <w:t xml:space="preserve"> </w:t>
      </w:r>
      <w:r w:rsidRPr="00DB0395">
        <w:rPr>
          <w:sz w:val="24"/>
          <w:szCs w:val="24"/>
          <w:lang w:val="es-ES"/>
        </w:rPr>
        <w:t>de un estudiante es su propia responsabilidad, los padres juegan un papel importante en el proceso, cuando el estudiante está decidido a ser económicamente dependiente</w:t>
      </w:r>
      <w:r w:rsidR="004B29E3" w:rsidRPr="00DB0395">
        <w:rPr>
          <w:sz w:val="24"/>
          <w:szCs w:val="24"/>
          <w:lang w:val="es-ES"/>
        </w:rPr>
        <w:t>:</w:t>
      </w:r>
      <w:r w:rsidR="00B73F60" w:rsidRPr="00DB0395">
        <w:rPr>
          <w:sz w:val="24"/>
          <w:szCs w:val="24"/>
          <w:lang w:val="es-ES"/>
        </w:rPr>
        <w:t xml:space="preserve"> </w:t>
      </w:r>
      <w:hyperlink r:id="rId32" w:tgtFrame="_blank" w:history="1">
        <w:proofErr w:type="spellStart"/>
        <w:r w:rsidR="000527B7" w:rsidRPr="00DB0395">
          <w:rPr>
            <w:color w:val="4FB8C1" w:themeColor="text2" w:themeTint="99"/>
            <w:sz w:val="24"/>
            <w:szCs w:val="24"/>
            <w:u w:val="single"/>
            <w:lang w:val="es-ES"/>
          </w:rPr>
          <w:t>dependent</w:t>
        </w:r>
        <w:proofErr w:type="spellEnd"/>
      </w:hyperlink>
      <w:r w:rsidR="000527B7" w:rsidRPr="00DB0395">
        <w:rPr>
          <w:sz w:val="24"/>
          <w:szCs w:val="24"/>
          <w:lang w:val="es-ES"/>
        </w:rPr>
        <w:t xml:space="preserve">. </w:t>
      </w:r>
      <w:r w:rsidRPr="00DB0395">
        <w:rPr>
          <w:sz w:val="24"/>
          <w:szCs w:val="24"/>
          <w:lang w:val="es-ES"/>
        </w:rPr>
        <w:t>He aquí los pasos que usted debe tomar para prepararse para ayudar a su hijo(a) a aplicar p</w:t>
      </w:r>
      <w:r w:rsidR="00460954" w:rsidRPr="00DB0395">
        <w:rPr>
          <w:sz w:val="24"/>
          <w:szCs w:val="24"/>
          <w:lang w:val="es-ES"/>
        </w:rPr>
        <w:t>ara</w:t>
      </w:r>
      <w:r w:rsidRPr="00DB0395">
        <w:rPr>
          <w:sz w:val="24"/>
          <w:szCs w:val="24"/>
          <w:lang w:val="es-ES"/>
        </w:rPr>
        <w:t xml:space="preserve"> ayuda financiera. </w:t>
      </w:r>
    </w:p>
    <w:p w14:paraId="2771B787" w14:textId="77777777" w:rsidR="000527B7" w:rsidRPr="00DB0395" w:rsidRDefault="000527B7" w:rsidP="000527B7">
      <w:pPr>
        <w:pStyle w:val="NoSpacing"/>
        <w:rPr>
          <w:sz w:val="24"/>
          <w:szCs w:val="24"/>
          <w:lang w:val="es-ES"/>
        </w:rPr>
      </w:pPr>
    </w:p>
    <w:p w14:paraId="509A6ACB" w14:textId="6476A68F" w:rsidR="000527B7" w:rsidRPr="00DB0395" w:rsidRDefault="00F44F6A" w:rsidP="000527B7">
      <w:pPr>
        <w:pStyle w:val="NoSpacing"/>
        <w:rPr>
          <w:rStyle w:val="Strong"/>
          <w:bCs w:val="0"/>
          <w:i/>
          <w:sz w:val="24"/>
          <w:szCs w:val="24"/>
          <w:lang w:val="es-ES"/>
        </w:rPr>
      </w:pPr>
      <w:r w:rsidRPr="00DB0395">
        <w:rPr>
          <w:rStyle w:val="Strong"/>
          <w:bCs w:val="0"/>
          <w:sz w:val="24"/>
          <w:szCs w:val="24"/>
          <w:lang w:val="es-ES"/>
        </w:rPr>
        <w:t>Antes de la</w:t>
      </w:r>
      <w:r w:rsidR="000527B7" w:rsidRPr="00DB0395">
        <w:rPr>
          <w:rStyle w:val="Strong"/>
          <w:bCs w:val="0"/>
          <w:sz w:val="24"/>
          <w:szCs w:val="24"/>
          <w:lang w:val="es-ES"/>
        </w:rPr>
        <w:t xml:space="preserve"> </w:t>
      </w:r>
      <w:r w:rsidR="000527B7" w:rsidRPr="00DB0395">
        <w:rPr>
          <w:rStyle w:val="Strong"/>
          <w:bCs w:val="0"/>
          <w:i/>
          <w:sz w:val="24"/>
          <w:szCs w:val="24"/>
          <w:lang w:val="es-ES"/>
        </w:rPr>
        <w:t>FAFSA</w:t>
      </w:r>
      <w:r w:rsidR="00FB2A82" w:rsidRPr="00DB0395">
        <w:rPr>
          <w:rStyle w:val="Strong"/>
          <w:bCs w:val="0"/>
          <w:i/>
          <w:sz w:val="24"/>
          <w:szCs w:val="24"/>
          <w:lang w:val="es-ES"/>
        </w:rPr>
        <w:t>:</w:t>
      </w:r>
    </w:p>
    <w:p w14:paraId="4EFFC2CA" w14:textId="67727D9F" w:rsidR="000527B7" w:rsidRPr="00DB0395" w:rsidRDefault="00F44F6A" w:rsidP="000527B7">
      <w:pPr>
        <w:pStyle w:val="NoSpacing"/>
        <w:numPr>
          <w:ilvl w:val="0"/>
          <w:numId w:val="26"/>
        </w:numPr>
        <w:rPr>
          <w:sz w:val="24"/>
          <w:szCs w:val="24"/>
          <w:lang w:val="es-ES"/>
        </w:rPr>
      </w:pPr>
      <w:r w:rsidRPr="00DB0395">
        <w:rPr>
          <w:b/>
          <w:sz w:val="24"/>
          <w:szCs w:val="24"/>
          <w:lang w:val="es-ES"/>
        </w:rPr>
        <w:t xml:space="preserve">Aprenda lo básico de los programas de ayuda financiera federal para estudiantes </w:t>
      </w:r>
      <w:r w:rsidR="000527B7" w:rsidRPr="00DB0395">
        <w:rPr>
          <w:sz w:val="24"/>
          <w:szCs w:val="24"/>
          <w:lang w:val="es-ES"/>
        </w:rPr>
        <w:t>(</w:t>
      </w:r>
      <w:r w:rsidRPr="00DB0395">
        <w:rPr>
          <w:sz w:val="24"/>
          <w:szCs w:val="24"/>
          <w:lang w:val="es-ES"/>
        </w:rPr>
        <w:t>subvencione</w:t>
      </w:r>
      <w:r w:rsidR="000527B7" w:rsidRPr="00DB0395">
        <w:rPr>
          <w:sz w:val="24"/>
          <w:szCs w:val="24"/>
          <w:lang w:val="es-ES"/>
        </w:rPr>
        <w:t xml:space="preserve">s, </w:t>
      </w:r>
      <w:r w:rsidRPr="00DB0395">
        <w:rPr>
          <w:sz w:val="24"/>
          <w:szCs w:val="24"/>
          <w:lang w:val="es-ES"/>
        </w:rPr>
        <w:t>estudio-trabajo y préstamos</w:t>
      </w:r>
      <w:r w:rsidR="000527B7" w:rsidRPr="00DB0395">
        <w:rPr>
          <w:sz w:val="24"/>
          <w:szCs w:val="24"/>
          <w:lang w:val="es-ES"/>
        </w:rPr>
        <w:t xml:space="preserve">) </w:t>
      </w:r>
      <w:r w:rsidRPr="00DB0395">
        <w:rPr>
          <w:sz w:val="24"/>
          <w:szCs w:val="24"/>
          <w:lang w:val="es-ES"/>
        </w:rPr>
        <w:t>en</w:t>
      </w:r>
      <w:r w:rsidR="000527B7" w:rsidRPr="00DB0395">
        <w:rPr>
          <w:sz w:val="24"/>
          <w:szCs w:val="24"/>
          <w:lang w:val="es-ES"/>
        </w:rPr>
        <w:t xml:space="preserve"> </w:t>
      </w:r>
      <w:hyperlink r:id="rId33" w:history="1">
        <w:r w:rsidR="00687E6D" w:rsidRPr="00DB0395">
          <w:rPr>
            <w:rStyle w:val="Hyperlink"/>
            <w:sz w:val="24"/>
            <w:szCs w:val="24"/>
          </w:rPr>
          <w:t>https://studentaid.gov/understand-aid/types</w:t>
        </w:r>
      </w:hyperlink>
      <w:r w:rsidR="000527B7" w:rsidRPr="00DB0395">
        <w:rPr>
          <w:sz w:val="24"/>
          <w:szCs w:val="24"/>
          <w:lang w:val="es-ES"/>
        </w:rPr>
        <w:t xml:space="preserve">. </w:t>
      </w:r>
      <w:r w:rsidRPr="00DB0395">
        <w:rPr>
          <w:sz w:val="24"/>
          <w:szCs w:val="24"/>
          <w:lang w:val="es-ES"/>
        </w:rPr>
        <w:t>La inte</w:t>
      </w:r>
      <w:r w:rsidR="00853E7C" w:rsidRPr="00DB0395">
        <w:rPr>
          <w:sz w:val="24"/>
          <w:szCs w:val="24"/>
          <w:lang w:val="es-ES"/>
        </w:rPr>
        <w:t>n</w:t>
      </w:r>
      <w:r w:rsidRPr="00DB0395">
        <w:rPr>
          <w:sz w:val="24"/>
          <w:szCs w:val="24"/>
          <w:lang w:val="es-ES"/>
        </w:rPr>
        <w:t>ción de la ayuda federal es cubrir</w:t>
      </w:r>
      <w:r w:rsidR="00853E7C" w:rsidRPr="00DB0395">
        <w:rPr>
          <w:sz w:val="24"/>
          <w:szCs w:val="24"/>
          <w:lang w:val="es-ES"/>
        </w:rPr>
        <w:t xml:space="preserve"> al estudiante</w:t>
      </w:r>
      <w:r w:rsidRPr="00DB0395">
        <w:rPr>
          <w:sz w:val="24"/>
          <w:szCs w:val="24"/>
          <w:lang w:val="es-ES"/>
        </w:rPr>
        <w:t xml:space="preserve"> el co</w:t>
      </w:r>
      <w:r w:rsidR="00853E7C" w:rsidRPr="00DB0395">
        <w:rPr>
          <w:sz w:val="24"/>
          <w:szCs w:val="24"/>
          <w:lang w:val="es-ES"/>
        </w:rPr>
        <w:t>sto de asistir a la universidad</w:t>
      </w:r>
      <w:r w:rsidRPr="00DB0395">
        <w:rPr>
          <w:sz w:val="24"/>
          <w:szCs w:val="24"/>
          <w:lang w:val="es-ES"/>
        </w:rPr>
        <w:t xml:space="preserve"> (matrícula y tarifas, alojamiento y alimentación, libros y útiles, y otros gastos educativos). </w:t>
      </w:r>
    </w:p>
    <w:p w14:paraId="44E09F71" w14:textId="431C82CA" w:rsidR="000527B7" w:rsidRPr="00DB0395" w:rsidRDefault="00853E7C" w:rsidP="00853E7C">
      <w:pPr>
        <w:pStyle w:val="NoSpacing"/>
        <w:numPr>
          <w:ilvl w:val="0"/>
          <w:numId w:val="26"/>
        </w:numPr>
        <w:ind w:right="-142"/>
        <w:rPr>
          <w:sz w:val="24"/>
          <w:szCs w:val="24"/>
          <w:lang w:val="es-ES"/>
        </w:rPr>
      </w:pPr>
      <w:r w:rsidRPr="00DB0395">
        <w:rPr>
          <w:b/>
          <w:sz w:val="24"/>
          <w:szCs w:val="24"/>
          <w:lang w:val="es-ES"/>
        </w:rPr>
        <w:t>Anime</w:t>
      </w:r>
      <w:r w:rsidR="00F44F6A" w:rsidRPr="00DB0395">
        <w:rPr>
          <w:b/>
          <w:sz w:val="24"/>
          <w:szCs w:val="24"/>
          <w:lang w:val="es-ES"/>
        </w:rPr>
        <w:t xml:space="preserve"> a su hijo(a) a maximizar cualquier dinero disponible para ayudar a pagar su universidad. </w:t>
      </w:r>
      <w:r w:rsidRPr="00DB0395">
        <w:rPr>
          <w:sz w:val="24"/>
          <w:szCs w:val="24"/>
          <w:lang w:val="es-ES"/>
        </w:rPr>
        <w:t xml:space="preserve">Hay información y búsqueda gratuita de becas en </w:t>
      </w:r>
      <w:hyperlink r:id="rId34" w:history="1">
        <w:r w:rsidR="00311CF5" w:rsidRPr="00DB0395">
          <w:rPr>
            <w:rStyle w:val="Hyperlink"/>
            <w:sz w:val="24"/>
            <w:szCs w:val="24"/>
          </w:rPr>
          <w:t>https://studentaid.gov/understand-aid/types/scholarships</w:t>
        </w:r>
      </w:hyperlink>
      <w:r w:rsidR="00311CF5" w:rsidRPr="00DB0395">
        <w:rPr>
          <w:rStyle w:val="Hyperlink"/>
          <w:sz w:val="24"/>
          <w:szCs w:val="24"/>
        </w:rPr>
        <w:t xml:space="preserve"> </w:t>
      </w:r>
      <w:r w:rsidRPr="00DB0395">
        <w:rPr>
          <w:sz w:val="24"/>
          <w:szCs w:val="24"/>
          <w:lang w:val="es-ES"/>
        </w:rPr>
        <w:t>y en</w:t>
      </w:r>
      <w:r w:rsidR="000527B7" w:rsidRPr="00DB0395">
        <w:rPr>
          <w:sz w:val="24"/>
          <w:szCs w:val="24"/>
          <w:lang w:val="es-ES"/>
        </w:rPr>
        <w:t xml:space="preserve"> </w:t>
      </w:r>
      <w:hyperlink r:id="rId35" w:history="1">
        <w:r w:rsidR="000527B7" w:rsidRPr="00DB0395">
          <w:rPr>
            <w:rStyle w:val="Hyperlink"/>
            <w:sz w:val="24"/>
            <w:szCs w:val="24"/>
            <w:lang w:val="es-ES"/>
          </w:rPr>
          <w:t>thewashboard.org</w:t>
        </w:r>
      </w:hyperlink>
      <w:r w:rsidR="000527B7" w:rsidRPr="00DB0395">
        <w:rPr>
          <w:sz w:val="24"/>
          <w:szCs w:val="24"/>
          <w:lang w:val="es-ES"/>
        </w:rPr>
        <w:t xml:space="preserve">.  </w:t>
      </w:r>
    </w:p>
    <w:p w14:paraId="785186A4" w14:textId="343F62C7" w:rsidR="000527B7" w:rsidRPr="00DB0395" w:rsidRDefault="00853E7C" w:rsidP="000527B7">
      <w:pPr>
        <w:pStyle w:val="NoSpacing"/>
        <w:numPr>
          <w:ilvl w:val="0"/>
          <w:numId w:val="26"/>
        </w:numPr>
        <w:rPr>
          <w:sz w:val="24"/>
          <w:szCs w:val="24"/>
          <w:lang w:val="es-ES"/>
        </w:rPr>
      </w:pPr>
      <w:r w:rsidRPr="00DB0395">
        <w:rPr>
          <w:b/>
          <w:sz w:val="24"/>
          <w:szCs w:val="24"/>
          <w:lang w:val="es-ES"/>
        </w:rPr>
        <w:t>Entienda si su hijo(a) debe suministrar información sobre los padres en la FAFSA.</w:t>
      </w:r>
      <w:r w:rsidR="000527B7" w:rsidRPr="00DB0395">
        <w:rPr>
          <w:b/>
          <w:sz w:val="24"/>
          <w:szCs w:val="24"/>
          <w:lang w:val="es-ES"/>
        </w:rPr>
        <w:t xml:space="preserve"> </w:t>
      </w:r>
      <w:hyperlink r:id="rId36" w:history="1">
        <w:r w:rsidR="006378C7" w:rsidRPr="00DB0395">
          <w:rPr>
            <w:rStyle w:val="Hyperlink"/>
            <w:sz w:val="24"/>
            <w:szCs w:val="24"/>
          </w:rPr>
          <w:t>https://studentaid.gov/apply-for-aid/fafsa/filling-out/dependency</w:t>
        </w:r>
      </w:hyperlink>
      <w:r w:rsidR="000527B7" w:rsidRPr="00DB0395">
        <w:rPr>
          <w:sz w:val="24"/>
          <w:szCs w:val="24"/>
          <w:lang w:val="es-ES"/>
        </w:rPr>
        <w:t xml:space="preserve"> </w:t>
      </w:r>
      <w:r w:rsidRPr="00DB0395">
        <w:rPr>
          <w:sz w:val="24"/>
          <w:szCs w:val="24"/>
          <w:lang w:val="es-ES"/>
        </w:rPr>
        <w:t xml:space="preserve">le ayudará a determinar si su hijo(a) es dependiente, o independiente. </w:t>
      </w:r>
    </w:p>
    <w:p w14:paraId="6AA7448D" w14:textId="2C2F6009" w:rsidR="000527B7" w:rsidRPr="00DB0395" w:rsidRDefault="00853E7C" w:rsidP="000527B7">
      <w:pPr>
        <w:pStyle w:val="NoSpacing"/>
        <w:numPr>
          <w:ilvl w:val="0"/>
          <w:numId w:val="26"/>
        </w:numPr>
        <w:rPr>
          <w:sz w:val="24"/>
          <w:szCs w:val="24"/>
          <w:lang w:val="es-ES"/>
        </w:rPr>
      </w:pPr>
      <w:r w:rsidRPr="00DB0395">
        <w:rPr>
          <w:b/>
          <w:sz w:val="24"/>
          <w:szCs w:val="24"/>
          <w:lang w:val="es-ES"/>
        </w:rPr>
        <w:t>Entienda quién cuenta como padre para propósitos de llenar la FAFSA.</w:t>
      </w:r>
      <w:r w:rsidR="000527B7" w:rsidRPr="00DB0395">
        <w:rPr>
          <w:sz w:val="24"/>
          <w:szCs w:val="24"/>
          <w:lang w:val="es-ES"/>
        </w:rPr>
        <w:t xml:space="preserve"> </w:t>
      </w:r>
      <w:hyperlink r:id="rId37" w:tgtFrame="_blank" w:history="1">
        <w:hyperlink r:id="rId38" w:history="1">
          <w:r w:rsidR="00D601AA" w:rsidRPr="00DB0395">
            <w:rPr>
              <w:rStyle w:val="Hyperlink"/>
              <w:sz w:val="24"/>
              <w:szCs w:val="24"/>
            </w:rPr>
            <w:t>https://studentaid.gov/apply-for-aid/fafsa/filling-out/parent-info</w:t>
          </w:r>
        </w:hyperlink>
      </w:hyperlink>
      <w:r w:rsidR="000527B7" w:rsidRPr="00DB0395">
        <w:rPr>
          <w:sz w:val="24"/>
          <w:szCs w:val="24"/>
          <w:lang w:val="es-ES"/>
        </w:rPr>
        <w:t xml:space="preserve"> </w:t>
      </w:r>
      <w:r w:rsidR="00250B59" w:rsidRPr="00DB0395">
        <w:rPr>
          <w:sz w:val="24"/>
          <w:szCs w:val="24"/>
          <w:lang w:val="es-ES"/>
        </w:rPr>
        <w:t>inclu</w:t>
      </w:r>
      <w:r w:rsidRPr="00DB0395">
        <w:rPr>
          <w:sz w:val="24"/>
          <w:szCs w:val="24"/>
          <w:lang w:val="es-ES"/>
        </w:rPr>
        <w:t>ye una definición de “padre/madre legal”</w:t>
      </w:r>
      <w:r w:rsidR="00250B59" w:rsidRPr="00DB0395">
        <w:rPr>
          <w:sz w:val="24"/>
          <w:szCs w:val="24"/>
          <w:lang w:val="es-ES"/>
        </w:rPr>
        <w:t xml:space="preserve"> </w:t>
      </w:r>
      <w:r w:rsidRPr="00DB0395">
        <w:rPr>
          <w:sz w:val="24"/>
          <w:szCs w:val="24"/>
          <w:lang w:val="es-ES"/>
        </w:rPr>
        <w:t xml:space="preserve">y discute cuál información de padres debe reportarse en la FAFSA, cuando los padres son divorciados o separados y no viven juntos. </w:t>
      </w:r>
    </w:p>
    <w:p w14:paraId="2DFDC28B" w14:textId="5DFADF07" w:rsidR="000527B7" w:rsidRPr="00DB0395" w:rsidRDefault="001F6D82" w:rsidP="000527B7">
      <w:pPr>
        <w:pStyle w:val="NoSpacing"/>
        <w:numPr>
          <w:ilvl w:val="0"/>
          <w:numId w:val="26"/>
        </w:numPr>
        <w:rPr>
          <w:sz w:val="24"/>
          <w:szCs w:val="24"/>
          <w:lang w:val="es-ES"/>
        </w:rPr>
      </w:pPr>
      <w:r w:rsidRPr="00DB0395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A6F39D" wp14:editId="36FD1EA8">
                <wp:simplePos x="0" y="0"/>
                <wp:positionH relativeFrom="margin">
                  <wp:posOffset>57150</wp:posOffset>
                </wp:positionH>
                <wp:positionV relativeFrom="margin">
                  <wp:posOffset>5608320</wp:posOffset>
                </wp:positionV>
                <wp:extent cx="7200900" cy="365760"/>
                <wp:effectExtent l="0" t="0" r="0" b="0"/>
                <wp:wrapSquare wrapText="bothSides"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657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8E7D3B" w14:textId="12C79FC5" w:rsidR="00F44F6A" w:rsidRPr="00B92B4F" w:rsidRDefault="00F44F6A" w:rsidP="005872B5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Hechos de la FAFSA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6F39D" id="Text Box 198" o:spid="_x0000_s1041" type="#_x0000_t202" style="position:absolute;left:0;text-align:left;margin-left:4.5pt;margin-top:441.6pt;width:567pt;height:28.8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" fillcolor="#00b050" stroked="f" strokeweight=".5pt">
                <v:textbox>
                  <w:txbxContent>
                    <w:p w14:paraId="098E7D3B" w14:textId="12C79FC5" w:rsidR="00F44F6A" w:rsidRPr="00B92B4F" w:rsidRDefault="00F44F6A" w:rsidP="005872B5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Hechos de la FAFSA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53E7C" w:rsidRPr="00DB0395">
        <w:rPr>
          <w:b/>
          <w:sz w:val="24"/>
          <w:szCs w:val="24"/>
          <w:lang w:val="es-ES"/>
        </w:rPr>
        <w:t>USTED</w:t>
      </w:r>
      <w:r w:rsidR="000527B7" w:rsidRPr="00DB0395">
        <w:rPr>
          <w:b/>
          <w:sz w:val="24"/>
          <w:szCs w:val="24"/>
          <w:lang w:val="es-ES"/>
        </w:rPr>
        <w:t xml:space="preserve"> </w:t>
      </w:r>
      <w:r w:rsidR="00853E7C" w:rsidRPr="00DB0395">
        <w:rPr>
          <w:b/>
          <w:sz w:val="24"/>
          <w:szCs w:val="24"/>
          <w:lang w:val="es-ES"/>
        </w:rPr>
        <w:t>y SU HIJO(A)</w:t>
      </w:r>
      <w:r w:rsidR="000527B7" w:rsidRPr="00DB0395">
        <w:rPr>
          <w:b/>
          <w:sz w:val="24"/>
          <w:szCs w:val="24"/>
          <w:lang w:val="es-ES"/>
        </w:rPr>
        <w:t xml:space="preserve"> </w:t>
      </w:r>
      <w:r w:rsidR="00853E7C" w:rsidRPr="00DB0395">
        <w:rPr>
          <w:b/>
          <w:sz w:val="24"/>
          <w:szCs w:val="24"/>
          <w:lang w:val="es-ES"/>
        </w:rPr>
        <w:t>DEBEN OBTENER</w:t>
      </w:r>
      <w:r w:rsidR="000527B7" w:rsidRPr="00DB0395">
        <w:rPr>
          <w:b/>
          <w:sz w:val="24"/>
          <w:szCs w:val="24"/>
          <w:lang w:val="es-ES"/>
        </w:rPr>
        <w:t xml:space="preserve"> </w:t>
      </w:r>
      <w:r w:rsidR="00966AD3" w:rsidRPr="00DB0395">
        <w:rPr>
          <w:b/>
          <w:sz w:val="24"/>
          <w:szCs w:val="24"/>
          <w:lang w:val="es-ES"/>
        </w:rPr>
        <w:t xml:space="preserve">UN </w:t>
      </w:r>
      <w:hyperlink r:id="rId39" w:tgtFrame="_blank" w:history="1">
        <w:r w:rsidR="000527B7" w:rsidRPr="00DB0395">
          <w:rPr>
            <w:rStyle w:val="Hyperlink"/>
            <w:b/>
            <w:sz w:val="24"/>
            <w:szCs w:val="24"/>
            <w:lang w:val="es-ES"/>
          </w:rPr>
          <w:t>FSA ID</w:t>
        </w:r>
      </w:hyperlink>
      <w:r w:rsidR="000527B7" w:rsidRPr="00DB0395">
        <w:rPr>
          <w:sz w:val="24"/>
          <w:szCs w:val="24"/>
          <w:lang w:val="es-ES"/>
        </w:rPr>
        <w:t xml:space="preserve">. </w:t>
      </w:r>
      <w:r w:rsidR="00853E7C" w:rsidRPr="00DB0395">
        <w:rPr>
          <w:sz w:val="24"/>
          <w:szCs w:val="24"/>
          <w:lang w:val="es-ES"/>
        </w:rPr>
        <w:t>Un</w:t>
      </w:r>
      <w:r w:rsidR="000527B7" w:rsidRPr="00DB0395">
        <w:rPr>
          <w:sz w:val="24"/>
          <w:szCs w:val="24"/>
          <w:lang w:val="es-ES"/>
        </w:rPr>
        <w:t xml:space="preserve"> </w:t>
      </w:r>
      <w:r w:rsidR="000527B7" w:rsidRPr="00DB0395">
        <w:rPr>
          <w:b/>
          <w:i/>
          <w:sz w:val="24"/>
          <w:szCs w:val="24"/>
          <w:lang w:val="es-ES"/>
        </w:rPr>
        <w:t>FSA ID</w:t>
      </w:r>
      <w:r w:rsidR="000527B7" w:rsidRPr="00DB0395">
        <w:rPr>
          <w:sz w:val="24"/>
          <w:szCs w:val="24"/>
          <w:lang w:val="es-ES"/>
        </w:rPr>
        <w:t xml:space="preserve"> </w:t>
      </w:r>
      <w:r w:rsidR="00853E7C" w:rsidRPr="00DB0395">
        <w:rPr>
          <w:sz w:val="24"/>
          <w:szCs w:val="24"/>
          <w:lang w:val="es-ES"/>
        </w:rPr>
        <w:t>es un nombre de usuario y contraseña que utilizará para firmar la FAFSA. Usted y su hijo(a) necesitan cada uno su propio FSA ID</w:t>
      </w:r>
      <w:r w:rsidR="000527B7" w:rsidRPr="00DB0395">
        <w:rPr>
          <w:sz w:val="24"/>
          <w:szCs w:val="24"/>
          <w:lang w:val="es-ES"/>
        </w:rPr>
        <w:t>—</w:t>
      </w:r>
      <w:r w:rsidR="00853E7C" w:rsidRPr="00DB0395">
        <w:rPr>
          <w:sz w:val="24"/>
          <w:szCs w:val="24"/>
          <w:lang w:val="es-ES"/>
        </w:rPr>
        <w:t>y cada uno debe crearlo solo</w:t>
      </w:r>
      <w:r w:rsidR="00460954" w:rsidRPr="00DB0395">
        <w:rPr>
          <w:sz w:val="24"/>
          <w:szCs w:val="24"/>
          <w:lang w:val="es-ES"/>
        </w:rPr>
        <w:t>,</w:t>
      </w:r>
      <w:r w:rsidR="00853E7C" w:rsidRPr="00DB0395">
        <w:rPr>
          <w:sz w:val="24"/>
          <w:szCs w:val="24"/>
          <w:lang w:val="es-ES"/>
        </w:rPr>
        <w:t xml:space="preserve"> por privacidad y</w:t>
      </w:r>
      <w:r w:rsidR="00460954" w:rsidRPr="00DB0395">
        <w:rPr>
          <w:sz w:val="24"/>
          <w:szCs w:val="24"/>
          <w:lang w:val="es-ES"/>
        </w:rPr>
        <w:t xml:space="preserve"> porque es más fácil recordarlo si uno mismo lo</w:t>
      </w:r>
      <w:r w:rsidR="00853E7C" w:rsidRPr="00DB0395">
        <w:rPr>
          <w:sz w:val="24"/>
          <w:szCs w:val="24"/>
          <w:lang w:val="es-ES"/>
        </w:rPr>
        <w:t xml:space="preserve"> crea. (Nota: Solamente uno de los padres del estudiante necesita firma</w:t>
      </w:r>
      <w:r w:rsidR="00460954" w:rsidRPr="00DB0395">
        <w:rPr>
          <w:sz w:val="24"/>
          <w:szCs w:val="24"/>
          <w:lang w:val="es-ES"/>
        </w:rPr>
        <w:t>r</w:t>
      </w:r>
      <w:r w:rsidR="00853E7C" w:rsidRPr="00DB0395">
        <w:rPr>
          <w:sz w:val="24"/>
          <w:szCs w:val="24"/>
          <w:lang w:val="es-ES"/>
        </w:rPr>
        <w:t xml:space="preserve"> la FAFSA del estudiante, así que sólo uno de los padres necesita un FSA ID). </w:t>
      </w:r>
      <w:r w:rsidR="000527B7" w:rsidRPr="00DB0395">
        <w:rPr>
          <w:sz w:val="24"/>
          <w:szCs w:val="24"/>
          <w:lang w:val="es-ES"/>
        </w:rPr>
        <w:t xml:space="preserve"> PA</w:t>
      </w:r>
      <w:r w:rsidR="00853E7C" w:rsidRPr="00DB0395">
        <w:rPr>
          <w:sz w:val="24"/>
          <w:szCs w:val="24"/>
          <w:lang w:val="es-ES"/>
        </w:rPr>
        <w:t>DRE</w:t>
      </w:r>
      <w:r w:rsidR="000527B7" w:rsidRPr="00DB0395">
        <w:rPr>
          <w:sz w:val="24"/>
          <w:szCs w:val="24"/>
          <w:lang w:val="es-ES"/>
        </w:rPr>
        <w:t xml:space="preserve">S: </w:t>
      </w:r>
      <w:r w:rsidR="00460954" w:rsidRPr="00DB0395">
        <w:rPr>
          <w:sz w:val="24"/>
          <w:szCs w:val="24"/>
          <w:lang w:val="es-ES"/>
        </w:rPr>
        <w:t>Antes de que puedan firmar</w:t>
      </w:r>
      <w:r w:rsidR="00853E7C" w:rsidRPr="00DB0395">
        <w:rPr>
          <w:sz w:val="24"/>
          <w:szCs w:val="24"/>
          <w:lang w:val="es-ES"/>
        </w:rPr>
        <w:t xml:space="preserve"> la FAFSA del estudiante en línea, </w:t>
      </w:r>
      <w:r w:rsidR="00460954" w:rsidRPr="00DB0395">
        <w:rPr>
          <w:sz w:val="24"/>
          <w:szCs w:val="24"/>
          <w:lang w:val="es-ES"/>
        </w:rPr>
        <w:t xml:space="preserve">es </w:t>
      </w:r>
      <w:r w:rsidR="00853E7C" w:rsidRPr="00DB0395">
        <w:rPr>
          <w:sz w:val="24"/>
          <w:szCs w:val="24"/>
          <w:lang w:val="es-ES"/>
        </w:rPr>
        <w:t>neces</w:t>
      </w:r>
      <w:r w:rsidR="00460954" w:rsidRPr="00DB0395">
        <w:rPr>
          <w:sz w:val="24"/>
          <w:szCs w:val="24"/>
          <w:lang w:val="es-ES"/>
        </w:rPr>
        <w:t>ario</w:t>
      </w:r>
      <w:r w:rsidR="00853E7C" w:rsidRPr="00DB0395">
        <w:rPr>
          <w:sz w:val="24"/>
          <w:szCs w:val="24"/>
          <w:lang w:val="es-ES"/>
        </w:rPr>
        <w:t xml:space="preserve"> conseguir su propio nombre de usuario y contraseña. </w:t>
      </w:r>
    </w:p>
    <w:p w14:paraId="7B1D28DB" w14:textId="2A59A8F9" w:rsidR="000527B7" w:rsidRPr="00B73F60" w:rsidRDefault="000527B7" w:rsidP="000527B7">
      <w:pPr>
        <w:pStyle w:val="NoSpacing"/>
        <w:ind w:left="720"/>
        <w:jc w:val="right"/>
        <w:rPr>
          <w:rFonts w:cs="Arial"/>
          <w:b/>
          <w:sz w:val="20"/>
          <w:szCs w:val="18"/>
          <w:lang w:val="es-ES"/>
        </w:rPr>
      </w:pPr>
    </w:p>
    <w:p w14:paraId="50979BB5" w14:textId="4DF59AB9" w:rsidR="001F6D82" w:rsidRDefault="001F6D82">
      <w:pPr>
        <w:spacing w:after="160" w:line="300" w:lineRule="auto"/>
        <w:rPr>
          <w:rFonts w:eastAsiaTheme="minorEastAsia"/>
          <w:sz w:val="24"/>
          <w:szCs w:val="24"/>
          <w:lang w:val="en-US" w:eastAsia="ja-JP"/>
        </w:rPr>
      </w:pPr>
      <w:r w:rsidRPr="001F6D82">
        <w:rPr>
          <w:noProof/>
          <w:lang w:val="en-US"/>
        </w:rPr>
        <w:drawing>
          <wp:anchor distT="0" distB="0" distL="114300" distR="114300" simplePos="0" relativeHeight="251660800" behindDoc="0" locked="0" layoutInCell="1" allowOverlap="1" wp14:anchorId="53DC3CA9" wp14:editId="7E3645C5">
            <wp:simplePos x="0" y="0"/>
            <wp:positionH relativeFrom="margin">
              <wp:posOffset>866775</wp:posOffset>
            </wp:positionH>
            <wp:positionV relativeFrom="margin">
              <wp:posOffset>8602345</wp:posOffset>
            </wp:positionV>
            <wp:extent cx="4991100" cy="864870"/>
            <wp:effectExtent l="0" t="0" r="0" b="0"/>
            <wp:wrapSquare wrapText="bothSides"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Capture.PN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2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860FCB" wp14:editId="2D069485">
                <wp:simplePos x="0" y="0"/>
                <wp:positionH relativeFrom="margin">
                  <wp:posOffset>47625</wp:posOffset>
                </wp:positionH>
                <wp:positionV relativeFrom="margin">
                  <wp:posOffset>6057900</wp:posOffset>
                </wp:positionV>
                <wp:extent cx="7200900" cy="2333625"/>
                <wp:effectExtent l="0" t="0" r="0" b="0"/>
                <wp:wrapSquare wrapText="bothSides"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2333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521D2CA" w14:textId="7F83D1F2" w:rsidR="00F44F6A" w:rsidRPr="000500B9" w:rsidRDefault="00F44F6A" w:rsidP="005872B5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500B9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Hechos de la FAFSA: </w:t>
                            </w:r>
                          </w:p>
                          <w:p w14:paraId="196555C2" w14:textId="38EC7DE4" w:rsidR="00F44F6A" w:rsidRPr="00DB0395" w:rsidRDefault="00F44F6A" w:rsidP="005872B5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B0395">
                              <w:rPr>
                                <w:sz w:val="24"/>
                                <w:szCs w:val="24"/>
                                <w:lang w:val="es-ES"/>
                              </w:rPr>
                              <w:t>Complet</w:t>
                            </w:r>
                            <w:r w:rsidR="008904E1" w:rsidRPr="00DB0395">
                              <w:rPr>
                                <w:sz w:val="24"/>
                                <w:szCs w:val="24"/>
                                <w:lang w:val="es-ES"/>
                              </w:rPr>
                              <w:t>ar la</w:t>
                            </w:r>
                            <w:r w:rsidRPr="00DB0395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FAFSA </w:t>
                            </w:r>
                            <w:r w:rsidR="008904E1" w:rsidRPr="00DB0395">
                              <w:rPr>
                                <w:sz w:val="24"/>
                                <w:szCs w:val="24"/>
                                <w:lang w:val="es-ES"/>
                              </w:rPr>
                              <w:t>toma cerca de 30 minuto</w:t>
                            </w:r>
                            <w:r w:rsidRPr="00DB0395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s </w:t>
                            </w:r>
                            <w:r w:rsidR="008904E1" w:rsidRPr="00DB0395">
                              <w:rPr>
                                <w:sz w:val="24"/>
                                <w:szCs w:val="24"/>
                                <w:lang w:val="es-ES"/>
                              </w:rPr>
                              <w:t>y está disponible en español.</w:t>
                            </w:r>
                            <w:r w:rsidRPr="00DB0395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5F97B9E8" w14:textId="60B62A56" w:rsidR="00F44F6A" w:rsidRPr="00DB0395" w:rsidRDefault="008904E1" w:rsidP="005872B5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B0395">
                              <w:rPr>
                                <w:sz w:val="24"/>
                                <w:szCs w:val="24"/>
                                <w:lang w:val="es-ES"/>
                              </w:rPr>
                              <w:t>Hay disponible ayuda gratuita por correo electrónico, teléfono y en la web</w:t>
                            </w:r>
                            <w:r w:rsidR="00460954" w:rsidRPr="00DB0395">
                              <w:rPr>
                                <w:sz w:val="24"/>
                                <w:szCs w:val="24"/>
                                <w:lang w:val="es-ES"/>
                              </w:rPr>
                              <w:t>, en</w:t>
                            </w:r>
                            <w:r w:rsidRPr="00DB0395">
                              <w:rPr>
                                <w:sz w:val="24"/>
                                <w:szCs w:val="24"/>
                                <w:lang w:val="es-ES"/>
                              </w:rPr>
                              <w:t>:</w:t>
                            </w:r>
                            <w:r w:rsidR="00F44F6A" w:rsidRPr="00DB0395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hyperlink r:id="rId41" w:history="1">
                              <w:r w:rsidR="00DB0395" w:rsidRPr="00DB0395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https://studentaid.gov/help-center/contact</w:t>
                              </w:r>
                            </w:hyperlink>
                            <w:r w:rsidR="00DB0395" w:rsidRPr="00DB0395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5AC3EF97" w14:textId="12C8DB47" w:rsidR="00F44F6A" w:rsidRPr="00DB0395" w:rsidRDefault="008904E1" w:rsidP="00146476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B0395">
                              <w:rPr>
                                <w:sz w:val="24"/>
                                <w:szCs w:val="24"/>
                                <w:lang w:val="es-ES"/>
                              </w:rPr>
                              <w:t>Usted NO tiene que pagar por llenar la</w:t>
                            </w:r>
                            <w:r w:rsidR="00F44F6A" w:rsidRPr="00DB0395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FAFSA. </w:t>
                            </w:r>
                            <w:r w:rsidRPr="00DB0395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Cuídese de sitios web fraudulentos que piden que usted pague por presentar la FAFSA. ¡Esta siempre es gratuita! </w:t>
                            </w:r>
                          </w:p>
                          <w:p w14:paraId="29CB6CCB" w14:textId="3FE72C85" w:rsidR="00F44F6A" w:rsidRPr="00DB0395" w:rsidRDefault="008904E1" w:rsidP="00146476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B0395">
                              <w:rPr>
                                <w:sz w:val="24"/>
                                <w:szCs w:val="24"/>
                                <w:lang w:val="es-ES"/>
                              </w:rPr>
                              <w:t>Usted debe presentar la</w:t>
                            </w:r>
                            <w:r w:rsidR="00F44F6A" w:rsidRPr="00DB0395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FAFSA </w:t>
                            </w:r>
                            <w:r w:rsidRPr="00DB0395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cada año que asista a la universidad. Por ejemplo, si actualmente está cursando su primer año de universidad, debe completar la FAFSA </w:t>
                            </w:r>
                            <w:r w:rsidR="0016060A" w:rsidRPr="00DB0395">
                              <w:rPr>
                                <w:sz w:val="24"/>
                                <w:szCs w:val="24"/>
                              </w:rPr>
                              <w:t>202</w:t>
                            </w:r>
                            <w:r w:rsidR="00DB0395" w:rsidRPr="00DB0395">
                              <w:rPr>
                                <w:sz w:val="24"/>
                                <w:szCs w:val="24"/>
                              </w:rPr>
                              <w:t xml:space="preserve">3-24 </w:t>
                            </w:r>
                            <w:r w:rsidR="003B2D9C" w:rsidRPr="00DB0395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para recibir ayuda para el segundo año. </w:t>
                            </w:r>
                            <w:r w:rsidR="00F44F6A" w:rsidRPr="00DB0395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60FCB" id="Text Box 219" o:spid="_x0000_s1042" type="#_x0000_t202" style="position:absolute;margin-left:3.75pt;margin-top:477pt;width:567pt;height:183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" filled="f" stroked="f" strokeweight=".5pt">
                <v:textbox>
                  <w:txbxContent>
                    <w:p w14:paraId="1521D2CA" w14:textId="7F83D1F2" w:rsidR="00F44F6A" w:rsidRPr="000500B9" w:rsidRDefault="00F44F6A" w:rsidP="005872B5">
                      <w:pPr>
                        <w:pStyle w:val="NoSpacing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0500B9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Hechos de la FAFSA: </w:t>
                      </w:r>
                    </w:p>
                    <w:p w14:paraId="196555C2" w14:textId="38EC7DE4" w:rsidR="00F44F6A" w:rsidRPr="00DB0395" w:rsidRDefault="00F44F6A" w:rsidP="005872B5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DB0395">
                        <w:rPr>
                          <w:sz w:val="24"/>
                          <w:szCs w:val="24"/>
                          <w:lang w:val="es-ES"/>
                        </w:rPr>
                        <w:t>Complet</w:t>
                      </w:r>
                      <w:r w:rsidR="008904E1" w:rsidRPr="00DB0395">
                        <w:rPr>
                          <w:sz w:val="24"/>
                          <w:szCs w:val="24"/>
                          <w:lang w:val="es-ES"/>
                        </w:rPr>
                        <w:t>ar la</w:t>
                      </w:r>
                      <w:r w:rsidRPr="00DB0395">
                        <w:rPr>
                          <w:sz w:val="24"/>
                          <w:szCs w:val="24"/>
                          <w:lang w:val="es-ES"/>
                        </w:rPr>
                        <w:t xml:space="preserve"> FAFSA </w:t>
                      </w:r>
                      <w:r w:rsidR="008904E1" w:rsidRPr="00DB0395">
                        <w:rPr>
                          <w:sz w:val="24"/>
                          <w:szCs w:val="24"/>
                          <w:lang w:val="es-ES"/>
                        </w:rPr>
                        <w:t>toma cerca de 30 minuto</w:t>
                      </w:r>
                      <w:r w:rsidRPr="00DB0395">
                        <w:rPr>
                          <w:sz w:val="24"/>
                          <w:szCs w:val="24"/>
                          <w:lang w:val="es-ES"/>
                        </w:rPr>
                        <w:t xml:space="preserve">s </w:t>
                      </w:r>
                      <w:r w:rsidR="008904E1" w:rsidRPr="00DB0395">
                        <w:rPr>
                          <w:sz w:val="24"/>
                          <w:szCs w:val="24"/>
                          <w:lang w:val="es-ES"/>
                        </w:rPr>
                        <w:t>y está disponible en español.</w:t>
                      </w:r>
                      <w:r w:rsidRPr="00DB0395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14:paraId="5F97B9E8" w14:textId="60B62A56" w:rsidR="00F44F6A" w:rsidRPr="00DB0395" w:rsidRDefault="008904E1" w:rsidP="005872B5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DB0395">
                        <w:rPr>
                          <w:sz w:val="24"/>
                          <w:szCs w:val="24"/>
                          <w:lang w:val="es-ES"/>
                        </w:rPr>
                        <w:t>Hay disponible ayuda gratuita por correo electrónico, teléfono y en la web</w:t>
                      </w:r>
                      <w:r w:rsidR="00460954" w:rsidRPr="00DB0395">
                        <w:rPr>
                          <w:sz w:val="24"/>
                          <w:szCs w:val="24"/>
                          <w:lang w:val="es-ES"/>
                        </w:rPr>
                        <w:t>, en</w:t>
                      </w:r>
                      <w:r w:rsidRPr="00DB0395">
                        <w:rPr>
                          <w:sz w:val="24"/>
                          <w:szCs w:val="24"/>
                          <w:lang w:val="es-ES"/>
                        </w:rPr>
                        <w:t>:</w:t>
                      </w:r>
                      <w:r w:rsidR="00F44F6A" w:rsidRPr="00DB0395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hyperlink r:id="rId42" w:history="1">
                        <w:r w:rsidR="00DB0395" w:rsidRPr="00DB0395">
                          <w:rPr>
                            <w:rStyle w:val="Hyperlink"/>
                            <w:sz w:val="24"/>
                            <w:szCs w:val="24"/>
                          </w:rPr>
                          <w:t>https://studentaid.gov/help-center/contact</w:t>
                        </w:r>
                      </w:hyperlink>
                      <w:r w:rsidR="00DB0395" w:rsidRPr="00DB0395"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5AC3EF97" w14:textId="12C8DB47" w:rsidR="00F44F6A" w:rsidRPr="00DB0395" w:rsidRDefault="008904E1" w:rsidP="00146476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DB0395">
                        <w:rPr>
                          <w:sz w:val="24"/>
                          <w:szCs w:val="24"/>
                          <w:lang w:val="es-ES"/>
                        </w:rPr>
                        <w:t>Usted NO tiene que pagar por llenar la</w:t>
                      </w:r>
                      <w:r w:rsidR="00F44F6A" w:rsidRPr="00DB0395">
                        <w:rPr>
                          <w:sz w:val="24"/>
                          <w:szCs w:val="24"/>
                          <w:lang w:val="es-ES"/>
                        </w:rPr>
                        <w:t xml:space="preserve"> FAFSA. </w:t>
                      </w:r>
                      <w:r w:rsidRPr="00DB0395">
                        <w:rPr>
                          <w:sz w:val="24"/>
                          <w:szCs w:val="24"/>
                          <w:lang w:val="es-ES"/>
                        </w:rPr>
                        <w:t xml:space="preserve">Cuídese de sitios web fraudulentos que piden que usted pague por presentar la FAFSA. ¡Esta siempre es gratuita! </w:t>
                      </w:r>
                    </w:p>
                    <w:p w14:paraId="29CB6CCB" w14:textId="3FE72C85" w:rsidR="00F44F6A" w:rsidRPr="00DB0395" w:rsidRDefault="008904E1" w:rsidP="00146476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DB0395">
                        <w:rPr>
                          <w:sz w:val="24"/>
                          <w:szCs w:val="24"/>
                          <w:lang w:val="es-ES"/>
                        </w:rPr>
                        <w:t>Usted debe presentar la</w:t>
                      </w:r>
                      <w:r w:rsidR="00F44F6A" w:rsidRPr="00DB0395">
                        <w:rPr>
                          <w:sz w:val="24"/>
                          <w:szCs w:val="24"/>
                          <w:lang w:val="es-ES"/>
                        </w:rPr>
                        <w:t xml:space="preserve"> FAFSA </w:t>
                      </w:r>
                      <w:r w:rsidRPr="00DB0395">
                        <w:rPr>
                          <w:sz w:val="24"/>
                          <w:szCs w:val="24"/>
                          <w:lang w:val="es-ES"/>
                        </w:rPr>
                        <w:t xml:space="preserve">cada año que asista a la universidad. Por ejemplo, si actualmente está cursando su primer año de universidad, debe completar la FAFSA </w:t>
                      </w:r>
                      <w:r w:rsidR="0016060A" w:rsidRPr="00DB0395">
                        <w:rPr>
                          <w:sz w:val="24"/>
                          <w:szCs w:val="24"/>
                        </w:rPr>
                        <w:t>202</w:t>
                      </w:r>
                      <w:r w:rsidR="00DB0395" w:rsidRPr="00DB0395">
                        <w:rPr>
                          <w:sz w:val="24"/>
                          <w:szCs w:val="24"/>
                        </w:rPr>
                        <w:t xml:space="preserve">3-24 </w:t>
                      </w:r>
                      <w:r w:rsidR="003B2D9C" w:rsidRPr="00DB0395">
                        <w:rPr>
                          <w:sz w:val="24"/>
                          <w:szCs w:val="24"/>
                          <w:lang w:val="es-ES"/>
                        </w:rPr>
                        <w:t xml:space="preserve">para recibir ayuda para el segundo año. </w:t>
                      </w:r>
                      <w:r w:rsidR="00F44F6A" w:rsidRPr="00DB0395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sz w:val="24"/>
          <w:szCs w:val="24"/>
        </w:rPr>
        <w:br w:type="page"/>
      </w:r>
    </w:p>
    <w:p w14:paraId="0E63B62E" w14:textId="77777777" w:rsidR="000527B7" w:rsidRPr="00146476" w:rsidRDefault="000527B7" w:rsidP="000527B7">
      <w:pPr>
        <w:pStyle w:val="NoSpacing"/>
        <w:ind w:left="720"/>
        <w:jc w:val="right"/>
        <w:rPr>
          <w:sz w:val="24"/>
          <w:szCs w:val="24"/>
        </w:rPr>
      </w:pPr>
    </w:p>
    <w:p w14:paraId="7F85992B" w14:textId="31956224" w:rsidR="000527B7" w:rsidRPr="004B29E3" w:rsidRDefault="000527B7" w:rsidP="001F6D82">
      <w:pPr>
        <w:spacing w:after="160" w:line="300" w:lineRule="auto"/>
        <w:rPr>
          <w:rFonts w:ascii="Trebuchet MS" w:hAnsi="Trebuchet MS"/>
          <w:sz w:val="26"/>
          <w:szCs w:val="26"/>
          <w:lang w:val="en-US"/>
        </w:rPr>
        <w:sectPr w:rsidR="000527B7" w:rsidRPr="004B29E3" w:rsidSect="000527B7">
          <w:pgSz w:w="12240" w:h="15840"/>
          <w:pgMar w:top="450" w:right="540" w:bottom="360" w:left="360" w:header="720" w:footer="720" w:gutter="0"/>
          <w:cols w:space="180"/>
          <w:titlePg/>
          <w:docGrid w:linePitch="360"/>
        </w:sectPr>
      </w:pPr>
    </w:p>
    <w:p w14:paraId="395D5710" w14:textId="77777777" w:rsidR="00000DCB" w:rsidRPr="001F6D82" w:rsidRDefault="00000DCB" w:rsidP="00000DCB">
      <w:pPr>
        <w:pStyle w:val="NoSpacing"/>
        <w:rPr>
          <w:sz w:val="22"/>
          <w:szCs w:val="22"/>
          <w:lang w:val="es-ES"/>
        </w:rPr>
      </w:pPr>
      <w:r w:rsidRPr="001F6D82">
        <w:rPr>
          <w:b/>
          <w:sz w:val="22"/>
          <w:szCs w:val="22"/>
          <w:lang w:val="es-ES"/>
        </w:rPr>
        <w:t>Lista de verificación del estudiante</w:t>
      </w:r>
      <w:r w:rsidRPr="001F6D82">
        <w:rPr>
          <w:sz w:val="22"/>
          <w:szCs w:val="22"/>
          <w:lang w:val="es-ES"/>
        </w:rPr>
        <w:t xml:space="preserve"> </w:t>
      </w:r>
    </w:p>
    <w:p w14:paraId="399B03E8" w14:textId="14F5F12C" w:rsidR="004A38FE" w:rsidRPr="001F6D82" w:rsidRDefault="000A1E37" w:rsidP="00AD3C44">
      <w:pPr>
        <w:pStyle w:val="NoSpacing"/>
        <w:numPr>
          <w:ilvl w:val="0"/>
          <w:numId w:val="29"/>
        </w:numPr>
        <w:ind w:right="-526"/>
        <w:rPr>
          <w:sz w:val="22"/>
          <w:szCs w:val="22"/>
          <w:lang w:val="es-ES"/>
        </w:rPr>
      </w:pPr>
      <w:r w:rsidRPr="001F6D82">
        <w:rPr>
          <w:sz w:val="22"/>
          <w:szCs w:val="22"/>
          <w:lang w:val="es-ES"/>
        </w:rPr>
        <w:t xml:space="preserve">Reúnete con tu consejero académico para asegurarte de ir </w:t>
      </w:r>
      <w:proofErr w:type="gramStart"/>
      <w:r w:rsidRPr="001F6D82">
        <w:rPr>
          <w:sz w:val="22"/>
          <w:szCs w:val="22"/>
          <w:lang w:val="es-ES"/>
        </w:rPr>
        <w:t>de acuerdo a</w:t>
      </w:r>
      <w:proofErr w:type="gramEnd"/>
      <w:r w:rsidRPr="001F6D82">
        <w:rPr>
          <w:sz w:val="22"/>
          <w:szCs w:val="22"/>
          <w:lang w:val="es-ES"/>
        </w:rPr>
        <w:t xml:space="preserve"> lo planeado para graduarte. </w:t>
      </w:r>
    </w:p>
    <w:p w14:paraId="0AF19B20" w14:textId="7AA3148B" w:rsidR="004A38FE" w:rsidRPr="001F6D82" w:rsidRDefault="004A38FE" w:rsidP="00AD3C44">
      <w:pPr>
        <w:pStyle w:val="NoSpacing"/>
        <w:numPr>
          <w:ilvl w:val="0"/>
          <w:numId w:val="29"/>
        </w:numPr>
        <w:rPr>
          <w:sz w:val="22"/>
          <w:szCs w:val="22"/>
          <w:lang w:val="es-ES"/>
        </w:rPr>
      </w:pPr>
      <w:r w:rsidRPr="001F6D82">
        <w:rPr>
          <w:sz w:val="22"/>
          <w:szCs w:val="22"/>
          <w:lang w:val="es-ES"/>
        </w:rPr>
        <w:t>Contact</w:t>
      </w:r>
      <w:r w:rsidR="000A1E37" w:rsidRPr="001F6D82">
        <w:rPr>
          <w:sz w:val="22"/>
          <w:szCs w:val="22"/>
          <w:lang w:val="es-ES"/>
        </w:rPr>
        <w:t>a las oficinas de admisión y ayuda financiera de las universidades a las que te interesa asistir. ¿Cu</w:t>
      </w:r>
      <w:r w:rsidR="004B29E3" w:rsidRPr="001F6D82">
        <w:rPr>
          <w:sz w:val="22"/>
          <w:szCs w:val="22"/>
          <w:lang w:val="es-ES"/>
        </w:rPr>
        <w:t>á</w:t>
      </w:r>
      <w:r w:rsidR="000A1E37" w:rsidRPr="001F6D82">
        <w:rPr>
          <w:sz w:val="22"/>
          <w:szCs w:val="22"/>
          <w:lang w:val="es-ES"/>
        </w:rPr>
        <w:t>les s</w:t>
      </w:r>
      <w:r w:rsidR="00460954" w:rsidRPr="001F6D82">
        <w:rPr>
          <w:sz w:val="22"/>
          <w:szCs w:val="22"/>
          <w:lang w:val="es-ES"/>
        </w:rPr>
        <w:t>on los requisitos de admisión? ¿Cuáles son las fechas límite? ¿</w:t>
      </w:r>
      <w:r w:rsidR="000A1E37" w:rsidRPr="001F6D82">
        <w:rPr>
          <w:sz w:val="22"/>
          <w:szCs w:val="22"/>
          <w:lang w:val="es-ES"/>
        </w:rPr>
        <w:t xml:space="preserve">Qué formularios requieren las oficinas de ayuda financiera? </w:t>
      </w:r>
      <w:r w:rsidRPr="001F6D82">
        <w:rPr>
          <w:sz w:val="22"/>
          <w:szCs w:val="22"/>
          <w:lang w:val="es-ES"/>
        </w:rPr>
        <w:t xml:space="preserve"> </w:t>
      </w:r>
    </w:p>
    <w:p w14:paraId="71D8C4CF" w14:textId="0F9BE9AD" w:rsidR="004A38FE" w:rsidRPr="001F6D82" w:rsidRDefault="004A38FE" w:rsidP="00AD3C44">
      <w:pPr>
        <w:pStyle w:val="NoSpacing"/>
        <w:numPr>
          <w:ilvl w:val="0"/>
          <w:numId w:val="29"/>
        </w:numPr>
        <w:rPr>
          <w:sz w:val="22"/>
          <w:szCs w:val="22"/>
          <w:lang w:val="es-ES"/>
        </w:rPr>
      </w:pPr>
      <w:r w:rsidRPr="001F6D82">
        <w:rPr>
          <w:sz w:val="22"/>
          <w:szCs w:val="22"/>
          <w:lang w:val="es-ES"/>
        </w:rPr>
        <w:t>Reg</w:t>
      </w:r>
      <w:r w:rsidR="000A1E37" w:rsidRPr="001F6D82">
        <w:rPr>
          <w:sz w:val="22"/>
          <w:szCs w:val="22"/>
          <w:lang w:val="es-ES"/>
        </w:rPr>
        <w:t>ístrate para tomar en octubre/noviembre el</w:t>
      </w:r>
      <w:r w:rsidRPr="001F6D82">
        <w:rPr>
          <w:sz w:val="22"/>
          <w:szCs w:val="22"/>
          <w:lang w:val="es-ES"/>
        </w:rPr>
        <w:t xml:space="preserve"> </w:t>
      </w:r>
      <w:r w:rsidR="000A1E37" w:rsidRPr="001F6D82">
        <w:rPr>
          <w:sz w:val="22"/>
          <w:szCs w:val="22"/>
          <w:lang w:val="es-ES"/>
        </w:rPr>
        <w:t>SAT, ACT</w:t>
      </w:r>
      <w:r w:rsidRPr="001F6D82">
        <w:rPr>
          <w:sz w:val="22"/>
          <w:szCs w:val="22"/>
          <w:lang w:val="es-ES"/>
        </w:rPr>
        <w:t xml:space="preserve"> </w:t>
      </w:r>
      <w:r w:rsidR="000A1E37" w:rsidRPr="001F6D82">
        <w:rPr>
          <w:sz w:val="22"/>
          <w:szCs w:val="22"/>
          <w:lang w:val="es-ES"/>
        </w:rPr>
        <w:t>y</w:t>
      </w:r>
      <w:r w:rsidRPr="001F6D82">
        <w:rPr>
          <w:sz w:val="22"/>
          <w:szCs w:val="22"/>
          <w:lang w:val="es-ES"/>
        </w:rPr>
        <w:t xml:space="preserve"> SAT </w:t>
      </w:r>
      <w:proofErr w:type="spellStart"/>
      <w:r w:rsidRPr="001F6D82">
        <w:rPr>
          <w:sz w:val="22"/>
          <w:szCs w:val="22"/>
          <w:lang w:val="es-ES"/>
        </w:rPr>
        <w:t>Subject</w:t>
      </w:r>
      <w:proofErr w:type="spellEnd"/>
      <w:r w:rsidRPr="001F6D82">
        <w:rPr>
          <w:sz w:val="22"/>
          <w:szCs w:val="22"/>
          <w:lang w:val="es-ES"/>
        </w:rPr>
        <w:t xml:space="preserve"> </w:t>
      </w:r>
      <w:proofErr w:type="spellStart"/>
      <w:r w:rsidRPr="001F6D82">
        <w:rPr>
          <w:sz w:val="22"/>
          <w:szCs w:val="22"/>
          <w:lang w:val="es-ES"/>
        </w:rPr>
        <w:t>Tests</w:t>
      </w:r>
      <w:proofErr w:type="spellEnd"/>
      <w:r w:rsidRPr="001F6D82">
        <w:rPr>
          <w:sz w:val="22"/>
          <w:szCs w:val="22"/>
          <w:lang w:val="es-ES"/>
        </w:rPr>
        <w:t xml:space="preserve">™ </w:t>
      </w:r>
      <w:r w:rsidR="000A1E37" w:rsidRPr="001F6D82">
        <w:rPr>
          <w:sz w:val="22"/>
          <w:szCs w:val="22"/>
          <w:lang w:val="es-ES"/>
        </w:rPr>
        <w:t xml:space="preserve">exigidos por las universidades que escojas. </w:t>
      </w:r>
    </w:p>
    <w:p w14:paraId="24031D28" w14:textId="34CAB17A" w:rsidR="001230AB" w:rsidRPr="001F6D82" w:rsidRDefault="000A1E37" w:rsidP="00AD3C44">
      <w:pPr>
        <w:pStyle w:val="NoSpacing"/>
        <w:numPr>
          <w:ilvl w:val="0"/>
          <w:numId w:val="29"/>
        </w:numPr>
        <w:rPr>
          <w:sz w:val="22"/>
          <w:szCs w:val="22"/>
          <w:lang w:val="es-ES"/>
        </w:rPr>
      </w:pPr>
      <w:r w:rsidRPr="001F6D82">
        <w:rPr>
          <w:sz w:val="22"/>
          <w:szCs w:val="22"/>
          <w:lang w:val="es-ES"/>
        </w:rPr>
        <w:t xml:space="preserve">Prepara y envía tus aplicaciones a tiempo, si quieres aplicar por </w:t>
      </w:r>
      <w:proofErr w:type="gramStart"/>
      <w:r w:rsidRPr="001F6D82">
        <w:rPr>
          <w:sz w:val="22"/>
          <w:szCs w:val="22"/>
          <w:lang w:val="es-ES"/>
        </w:rPr>
        <w:t>acción temprana o admisión temprana</w:t>
      </w:r>
      <w:proofErr w:type="gramEnd"/>
      <w:r w:rsidRPr="001F6D82">
        <w:rPr>
          <w:sz w:val="22"/>
          <w:szCs w:val="22"/>
          <w:lang w:val="es-ES"/>
        </w:rPr>
        <w:t xml:space="preserve">. </w:t>
      </w:r>
      <w:r w:rsidR="004A38FE" w:rsidRPr="001F6D82">
        <w:rPr>
          <w:sz w:val="22"/>
          <w:szCs w:val="22"/>
          <w:lang w:val="es-ES"/>
        </w:rPr>
        <w:t xml:space="preserve"> </w:t>
      </w:r>
    </w:p>
    <w:p w14:paraId="268246FF" w14:textId="6C1AC1A9" w:rsidR="004A38FE" w:rsidRPr="001F6D82" w:rsidRDefault="000A1E37" w:rsidP="00AD3C44">
      <w:pPr>
        <w:pStyle w:val="NoSpacing"/>
        <w:numPr>
          <w:ilvl w:val="0"/>
          <w:numId w:val="29"/>
        </w:numPr>
        <w:rPr>
          <w:sz w:val="22"/>
          <w:szCs w:val="22"/>
          <w:lang w:val="es-ES"/>
        </w:rPr>
      </w:pPr>
      <w:r w:rsidRPr="001F6D82">
        <w:rPr>
          <w:sz w:val="22"/>
          <w:szCs w:val="22"/>
          <w:lang w:val="es-ES"/>
        </w:rPr>
        <w:t>Pide a tus</w:t>
      </w:r>
      <w:r w:rsidR="004B29E3" w:rsidRPr="001F6D82">
        <w:rPr>
          <w:sz w:val="22"/>
          <w:szCs w:val="22"/>
          <w:lang w:val="es-ES"/>
        </w:rPr>
        <w:t xml:space="preserve"> maestros</w:t>
      </w:r>
      <w:r w:rsidRPr="001F6D82">
        <w:rPr>
          <w:sz w:val="22"/>
          <w:szCs w:val="22"/>
          <w:lang w:val="es-ES"/>
        </w:rPr>
        <w:t xml:space="preserve">/mentores que empiecen a escribir cartas de recomendación. Además, guarda copias de todos los formatos que envíes. </w:t>
      </w:r>
    </w:p>
    <w:p w14:paraId="6EEA78B4" w14:textId="2498A92A" w:rsidR="004A38FE" w:rsidRPr="001F6D82" w:rsidRDefault="000A1E37" w:rsidP="00AD3C44">
      <w:pPr>
        <w:pStyle w:val="NoSpacing"/>
        <w:numPr>
          <w:ilvl w:val="0"/>
          <w:numId w:val="29"/>
        </w:numPr>
        <w:rPr>
          <w:sz w:val="22"/>
          <w:szCs w:val="22"/>
          <w:lang w:val="es-ES"/>
        </w:rPr>
      </w:pPr>
      <w:r w:rsidRPr="001F6D82">
        <w:rPr>
          <w:sz w:val="22"/>
          <w:szCs w:val="22"/>
          <w:lang w:val="es-ES"/>
        </w:rPr>
        <w:t>Toma el SAT o el</w:t>
      </w:r>
      <w:r w:rsidR="004A38FE" w:rsidRPr="001F6D82">
        <w:rPr>
          <w:sz w:val="22"/>
          <w:szCs w:val="22"/>
          <w:lang w:val="es-ES"/>
        </w:rPr>
        <w:t xml:space="preserve"> ACT </w:t>
      </w:r>
      <w:r w:rsidRPr="001F6D82">
        <w:rPr>
          <w:sz w:val="22"/>
          <w:szCs w:val="22"/>
          <w:lang w:val="es-ES"/>
        </w:rPr>
        <w:t>tan pronto como sea posible, para poder tomarlos de nuevo si necesitas. Pregunta a tu consejero si calificas para una ex</w:t>
      </w:r>
      <w:r w:rsidR="00460954" w:rsidRPr="001F6D82">
        <w:rPr>
          <w:sz w:val="22"/>
          <w:szCs w:val="22"/>
          <w:lang w:val="es-ES"/>
        </w:rPr>
        <w:t>en</w:t>
      </w:r>
      <w:r w:rsidRPr="001F6D82">
        <w:rPr>
          <w:sz w:val="22"/>
          <w:szCs w:val="22"/>
          <w:lang w:val="es-ES"/>
        </w:rPr>
        <w:t xml:space="preserve">ción de la tarifa del examen. </w:t>
      </w:r>
      <w:r w:rsidR="004A38FE" w:rsidRPr="001F6D82">
        <w:rPr>
          <w:sz w:val="22"/>
          <w:szCs w:val="22"/>
          <w:lang w:val="es-ES"/>
        </w:rPr>
        <w:t xml:space="preserve"> </w:t>
      </w:r>
    </w:p>
    <w:p w14:paraId="342589F4" w14:textId="2148CF30" w:rsidR="004A38FE" w:rsidRPr="001F6D82" w:rsidRDefault="004A38FE" w:rsidP="00AD3C44">
      <w:pPr>
        <w:pStyle w:val="NoSpacing"/>
        <w:numPr>
          <w:ilvl w:val="0"/>
          <w:numId w:val="29"/>
        </w:numPr>
        <w:rPr>
          <w:sz w:val="22"/>
          <w:szCs w:val="22"/>
          <w:lang w:val="es-ES"/>
        </w:rPr>
      </w:pPr>
      <w:r w:rsidRPr="001F6D82">
        <w:rPr>
          <w:sz w:val="22"/>
          <w:szCs w:val="22"/>
          <w:lang w:val="es-ES"/>
        </w:rPr>
        <w:t>H</w:t>
      </w:r>
      <w:r w:rsidR="000A1E37" w:rsidRPr="001F6D82">
        <w:rPr>
          <w:sz w:val="22"/>
          <w:szCs w:val="22"/>
          <w:lang w:val="es-ES"/>
        </w:rPr>
        <w:t xml:space="preserve">az que tus puntajes sean enviados a las universidades de tu lista final. </w:t>
      </w:r>
      <w:r w:rsidRPr="001F6D82">
        <w:rPr>
          <w:sz w:val="22"/>
          <w:szCs w:val="22"/>
          <w:lang w:val="es-ES"/>
        </w:rPr>
        <w:t xml:space="preserve"> </w:t>
      </w:r>
    </w:p>
    <w:p w14:paraId="1F2A1329" w14:textId="7629A654" w:rsidR="004A38FE" w:rsidRPr="001F6D82" w:rsidRDefault="000A1E37" w:rsidP="00AD3C44">
      <w:pPr>
        <w:pStyle w:val="NoSpacing"/>
        <w:numPr>
          <w:ilvl w:val="0"/>
          <w:numId w:val="29"/>
        </w:numPr>
        <w:rPr>
          <w:sz w:val="22"/>
          <w:szCs w:val="22"/>
          <w:lang w:val="es-ES"/>
        </w:rPr>
      </w:pPr>
      <w:r w:rsidRPr="001F6D82">
        <w:rPr>
          <w:sz w:val="22"/>
          <w:szCs w:val="22"/>
          <w:lang w:val="es-ES"/>
        </w:rPr>
        <w:t xml:space="preserve">Si aplicaste por una </w:t>
      </w:r>
      <w:proofErr w:type="gramStart"/>
      <w:r w:rsidRPr="001F6D82">
        <w:rPr>
          <w:sz w:val="22"/>
          <w:szCs w:val="22"/>
          <w:lang w:val="es-ES"/>
        </w:rPr>
        <w:t>acción temprana o admisión temprana</w:t>
      </w:r>
      <w:proofErr w:type="gramEnd"/>
      <w:r w:rsidRPr="001F6D82">
        <w:rPr>
          <w:sz w:val="22"/>
          <w:szCs w:val="22"/>
          <w:lang w:val="es-ES"/>
        </w:rPr>
        <w:t xml:space="preserve">, contacta la ofician de admisiones para asegurarte de que toda la documentación y formularios fueron recibidos. Verifica también con la oficina de ayuda financiera. </w:t>
      </w:r>
      <w:r w:rsidR="004A38FE" w:rsidRPr="001F6D82">
        <w:rPr>
          <w:sz w:val="22"/>
          <w:szCs w:val="22"/>
          <w:lang w:val="es-ES"/>
        </w:rPr>
        <w:t xml:space="preserve"> </w:t>
      </w:r>
    </w:p>
    <w:p w14:paraId="2C2DC43E" w14:textId="109663D9" w:rsidR="004A38FE" w:rsidRPr="001F6D82" w:rsidRDefault="008904E1" w:rsidP="00AD3C44">
      <w:pPr>
        <w:pStyle w:val="NoSpacing"/>
        <w:numPr>
          <w:ilvl w:val="0"/>
          <w:numId w:val="29"/>
        </w:numPr>
        <w:rPr>
          <w:sz w:val="22"/>
          <w:szCs w:val="22"/>
          <w:lang w:val="es-ES"/>
        </w:rPr>
      </w:pPr>
      <w:r w:rsidRPr="001F6D82">
        <w:rPr>
          <w:sz w:val="22"/>
          <w:szCs w:val="22"/>
          <w:lang w:val="es-ES"/>
        </w:rPr>
        <w:t xml:space="preserve">Trabaja con ti consejero escolar para que tu expediente académico oficial llegue a cada una de las universidades. </w:t>
      </w:r>
    </w:p>
    <w:p w14:paraId="72CE48C6" w14:textId="2CC64F5D" w:rsidR="000527B7" w:rsidRPr="001F6D82" w:rsidRDefault="008904E1" w:rsidP="00F44F6A">
      <w:pPr>
        <w:pStyle w:val="ListParagraph"/>
        <w:numPr>
          <w:ilvl w:val="0"/>
          <w:numId w:val="22"/>
        </w:numPr>
      </w:pPr>
      <w:r w:rsidRPr="001F6D82">
        <w:rPr>
          <w:rFonts w:eastAsiaTheme="minorEastAsia"/>
          <w:lang w:eastAsia="ja-JP"/>
        </w:rPr>
        <w:t>Obtén un</w:t>
      </w:r>
      <w:r w:rsidR="000527B7" w:rsidRPr="001F6D82">
        <w:rPr>
          <w:rFonts w:eastAsiaTheme="minorEastAsia"/>
          <w:lang w:eastAsia="ja-JP"/>
        </w:rPr>
        <w:t xml:space="preserve"> FSA ID </w:t>
      </w:r>
      <w:r w:rsidRPr="001F6D82">
        <w:rPr>
          <w:rFonts w:eastAsiaTheme="minorEastAsia"/>
          <w:lang w:eastAsia="ja-JP"/>
        </w:rPr>
        <w:t>si estás llenando la</w:t>
      </w:r>
      <w:r w:rsidR="000527B7" w:rsidRPr="001F6D82">
        <w:rPr>
          <w:rFonts w:eastAsiaTheme="minorEastAsia"/>
          <w:lang w:eastAsia="ja-JP"/>
        </w:rPr>
        <w:t xml:space="preserve"> FAFSA. </w:t>
      </w:r>
      <w:r w:rsidRPr="001F6D82">
        <w:rPr>
          <w:rFonts w:eastAsiaTheme="minorEastAsia"/>
          <w:lang w:eastAsia="ja-JP"/>
        </w:rPr>
        <w:t>Un FSA ID e</w:t>
      </w:r>
      <w:r w:rsidR="000527B7" w:rsidRPr="001F6D82">
        <w:rPr>
          <w:rFonts w:eastAsiaTheme="minorEastAsia"/>
          <w:lang w:eastAsia="ja-JP"/>
        </w:rPr>
        <w:t>s</w:t>
      </w:r>
      <w:r w:rsidRPr="001F6D82">
        <w:rPr>
          <w:rFonts w:eastAsiaTheme="minorEastAsia"/>
          <w:lang w:eastAsia="ja-JP"/>
        </w:rPr>
        <w:t xml:space="preserve"> un nombre de usuario y contraseña que vas a utilizar para firmar la FAFSA. </w:t>
      </w:r>
    </w:p>
    <w:p w14:paraId="6ECAD45B" w14:textId="10786D65" w:rsidR="004A38FE" w:rsidRPr="001F6D82" w:rsidRDefault="008904E1" w:rsidP="00F44F6A">
      <w:pPr>
        <w:pStyle w:val="ListParagraph"/>
        <w:numPr>
          <w:ilvl w:val="0"/>
          <w:numId w:val="22"/>
        </w:numPr>
      </w:pPr>
      <w:r w:rsidRPr="001F6D82">
        <w:t>Presenta tu FAFSA o</w:t>
      </w:r>
      <w:r w:rsidR="004A38FE" w:rsidRPr="001F6D82">
        <w:t xml:space="preserve"> WASFA </w:t>
      </w:r>
      <w:r w:rsidRPr="001F6D82">
        <w:t xml:space="preserve">lo más antes posible después de octubre 1. </w:t>
      </w:r>
    </w:p>
    <w:p w14:paraId="588A3D68" w14:textId="4E0BC93D" w:rsidR="004A38FE" w:rsidRPr="001F6D82" w:rsidRDefault="001F6D82" w:rsidP="00BB5A12">
      <w:pPr>
        <w:pStyle w:val="NoSpacing"/>
        <w:rPr>
          <w:sz w:val="22"/>
          <w:szCs w:val="22"/>
          <w:lang w:val="es-ES"/>
        </w:rPr>
      </w:pPr>
      <w:r w:rsidRPr="001F6D82">
        <w:rPr>
          <w:b/>
          <w:sz w:val="22"/>
          <w:szCs w:val="22"/>
          <w:lang w:val="es-ES"/>
        </w:rPr>
        <w:t>Li</w:t>
      </w:r>
      <w:r w:rsidR="00000DCB" w:rsidRPr="001F6D82">
        <w:rPr>
          <w:b/>
          <w:sz w:val="22"/>
          <w:szCs w:val="22"/>
          <w:lang w:val="es-ES"/>
        </w:rPr>
        <w:t>sta de verificación de la familia</w:t>
      </w:r>
      <w:r w:rsidR="00000DCB" w:rsidRPr="001F6D82">
        <w:rPr>
          <w:sz w:val="22"/>
          <w:szCs w:val="22"/>
          <w:lang w:val="es-ES"/>
        </w:rPr>
        <w:t xml:space="preserve"> </w:t>
      </w:r>
    </w:p>
    <w:p w14:paraId="4A62AECC" w14:textId="76087CE8" w:rsidR="004A38FE" w:rsidRPr="001F6D82" w:rsidRDefault="00DB2BDC" w:rsidP="00AD3C44">
      <w:pPr>
        <w:pStyle w:val="NoSpacing"/>
        <w:numPr>
          <w:ilvl w:val="0"/>
          <w:numId w:val="28"/>
        </w:numPr>
        <w:rPr>
          <w:sz w:val="22"/>
          <w:szCs w:val="22"/>
          <w:lang w:val="es-ES"/>
        </w:rPr>
      </w:pPr>
      <w:r w:rsidRPr="001F6D82">
        <w:rPr>
          <w:sz w:val="22"/>
          <w:szCs w:val="22"/>
          <w:lang w:val="es-ES"/>
        </w:rPr>
        <w:t>Ayude a su hijo(a) a organizarse</w:t>
      </w:r>
      <w:r w:rsidR="004A38FE" w:rsidRPr="001F6D82">
        <w:rPr>
          <w:sz w:val="22"/>
          <w:szCs w:val="22"/>
          <w:lang w:val="es-ES"/>
        </w:rPr>
        <w:t>. Cr</w:t>
      </w:r>
      <w:r w:rsidRPr="001F6D82">
        <w:rPr>
          <w:sz w:val="22"/>
          <w:szCs w:val="22"/>
          <w:lang w:val="es-ES"/>
        </w:rPr>
        <w:t>ee</w:t>
      </w:r>
      <w:r w:rsidR="004A38FE" w:rsidRPr="001F6D82">
        <w:rPr>
          <w:sz w:val="22"/>
          <w:szCs w:val="22"/>
          <w:lang w:val="es-ES"/>
        </w:rPr>
        <w:t xml:space="preserve"> </w:t>
      </w:r>
      <w:r w:rsidRPr="001F6D82">
        <w:rPr>
          <w:sz w:val="22"/>
          <w:szCs w:val="22"/>
          <w:lang w:val="es-ES"/>
        </w:rPr>
        <w:t xml:space="preserve">un </w:t>
      </w:r>
      <w:r w:rsidR="004A38FE" w:rsidRPr="001F6D82">
        <w:rPr>
          <w:sz w:val="22"/>
          <w:szCs w:val="22"/>
          <w:lang w:val="es-ES"/>
        </w:rPr>
        <w:t>calendar</w:t>
      </w:r>
      <w:r w:rsidRPr="001F6D82">
        <w:rPr>
          <w:sz w:val="22"/>
          <w:szCs w:val="22"/>
          <w:lang w:val="es-ES"/>
        </w:rPr>
        <w:t>io</w:t>
      </w:r>
      <w:r w:rsidR="004A38FE" w:rsidRPr="001F6D82">
        <w:rPr>
          <w:sz w:val="22"/>
          <w:szCs w:val="22"/>
          <w:lang w:val="es-ES"/>
        </w:rPr>
        <w:t xml:space="preserve"> </w:t>
      </w:r>
      <w:r w:rsidRPr="001F6D82">
        <w:rPr>
          <w:sz w:val="22"/>
          <w:szCs w:val="22"/>
          <w:lang w:val="es-ES"/>
        </w:rPr>
        <w:t>con su hijo(a)</w:t>
      </w:r>
      <w:r w:rsidR="004A38FE" w:rsidRPr="001F6D82">
        <w:rPr>
          <w:sz w:val="22"/>
          <w:szCs w:val="22"/>
          <w:lang w:val="es-ES"/>
        </w:rPr>
        <w:t xml:space="preserve">. </w:t>
      </w:r>
      <w:r w:rsidRPr="001F6D82">
        <w:rPr>
          <w:sz w:val="22"/>
          <w:szCs w:val="22"/>
          <w:lang w:val="es-ES"/>
        </w:rPr>
        <w:t xml:space="preserve">Este debe incluir fechas límites de aplicaciones y otras fechas importantes. </w:t>
      </w:r>
      <w:r w:rsidR="004A38FE" w:rsidRPr="001F6D82">
        <w:rPr>
          <w:sz w:val="22"/>
          <w:szCs w:val="22"/>
          <w:lang w:val="es-ES"/>
        </w:rPr>
        <w:t xml:space="preserve"> </w:t>
      </w:r>
    </w:p>
    <w:p w14:paraId="46D8B727" w14:textId="5CEB9A57" w:rsidR="004A38FE" w:rsidRPr="001F6D82" w:rsidRDefault="00DB2BDC" w:rsidP="00AD3C44">
      <w:pPr>
        <w:pStyle w:val="NoSpacing"/>
        <w:numPr>
          <w:ilvl w:val="0"/>
          <w:numId w:val="28"/>
        </w:numPr>
        <w:ind w:right="270"/>
        <w:rPr>
          <w:sz w:val="22"/>
          <w:szCs w:val="22"/>
          <w:lang w:val="es-ES"/>
        </w:rPr>
      </w:pPr>
      <w:r w:rsidRPr="001F6D82">
        <w:rPr>
          <w:sz w:val="22"/>
          <w:szCs w:val="22"/>
          <w:lang w:val="es-ES"/>
        </w:rPr>
        <w:t>A</w:t>
      </w:r>
      <w:r w:rsidR="00460954" w:rsidRPr="001F6D82">
        <w:rPr>
          <w:sz w:val="22"/>
          <w:szCs w:val="22"/>
          <w:lang w:val="es-ES"/>
        </w:rPr>
        <w:t>y</w:t>
      </w:r>
      <w:r w:rsidRPr="001F6D82">
        <w:rPr>
          <w:sz w:val="22"/>
          <w:szCs w:val="22"/>
          <w:lang w:val="es-ES"/>
        </w:rPr>
        <w:t xml:space="preserve">ude a su hijo(a) a decidirse a aplicar pronto. Si su estudiante de último año va a ir a cierta universidad, debe pensar si es buena opción </w:t>
      </w:r>
      <w:r w:rsidR="00460954" w:rsidRPr="001F6D82">
        <w:rPr>
          <w:sz w:val="22"/>
          <w:szCs w:val="22"/>
          <w:lang w:val="es-ES"/>
        </w:rPr>
        <w:t xml:space="preserve">realizar </w:t>
      </w:r>
      <w:r w:rsidRPr="001F6D82">
        <w:rPr>
          <w:sz w:val="22"/>
          <w:szCs w:val="22"/>
          <w:lang w:val="es-ES"/>
        </w:rPr>
        <w:t xml:space="preserve">una aplicación temprana. Ahora es el momento de decidir </w:t>
      </w:r>
      <w:r w:rsidR="00460954" w:rsidRPr="001F6D82">
        <w:rPr>
          <w:sz w:val="22"/>
          <w:szCs w:val="22"/>
          <w:lang w:val="es-ES"/>
        </w:rPr>
        <w:t>ya que</w:t>
      </w:r>
      <w:r w:rsidRPr="001F6D82">
        <w:rPr>
          <w:sz w:val="22"/>
          <w:szCs w:val="22"/>
          <w:lang w:val="es-ES"/>
        </w:rPr>
        <w:t xml:space="preserve"> las aplicaciones tempranas deben ser enviadas por lo general en noviembre. Lea sobre los pros y contras en </w:t>
      </w:r>
      <w:hyperlink r:id="rId43" w:history="1">
        <w:proofErr w:type="spellStart"/>
        <w:r w:rsidR="004A38FE" w:rsidRPr="001F6D82">
          <w:rPr>
            <w:color w:val="4FB8C1" w:themeColor="text2" w:themeTint="99"/>
            <w:sz w:val="22"/>
            <w:szCs w:val="22"/>
            <w:u w:val="single"/>
            <w:lang w:val="es-ES"/>
          </w:rPr>
          <w:t>applying</w:t>
        </w:r>
        <w:proofErr w:type="spellEnd"/>
        <w:r w:rsidR="004A38FE" w:rsidRPr="001F6D82">
          <w:rPr>
            <w:color w:val="4FB8C1" w:themeColor="text2" w:themeTint="99"/>
            <w:sz w:val="22"/>
            <w:szCs w:val="22"/>
            <w:u w:val="single"/>
            <w:lang w:val="es-ES"/>
          </w:rPr>
          <w:t xml:space="preserve"> </w:t>
        </w:r>
        <w:proofErr w:type="spellStart"/>
        <w:r w:rsidR="004A38FE" w:rsidRPr="001F6D82">
          <w:rPr>
            <w:color w:val="4FB8C1" w:themeColor="text2" w:themeTint="99"/>
            <w:sz w:val="22"/>
            <w:szCs w:val="22"/>
            <w:u w:val="single"/>
            <w:lang w:val="es-ES"/>
          </w:rPr>
          <w:t>early</w:t>
        </w:r>
        <w:proofErr w:type="spellEnd"/>
      </w:hyperlink>
      <w:r w:rsidR="004A38FE" w:rsidRPr="001F6D82">
        <w:rPr>
          <w:color w:val="4FB8C1" w:themeColor="text2" w:themeTint="99"/>
          <w:sz w:val="22"/>
          <w:szCs w:val="22"/>
          <w:lang w:val="es-ES"/>
        </w:rPr>
        <w:t>.</w:t>
      </w:r>
    </w:p>
    <w:p w14:paraId="02F7345B" w14:textId="77097948" w:rsidR="004A38FE" w:rsidRPr="001F6D82" w:rsidRDefault="001243CD" w:rsidP="00AD3C44">
      <w:pPr>
        <w:pStyle w:val="NoSpacing"/>
        <w:numPr>
          <w:ilvl w:val="0"/>
          <w:numId w:val="28"/>
        </w:numPr>
        <w:rPr>
          <w:sz w:val="22"/>
          <w:szCs w:val="22"/>
          <w:lang w:val="es-ES"/>
        </w:rPr>
      </w:pPr>
      <w:r w:rsidRPr="001F6D82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230604EC" wp14:editId="32796823">
                <wp:simplePos x="0" y="0"/>
                <wp:positionH relativeFrom="margin">
                  <wp:posOffset>259080</wp:posOffset>
                </wp:positionH>
                <wp:positionV relativeFrom="margin">
                  <wp:posOffset>9254490</wp:posOffset>
                </wp:positionV>
                <wp:extent cx="7125335" cy="470535"/>
                <wp:effectExtent l="0" t="0" r="0" b="5715"/>
                <wp:wrapSquare wrapText="bothSides"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533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FD36B" w14:textId="05C2D08D" w:rsidR="003B2D9C" w:rsidRPr="000500B9" w:rsidRDefault="003B2D9C" w:rsidP="003B2D9C">
                            <w:pPr>
                              <w:pStyle w:val="Footer"/>
                              <w:jc w:val="center"/>
                            </w:pPr>
                            <w:r w:rsidRPr="000500B9">
                              <w:rPr>
                                <w:rFonts w:ascii="Myriad Pro" w:hAnsi="Myriad Pro"/>
                              </w:rPr>
                              <w:t xml:space="preserve">Visite </w:t>
                            </w:r>
                            <w:hyperlink r:id="rId44" w:history="1">
                              <w:r w:rsidR="001243CD" w:rsidRPr="00125019">
                                <w:rPr>
                                  <w:rStyle w:val="Hyperlink"/>
                                </w:rPr>
                                <w:t>https://gearup.wa.gov/students-families</w:t>
                              </w:r>
                            </w:hyperlink>
                            <w:r w:rsidRPr="000500B9">
                              <w:rPr>
                                <w:rFonts w:ascii="Myriad Pro" w:hAnsi="Myriad Pro"/>
                              </w:rPr>
                              <w:t xml:space="preserve"> para conocer más y acceder a recursos que ayudarán a su hijo a desarrollar un plan. </w:t>
                            </w:r>
                          </w:p>
                          <w:p w14:paraId="1FFE9494" w14:textId="77777777" w:rsidR="003B2D9C" w:rsidRPr="00000DCB" w:rsidRDefault="003B2D9C" w:rsidP="003B2D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604EC" id="_x0000_s1043" type="#_x0000_t202" style="position:absolute;left:0;text-align:left;margin-left:20.4pt;margin-top:728.7pt;width:561.05pt;height:37.0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" stroked="f">
                <v:textbox>
                  <w:txbxContent>
                    <w:p w14:paraId="401FD36B" w14:textId="05C2D08D" w:rsidR="003B2D9C" w:rsidRPr="000500B9" w:rsidRDefault="003B2D9C" w:rsidP="003B2D9C">
                      <w:pPr>
                        <w:pStyle w:val="Footer"/>
                        <w:jc w:val="center"/>
                      </w:pPr>
                      <w:r w:rsidRPr="000500B9">
                        <w:rPr>
                          <w:rFonts w:ascii="Myriad Pro" w:hAnsi="Myriad Pro"/>
                        </w:rPr>
                        <w:t xml:space="preserve">Visite </w:t>
                      </w:r>
                      <w:hyperlink r:id="rId45" w:history="1">
                        <w:r w:rsidR="001243CD" w:rsidRPr="00125019">
                          <w:rPr>
                            <w:rStyle w:val="Hyperlink"/>
                          </w:rPr>
                          <w:t>https://gearup.wa.gov/students-families</w:t>
                        </w:r>
                      </w:hyperlink>
                      <w:r w:rsidRPr="000500B9">
                        <w:rPr>
                          <w:rFonts w:ascii="Myriad Pro" w:hAnsi="Myriad Pro"/>
                        </w:rPr>
                        <w:t xml:space="preserve"> para conocer más y acceder a recursos que ayudarán a su hijo a desarrollar un plan. </w:t>
                      </w:r>
                    </w:p>
                    <w:p w14:paraId="1FFE9494" w14:textId="77777777" w:rsidR="003B2D9C" w:rsidRPr="00000DCB" w:rsidRDefault="003B2D9C" w:rsidP="003B2D9C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B2BDC" w:rsidRPr="001F6D82">
        <w:rPr>
          <w:sz w:val="22"/>
          <w:szCs w:val="22"/>
          <w:lang w:val="es-ES"/>
        </w:rPr>
        <w:t>An</w:t>
      </w:r>
      <w:r w:rsidR="004B29E3" w:rsidRPr="001F6D82">
        <w:rPr>
          <w:sz w:val="22"/>
          <w:szCs w:val="22"/>
          <w:lang w:val="es-ES"/>
        </w:rPr>
        <w:t>i</w:t>
      </w:r>
      <w:r w:rsidR="00DB2BDC" w:rsidRPr="001F6D82">
        <w:rPr>
          <w:sz w:val="22"/>
          <w:szCs w:val="22"/>
          <w:lang w:val="es-ES"/>
        </w:rPr>
        <w:t>me a su hijo(a) a tomar el SAT o</w:t>
      </w:r>
      <w:r w:rsidR="004A38FE" w:rsidRPr="001F6D82">
        <w:rPr>
          <w:sz w:val="22"/>
          <w:szCs w:val="22"/>
          <w:lang w:val="es-ES"/>
        </w:rPr>
        <w:t xml:space="preserve"> ACT </w:t>
      </w:r>
      <w:r w:rsidR="00DB2BDC" w:rsidRPr="001F6D82">
        <w:rPr>
          <w:sz w:val="22"/>
          <w:szCs w:val="22"/>
          <w:lang w:val="es-ES"/>
        </w:rPr>
        <w:t xml:space="preserve">tan pronto como sea posible y a enviar los puntajes a las universidades a las cuales quiere aplicar. </w:t>
      </w:r>
      <w:r w:rsidR="00DB2BDC" w:rsidRPr="001F6D82">
        <w:rPr>
          <w:sz w:val="22"/>
          <w:szCs w:val="22"/>
          <w:lang w:val="es-ES"/>
        </w:rPr>
        <w:t>Recuerde: Puede haber ex</w:t>
      </w:r>
      <w:r w:rsidR="00460954" w:rsidRPr="001F6D82">
        <w:rPr>
          <w:sz w:val="22"/>
          <w:szCs w:val="22"/>
          <w:lang w:val="es-ES"/>
        </w:rPr>
        <w:t>en</w:t>
      </w:r>
      <w:r w:rsidR="00DB2BDC" w:rsidRPr="001F6D82">
        <w:rPr>
          <w:sz w:val="22"/>
          <w:szCs w:val="22"/>
          <w:lang w:val="es-ES"/>
        </w:rPr>
        <w:t xml:space="preserve">ciones de pago disponibles. Pregunte al consejero escolar sobre esto. </w:t>
      </w:r>
      <w:r w:rsidR="004A38FE" w:rsidRPr="001F6D82">
        <w:rPr>
          <w:sz w:val="22"/>
          <w:szCs w:val="22"/>
          <w:lang w:val="es-ES"/>
        </w:rPr>
        <w:t xml:space="preserve"> </w:t>
      </w:r>
    </w:p>
    <w:p w14:paraId="60A02AB9" w14:textId="1833E5EE" w:rsidR="004A38FE" w:rsidRPr="001F6D82" w:rsidRDefault="00DB2BDC" w:rsidP="00BB5A12">
      <w:pPr>
        <w:pStyle w:val="NoSpacing"/>
        <w:numPr>
          <w:ilvl w:val="0"/>
          <w:numId w:val="22"/>
        </w:numPr>
        <w:rPr>
          <w:sz w:val="22"/>
          <w:szCs w:val="22"/>
          <w:lang w:val="es-ES"/>
        </w:rPr>
      </w:pPr>
      <w:r w:rsidRPr="001F6D82">
        <w:rPr>
          <w:sz w:val="22"/>
          <w:szCs w:val="22"/>
          <w:lang w:val="es-ES"/>
        </w:rPr>
        <w:t xml:space="preserve">Si su hijo(a) aplicó por una acción o decisión temprana, anímelo(a) a contactar la oficina de admisiones para asegurarse de que han recibido toda la documentación y formularios. </w:t>
      </w:r>
      <w:r w:rsidR="00206BB8" w:rsidRPr="001F6D82">
        <w:rPr>
          <w:sz w:val="22"/>
          <w:szCs w:val="22"/>
          <w:lang w:val="es-ES"/>
        </w:rPr>
        <w:t>Verifique también c</w:t>
      </w:r>
      <w:r w:rsidRPr="001F6D82">
        <w:rPr>
          <w:sz w:val="22"/>
          <w:szCs w:val="22"/>
          <w:lang w:val="es-ES"/>
        </w:rPr>
        <w:t xml:space="preserve">on la oficina de ayuda financiera. </w:t>
      </w:r>
    </w:p>
    <w:p w14:paraId="7B93E6BA" w14:textId="1AAB9AF9" w:rsidR="004A38FE" w:rsidRPr="001F6D82" w:rsidRDefault="00DB2BDC" w:rsidP="00BB5A12">
      <w:pPr>
        <w:pStyle w:val="NoSpacing"/>
        <w:numPr>
          <w:ilvl w:val="0"/>
          <w:numId w:val="23"/>
        </w:numPr>
        <w:rPr>
          <w:sz w:val="22"/>
          <w:szCs w:val="22"/>
          <w:lang w:val="es-ES"/>
        </w:rPr>
      </w:pPr>
      <w:r w:rsidRPr="001F6D82">
        <w:rPr>
          <w:sz w:val="22"/>
          <w:szCs w:val="22"/>
          <w:lang w:val="es-ES"/>
        </w:rPr>
        <w:t>Acción temprana</w:t>
      </w:r>
      <w:r w:rsidR="004A38FE" w:rsidRPr="001F6D82">
        <w:rPr>
          <w:sz w:val="22"/>
          <w:szCs w:val="22"/>
          <w:lang w:val="es-ES"/>
        </w:rPr>
        <w:t xml:space="preserve">: </w:t>
      </w:r>
      <w:r w:rsidRPr="001F6D82">
        <w:rPr>
          <w:sz w:val="22"/>
          <w:szCs w:val="22"/>
          <w:lang w:val="es-ES"/>
        </w:rPr>
        <w:t>cuando un estudiante potencial aplica para admisión en una fecha temprana y recibe una notificación de aceptación, rechazo o aplazamiento</w:t>
      </w:r>
      <w:r w:rsidR="00B800D9" w:rsidRPr="001F6D82">
        <w:rPr>
          <w:sz w:val="22"/>
          <w:szCs w:val="22"/>
          <w:lang w:val="es-ES"/>
        </w:rPr>
        <w:t xml:space="preserve"> sin obligación de matrícula de la universidad, en caso de ser admitido para admisión. </w:t>
      </w:r>
    </w:p>
    <w:p w14:paraId="74077783" w14:textId="4168760C" w:rsidR="004A38FE" w:rsidRPr="001F6D82" w:rsidRDefault="00B800D9" w:rsidP="00BB5A12">
      <w:pPr>
        <w:pStyle w:val="NoSpacing"/>
        <w:numPr>
          <w:ilvl w:val="0"/>
          <w:numId w:val="23"/>
        </w:numPr>
        <w:rPr>
          <w:sz w:val="22"/>
          <w:szCs w:val="22"/>
          <w:lang w:val="es-ES"/>
        </w:rPr>
      </w:pPr>
      <w:r w:rsidRPr="001F6D82">
        <w:rPr>
          <w:sz w:val="22"/>
          <w:szCs w:val="22"/>
          <w:lang w:val="es-ES"/>
        </w:rPr>
        <w:t>Decisión temprana</w:t>
      </w:r>
      <w:r w:rsidR="004A38FE" w:rsidRPr="001F6D82">
        <w:rPr>
          <w:sz w:val="22"/>
          <w:szCs w:val="22"/>
          <w:lang w:val="es-ES"/>
        </w:rPr>
        <w:t xml:space="preserve">: </w:t>
      </w:r>
      <w:r w:rsidR="00460954" w:rsidRPr="001F6D82">
        <w:rPr>
          <w:sz w:val="22"/>
          <w:szCs w:val="22"/>
          <w:lang w:val="es-ES"/>
        </w:rPr>
        <w:t>l</w:t>
      </w:r>
      <w:r w:rsidRPr="001F6D82">
        <w:rPr>
          <w:sz w:val="22"/>
          <w:szCs w:val="22"/>
          <w:lang w:val="es-ES"/>
        </w:rPr>
        <w:t>os estudiantes que quieren comprometerse con una universidad, si son aceptados, presentan sus aplicaciones en la fecha límite de aplicación temprana.</w:t>
      </w:r>
      <w:r w:rsidR="004A38FE" w:rsidRPr="001F6D82">
        <w:rPr>
          <w:sz w:val="22"/>
          <w:szCs w:val="22"/>
          <w:lang w:val="es-ES"/>
        </w:rPr>
        <w:t xml:space="preserve"> </w:t>
      </w:r>
      <w:r w:rsidRPr="001F6D82">
        <w:rPr>
          <w:sz w:val="22"/>
          <w:szCs w:val="22"/>
          <w:lang w:val="es-ES"/>
        </w:rPr>
        <w:t>De ser aceptado, el estudiante</w:t>
      </w:r>
      <w:r w:rsidRPr="001F6D82">
        <w:rPr>
          <w:sz w:val="22"/>
          <w:szCs w:val="22"/>
          <w:u w:val="single"/>
          <w:lang w:val="es-ES"/>
        </w:rPr>
        <w:t xml:space="preserve"> debe</w:t>
      </w:r>
      <w:r w:rsidRPr="001F6D82">
        <w:rPr>
          <w:sz w:val="22"/>
          <w:szCs w:val="22"/>
          <w:lang w:val="es-ES"/>
        </w:rPr>
        <w:t xml:space="preserve"> registrarse en esa universidad. Los estudiantes sólo deben aplicar por una “decisión temprana” en la universidad que sea su primera escogencia. </w:t>
      </w:r>
    </w:p>
    <w:p w14:paraId="5D80C5DD" w14:textId="57A267B1" w:rsidR="004A38FE" w:rsidRPr="001F6D82" w:rsidRDefault="00B800D9" w:rsidP="00AD3C44">
      <w:pPr>
        <w:pStyle w:val="NoSpacing"/>
        <w:numPr>
          <w:ilvl w:val="0"/>
          <w:numId w:val="27"/>
        </w:numPr>
        <w:rPr>
          <w:rFonts w:eastAsia="Times New Roman" w:cs="Times New Roman"/>
          <w:sz w:val="22"/>
          <w:szCs w:val="22"/>
          <w:lang w:val="es-ES"/>
        </w:rPr>
      </w:pPr>
      <w:r w:rsidRPr="001F6D82">
        <w:rPr>
          <w:rFonts w:eastAsia="Times New Roman" w:cs="Times New Roman"/>
          <w:sz w:val="22"/>
          <w:szCs w:val="22"/>
          <w:lang w:val="es-ES"/>
        </w:rPr>
        <w:t>Averigüe si la escuela de su hijo(a) o una organización comunitaria ofrece alguna asistencia para ayudar a los estudiantes a completa</w:t>
      </w:r>
      <w:r w:rsidR="006C7A06" w:rsidRPr="001F6D82">
        <w:rPr>
          <w:rFonts w:eastAsia="Times New Roman" w:cs="Times New Roman"/>
          <w:sz w:val="22"/>
          <w:szCs w:val="22"/>
          <w:lang w:val="es-ES"/>
        </w:rPr>
        <w:t>r</w:t>
      </w:r>
      <w:r w:rsidRPr="001F6D82">
        <w:rPr>
          <w:rFonts w:eastAsia="Times New Roman" w:cs="Times New Roman"/>
          <w:sz w:val="22"/>
          <w:szCs w:val="22"/>
          <w:lang w:val="es-ES"/>
        </w:rPr>
        <w:t xml:space="preserve"> sus aplicaciones</w:t>
      </w:r>
      <w:r w:rsidR="006C7A06" w:rsidRPr="001F6D82">
        <w:rPr>
          <w:rFonts w:eastAsia="Times New Roman" w:cs="Times New Roman"/>
          <w:sz w:val="22"/>
          <w:szCs w:val="22"/>
          <w:lang w:val="es-ES"/>
        </w:rPr>
        <w:t xml:space="preserve"> de admisión universitaria</w:t>
      </w:r>
      <w:r w:rsidRPr="001F6D82">
        <w:rPr>
          <w:rFonts w:eastAsia="Times New Roman" w:cs="Times New Roman"/>
          <w:sz w:val="22"/>
          <w:szCs w:val="22"/>
          <w:lang w:val="es-ES"/>
        </w:rPr>
        <w:t>.</w:t>
      </w:r>
    </w:p>
    <w:p w14:paraId="30339111" w14:textId="1A368C94" w:rsidR="004A38FE" w:rsidRPr="001F6D82" w:rsidRDefault="004A38FE" w:rsidP="00AD3C44">
      <w:pPr>
        <w:pStyle w:val="NoSpacing"/>
        <w:numPr>
          <w:ilvl w:val="0"/>
          <w:numId w:val="27"/>
        </w:numPr>
        <w:rPr>
          <w:sz w:val="22"/>
          <w:szCs w:val="22"/>
          <w:lang w:val="es-ES"/>
        </w:rPr>
      </w:pPr>
      <w:r w:rsidRPr="001F6D82">
        <w:rPr>
          <w:sz w:val="22"/>
          <w:szCs w:val="22"/>
          <w:lang w:val="es-ES"/>
        </w:rPr>
        <w:t>Of</w:t>
      </w:r>
      <w:r w:rsidR="00206BB8" w:rsidRPr="001F6D82">
        <w:rPr>
          <w:sz w:val="22"/>
          <w:szCs w:val="22"/>
          <w:lang w:val="es-ES"/>
        </w:rPr>
        <w:t xml:space="preserve">rézcase a revisar las aplicaciones de su estudiante de último año. Recuerde que este es el trabajo de su hijo(a) de modo que respete su propia </w:t>
      </w:r>
      <w:proofErr w:type="gramStart"/>
      <w:r w:rsidR="00206BB8" w:rsidRPr="001F6D82">
        <w:rPr>
          <w:sz w:val="22"/>
          <w:szCs w:val="22"/>
          <w:lang w:val="es-ES"/>
        </w:rPr>
        <w:t>voz  y</w:t>
      </w:r>
      <w:proofErr w:type="gramEnd"/>
      <w:r w:rsidR="00206BB8" w:rsidRPr="001F6D82">
        <w:rPr>
          <w:sz w:val="22"/>
          <w:szCs w:val="22"/>
          <w:lang w:val="es-ES"/>
        </w:rPr>
        <w:t xml:space="preserve"> trate de mantenerse como asesor o corrector.  </w:t>
      </w:r>
    </w:p>
    <w:p w14:paraId="45511497" w14:textId="2F4F559C" w:rsidR="004A38FE" w:rsidRPr="001F6D82" w:rsidRDefault="00206BB8" w:rsidP="00AD3C44">
      <w:pPr>
        <w:pStyle w:val="NoSpacing"/>
        <w:numPr>
          <w:ilvl w:val="0"/>
          <w:numId w:val="27"/>
        </w:numPr>
        <w:rPr>
          <w:sz w:val="22"/>
          <w:szCs w:val="22"/>
          <w:lang w:val="es-ES"/>
        </w:rPr>
      </w:pPr>
      <w:r w:rsidRPr="001F6D82">
        <w:rPr>
          <w:sz w:val="22"/>
          <w:szCs w:val="22"/>
          <w:lang w:val="es-ES"/>
        </w:rPr>
        <w:t xml:space="preserve">Ayude a su hijo(a) a completar y presentar todas las partes exigidas de cada aplicación universitaria en línea. </w:t>
      </w:r>
      <w:r w:rsidR="004A38FE" w:rsidRPr="001F6D82">
        <w:rPr>
          <w:sz w:val="22"/>
          <w:szCs w:val="22"/>
          <w:lang w:val="es-ES"/>
        </w:rPr>
        <w:t xml:space="preserve"> </w:t>
      </w:r>
    </w:p>
    <w:p w14:paraId="6D491EB7" w14:textId="1830CD97" w:rsidR="004A38FE" w:rsidRPr="001F6D82" w:rsidRDefault="00206BB8" w:rsidP="00AD3C44">
      <w:pPr>
        <w:pStyle w:val="NoSpacing"/>
        <w:numPr>
          <w:ilvl w:val="0"/>
          <w:numId w:val="27"/>
        </w:numPr>
        <w:rPr>
          <w:sz w:val="22"/>
          <w:szCs w:val="22"/>
          <w:lang w:val="es-ES"/>
        </w:rPr>
      </w:pPr>
      <w:r w:rsidRPr="001F6D82">
        <w:rPr>
          <w:sz w:val="22"/>
          <w:szCs w:val="22"/>
          <w:lang w:val="es-ES"/>
        </w:rPr>
        <w:t xml:space="preserve">Trabajen juntos para aplicar para ayuda financiera. Entre más pronto apliquen, mejor </w:t>
      </w:r>
      <w:proofErr w:type="gramStart"/>
      <w:r w:rsidRPr="001F6D82">
        <w:rPr>
          <w:sz w:val="22"/>
          <w:szCs w:val="22"/>
          <w:lang w:val="es-ES"/>
        </w:rPr>
        <w:t xml:space="preserve">será. </w:t>
      </w:r>
      <w:r w:rsidR="004A38FE" w:rsidRPr="001F6D82">
        <w:rPr>
          <w:sz w:val="22"/>
          <w:szCs w:val="22"/>
          <w:lang w:val="es-ES"/>
        </w:rPr>
        <w:t xml:space="preserve"> .</w:t>
      </w:r>
      <w:proofErr w:type="gramEnd"/>
    </w:p>
    <w:p w14:paraId="234BCDA2" w14:textId="6DA7EC43" w:rsidR="00206BB8" w:rsidRPr="001F6D82" w:rsidRDefault="00206BB8" w:rsidP="00AD3C44">
      <w:pPr>
        <w:pStyle w:val="NoSpacing"/>
        <w:numPr>
          <w:ilvl w:val="0"/>
          <w:numId w:val="27"/>
        </w:numPr>
        <w:rPr>
          <w:sz w:val="22"/>
          <w:szCs w:val="22"/>
          <w:lang w:val="es-ES"/>
        </w:rPr>
      </w:pPr>
      <w:r w:rsidRPr="001F6D82">
        <w:rPr>
          <w:sz w:val="22"/>
          <w:szCs w:val="22"/>
          <w:lang w:val="es-ES"/>
        </w:rPr>
        <w:t>Aprendan juntos sobre opciones de préstamos</w:t>
      </w:r>
      <w:r w:rsidR="006C7A06" w:rsidRPr="001F6D82">
        <w:rPr>
          <w:sz w:val="22"/>
          <w:szCs w:val="22"/>
          <w:lang w:val="es-ES"/>
        </w:rPr>
        <w:t>.</w:t>
      </w:r>
      <w:r w:rsidRPr="001F6D82">
        <w:rPr>
          <w:sz w:val="22"/>
          <w:szCs w:val="22"/>
          <w:lang w:val="es-ES"/>
        </w:rPr>
        <w:t xml:space="preserve"> Prestar dinero para la universidad puede ser una decisión sabia</w:t>
      </w:r>
      <w:r w:rsidR="004A38FE" w:rsidRPr="001F6D82">
        <w:rPr>
          <w:sz w:val="22"/>
          <w:szCs w:val="22"/>
          <w:lang w:val="es-ES"/>
        </w:rPr>
        <w:t xml:space="preserve">— </w:t>
      </w:r>
      <w:r w:rsidRPr="001F6D82">
        <w:rPr>
          <w:sz w:val="22"/>
          <w:szCs w:val="22"/>
          <w:lang w:val="es-ES"/>
        </w:rPr>
        <w:t xml:space="preserve">en especial si su hijo(a) consigue un crédito federal de bajo interés. </w:t>
      </w:r>
    </w:p>
    <w:p w14:paraId="292C4EF0" w14:textId="21B1791C" w:rsidR="004A38FE" w:rsidRPr="001F6D82" w:rsidRDefault="00206BB8" w:rsidP="00AD3C44">
      <w:pPr>
        <w:pStyle w:val="NoSpacing"/>
        <w:numPr>
          <w:ilvl w:val="0"/>
          <w:numId w:val="27"/>
        </w:numPr>
        <w:rPr>
          <w:sz w:val="22"/>
          <w:szCs w:val="22"/>
          <w:lang w:val="es-ES"/>
        </w:rPr>
      </w:pPr>
      <w:r w:rsidRPr="001F6D82">
        <w:rPr>
          <w:sz w:val="22"/>
          <w:szCs w:val="22"/>
          <w:lang w:val="es-ES"/>
        </w:rPr>
        <w:t>Sea prudente</w:t>
      </w:r>
      <w:r w:rsidR="004A38FE" w:rsidRPr="001F6D82">
        <w:rPr>
          <w:sz w:val="22"/>
          <w:szCs w:val="22"/>
          <w:lang w:val="es-ES"/>
        </w:rPr>
        <w:t xml:space="preserve">; </w:t>
      </w:r>
      <w:r w:rsidRPr="001F6D82">
        <w:rPr>
          <w:sz w:val="22"/>
          <w:szCs w:val="22"/>
          <w:lang w:val="es-ES"/>
        </w:rPr>
        <w:t xml:space="preserve">aprenda acerca de las opciones de préstamo y del rol de los padres en el préstamo de dinero: </w:t>
      </w:r>
      <w:r w:rsidR="004A38FE" w:rsidRPr="001F6D82">
        <w:rPr>
          <w:sz w:val="22"/>
          <w:szCs w:val="22"/>
          <w:lang w:val="es-ES"/>
        </w:rPr>
        <w:t xml:space="preserve"> </w:t>
      </w:r>
      <w:hyperlink r:id="rId46" w:history="1">
        <w:proofErr w:type="spellStart"/>
        <w:r w:rsidR="004A38FE" w:rsidRPr="001F6D82">
          <w:rPr>
            <w:color w:val="4FB8C1" w:themeColor="text2" w:themeTint="99"/>
            <w:sz w:val="22"/>
            <w:szCs w:val="22"/>
            <w:u w:val="single"/>
            <w:lang w:val="es-ES"/>
          </w:rPr>
          <w:t>parent's</w:t>
        </w:r>
        <w:proofErr w:type="spellEnd"/>
        <w:r w:rsidR="004A38FE" w:rsidRPr="001F6D82">
          <w:rPr>
            <w:color w:val="4FB8C1" w:themeColor="text2" w:themeTint="99"/>
            <w:sz w:val="22"/>
            <w:szCs w:val="22"/>
            <w:u w:val="single"/>
            <w:lang w:val="es-ES"/>
          </w:rPr>
          <w:t xml:space="preserve"> role in </w:t>
        </w:r>
        <w:proofErr w:type="spellStart"/>
        <w:r w:rsidR="004A38FE" w:rsidRPr="001F6D82">
          <w:rPr>
            <w:color w:val="4FB8C1" w:themeColor="text2" w:themeTint="99"/>
            <w:sz w:val="22"/>
            <w:szCs w:val="22"/>
            <w:u w:val="single"/>
            <w:lang w:val="es-ES"/>
          </w:rPr>
          <w:t>borrowing</w:t>
        </w:r>
        <w:proofErr w:type="spellEnd"/>
        <w:r w:rsidR="004A38FE" w:rsidRPr="001F6D82">
          <w:rPr>
            <w:color w:val="4FB8C1" w:themeColor="text2" w:themeTint="99"/>
            <w:sz w:val="22"/>
            <w:szCs w:val="22"/>
            <w:u w:val="single"/>
            <w:lang w:val="es-ES"/>
          </w:rPr>
          <w:t xml:space="preserve"> </w:t>
        </w:r>
        <w:proofErr w:type="spellStart"/>
        <w:r w:rsidR="004A38FE" w:rsidRPr="001F6D82">
          <w:rPr>
            <w:color w:val="4FB8C1" w:themeColor="text2" w:themeTint="99"/>
            <w:sz w:val="22"/>
            <w:szCs w:val="22"/>
            <w:u w:val="single"/>
            <w:lang w:val="es-ES"/>
          </w:rPr>
          <w:t>money</w:t>
        </w:r>
        <w:proofErr w:type="spellEnd"/>
      </w:hyperlink>
      <w:r w:rsidR="004A38FE" w:rsidRPr="001F6D82">
        <w:rPr>
          <w:color w:val="4FB8C1" w:themeColor="text2" w:themeTint="99"/>
          <w:sz w:val="22"/>
          <w:szCs w:val="22"/>
          <w:lang w:val="es-ES"/>
        </w:rPr>
        <w:t>.</w:t>
      </w:r>
    </w:p>
    <w:p w14:paraId="23DD1BCA" w14:textId="797BCC94" w:rsidR="000527B7" w:rsidRPr="001F6D82" w:rsidRDefault="00206BB8" w:rsidP="00AD3C44">
      <w:pPr>
        <w:pStyle w:val="ListParagraph"/>
        <w:numPr>
          <w:ilvl w:val="0"/>
          <w:numId w:val="27"/>
        </w:numPr>
        <w:spacing w:after="0" w:line="240" w:lineRule="auto"/>
        <w:rPr>
          <w:rFonts w:eastAsiaTheme="minorEastAsia"/>
          <w:lang w:eastAsia="ja-JP"/>
        </w:rPr>
      </w:pPr>
      <w:r w:rsidRPr="001F6D82">
        <w:rPr>
          <w:rFonts w:eastAsiaTheme="minorEastAsia"/>
          <w:lang w:eastAsia="ja-JP"/>
        </w:rPr>
        <w:t xml:space="preserve">Si está presentando </w:t>
      </w:r>
      <w:r w:rsidR="000527B7" w:rsidRPr="001F6D82">
        <w:rPr>
          <w:rFonts w:eastAsiaTheme="minorEastAsia"/>
          <w:lang w:eastAsia="ja-JP"/>
        </w:rPr>
        <w:t xml:space="preserve">FAFSA, </w:t>
      </w:r>
      <w:r w:rsidRPr="001F6D82">
        <w:rPr>
          <w:rFonts w:eastAsiaTheme="minorEastAsia"/>
          <w:lang w:eastAsia="ja-JP"/>
        </w:rPr>
        <w:t>obtenga un</w:t>
      </w:r>
      <w:r w:rsidR="000527B7" w:rsidRPr="001F6D82">
        <w:rPr>
          <w:rFonts w:eastAsiaTheme="minorEastAsia"/>
          <w:lang w:eastAsia="ja-JP"/>
        </w:rPr>
        <w:t xml:space="preserve"> FSA ID. </w:t>
      </w:r>
      <w:r w:rsidRPr="001F6D82">
        <w:rPr>
          <w:rFonts w:eastAsiaTheme="minorEastAsia"/>
          <w:lang w:eastAsia="ja-JP"/>
        </w:rPr>
        <w:t>Un FSA ID e</w:t>
      </w:r>
      <w:r w:rsidR="000527B7" w:rsidRPr="001F6D82">
        <w:rPr>
          <w:rFonts w:eastAsiaTheme="minorEastAsia"/>
          <w:lang w:eastAsia="ja-JP"/>
        </w:rPr>
        <w:t xml:space="preserve">s </w:t>
      </w:r>
      <w:r w:rsidRPr="001F6D82">
        <w:rPr>
          <w:rFonts w:eastAsiaTheme="minorEastAsia"/>
          <w:lang w:eastAsia="ja-JP"/>
        </w:rPr>
        <w:t xml:space="preserve">un número de </w:t>
      </w:r>
      <w:proofErr w:type="spellStart"/>
      <w:r w:rsidRPr="001F6D82">
        <w:rPr>
          <w:rFonts w:eastAsiaTheme="minorEastAsia"/>
          <w:lang w:eastAsia="ja-JP"/>
        </w:rPr>
        <w:t>usiario</w:t>
      </w:r>
      <w:proofErr w:type="spellEnd"/>
      <w:r w:rsidRPr="001F6D82">
        <w:rPr>
          <w:rFonts w:eastAsiaTheme="minorEastAsia"/>
          <w:lang w:eastAsia="ja-JP"/>
        </w:rPr>
        <w:t xml:space="preserve"> y una contraseña que utilizará para firmar la FAFSA. </w:t>
      </w:r>
    </w:p>
    <w:p w14:paraId="0CE341D8" w14:textId="77777777" w:rsidR="003B2D9C" w:rsidRPr="001F6D82" w:rsidRDefault="003B2D9C" w:rsidP="003B2D9C">
      <w:pPr>
        <w:pStyle w:val="NoSpacing"/>
        <w:ind w:right="-1508"/>
        <w:jc w:val="center"/>
        <w:rPr>
          <w:rStyle w:val="Hyperlink"/>
          <w:sz w:val="22"/>
          <w:szCs w:val="22"/>
        </w:rPr>
      </w:pPr>
    </w:p>
    <w:p w14:paraId="4F8FA28E" w14:textId="1B71BDC5" w:rsidR="003B2D9C" w:rsidRDefault="003B2D9C" w:rsidP="003B2D9C">
      <w:pPr>
        <w:pStyle w:val="NoSpacing"/>
        <w:ind w:right="-1508"/>
        <w:jc w:val="center"/>
        <w:rPr>
          <w:rStyle w:val="Hyperlink"/>
          <w:sz w:val="20"/>
          <w:szCs w:val="24"/>
        </w:rPr>
      </w:pPr>
    </w:p>
    <w:p w14:paraId="174EABC1" w14:textId="78ED2BA8" w:rsidR="003B2D9C" w:rsidRPr="003B2D9C" w:rsidRDefault="003B2D9C" w:rsidP="000500B9">
      <w:pPr>
        <w:pStyle w:val="NoSpacing"/>
        <w:ind w:right="-1508"/>
        <w:rPr>
          <w:color w:val="4FB8C1" w:themeColor="text2" w:themeTint="99"/>
          <w:sz w:val="20"/>
          <w:szCs w:val="24"/>
          <w:u w:val="single"/>
        </w:rPr>
      </w:pPr>
    </w:p>
    <w:sectPr w:rsidR="003B2D9C" w:rsidRPr="003B2D9C" w:rsidSect="000500B9">
      <w:type w:val="continuous"/>
      <w:pgSz w:w="12240" w:h="15840"/>
      <w:pgMar w:top="360" w:right="540" w:bottom="360" w:left="360" w:header="720" w:footer="720" w:gutter="0"/>
      <w:cols w:num="2" w:space="1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F47B5" w14:textId="77777777" w:rsidR="00B0200D" w:rsidRDefault="00B0200D" w:rsidP="009909CD">
      <w:pPr>
        <w:spacing w:after="0" w:line="240" w:lineRule="auto"/>
      </w:pPr>
      <w:r>
        <w:separator/>
      </w:r>
    </w:p>
  </w:endnote>
  <w:endnote w:type="continuationSeparator" w:id="0">
    <w:p w14:paraId="70EFC3A6" w14:textId="77777777" w:rsidR="00B0200D" w:rsidRDefault="00B0200D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IrisUPC">
    <w:charset w:val="DE"/>
    <w:family w:val="swiss"/>
    <w:pitch w:val="variable"/>
    <w:sig w:usb0="81000003" w:usb1="00000000" w:usb2="00000000" w:usb3="00000000" w:csb0="00010001" w:csb1="00000000"/>
  </w:font>
  <w:font w:name="HGGothicM">
    <w:altName w:val="HGｺﾞｼｯｸM"/>
    <w:panose1 w:val="00000000000000000000"/>
    <w:charset w:val="00"/>
    <w:family w:val="roman"/>
    <w:notTrueType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7ADE" w14:textId="77777777" w:rsidR="00F44F6A" w:rsidRPr="00D46648" w:rsidRDefault="00F44F6A" w:rsidP="007B41A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D4C8A" w14:textId="77777777" w:rsidR="00B0200D" w:rsidRDefault="00B0200D" w:rsidP="009909CD">
      <w:pPr>
        <w:spacing w:after="0" w:line="240" w:lineRule="auto"/>
      </w:pPr>
      <w:r>
        <w:separator/>
      </w:r>
    </w:p>
  </w:footnote>
  <w:footnote w:type="continuationSeparator" w:id="0">
    <w:p w14:paraId="1A9FE492" w14:textId="77777777" w:rsidR="00B0200D" w:rsidRDefault="00B0200D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9FF"/>
    <w:multiLevelType w:val="hybridMultilevel"/>
    <w:tmpl w:val="454E3D36"/>
    <w:lvl w:ilvl="0" w:tplc="A53EB1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78ED"/>
    <w:multiLevelType w:val="hybridMultilevel"/>
    <w:tmpl w:val="CB726244"/>
    <w:lvl w:ilvl="0" w:tplc="A932952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811CDF"/>
    <w:multiLevelType w:val="hybridMultilevel"/>
    <w:tmpl w:val="AD564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009F6"/>
    <w:multiLevelType w:val="hybridMultilevel"/>
    <w:tmpl w:val="B3843FBC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E31E9"/>
    <w:multiLevelType w:val="hybridMultilevel"/>
    <w:tmpl w:val="04FCA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A309F"/>
    <w:multiLevelType w:val="hybridMultilevel"/>
    <w:tmpl w:val="517A4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C25E5"/>
    <w:multiLevelType w:val="hybridMultilevel"/>
    <w:tmpl w:val="EA125ED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5758A"/>
    <w:multiLevelType w:val="multilevel"/>
    <w:tmpl w:val="F300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300E9A"/>
    <w:multiLevelType w:val="hybridMultilevel"/>
    <w:tmpl w:val="9488C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355811"/>
    <w:multiLevelType w:val="hybridMultilevel"/>
    <w:tmpl w:val="833613F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479ED"/>
    <w:multiLevelType w:val="hybridMultilevel"/>
    <w:tmpl w:val="BB24D9C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E63EC"/>
    <w:multiLevelType w:val="hybridMultilevel"/>
    <w:tmpl w:val="0AFCE34A"/>
    <w:lvl w:ilvl="0" w:tplc="1FA8F6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399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F191B"/>
    <w:multiLevelType w:val="hybridMultilevel"/>
    <w:tmpl w:val="D09A348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7411C"/>
    <w:multiLevelType w:val="hybridMultilevel"/>
    <w:tmpl w:val="3552EE3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A624C"/>
    <w:multiLevelType w:val="hybridMultilevel"/>
    <w:tmpl w:val="89504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47848"/>
    <w:multiLevelType w:val="hybridMultilevel"/>
    <w:tmpl w:val="88D037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A58D0"/>
    <w:multiLevelType w:val="hybridMultilevel"/>
    <w:tmpl w:val="B2CCDF0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80B02"/>
    <w:multiLevelType w:val="hybridMultilevel"/>
    <w:tmpl w:val="F34A0E3A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54F65"/>
    <w:multiLevelType w:val="hybridMultilevel"/>
    <w:tmpl w:val="53E84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B0C43"/>
    <w:multiLevelType w:val="hybridMultilevel"/>
    <w:tmpl w:val="4A08A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C5160"/>
    <w:multiLevelType w:val="hybridMultilevel"/>
    <w:tmpl w:val="1B4C9CC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30D61"/>
    <w:multiLevelType w:val="hybridMultilevel"/>
    <w:tmpl w:val="BFE68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E58EF"/>
    <w:multiLevelType w:val="hybridMultilevel"/>
    <w:tmpl w:val="04DCE3D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4387B"/>
    <w:multiLevelType w:val="hybridMultilevel"/>
    <w:tmpl w:val="0E9260D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45922"/>
    <w:multiLevelType w:val="hybridMultilevel"/>
    <w:tmpl w:val="71A653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943B4"/>
    <w:multiLevelType w:val="hybridMultilevel"/>
    <w:tmpl w:val="45AC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D1868"/>
    <w:multiLevelType w:val="hybridMultilevel"/>
    <w:tmpl w:val="126037E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0540E"/>
    <w:multiLevelType w:val="hybridMultilevel"/>
    <w:tmpl w:val="B41C45F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837573">
    <w:abstractNumId w:val="14"/>
  </w:num>
  <w:num w:numId="2" w16cid:durableId="290478379">
    <w:abstractNumId w:val="24"/>
  </w:num>
  <w:num w:numId="3" w16cid:durableId="1983847418">
    <w:abstractNumId w:val="20"/>
  </w:num>
  <w:num w:numId="4" w16cid:durableId="408813927">
    <w:abstractNumId w:val="26"/>
  </w:num>
  <w:num w:numId="5" w16cid:durableId="354816660">
    <w:abstractNumId w:val="0"/>
  </w:num>
  <w:num w:numId="6" w16cid:durableId="2131774720">
    <w:abstractNumId w:val="7"/>
  </w:num>
  <w:num w:numId="7" w16cid:durableId="2083288970">
    <w:abstractNumId w:val="10"/>
  </w:num>
  <w:num w:numId="8" w16cid:durableId="157311811">
    <w:abstractNumId w:val="11"/>
  </w:num>
  <w:num w:numId="9" w16cid:durableId="1999116440">
    <w:abstractNumId w:val="2"/>
  </w:num>
  <w:num w:numId="10" w16cid:durableId="1881895848">
    <w:abstractNumId w:val="5"/>
  </w:num>
  <w:num w:numId="11" w16cid:durableId="578099309">
    <w:abstractNumId w:val="15"/>
  </w:num>
  <w:num w:numId="12" w16cid:durableId="1612126553">
    <w:abstractNumId w:val="4"/>
  </w:num>
  <w:num w:numId="13" w16cid:durableId="870534830">
    <w:abstractNumId w:val="19"/>
  </w:num>
  <w:num w:numId="14" w16cid:durableId="1232933901">
    <w:abstractNumId w:val="17"/>
  </w:num>
  <w:num w:numId="15" w16cid:durableId="1710448456">
    <w:abstractNumId w:val="21"/>
  </w:num>
  <w:num w:numId="16" w16cid:durableId="1922056137">
    <w:abstractNumId w:val="28"/>
  </w:num>
  <w:num w:numId="17" w16cid:durableId="564948102">
    <w:abstractNumId w:val="6"/>
  </w:num>
  <w:num w:numId="18" w16cid:durableId="723649461">
    <w:abstractNumId w:val="12"/>
  </w:num>
  <w:num w:numId="19" w16cid:durableId="1102798711">
    <w:abstractNumId w:val="1"/>
  </w:num>
  <w:num w:numId="20" w16cid:durableId="1528566125">
    <w:abstractNumId w:val="23"/>
  </w:num>
  <w:num w:numId="21" w16cid:durableId="489491189">
    <w:abstractNumId w:val="22"/>
  </w:num>
  <w:num w:numId="22" w16cid:durableId="319312816">
    <w:abstractNumId w:val="18"/>
  </w:num>
  <w:num w:numId="23" w16cid:durableId="1731269903">
    <w:abstractNumId w:val="8"/>
  </w:num>
  <w:num w:numId="24" w16cid:durableId="1004474504">
    <w:abstractNumId w:val="25"/>
  </w:num>
  <w:num w:numId="25" w16cid:durableId="370768885">
    <w:abstractNumId w:val="3"/>
  </w:num>
  <w:num w:numId="26" w16cid:durableId="1406800392">
    <w:abstractNumId w:val="16"/>
  </w:num>
  <w:num w:numId="27" w16cid:durableId="1500922040">
    <w:abstractNumId w:val="9"/>
  </w:num>
  <w:num w:numId="28" w16cid:durableId="54361210">
    <w:abstractNumId w:val="13"/>
  </w:num>
  <w:num w:numId="29" w16cid:durableId="1671254368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xNzMxNzcwMjawMDRX0lEKTi0uzszPAykwrgUA40CMiSwAAAA="/>
  </w:docVars>
  <w:rsids>
    <w:rsidRoot w:val="001B2141"/>
    <w:rsid w:val="00000DCB"/>
    <w:rsid w:val="00023E72"/>
    <w:rsid w:val="000246E8"/>
    <w:rsid w:val="0004363A"/>
    <w:rsid w:val="000500B9"/>
    <w:rsid w:val="000527B7"/>
    <w:rsid w:val="00076C3A"/>
    <w:rsid w:val="000A1E37"/>
    <w:rsid w:val="000B5E1C"/>
    <w:rsid w:val="000C40B8"/>
    <w:rsid w:val="000D20E1"/>
    <w:rsid w:val="000D4186"/>
    <w:rsid w:val="000E0CED"/>
    <w:rsid w:val="000E6D06"/>
    <w:rsid w:val="000E73E7"/>
    <w:rsid w:val="000F3D52"/>
    <w:rsid w:val="000F4D1F"/>
    <w:rsid w:val="0010301B"/>
    <w:rsid w:val="001230AB"/>
    <w:rsid w:val="001243CD"/>
    <w:rsid w:val="001322B8"/>
    <w:rsid w:val="00144BF9"/>
    <w:rsid w:val="00146476"/>
    <w:rsid w:val="0016060A"/>
    <w:rsid w:val="0016701D"/>
    <w:rsid w:val="00170232"/>
    <w:rsid w:val="001733BE"/>
    <w:rsid w:val="00187FAF"/>
    <w:rsid w:val="001956B9"/>
    <w:rsid w:val="001968F4"/>
    <w:rsid w:val="001A6610"/>
    <w:rsid w:val="001B2141"/>
    <w:rsid w:val="001B50BD"/>
    <w:rsid w:val="001B5B1E"/>
    <w:rsid w:val="001C5D6A"/>
    <w:rsid w:val="001D16DC"/>
    <w:rsid w:val="001D41E3"/>
    <w:rsid w:val="001D5F2E"/>
    <w:rsid w:val="001E175D"/>
    <w:rsid w:val="001E7C6E"/>
    <w:rsid w:val="001E7D84"/>
    <w:rsid w:val="001F06EE"/>
    <w:rsid w:val="001F4528"/>
    <w:rsid w:val="001F6D82"/>
    <w:rsid w:val="00200FF0"/>
    <w:rsid w:val="00206BB8"/>
    <w:rsid w:val="00237345"/>
    <w:rsid w:val="00245F3C"/>
    <w:rsid w:val="00250B59"/>
    <w:rsid w:val="00252A9C"/>
    <w:rsid w:val="00266A00"/>
    <w:rsid w:val="00275C50"/>
    <w:rsid w:val="00287F5E"/>
    <w:rsid w:val="002D5A0C"/>
    <w:rsid w:val="00311CF5"/>
    <w:rsid w:val="00313DBA"/>
    <w:rsid w:val="003323D1"/>
    <w:rsid w:val="00356A1E"/>
    <w:rsid w:val="00364B29"/>
    <w:rsid w:val="00370512"/>
    <w:rsid w:val="003A596D"/>
    <w:rsid w:val="003B2D9C"/>
    <w:rsid w:val="003D2C66"/>
    <w:rsid w:val="003E771B"/>
    <w:rsid w:val="00406591"/>
    <w:rsid w:val="00414D69"/>
    <w:rsid w:val="00423B57"/>
    <w:rsid w:val="00436814"/>
    <w:rsid w:val="00441B2C"/>
    <w:rsid w:val="004543DF"/>
    <w:rsid w:val="0045478F"/>
    <w:rsid w:val="00460954"/>
    <w:rsid w:val="0047425E"/>
    <w:rsid w:val="004A38FE"/>
    <w:rsid w:val="004B29E3"/>
    <w:rsid w:val="004C4311"/>
    <w:rsid w:val="004D131D"/>
    <w:rsid w:val="0051086F"/>
    <w:rsid w:val="005326F5"/>
    <w:rsid w:val="00532A29"/>
    <w:rsid w:val="00571AEF"/>
    <w:rsid w:val="005872B5"/>
    <w:rsid w:val="00594CC8"/>
    <w:rsid w:val="005D5656"/>
    <w:rsid w:val="005E3E86"/>
    <w:rsid w:val="00602942"/>
    <w:rsid w:val="006207D8"/>
    <w:rsid w:val="00622246"/>
    <w:rsid w:val="006378C7"/>
    <w:rsid w:val="00645074"/>
    <w:rsid w:val="00661D0B"/>
    <w:rsid w:val="00671A4B"/>
    <w:rsid w:val="00675C1D"/>
    <w:rsid w:val="00685C13"/>
    <w:rsid w:val="00687E6D"/>
    <w:rsid w:val="0069425A"/>
    <w:rsid w:val="00696E04"/>
    <w:rsid w:val="006C7A06"/>
    <w:rsid w:val="006F45EA"/>
    <w:rsid w:val="00700CD3"/>
    <w:rsid w:val="0070210A"/>
    <w:rsid w:val="00724F5F"/>
    <w:rsid w:val="00743153"/>
    <w:rsid w:val="00761661"/>
    <w:rsid w:val="00771051"/>
    <w:rsid w:val="00781C88"/>
    <w:rsid w:val="00784F1D"/>
    <w:rsid w:val="00790717"/>
    <w:rsid w:val="007A2080"/>
    <w:rsid w:val="007B41A6"/>
    <w:rsid w:val="007D1944"/>
    <w:rsid w:val="007E0452"/>
    <w:rsid w:val="007F6F23"/>
    <w:rsid w:val="007F75B6"/>
    <w:rsid w:val="00801898"/>
    <w:rsid w:val="0080450C"/>
    <w:rsid w:val="008110A7"/>
    <w:rsid w:val="0082710D"/>
    <w:rsid w:val="00841577"/>
    <w:rsid w:val="00853E7C"/>
    <w:rsid w:val="00854BA0"/>
    <w:rsid w:val="00862933"/>
    <w:rsid w:val="00874387"/>
    <w:rsid w:val="008904E1"/>
    <w:rsid w:val="008916E0"/>
    <w:rsid w:val="00893A93"/>
    <w:rsid w:val="008A4FE5"/>
    <w:rsid w:val="008C02B8"/>
    <w:rsid w:val="008C6CD8"/>
    <w:rsid w:val="008D67E1"/>
    <w:rsid w:val="008F484C"/>
    <w:rsid w:val="00940823"/>
    <w:rsid w:val="00940F58"/>
    <w:rsid w:val="0094260C"/>
    <w:rsid w:val="00966AD3"/>
    <w:rsid w:val="00972CAE"/>
    <w:rsid w:val="00980FFC"/>
    <w:rsid w:val="00981E73"/>
    <w:rsid w:val="009909CD"/>
    <w:rsid w:val="009B09EE"/>
    <w:rsid w:val="009B4D70"/>
    <w:rsid w:val="009C6715"/>
    <w:rsid w:val="009E0635"/>
    <w:rsid w:val="00A126CE"/>
    <w:rsid w:val="00A228D4"/>
    <w:rsid w:val="00A25076"/>
    <w:rsid w:val="00A40D3F"/>
    <w:rsid w:val="00A448B3"/>
    <w:rsid w:val="00A51106"/>
    <w:rsid w:val="00A547B7"/>
    <w:rsid w:val="00A7624D"/>
    <w:rsid w:val="00A810E8"/>
    <w:rsid w:val="00A924DC"/>
    <w:rsid w:val="00A97622"/>
    <w:rsid w:val="00AA40AA"/>
    <w:rsid w:val="00AA5DD4"/>
    <w:rsid w:val="00AB3FC6"/>
    <w:rsid w:val="00AB7DD0"/>
    <w:rsid w:val="00AC643F"/>
    <w:rsid w:val="00AC67ED"/>
    <w:rsid w:val="00AD3C44"/>
    <w:rsid w:val="00B0200D"/>
    <w:rsid w:val="00B044CD"/>
    <w:rsid w:val="00B51CF6"/>
    <w:rsid w:val="00B53C93"/>
    <w:rsid w:val="00B602B4"/>
    <w:rsid w:val="00B646B2"/>
    <w:rsid w:val="00B67799"/>
    <w:rsid w:val="00B73F60"/>
    <w:rsid w:val="00B800D9"/>
    <w:rsid w:val="00B84392"/>
    <w:rsid w:val="00B907E9"/>
    <w:rsid w:val="00B91A1C"/>
    <w:rsid w:val="00B935E0"/>
    <w:rsid w:val="00B93FE0"/>
    <w:rsid w:val="00BB5A12"/>
    <w:rsid w:val="00BD3320"/>
    <w:rsid w:val="00BF154F"/>
    <w:rsid w:val="00C124B0"/>
    <w:rsid w:val="00C23EBD"/>
    <w:rsid w:val="00C36B78"/>
    <w:rsid w:val="00C7202C"/>
    <w:rsid w:val="00C72D33"/>
    <w:rsid w:val="00C8734F"/>
    <w:rsid w:val="00C90207"/>
    <w:rsid w:val="00C91747"/>
    <w:rsid w:val="00CA0293"/>
    <w:rsid w:val="00CA36F6"/>
    <w:rsid w:val="00CB0853"/>
    <w:rsid w:val="00CB7F6D"/>
    <w:rsid w:val="00CD2DEC"/>
    <w:rsid w:val="00CE5A4E"/>
    <w:rsid w:val="00CE5BCB"/>
    <w:rsid w:val="00CE612E"/>
    <w:rsid w:val="00CE7391"/>
    <w:rsid w:val="00CF1D50"/>
    <w:rsid w:val="00D14F9D"/>
    <w:rsid w:val="00D257AF"/>
    <w:rsid w:val="00D25A17"/>
    <w:rsid w:val="00D321C2"/>
    <w:rsid w:val="00D52F9E"/>
    <w:rsid w:val="00D5473B"/>
    <w:rsid w:val="00D601AA"/>
    <w:rsid w:val="00D82EAA"/>
    <w:rsid w:val="00DB0395"/>
    <w:rsid w:val="00DB1303"/>
    <w:rsid w:val="00DB2BDC"/>
    <w:rsid w:val="00DE4EC4"/>
    <w:rsid w:val="00DF79B4"/>
    <w:rsid w:val="00DF7C2D"/>
    <w:rsid w:val="00E05597"/>
    <w:rsid w:val="00E1055A"/>
    <w:rsid w:val="00E60298"/>
    <w:rsid w:val="00E6754E"/>
    <w:rsid w:val="00E70F74"/>
    <w:rsid w:val="00E805E9"/>
    <w:rsid w:val="00EA10AA"/>
    <w:rsid w:val="00EA22E9"/>
    <w:rsid w:val="00EA72B9"/>
    <w:rsid w:val="00EE3611"/>
    <w:rsid w:val="00F010F1"/>
    <w:rsid w:val="00F03301"/>
    <w:rsid w:val="00F35BE3"/>
    <w:rsid w:val="00F40A18"/>
    <w:rsid w:val="00F43233"/>
    <w:rsid w:val="00F44F6A"/>
    <w:rsid w:val="00F460FA"/>
    <w:rsid w:val="00F5424E"/>
    <w:rsid w:val="00F56DB3"/>
    <w:rsid w:val="00F842AC"/>
    <w:rsid w:val="00F95852"/>
    <w:rsid w:val="00FB2A82"/>
    <w:rsid w:val="00FC4D12"/>
    <w:rsid w:val="00FD68CF"/>
    <w:rsid w:val="00FD7D61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0FD5E24"/>
  <w15:docId w15:val="{8655B6E5-7E87-49C5-85CE-71710639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75D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  <w:style w:type="paragraph" w:customStyle="1" w:styleId="Body1">
    <w:name w:val="Body 1"/>
    <w:rsid w:val="00FE436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0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B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B59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B59"/>
    <w:rPr>
      <w:rFonts w:eastAsiaTheme="minorHAnsi"/>
      <w:b/>
      <w:bCs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46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1.wdp"/><Relationship Id="rId18" Type="http://schemas.openxmlformats.org/officeDocument/2006/relationships/hyperlink" Target="https://gearup.wa.gov/students-families" TargetMode="External"/><Relationship Id="rId26" Type="http://schemas.openxmlformats.org/officeDocument/2006/relationships/hyperlink" Target="https://studentaid.gov/h/apply-for-aid/fafsa" TargetMode="External"/><Relationship Id="rId39" Type="http://schemas.openxmlformats.org/officeDocument/2006/relationships/hyperlink" Target="https://studentaid.gov/fsa-id/create-account/launch" TargetMode="External"/><Relationship Id="rId21" Type="http://schemas.openxmlformats.org/officeDocument/2006/relationships/hyperlink" Target="https://gearup.wa.gov/students-families" TargetMode="External"/><Relationship Id="rId34" Type="http://schemas.openxmlformats.org/officeDocument/2006/relationships/hyperlink" Target="https://studentaid.gov/understand-aid/types/scholarships" TargetMode="External"/><Relationship Id="rId42" Type="http://schemas.openxmlformats.org/officeDocument/2006/relationships/hyperlink" Target="https://studentaid.gov/help-center/contact" TargetMode="External"/><Relationship Id="rId47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s://wsac.wa.gov/student-residency" TargetMode="External"/><Relationship Id="rId29" Type="http://schemas.openxmlformats.org/officeDocument/2006/relationships/hyperlink" Target="https://wsac.wa.gov/12th-year-campaign" TargetMode="External"/><Relationship Id="rId11" Type="http://schemas.openxmlformats.org/officeDocument/2006/relationships/endnotes" Target="endnotes.xml"/><Relationship Id="rId24" Type="http://schemas.openxmlformats.org/officeDocument/2006/relationships/hyperlink" Target="https://wsac.wa.gov/wasfa" TargetMode="External"/><Relationship Id="rId32" Type="http://schemas.openxmlformats.org/officeDocument/2006/relationships/hyperlink" Target="https://studentaid.gov/apply-for-aid/fafsa/filling-out/dependency" TargetMode="External"/><Relationship Id="rId37" Type="http://schemas.openxmlformats.org/officeDocument/2006/relationships/hyperlink" Target="https://studentaid.ed.gov/sa/fafsa/filling-out/parent-info" TargetMode="External"/><Relationship Id="rId40" Type="http://schemas.openxmlformats.org/officeDocument/2006/relationships/image" Target="media/image2.PNG"/><Relationship Id="rId45" Type="http://schemas.openxmlformats.org/officeDocument/2006/relationships/hyperlink" Target="https://gearup.wa.gov/students-families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sac.wa.gov/student-residency" TargetMode="External"/><Relationship Id="rId23" Type="http://schemas.openxmlformats.org/officeDocument/2006/relationships/hyperlink" Target="https://studentaid.gov/h/apply-for-aid/fafsa" TargetMode="External"/><Relationship Id="rId28" Type="http://schemas.openxmlformats.org/officeDocument/2006/relationships/hyperlink" Target="https://studentaid.gov/resources/prepare-for-college/parents" TargetMode="External"/><Relationship Id="rId36" Type="http://schemas.openxmlformats.org/officeDocument/2006/relationships/hyperlink" Target="https://studentaid.gov/apply-for-aid/fafsa/filling-out/dependency" TargetMode="External"/><Relationship Id="rId49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dcyf.wa.gov/services/foster-youth" TargetMode="External"/><Relationship Id="rId31" Type="http://schemas.openxmlformats.org/officeDocument/2006/relationships/hyperlink" Target="http://www.washington.edu/dreamproject/students/wkbk/" TargetMode="External"/><Relationship Id="rId44" Type="http://schemas.openxmlformats.org/officeDocument/2006/relationships/hyperlink" Target="https://gearup.wa.gov/students-familie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s://www.dcyf.wa.gov/services/foster-youth" TargetMode="External"/><Relationship Id="rId27" Type="http://schemas.openxmlformats.org/officeDocument/2006/relationships/hyperlink" Target="https://wsac.wa.gov/wasfa" TargetMode="External"/><Relationship Id="rId30" Type="http://schemas.openxmlformats.org/officeDocument/2006/relationships/hyperlink" Target="http://www.washington.edu/dreamproject/students/wkbk/" TargetMode="External"/><Relationship Id="rId35" Type="http://schemas.openxmlformats.org/officeDocument/2006/relationships/hyperlink" Target="http://thewashboard.org" TargetMode="External"/><Relationship Id="rId43" Type="http://schemas.openxmlformats.org/officeDocument/2006/relationships/hyperlink" Target="https://bigfuture.collegeboard.org/get-in/applying-101/the-facts-about-applying-early-is-it-right-for-you" TargetMode="External"/><Relationship Id="rId48" Type="http://schemas.openxmlformats.org/officeDocument/2006/relationships/glossaryDocument" Target="glossary/document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hyperlink" Target="http://www.readysetgrad.org/fostercare" TargetMode="External"/><Relationship Id="rId25" Type="http://schemas.openxmlformats.org/officeDocument/2006/relationships/hyperlink" Target="https://fafsa.ed.gov/" TargetMode="External"/><Relationship Id="rId33" Type="http://schemas.openxmlformats.org/officeDocument/2006/relationships/hyperlink" Target="https://studentaid.gov/understand-aid/types" TargetMode="External"/><Relationship Id="rId38" Type="http://schemas.openxmlformats.org/officeDocument/2006/relationships/hyperlink" Target="https://studentaid.gov/apply-for-aid/fafsa/filling-out/parent-info" TargetMode="External"/><Relationship Id="rId46" Type="http://schemas.openxmlformats.org/officeDocument/2006/relationships/hyperlink" Target="https://bigfuture.collegeboard.org/pay-for-college/loans/borrowing-the-parents-role-college-financial-aid" TargetMode="External"/><Relationship Id="rId20" Type="http://schemas.openxmlformats.org/officeDocument/2006/relationships/hyperlink" Target="http://www.readysetgrad.org/fostercare" TargetMode="External"/><Relationship Id="rId41" Type="http://schemas.openxmlformats.org/officeDocument/2006/relationships/hyperlink" Target="https://studentaid.gov/help-center/contact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A511108A23461683F7B5B9BFA1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72187-5FD5-411C-B315-9B513C28ECF9}"/>
      </w:docPartPr>
      <w:docPartBody>
        <w:p w:rsidR="002C0255" w:rsidRDefault="002C0255" w:rsidP="002C0255">
          <w:pPr>
            <w:pStyle w:val="ECA511108A23461683F7B5B9BFA137E9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IrisUPC">
    <w:charset w:val="DE"/>
    <w:family w:val="swiss"/>
    <w:pitch w:val="variable"/>
    <w:sig w:usb0="81000003" w:usb1="00000000" w:usb2="00000000" w:usb3="00000000" w:csb0="00010001" w:csb1="00000000"/>
  </w:font>
  <w:font w:name="HGGothicM">
    <w:altName w:val="HGｺﾞｼｯｸM"/>
    <w:panose1 w:val="00000000000000000000"/>
    <w:charset w:val="00"/>
    <w:family w:val="roman"/>
    <w:notTrueType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3FA"/>
    <w:rsid w:val="002C0255"/>
    <w:rsid w:val="0039286B"/>
    <w:rsid w:val="004D1936"/>
    <w:rsid w:val="006E434A"/>
    <w:rsid w:val="007B2489"/>
    <w:rsid w:val="008B0559"/>
    <w:rsid w:val="008C7997"/>
    <w:rsid w:val="00A31BA8"/>
    <w:rsid w:val="00A523FA"/>
    <w:rsid w:val="00AF25A3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0255"/>
    <w:rPr>
      <w:color w:val="808080"/>
    </w:rPr>
  </w:style>
  <w:style w:type="paragraph" w:customStyle="1" w:styleId="ECA511108A23461683F7B5B9BFA137E9">
    <w:name w:val="ECA511108A23461683F7B5B9BFA137E9"/>
    <w:rsid w:val="002C0255"/>
    <w:pPr>
      <w:spacing w:after="200" w:line="276" w:lineRule="auto"/>
    </w:pPr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c171b1-1f85-462d-9d77-e7cf50056042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82ea2e54-d88c-4c72-a54d-c5b9648f309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64904522D3C47B4C5D78BD93A5B69" ma:contentTypeVersion="16" ma:contentTypeDescription="Create a new document." ma:contentTypeScope="" ma:versionID="4b12d0f505b3837c21d247e563c63ced">
  <xsd:schema xmlns:xsd="http://www.w3.org/2001/XMLSchema" xmlns:xs="http://www.w3.org/2001/XMLSchema" xmlns:p="http://schemas.microsoft.com/office/2006/metadata/properties" xmlns:ns1="http://schemas.microsoft.com/sharepoint/v3" xmlns:ns2="00c171b1-1f85-462d-9d77-e7cf50056042" xmlns:ns3="82ea2e54-d88c-4c72-a54d-c5b9648f3098" targetNamespace="http://schemas.microsoft.com/office/2006/metadata/properties" ma:root="true" ma:fieldsID="84f62c80276800fa3231a30d3296e68d" ns1:_="" ns2:_="" ns3:_="">
    <xsd:import namespace="http://schemas.microsoft.com/sharepoint/v3"/>
    <xsd:import namespace="00c171b1-1f85-462d-9d77-e7cf50056042"/>
    <xsd:import namespace="82ea2e54-d88c-4c72-a54d-c5b9648f30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171b1-1f85-462d-9d77-e7cf500560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8ea88c9-cad7-4241-bd7f-957a131bedba}" ma:internalName="TaxCatchAll" ma:showField="CatchAllData" ma:web="00c171b1-1f85-462d-9d77-e7cf500560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a2e54-d88c-4c72-a54d-c5b9648f3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033740-47E6-41E6-A384-F0197BB27DFC}">
  <ds:schemaRefs>
    <ds:schemaRef ds:uri="http://schemas.microsoft.com/office/2006/metadata/properties"/>
    <ds:schemaRef ds:uri="http://schemas.microsoft.com/office/infopath/2007/PartnerControls"/>
    <ds:schemaRef ds:uri="00c171b1-1f85-462d-9d77-e7cf50056042"/>
    <ds:schemaRef ds:uri="http://schemas.microsoft.com/sharepoint/v3"/>
    <ds:schemaRef ds:uri="82ea2e54-d88c-4c72-a54d-c5b9648f3098"/>
  </ds:schemaRefs>
</ds:datastoreItem>
</file>

<file path=customXml/itemProps3.xml><?xml version="1.0" encoding="utf-8"?>
<ds:datastoreItem xmlns:ds="http://schemas.openxmlformats.org/officeDocument/2006/customXml" ds:itemID="{20639C03-FE76-41E2-AF12-8611615BE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c171b1-1f85-462d-9d77-e7cf50056042"/>
    <ds:schemaRef ds:uri="82ea2e54-d88c-4c72-a54d-c5b9648f3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93CA07-2FE1-41BF-9F80-9AD29024D93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B201DA2-08AA-475A-9180-B64E8072F8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6</TotalTime>
  <Pages>6</Pages>
  <Words>2118</Words>
  <Characters>11549</Characters>
  <Application>Microsoft Office Word</Application>
  <DocSecurity>0</DocSecurity>
  <Lines>349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Kelly</dc:creator>
  <cp:lastModifiedBy>Beth Kelly (WSAC) she/they</cp:lastModifiedBy>
  <cp:revision>15</cp:revision>
  <cp:lastPrinted>2016-07-05T20:37:00Z</cp:lastPrinted>
  <dcterms:created xsi:type="dcterms:W3CDTF">2021-08-26T18:39:00Z</dcterms:created>
  <dcterms:modified xsi:type="dcterms:W3CDTF">2023-08-29T18:51:00Z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  <property fmtid="{D5CDD505-2E9C-101B-9397-08002B2CF9AE}" pid="3" name="ContentTypeId">
    <vt:lpwstr>0x0101004EF64904522D3C47B4C5D78BD93A5B69</vt:lpwstr>
  </property>
  <property fmtid="{D5CDD505-2E9C-101B-9397-08002B2CF9AE}" pid="4" name="Order">
    <vt:r8>3500900</vt:r8>
  </property>
  <property fmtid="{D5CDD505-2E9C-101B-9397-08002B2CF9AE}" pid="5" name="MediaServiceImageTags">
    <vt:lpwstr/>
  </property>
  <property fmtid="{D5CDD505-2E9C-101B-9397-08002B2CF9AE}" pid="6" name="GrammarlyDocumentId">
    <vt:lpwstr>0ba2e1c0916c1765e91fea7786e4fcb9f2647a2ec76a0af1d48b12a40428aeb4</vt:lpwstr>
  </property>
</Properties>
</file>