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50DD6D06" wp14:editId="59AC70D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0562CD" w:rsidRDefault="0043490B" w:rsidP="00F010F1">
                            <w:pPr>
                              <w:spacing w:after="0"/>
                              <w:rPr>
                                <w:rFonts w:ascii="Myriad Pro" w:hAnsi="Myriad Pro"/>
                                <w:b/>
                                <w:sz w:val="32"/>
                              </w:rPr>
                            </w:pPr>
                            <w:r w:rsidRPr="000562CD">
                              <w:rPr>
                                <w:rFonts w:ascii="Myriad Pro" w:hAnsi="Myriad Pro"/>
                                <w:b/>
                                <w:sz w:val="32"/>
                              </w:rPr>
                              <w:t xml:space="preserve">MARZO   </w:t>
                            </w:r>
                            <w:r w:rsidR="008079E8" w:rsidRPr="000562CD">
                              <w:rPr>
                                <w:rFonts w:ascii="Myriad Pro" w:hAnsi="Myriad Pro"/>
                                <w:b/>
                                <w:sz w:val="32"/>
                              </w:rPr>
                              <w:t xml:space="preserve"> </w:t>
                            </w:r>
                            <w:r w:rsidR="0095282D" w:rsidRPr="000562CD">
                              <w:rPr>
                                <w:rFonts w:ascii="Myriad Pro" w:hAnsi="Myriad Pro"/>
                                <w:b/>
                                <w:sz w:val="32"/>
                              </w:rPr>
                              <w:t xml:space="preserve">     </w:t>
                            </w:r>
                            <w:r w:rsidR="000F4D1F" w:rsidRPr="000562CD">
                              <w:rPr>
                                <w:rFonts w:ascii="Myriad Pro" w:hAnsi="Myriad Pro"/>
                                <w:b/>
                                <w:sz w:val="32"/>
                              </w:rPr>
                              <w:t xml:space="preserve">       </w:t>
                            </w:r>
                            <w:r w:rsidR="007F6F23" w:rsidRPr="000562CD">
                              <w:rPr>
                                <w:rFonts w:ascii="Myriad Pro" w:hAnsi="Myriad Pro"/>
                                <w:b/>
                                <w:sz w:val="32"/>
                              </w:rPr>
                              <w:t xml:space="preserve"> </w:t>
                            </w:r>
                            <w:r w:rsidR="000D20E1" w:rsidRPr="000562CD">
                              <w:rPr>
                                <w:rFonts w:ascii="Myriad Pro" w:hAnsi="Myriad Pro"/>
                                <w:b/>
                                <w:sz w:val="32"/>
                              </w:rPr>
                              <w:t xml:space="preserve"> </w:t>
                            </w:r>
                            <w:r w:rsidR="00571AEF" w:rsidRPr="000562CD">
                              <w:rPr>
                                <w:rFonts w:ascii="Myriad Pro" w:hAnsi="Myriad Pro"/>
                                <w:b/>
                                <w:sz w:val="32"/>
                              </w:rPr>
                              <w:t xml:space="preserve">    </w:t>
                            </w:r>
                            <w:r w:rsidR="000562CD" w:rsidRPr="000562CD">
                              <w:rPr>
                                <w:rFonts w:ascii="Myriad Pro" w:hAnsi="Myriad Pro"/>
                                <w:b/>
                                <w:sz w:val="32"/>
                              </w:rPr>
                              <w:t xml:space="preserve">                </w:t>
                            </w:r>
                            <w:r w:rsidR="00BB086E" w:rsidRPr="000562CD">
                              <w:rPr>
                                <w:rFonts w:ascii="Myriad Pro" w:hAnsi="Myriad Pro"/>
                                <w:b/>
                                <w:sz w:val="32"/>
                              </w:rPr>
                              <w:t xml:space="preserve"> </w:t>
                            </w:r>
                            <w:r w:rsidR="000562CD" w:rsidRPr="000562CD">
                              <w:rPr>
                                <w:rFonts w:ascii="Myriad Pro" w:hAnsi="Myriad Pro"/>
                                <w:b/>
                                <w:sz w:val="32"/>
                              </w:rPr>
                              <w:t xml:space="preserve">PARA FAMILIAS DE ESTUDIANTES DE </w:t>
                            </w:r>
                            <w:r w:rsidR="008D615B">
                              <w:rPr>
                                <w:rFonts w:ascii="Myriad Pro" w:hAnsi="Myriad Pro"/>
                                <w:b/>
                                <w:sz w:val="32"/>
                              </w:rPr>
                              <w:t>12</w:t>
                            </w:r>
                            <w:r w:rsidR="008D615B" w:rsidRPr="000562CD">
                              <w:rPr>
                                <w:rFonts w:ascii="Myriad Pro" w:hAnsi="Myriad Pro"/>
                                <w:b/>
                                <w:sz w:val="32"/>
                              </w:rPr>
                              <w:t xml:space="preserve">º </w:t>
                            </w:r>
                            <w:r w:rsidR="000562CD" w:rsidRPr="000562CD">
                              <w:rPr>
                                <w:rFonts w:ascii="Myriad Pro" w:hAnsi="Myriad Pro"/>
                                <w:b/>
                                <w:sz w:val="32"/>
                              </w:rPr>
                              <w:t xml:space="preserve">GRADO </w:t>
                            </w:r>
                            <w:r w:rsidR="000562CD" w:rsidRPr="000562CD">
                              <w:rPr>
                                <w:rFonts w:ascii="Myriad Pro" w:hAnsi="Myriad Pro"/>
                                <w:b/>
                                <w:sz w:val="32"/>
                                <w:vertAlign w:val="superscript"/>
                              </w:rPr>
                              <w:t xml:space="preserve"> </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" fillcolor="#00b050" stroked="f" strokeweight=".5pt">
                <v:textbox>
                  <w:txbxContent>
                    <w:p w:rsidR="00F010F1" w:rsidRPr="000562CD" w:rsidRDefault="0043490B" w:rsidP="00F010F1">
                      <w:pPr>
                        <w:spacing w:after="0"/>
                        <w:rPr>
                          <w:rFonts w:ascii="Myriad Pro" w:hAnsi="Myriad Pro"/>
                          <w:b/>
                          <w:sz w:val="32"/>
                        </w:rPr>
                      </w:pPr>
                      <w:r w:rsidRPr="000562CD">
                        <w:rPr>
                          <w:rFonts w:ascii="Myriad Pro" w:hAnsi="Myriad Pro"/>
                          <w:b/>
                          <w:sz w:val="32"/>
                        </w:rPr>
                        <w:t xml:space="preserve">MARZO   </w:t>
                      </w:r>
                      <w:r w:rsidR="008079E8" w:rsidRPr="000562CD">
                        <w:rPr>
                          <w:rFonts w:ascii="Myriad Pro" w:hAnsi="Myriad Pro"/>
                          <w:b/>
                          <w:sz w:val="32"/>
                        </w:rPr>
                        <w:t xml:space="preserve"> </w:t>
                      </w:r>
                      <w:r w:rsidR="0095282D" w:rsidRPr="000562CD">
                        <w:rPr>
                          <w:rFonts w:ascii="Myriad Pro" w:hAnsi="Myriad Pro"/>
                          <w:b/>
                          <w:sz w:val="32"/>
                        </w:rPr>
                        <w:t xml:space="preserve">     </w:t>
                      </w:r>
                      <w:r w:rsidR="000F4D1F" w:rsidRPr="000562CD">
                        <w:rPr>
                          <w:rFonts w:ascii="Myriad Pro" w:hAnsi="Myriad Pro"/>
                          <w:b/>
                          <w:sz w:val="32"/>
                        </w:rPr>
                        <w:t xml:space="preserve">       </w:t>
                      </w:r>
                      <w:r w:rsidR="007F6F23" w:rsidRPr="000562CD">
                        <w:rPr>
                          <w:rFonts w:ascii="Myriad Pro" w:hAnsi="Myriad Pro"/>
                          <w:b/>
                          <w:sz w:val="32"/>
                        </w:rPr>
                        <w:t xml:space="preserve"> </w:t>
                      </w:r>
                      <w:r w:rsidR="000D20E1" w:rsidRPr="000562CD">
                        <w:rPr>
                          <w:rFonts w:ascii="Myriad Pro" w:hAnsi="Myriad Pro"/>
                          <w:b/>
                          <w:sz w:val="32"/>
                        </w:rPr>
                        <w:t xml:space="preserve"> </w:t>
                      </w:r>
                      <w:r w:rsidR="00571AEF" w:rsidRPr="000562CD">
                        <w:rPr>
                          <w:rFonts w:ascii="Myriad Pro" w:hAnsi="Myriad Pro"/>
                          <w:b/>
                          <w:sz w:val="32"/>
                        </w:rPr>
                        <w:t xml:space="preserve">    </w:t>
                      </w:r>
                      <w:r w:rsidR="000562CD" w:rsidRPr="000562CD">
                        <w:rPr>
                          <w:rFonts w:ascii="Myriad Pro" w:hAnsi="Myriad Pro"/>
                          <w:b/>
                          <w:sz w:val="32"/>
                        </w:rPr>
                        <w:t xml:space="preserve">                </w:t>
                      </w:r>
                      <w:r w:rsidR="00BB086E" w:rsidRPr="000562CD">
                        <w:rPr>
                          <w:rFonts w:ascii="Myriad Pro" w:hAnsi="Myriad Pro"/>
                          <w:b/>
                          <w:sz w:val="32"/>
                        </w:rPr>
                        <w:t xml:space="preserve"> </w:t>
                      </w:r>
                      <w:r w:rsidR="000562CD" w:rsidRPr="000562CD">
                        <w:rPr>
                          <w:rFonts w:ascii="Myriad Pro" w:hAnsi="Myriad Pro"/>
                          <w:b/>
                          <w:sz w:val="32"/>
                        </w:rPr>
                        <w:t xml:space="preserve">PARA FAMILIAS DE ESTUDIANTES DE </w:t>
                      </w:r>
                      <w:r w:rsidR="008D615B">
                        <w:rPr>
                          <w:rFonts w:ascii="Myriad Pro" w:hAnsi="Myriad Pro"/>
                          <w:b/>
                          <w:sz w:val="32"/>
                        </w:rPr>
                        <w:t>12</w:t>
                      </w:r>
                      <w:r w:rsidR="008D615B" w:rsidRPr="000562CD">
                        <w:rPr>
                          <w:rFonts w:ascii="Myriad Pro" w:hAnsi="Myriad Pro"/>
                          <w:b/>
                          <w:sz w:val="32"/>
                        </w:rPr>
                        <w:t xml:space="preserve">º </w:t>
                      </w:r>
                      <w:r w:rsidR="000562CD" w:rsidRPr="000562CD">
                        <w:rPr>
                          <w:rFonts w:ascii="Myriad Pro" w:hAnsi="Myriad Pro"/>
                          <w:b/>
                          <w:sz w:val="32"/>
                        </w:rPr>
                        <w:t xml:space="preserve">GRADO </w:t>
                      </w:r>
                      <w:r w:rsidR="000562CD" w:rsidRPr="000562CD">
                        <w:rPr>
                          <w:rFonts w:ascii="Myriad Pro" w:hAnsi="Myriad Pro"/>
                          <w:b/>
                          <w:sz w:val="32"/>
                          <w:vertAlign w:val="superscript"/>
                        </w:rPr>
                        <w:t xml:space="preserve"> </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lang w:val="en-US"/>
        </w:rPr>
        <w:drawing>
          <wp:anchor distT="0" distB="0" distL="114300" distR="114300" simplePos="0" relativeHeight="251676672" behindDoc="0" locked="0" layoutInCell="1" allowOverlap="1" wp14:anchorId="4771FD5D" wp14:editId="7B11AC0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7001812D" wp14:editId="04C5864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EE2C61" w:rsidRPr="009909CD" w:rsidRDefault="00EE2C61" w:rsidP="00EE2C61">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EE2C61" w:rsidRPr="009909CD" w:rsidRDefault="00EE2C61" w:rsidP="00EE2C61">
                            <w:pPr>
                              <w:rPr>
                                <w:rFonts w:ascii="Myriad Pro" w:hAnsi="Myriad Pro"/>
                                <w:sz w:val="36"/>
                              </w:rPr>
                            </w:pPr>
                            <w:r w:rsidRPr="0091787F">
                              <w:rPr>
                                <w:rFonts w:ascii="Myriad Pro" w:hAnsi="Myriad Pro"/>
                                <w:sz w:val="36"/>
                              </w:rPr>
                              <w:t xml:space="preserve">High </w:t>
                            </w:r>
                            <w:proofErr w:type="spellStart"/>
                            <w:r w:rsidRPr="0091787F">
                              <w:rPr>
                                <w:rFonts w:ascii="Myriad Pro" w:hAnsi="Myriad Pro"/>
                                <w:sz w:val="36"/>
                              </w:rPr>
                              <w:t>School</w:t>
                            </w:r>
                            <w:proofErr w:type="spellEnd"/>
                            <w:r w:rsidRPr="0091787F">
                              <w:rPr>
                                <w:rFonts w:ascii="Myriad Pro" w:hAnsi="Myriad Pro"/>
                                <w:sz w:val="36"/>
                              </w:rPr>
                              <w:t xml:space="preserve"> &amp; </w:t>
                            </w:r>
                            <w:proofErr w:type="spellStart"/>
                            <w:r w:rsidRPr="0091787F">
                              <w:rPr>
                                <w:rFonts w:ascii="Myriad Pro" w:hAnsi="Myriad Pro"/>
                                <w:sz w:val="36"/>
                              </w:rPr>
                              <w:t>Beyond</w:t>
                            </w:r>
                            <w:proofErr w:type="spellEnd"/>
                            <w:r w:rsidRPr="0091787F">
                              <w:rPr>
                                <w:rFonts w:ascii="Myriad Pro" w:hAnsi="Myriad Pro"/>
                                <w:sz w:val="36"/>
                              </w:rPr>
                              <w:t xml:space="preserve"> </w:t>
                            </w:r>
                            <w:proofErr w:type="spellStart"/>
                            <w:r w:rsidRPr="0091787F">
                              <w:rPr>
                                <w:rFonts w:ascii="Myriad Pro" w:hAnsi="Myriad Pro"/>
                                <w:sz w:val="36"/>
                              </w:rPr>
                              <w:t>Planning</w:t>
                            </w:r>
                            <w:proofErr w:type="spellEnd"/>
                            <w:r w:rsidRPr="0091787F">
                              <w:rPr>
                                <w:rFonts w:ascii="Myriad Pro" w:hAnsi="Myriad Pro"/>
                                <w:sz w:val="36"/>
                              </w:rPr>
                              <w:t xml:space="preserve"> — News &amp; </w:t>
                            </w:r>
                            <w:proofErr w:type="spellStart"/>
                            <w:r w:rsidRPr="0091787F">
                              <w:rPr>
                                <w:rFonts w:ascii="Myriad Pro" w:hAnsi="Myriad Pro"/>
                                <w:sz w:val="36"/>
                              </w:rPr>
                              <w:t>Information</w:t>
                            </w:r>
                            <w:proofErr w:type="spellEnd"/>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EE2C61" w:rsidRPr="009909CD" w:rsidRDefault="00EE2C61" w:rsidP="00EE2C61">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EE2C61" w:rsidRPr="009909CD" w:rsidRDefault="00EE2C61" w:rsidP="00EE2C61">
                      <w:pPr>
                        <w:rPr>
                          <w:rFonts w:ascii="Myriad Pro" w:hAnsi="Myriad Pro"/>
                          <w:sz w:val="36"/>
                        </w:rPr>
                      </w:pPr>
                      <w:r w:rsidRPr="0091787F">
                        <w:rPr>
                          <w:rFonts w:ascii="Myriad Pro" w:hAnsi="Myriad Pro"/>
                          <w:sz w:val="36"/>
                        </w:rPr>
                        <w:t xml:space="preserve">High </w:t>
                      </w:r>
                      <w:proofErr w:type="spellStart"/>
                      <w:r w:rsidRPr="0091787F">
                        <w:rPr>
                          <w:rFonts w:ascii="Myriad Pro" w:hAnsi="Myriad Pro"/>
                          <w:sz w:val="36"/>
                        </w:rPr>
                        <w:t>School</w:t>
                      </w:r>
                      <w:proofErr w:type="spellEnd"/>
                      <w:r w:rsidRPr="0091787F">
                        <w:rPr>
                          <w:rFonts w:ascii="Myriad Pro" w:hAnsi="Myriad Pro"/>
                          <w:sz w:val="36"/>
                        </w:rPr>
                        <w:t xml:space="preserve"> &amp; </w:t>
                      </w:r>
                      <w:proofErr w:type="spellStart"/>
                      <w:r w:rsidRPr="0091787F">
                        <w:rPr>
                          <w:rFonts w:ascii="Myriad Pro" w:hAnsi="Myriad Pro"/>
                          <w:sz w:val="36"/>
                        </w:rPr>
                        <w:t>Beyond</w:t>
                      </w:r>
                      <w:proofErr w:type="spellEnd"/>
                      <w:r w:rsidRPr="0091787F">
                        <w:rPr>
                          <w:rFonts w:ascii="Myriad Pro" w:hAnsi="Myriad Pro"/>
                          <w:sz w:val="36"/>
                        </w:rPr>
                        <w:t xml:space="preserve"> </w:t>
                      </w:r>
                      <w:proofErr w:type="spellStart"/>
                      <w:r w:rsidRPr="0091787F">
                        <w:rPr>
                          <w:rFonts w:ascii="Myriad Pro" w:hAnsi="Myriad Pro"/>
                          <w:sz w:val="36"/>
                        </w:rPr>
                        <w:t>Planning</w:t>
                      </w:r>
                      <w:proofErr w:type="spellEnd"/>
                      <w:r w:rsidRPr="0091787F">
                        <w:rPr>
                          <w:rFonts w:ascii="Myriad Pro" w:hAnsi="Myriad Pro"/>
                          <w:sz w:val="36"/>
                        </w:rPr>
                        <w:t xml:space="preserve"> — News &amp; </w:t>
                      </w:r>
                      <w:proofErr w:type="spellStart"/>
                      <w:r w:rsidRPr="0091787F">
                        <w:rPr>
                          <w:rFonts w:ascii="Myriad Pro" w:hAnsi="Myriad Pro"/>
                          <w:sz w:val="36"/>
                        </w:rPr>
                        <w:t>Information</w:t>
                      </w:r>
                      <w:proofErr w:type="spellEnd"/>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3A45FE" w:rsidP="001B2141">
      <w:r>
        <w:rPr>
          <w:noProof/>
          <w:lang w:val="en-US"/>
        </w:rPr>
        <mc:AlternateContent>
          <mc:Choice Requires="wps">
            <w:drawing>
              <wp:anchor distT="0" distB="0" distL="114300" distR="114300" simplePos="0" relativeHeight="251697152" behindDoc="0" locked="0" layoutInCell="1" allowOverlap="1" wp14:anchorId="5787DBDC" wp14:editId="120A70CC">
                <wp:simplePos x="0" y="0"/>
                <wp:positionH relativeFrom="column">
                  <wp:posOffset>9525</wp:posOffset>
                </wp:positionH>
                <wp:positionV relativeFrom="paragraph">
                  <wp:posOffset>191770</wp:posOffset>
                </wp:positionV>
                <wp:extent cx="5494020" cy="6781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781800"/>
                        </a:xfrm>
                        <a:prstGeom prst="rect">
                          <a:avLst/>
                        </a:prstGeom>
                        <a:noFill/>
                        <a:ln w="9525">
                          <a:noFill/>
                          <a:miter lim="800000"/>
                          <a:headEnd/>
                          <a:tailEnd/>
                        </a:ln>
                      </wps:spPr>
                      <wps:txbx>
                        <w:txbxContent>
                          <w:p w:rsidR="00B46D75" w:rsidRPr="00CD1B96" w:rsidRDefault="000562CD" w:rsidP="00102B8F">
                            <w:pPr>
                              <w:pStyle w:val="Heading3"/>
                              <w:spacing w:before="0" w:after="120"/>
                              <w:rPr>
                                <w:rFonts w:ascii="Myriad Pro" w:eastAsia="Times New Roman" w:hAnsi="Myriad Pro"/>
                                <w:b/>
                                <w:color w:val="auto"/>
                                <w:sz w:val="32"/>
                                <w:szCs w:val="32"/>
                              </w:rPr>
                            </w:pPr>
                            <w:r w:rsidRPr="00CD1B96">
                              <w:rPr>
                                <w:rFonts w:ascii="Myriad Pro" w:hAnsi="Myriad Pro"/>
                                <w:b/>
                                <w:color w:val="auto"/>
                                <w:sz w:val="32"/>
                                <w:szCs w:val="32"/>
                              </w:rPr>
                              <w:t xml:space="preserve">Que pasa después de completar la FAFSA </w:t>
                            </w:r>
                          </w:p>
                          <w:p w:rsidR="00B46D75" w:rsidRPr="00CD1B96" w:rsidRDefault="000562CD" w:rsidP="00102B8F">
                            <w:pPr>
                              <w:pStyle w:val="NoSpacing"/>
                              <w:spacing w:after="120"/>
                              <w:rPr>
                                <w:sz w:val="22"/>
                                <w:szCs w:val="22"/>
                                <w:lang w:val="es-ES"/>
                              </w:rPr>
                            </w:pPr>
                            <w:r w:rsidRPr="00CD1B96">
                              <w:rPr>
                                <w:sz w:val="22"/>
                                <w:szCs w:val="22"/>
                                <w:lang w:val="es-ES"/>
                              </w:rPr>
                              <w:t>Una vez que los estudiantes han enviado la</w:t>
                            </w:r>
                            <w:r w:rsidR="003A45FE" w:rsidRPr="00CD1B96">
                              <w:rPr>
                                <w:sz w:val="22"/>
                                <w:szCs w:val="22"/>
                                <w:lang w:val="es-ES"/>
                              </w:rPr>
                              <w:t xml:space="preserve"> </w:t>
                            </w:r>
                            <w:r w:rsidR="00B46D75" w:rsidRPr="00CD1B96">
                              <w:rPr>
                                <w:sz w:val="22"/>
                                <w:szCs w:val="22"/>
                                <w:lang w:val="es-ES"/>
                              </w:rPr>
                              <w:t xml:space="preserve">FAFSA, </w:t>
                            </w:r>
                            <w:r w:rsidRPr="00CD1B96">
                              <w:rPr>
                                <w:sz w:val="22"/>
                                <w:szCs w:val="22"/>
                                <w:lang w:val="es-ES"/>
                              </w:rPr>
                              <w:t xml:space="preserve">la información financiera de la familia es analizada utilizando la fórmula federal de necesidad. </w:t>
                            </w:r>
                          </w:p>
                          <w:p w:rsidR="00B46D75" w:rsidRPr="00CD1B96" w:rsidRDefault="000562CD" w:rsidP="00102B8F">
                            <w:pPr>
                              <w:pStyle w:val="NoSpacing"/>
                              <w:spacing w:after="120"/>
                              <w:rPr>
                                <w:b/>
                                <w:sz w:val="22"/>
                                <w:szCs w:val="22"/>
                                <w:lang w:val="es-ES"/>
                              </w:rPr>
                            </w:pPr>
                            <w:r w:rsidRPr="00CD1B96">
                              <w:rPr>
                                <w:b/>
                                <w:sz w:val="22"/>
                                <w:szCs w:val="22"/>
                                <w:lang w:val="es-ES"/>
                              </w:rPr>
                              <w:t>Informe de ayuda fin</w:t>
                            </w:r>
                            <w:r w:rsidR="00196312" w:rsidRPr="00CD1B96">
                              <w:rPr>
                                <w:b/>
                                <w:sz w:val="22"/>
                                <w:szCs w:val="22"/>
                                <w:lang w:val="es-ES"/>
                              </w:rPr>
                              <w:t>an</w:t>
                            </w:r>
                            <w:r w:rsidRPr="00CD1B96">
                              <w:rPr>
                                <w:b/>
                                <w:sz w:val="22"/>
                                <w:szCs w:val="22"/>
                                <w:lang w:val="es-ES"/>
                              </w:rPr>
                              <w:t>ciera del estudiante</w:t>
                            </w:r>
                            <w:r w:rsidR="00B46D75" w:rsidRPr="00CD1B96">
                              <w:rPr>
                                <w:b/>
                                <w:sz w:val="22"/>
                                <w:szCs w:val="22"/>
                                <w:lang w:val="es-ES"/>
                              </w:rPr>
                              <w:t xml:space="preserve"> (SAR)</w:t>
                            </w:r>
                            <w:r w:rsidRPr="00CD1B96">
                              <w:rPr>
                                <w:b/>
                                <w:sz w:val="22"/>
                                <w:szCs w:val="22"/>
                                <w:lang w:val="es-ES"/>
                              </w:rPr>
                              <w:t xml:space="preserve"> (</w:t>
                            </w:r>
                            <w:proofErr w:type="spellStart"/>
                            <w:r w:rsidRPr="00CD1B96">
                              <w:rPr>
                                <w:b/>
                                <w:sz w:val="22"/>
                                <w:szCs w:val="22"/>
                                <w:lang w:val="es-ES"/>
                              </w:rPr>
                              <w:t>Student</w:t>
                            </w:r>
                            <w:proofErr w:type="spellEnd"/>
                            <w:r w:rsidRPr="00CD1B96">
                              <w:rPr>
                                <w:b/>
                                <w:sz w:val="22"/>
                                <w:szCs w:val="22"/>
                                <w:lang w:val="es-ES"/>
                              </w:rPr>
                              <w:t xml:space="preserve"> </w:t>
                            </w:r>
                            <w:proofErr w:type="spellStart"/>
                            <w:r w:rsidRPr="00CD1B96">
                              <w:rPr>
                                <w:b/>
                                <w:sz w:val="22"/>
                                <w:szCs w:val="22"/>
                                <w:lang w:val="es-ES"/>
                              </w:rPr>
                              <w:t>Aid</w:t>
                            </w:r>
                            <w:proofErr w:type="spellEnd"/>
                            <w:r w:rsidRPr="00CD1B96">
                              <w:rPr>
                                <w:b/>
                                <w:sz w:val="22"/>
                                <w:szCs w:val="22"/>
                                <w:lang w:val="es-ES"/>
                              </w:rPr>
                              <w:t xml:space="preserve"> </w:t>
                            </w:r>
                            <w:proofErr w:type="spellStart"/>
                            <w:r w:rsidRPr="00CD1B96">
                              <w:rPr>
                                <w:b/>
                                <w:sz w:val="22"/>
                                <w:szCs w:val="22"/>
                                <w:lang w:val="es-ES"/>
                              </w:rPr>
                              <w:t>Report</w:t>
                            </w:r>
                            <w:proofErr w:type="spellEnd"/>
                            <w:r w:rsidRPr="00CD1B96">
                              <w:rPr>
                                <w:b/>
                                <w:sz w:val="22"/>
                                <w:szCs w:val="22"/>
                                <w:lang w:val="es-ES"/>
                              </w:rPr>
                              <w:t>)</w:t>
                            </w:r>
                          </w:p>
                          <w:p w:rsidR="00B46D75" w:rsidRPr="00CD1B96" w:rsidRDefault="00196312" w:rsidP="00102B8F">
                            <w:pPr>
                              <w:pStyle w:val="NoSpacing"/>
                              <w:spacing w:after="120"/>
                              <w:rPr>
                                <w:sz w:val="22"/>
                                <w:szCs w:val="22"/>
                                <w:lang w:val="es-ES"/>
                              </w:rPr>
                            </w:pPr>
                            <w:r w:rsidRPr="00CD1B96">
                              <w:rPr>
                                <w:sz w:val="22"/>
                                <w:szCs w:val="22"/>
                                <w:lang w:val="es-ES"/>
                              </w:rPr>
                              <w:t>Despué</w:t>
                            </w:r>
                            <w:r w:rsidR="000562CD" w:rsidRPr="00CD1B96">
                              <w:rPr>
                                <w:sz w:val="22"/>
                                <w:szCs w:val="22"/>
                                <w:lang w:val="es-ES"/>
                              </w:rPr>
                              <w:t>s de haber analizado la información brindada por los estudiantes, ellos recibirán un SAR que contiene los datos ingresados por los estudiantes en la FAFSA. El Departamento de Educación de los EE.UU. enviará esta forma a</w:t>
                            </w:r>
                            <w:r w:rsidRPr="00CD1B96">
                              <w:rPr>
                                <w:sz w:val="22"/>
                                <w:szCs w:val="22"/>
                                <w:lang w:val="es-ES"/>
                              </w:rPr>
                              <w:t xml:space="preserve"> </w:t>
                            </w:r>
                            <w:r w:rsidR="000562CD" w:rsidRPr="00CD1B96">
                              <w:rPr>
                                <w:sz w:val="22"/>
                                <w:szCs w:val="22"/>
                                <w:lang w:val="es-ES"/>
                              </w:rPr>
                              <w:t>l</w:t>
                            </w:r>
                            <w:r w:rsidRPr="00CD1B96">
                              <w:rPr>
                                <w:sz w:val="22"/>
                                <w:szCs w:val="22"/>
                                <w:lang w:val="es-ES"/>
                              </w:rPr>
                              <w:t>os</w:t>
                            </w:r>
                            <w:r w:rsidR="000562CD" w:rsidRPr="00CD1B96">
                              <w:rPr>
                                <w:sz w:val="22"/>
                                <w:szCs w:val="22"/>
                                <w:lang w:val="es-ES"/>
                              </w:rPr>
                              <w:t xml:space="preserve"> estudiantes por correo electrónico o correo postal. </w:t>
                            </w:r>
                          </w:p>
                          <w:p w:rsidR="00B46D75" w:rsidRPr="00CD1B96" w:rsidRDefault="00196312" w:rsidP="00102B8F">
                            <w:pPr>
                              <w:pStyle w:val="NoSpacing"/>
                              <w:spacing w:after="120"/>
                              <w:rPr>
                                <w:sz w:val="22"/>
                                <w:szCs w:val="22"/>
                                <w:lang w:val="es-ES"/>
                              </w:rPr>
                            </w:pPr>
                            <w:r w:rsidRPr="00CD1B96">
                              <w:rPr>
                                <w:sz w:val="22"/>
                                <w:szCs w:val="22"/>
                                <w:lang w:val="es-ES"/>
                              </w:rPr>
                              <w:t>Los estudiantes deben revisar con cuidado el SAR, por si tiene errores (la forma resalta ítems que necesitan atención), y deben seguir las instrucciones para presentar las correcciones. Preséntelas pronto. Guarde en su</w:t>
                            </w:r>
                            <w:r w:rsidR="00F157FB">
                              <w:rPr>
                                <w:sz w:val="22"/>
                                <w:szCs w:val="22"/>
                                <w:lang w:val="es-ES"/>
                              </w:rPr>
                              <w:t>s</w:t>
                            </w:r>
                            <w:r w:rsidRPr="00CD1B96">
                              <w:rPr>
                                <w:sz w:val="22"/>
                                <w:szCs w:val="22"/>
                                <w:lang w:val="es-ES"/>
                              </w:rPr>
                              <w:t xml:space="preserve"> archivos una copia del SAR. </w:t>
                            </w:r>
                            <w:r w:rsidR="003A45FE" w:rsidRPr="00CD1B96">
                              <w:rPr>
                                <w:sz w:val="22"/>
                                <w:szCs w:val="22"/>
                                <w:lang w:val="es-ES"/>
                              </w:rPr>
                              <w:t xml:space="preserve"> </w:t>
                            </w:r>
                          </w:p>
                          <w:p w:rsidR="00B46D75" w:rsidRPr="00CD1B96" w:rsidRDefault="00B46D75" w:rsidP="00102B8F">
                            <w:pPr>
                              <w:pStyle w:val="NoSpacing"/>
                              <w:spacing w:after="120"/>
                              <w:rPr>
                                <w:b/>
                                <w:sz w:val="22"/>
                                <w:szCs w:val="22"/>
                                <w:lang w:val="es-ES"/>
                              </w:rPr>
                            </w:pPr>
                            <w:r w:rsidRPr="00CD1B96">
                              <w:rPr>
                                <w:b/>
                                <w:sz w:val="22"/>
                                <w:szCs w:val="22"/>
                                <w:lang w:val="es-ES"/>
                              </w:rPr>
                              <w:t xml:space="preserve"> </w:t>
                            </w:r>
                            <w:r w:rsidR="000562CD" w:rsidRPr="00CD1B96">
                              <w:rPr>
                                <w:b/>
                                <w:sz w:val="22"/>
                                <w:szCs w:val="22"/>
                                <w:lang w:val="es-ES"/>
                              </w:rPr>
                              <w:t xml:space="preserve">Contribución familiar esperada </w:t>
                            </w:r>
                            <w:r w:rsidRPr="00CD1B96">
                              <w:rPr>
                                <w:b/>
                                <w:sz w:val="22"/>
                                <w:szCs w:val="22"/>
                                <w:lang w:val="es-ES"/>
                              </w:rPr>
                              <w:t>(EFC)</w:t>
                            </w:r>
                            <w:r w:rsidR="000562CD" w:rsidRPr="00CD1B96">
                              <w:rPr>
                                <w:b/>
                                <w:sz w:val="22"/>
                                <w:szCs w:val="22"/>
                                <w:lang w:val="es-ES"/>
                              </w:rPr>
                              <w:t xml:space="preserve"> (</w:t>
                            </w:r>
                            <w:proofErr w:type="spellStart"/>
                            <w:r w:rsidR="000562CD" w:rsidRPr="00CD1B96">
                              <w:rPr>
                                <w:b/>
                                <w:sz w:val="22"/>
                                <w:szCs w:val="22"/>
                                <w:lang w:val="es-ES"/>
                              </w:rPr>
                              <w:t>Expected</w:t>
                            </w:r>
                            <w:proofErr w:type="spellEnd"/>
                            <w:r w:rsidR="000562CD" w:rsidRPr="00CD1B96">
                              <w:rPr>
                                <w:b/>
                                <w:sz w:val="22"/>
                                <w:szCs w:val="22"/>
                                <w:lang w:val="es-ES"/>
                              </w:rPr>
                              <w:t xml:space="preserve"> </w:t>
                            </w:r>
                            <w:proofErr w:type="spellStart"/>
                            <w:r w:rsidR="000562CD" w:rsidRPr="00CD1B96">
                              <w:rPr>
                                <w:b/>
                                <w:sz w:val="22"/>
                                <w:szCs w:val="22"/>
                                <w:lang w:val="es-ES"/>
                              </w:rPr>
                              <w:t>Family</w:t>
                            </w:r>
                            <w:proofErr w:type="spellEnd"/>
                            <w:r w:rsidR="000562CD" w:rsidRPr="00CD1B96">
                              <w:rPr>
                                <w:b/>
                                <w:sz w:val="22"/>
                                <w:szCs w:val="22"/>
                                <w:lang w:val="es-ES"/>
                              </w:rPr>
                              <w:t xml:space="preserve"> </w:t>
                            </w:r>
                            <w:proofErr w:type="spellStart"/>
                            <w:r w:rsidR="000562CD" w:rsidRPr="00CD1B96">
                              <w:rPr>
                                <w:b/>
                                <w:sz w:val="22"/>
                                <w:szCs w:val="22"/>
                                <w:lang w:val="es-ES"/>
                              </w:rPr>
                              <w:t>Contribution</w:t>
                            </w:r>
                            <w:proofErr w:type="spellEnd"/>
                            <w:r w:rsidR="000562CD" w:rsidRPr="00CD1B96">
                              <w:rPr>
                                <w:b/>
                                <w:sz w:val="22"/>
                                <w:szCs w:val="22"/>
                                <w:lang w:val="es-ES"/>
                              </w:rPr>
                              <w:t>)</w:t>
                            </w:r>
                          </w:p>
                          <w:p w:rsidR="00B46D75" w:rsidRPr="00CD1B96" w:rsidRDefault="00196312" w:rsidP="00102B8F">
                            <w:pPr>
                              <w:pStyle w:val="NoSpacing"/>
                              <w:spacing w:after="120"/>
                              <w:rPr>
                                <w:sz w:val="22"/>
                                <w:szCs w:val="22"/>
                                <w:lang w:val="es-ES"/>
                              </w:rPr>
                            </w:pPr>
                            <w:r w:rsidRPr="00CD1B96">
                              <w:rPr>
                                <w:sz w:val="22"/>
                                <w:szCs w:val="22"/>
                                <w:lang w:val="es-ES"/>
                              </w:rPr>
                              <w:t>En la página frontal del SAR, su hijo(a) encontrará una cifra llamada EFC o Contribución familiar esperada. La EFC es un indicador de la fortaleza económica de su familia. Esta cifra es enviada a la agencia de becas de su estado así como a las universidades que su hijo(a) listó en la FAFSA. Esta cifra es utilizada entonces para determinar la ayuda financiera que se otorga a su hijo(a). Conozca más acerca de la</w:t>
                            </w:r>
                            <w:r w:rsidR="00B46D75" w:rsidRPr="00CD1B96">
                              <w:rPr>
                                <w:sz w:val="22"/>
                                <w:szCs w:val="22"/>
                                <w:lang w:val="es-ES"/>
                              </w:rPr>
                              <w:t xml:space="preserve"> </w:t>
                            </w:r>
                            <w:hyperlink r:id="rId12" w:history="1">
                              <w:r w:rsidR="00B46D75" w:rsidRPr="00CD1B96">
                                <w:rPr>
                                  <w:rStyle w:val="Hyperlink"/>
                                  <w:sz w:val="22"/>
                                  <w:szCs w:val="22"/>
                                  <w:lang w:val="es-ES"/>
                                </w:rPr>
                                <w:t>EFC</w:t>
                              </w:r>
                            </w:hyperlink>
                            <w:r w:rsidR="00B46D75" w:rsidRPr="00CD1B96">
                              <w:rPr>
                                <w:sz w:val="22"/>
                                <w:szCs w:val="22"/>
                                <w:lang w:val="es-ES"/>
                              </w:rPr>
                              <w:t>.</w:t>
                            </w:r>
                          </w:p>
                          <w:p w:rsidR="00B46D75" w:rsidRPr="00CD1B96" w:rsidRDefault="00B46D75" w:rsidP="00102B8F">
                            <w:pPr>
                              <w:pStyle w:val="NoSpacing"/>
                              <w:spacing w:after="120"/>
                              <w:rPr>
                                <w:b/>
                                <w:sz w:val="22"/>
                                <w:szCs w:val="22"/>
                                <w:lang w:val="es-ES"/>
                              </w:rPr>
                            </w:pPr>
                            <w:r w:rsidRPr="00CD1B96">
                              <w:rPr>
                                <w:b/>
                                <w:sz w:val="22"/>
                                <w:szCs w:val="22"/>
                                <w:lang w:val="es-ES"/>
                              </w:rPr>
                              <w:t>Ot</w:t>
                            </w:r>
                            <w:r w:rsidR="000562CD" w:rsidRPr="00CD1B96">
                              <w:rPr>
                                <w:b/>
                                <w:sz w:val="22"/>
                                <w:szCs w:val="22"/>
                                <w:lang w:val="es-ES"/>
                              </w:rPr>
                              <w:t>ras formas de ayuda financiera</w:t>
                            </w:r>
                          </w:p>
                          <w:p w:rsidR="00B46D75" w:rsidRPr="00CD1B96" w:rsidRDefault="00196312" w:rsidP="00102B8F">
                            <w:pPr>
                              <w:pStyle w:val="NoSpacing"/>
                              <w:spacing w:after="120"/>
                              <w:rPr>
                                <w:sz w:val="22"/>
                                <w:szCs w:val="22"/>
                                <w:lang w:val="es-ES"/>
                              </w:rPr>
                            </w:pPr>
                            <w:r w:rsidRPr="00CD1B96">
                              <w:rPr>
                                <w:sz w:val="22"/>
                                <w:szCs w:val="22"/>
                                <w:lang w:val="es-ES"/>
                              </w:rPr>
                              <w:t xml:space="preserve">Después de que los estudiantes completen la FAFSA, deben asegurarse de presentar cualquier otro formulario de ayuda financiera que requieran sus universidades. Por ejemplo, algunas universidades les exigirán que envíe el </w:t>
                            </w:r>
                            <w:hyperlink r:id="rId13" w:history="1">
                              <w:r w:rsidR="00B46D75" w:rsidRPr="00CD1B96">
                                <w:rPr>
                                  <w:rStyle w:val="Hyperlink"/>
                                  <w:sz w:val="22"/>
                                  <w:szCs w:val="22"/>
                                  <w:lang w:val="es-ES"/>
                                </w:rPr>
                                <w:t>CSS/</w:t>
                              </w:r>
                              <w:proofErr w:type="spellStart"/>
                              <w:r w:rsidR="00B46D75" w:rsidRPr="00CD1B96">
                                <w:rPr>
                                  <w:rStyle w:val="Hyperlink"/>
                                  <w:sz w:val="22"/>
                                  <w:szCs w:val="22"/>
                                  <w:lang w:val="es-ES"/>
                                </w:rPr>
                                <w:t>Financial</w:t>
                              </w:r>
                              <w:proofErr w:type="spellEnd"/>
                              <w:r w:rsidR="00B46D75" w:rsidRPr="00CD1B96">
                                <w:rPr>
                                  <w:rStyle w:val="Hyperlink"/>
                                  <w:sz w:val="22"/>
                                  <w:szCs w:val="22"/>
                                  <w:lang w:val="es-ES"/>
                                </w:rPr>
                                <w:t xml:space="preserve"> </w:t>
                              </w:r>
                              <w:proofErr w:type="spellStart"/>
                              <w:r w:rsidR="00B46D75" w:rsidRPr="00CD1B96">
                                <w:rPr>
                                  <w:rStyle w:val="Hyperlink"/>
                                  <w:sz w:val="22"/>
                                  <w:szCs w:val="22"/>
                                  <w:lang w:val="es-ES"/>
                                </w:rPr>
                                <w:t>Aid</w:t>
                              </w:r>
                              <w:proofErr w:type="spellEnd"/>
                              <w:r w:rsidR="00B46D75" w:rsidRPr="00CD1B96">
                                <w:rPr>
                                  <w:rStyle w:val="Hyperlink"/>
                                  <w:sz w:val="22"/>
                                  <w:szCs w:val="22"/>
                                  <w:lang w:val="es-ES"/>
                                </w:rPr>
                                <w:t xml:space="preserve"> PROFILE®</w:t>
                              </w:r>
                            </w:hyperlink>
                            <w:r w:rsidR="00B46D75" w:rsidRPr="00CD1B96">
                              <w:rPr>
                                <w:sz w:val="22"/>
                                <w:szCs w:val="22"/>
                                <w:lang w:val="es-ES"/>
                              </w:rPr>
                              <w:t xml:space="preserve"> </w:t>
                            </w:r>
                            <w:r w:rsidR="00CD1B96" w:rsidRPr="00CD1B96">
                              <w:rPr>
                                <w:sz w:val="22"/>
                                <w:szCs w:val="22"/>
                                <w:lang w:val="es-ES"/>
                              </w:rPr>
                              <w:t xml:space="preserve">(CSS/PERFIL de ayuda financiera), </w:t>
                            </w:r>
                            <w:r w:rsidR="00B46D75" w:rsidRPr="00CD1B96">
                              <w:rPr>
                                <w:sz w:val="22"/>
                                <w:szCs w:val="22"/>
                                <w:lang w:val="es-ES"/>
                              </w:rPr>
                              <w:t>o</w:t>
                            </w:r>
                            <w:r w:rsidRPr="00CD1B96">
                              <w:rPr>
                                <w:sz w:val="22"/>
                                <w:szCs w:val="22"/>
                                <w:lang w:val="es-ES"/>
                              </w:rPr>
                              <w:t xml:space="preserve"> sus propios formularios. </w:t>
                            </w:r>
                          </w:p>
                          <w:p w:rsidR="00B46D75" w:rsidRPr="00CD1B96" w:rsidRDefault="000562CD" w:rsidP="00102B8F">
                            <w:pPr>
                              <w:pStyle w:val="NoSpacing"/>
                              <w:spacing w:after="120"/>
                              <w:rPr>
                                <w:b/>
                                <w:sz w:val="22"/>
                                <w:szCs w:val="22"/>
                                <w:lang w:val="es-ES"/>
                              </w:rPr>
                            </w:pPr>
                            <w:r w:rsidRPr="00CD1B96">
                              <w:rPr>
                                <w:b/>
                                <w:sz w:val="22"/>
                                <w:szCs w:val="22"/>
                                <w:lang w:val="es-ES"/>
                              </w:rPr>
                              <w:t>Ayuda con la</w:t>
                            </w:r>
                            <w:r w:rsidR="00B46D75" w:rsidRPr="00CD1B96">
                              <w:rPr>
                                <w:b/>
                                <w:sz w:val="22"/>
                                <w:szCs w:val="22"/>
                                <w:lang w:val="es-ES"/>
                              </w:rPr>
                              <w:t xml:space="preserve"> FAFSA</w:t>
                            </w:r>
                          </w:p>
                          <w:p w:rsidR="003A45FE" w:rsidRPr="00CD1B96" w:rsidRDefault="00CD1B96" w:rsidP="00102B8F">
                            <w:pPr>
                              <w:pStyle w:val="NoSpacing"/>
                              <w:spacing w:after="120"/>
                              <w:rPr>
                                <w:sz w:val="22"/>
                                <w:szCs w:val="22"/>
                                <w:lang w:val="es-ES"/>
                              </w:rPr>
                            </w:pPr>
                            <w:r w:rsidRPr="00CD1B96">
                              <w:rPr>
                                <w:sz w:val="22"/>
                                <w:szCs w:val="22"/>
                                <w:lang w:val="es-ES"/>
                              </w:rPr>
                              <w:t xml:space="preserve">Si tiene alguna pregunta sobre la aplicación, la FAFSA en la web, o en general sobre la ayuda financiera federal para estudiantes, llame al Centro de Información de Ayuda Federal para Estudiantes (FSAIC), al </w:t>
                            </w:r>
                            <w:r w:rsidR="003A45FE" w:rsidRPr="00CD1B96">
                              <w:rPr>
                                <w:sz w:val="22"/>
                                <w:szCs w:val="22"/>
                                <w:lang w:val="es-ES"/>
                              </w:rPr>
                              <w:t>1-</w:t>
                            </w:r>
                            <w:r w:rsidR="00B46D75" w:rsidRPr="00CD1B96">
                              <w:rPr>
                                <w:sz w:val="22"/>
                                <w:szCs w:val="22"/>
                                <w:lang w:val="es-ES"/>
                              </w:rPr>
                              <w:t>800-4-FED-AI</w:t>
                            </w:r>
                            <w:r w:rsidRPr="00CD1B96">
                              <w:rPr>
                                <w:sz w:val="22"/>
                                <w:szCs w:val="22"/>
                                <w:lang w:val="es-ES"/>
                              </w:rPr>
                              <w:t>D (433-3243) / TTY 800-730-8913</w:t>
                            </w:r>
                          </w:p>
                          <w:p w:rsidR="003A45FE" w:rsidRPr="00CD1B96" w:rsidRDefault="00CD1B96" w:rsidP="00B46D75">
                            <w:pPr>
                              <w:pStyle w:val="NoSpacing"/>
                              <w:rPr>
                                <w:sz w:val="18"/>
                                <w:szCs w:val="18"/>
                                <w:lang w:val="es-ES"/>
                              </w:rPr>
                            </w:pPr>
                            <w:r w:rsidRPr="00CD1B96">
                              <w:rPr>
                                <w:sz w:val="18"/>
                                <w:szCs w:val="18"/>
                                <w:lang w:val="es-ES"/>
                              </w:rPr>
                              <w:t>Nota</w:t>
                            </w:r>
                            <w:r w:rsidR="00B46D75" w:rsidRPr="00CD1B96">
                              <w:rPr>
                                <w:sz w:val="18"/>
                                <w:szCs w:val="18"/>
                                <w:lang w:val="es-ES"/>
                              </w:rPr>
                              <w:t xml:space="preserve">: </w:t>
                            </w:r>
                            <w:r w:rsidRPr="00CD1B96">
                              <w:rPr>
                                <w:sz w:val="18"/>
                                <w:szCs w:val="18"/>
                                <w:lang w:val="es-ES"/>
                              </w:rPr>
                              <w:t>Esta información sólo se aplica a la FAFSA o Solicitud</w:t>
                            </w:r>
                            <w:r w:rsidRPr="00CD1B96">
                              <w:rPr>
                                <w:b/>
                                <w:sz w:val="18"/>
                                <w:szCs w:val="18"/>
                                <w:lang w:val="es-ES"/>
                              </w:rPr>
                              <w:t xml:space="preserve"> </w:t>
                            </w:r>
                            <w:r w:rsidRPr="00CD1B96">
                              <w:rPr>
                                <w:sz w:val="18"/>
                                <w:szCs w:val="18"/>
                                <w:lang w:val="es-ES"/>
                              </w:rPr>
                              <w:t xml:space="preserve">gratuita de ayuda federal para estudiantes. No se aplica a los estudiantes que completan la WASFA o Aplicación para ayuda financiera del estado de Washington. </w:t>
                            </w:r>
                          </w:p>
                          <w:p w:rsidR="00B46D75" w:rsidRDefault="00B46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7DBDC" id="Text Box 2" o:spid="_x0000_s1028" type="#_x0000_t202" style="position:absolute;margin-left:.75pt;margin-top:15.1pt;width:432.6pt;height:5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" filled="f" stroked="f">
                <v:textbox>
                  <w:txbxContent>
                    <w:p w:rsidR="00B46D75" w:rsidRPr="00CD1B96" w:rsidRDefault="000562CD" w:rsidP="00102B8F">
                      <w:pPr>
                        <w:pStyle w:val="Heading3"/>
                        <w:spacing w:before="0" w:after="120"/>
                        <w:rPr>
                          <w:rFonts w:ascii="Myriad Pro" w:eastAsia="Times New Roman" w:hAnsi="Myriad Pro"/>
                          <w:b/>
                          <w:color w:val="auto"/>
                          <w:sz w:val="32"/>
                          <w:szCs w:val="32"/>
                        </w:rPr>
                      </w:pPr>
                      <w:r w:rsidRPr="00CD1B96">
                        <w:rPr>
                          <w:rFonts w:ascii="Myriad Pro" w:hAnsi="Myriad Pro"/>
                          <w:b/>
                          <w:color w:val="auto"/>
                          <w:sz w:val="32"/>
                          <w:szCs w:val="32"/>
                        </w:rPr>
                        <w:t xml:space="preserve">Que pasa después de completar la FAFSA </w:t>
                      </w:r>
                    </w:p>
                    <w:p w:rsidR="00B46D75" w:rsidRPr="00CD1B96" w:rsidRDefault="000562CD" w:rsidP="00102B8F">
                      <w:pPr>
                        <w:pStyle w:val="NoSpacing"/>
                        <w:spacing w:after="120"/>
                        <w:rPr>
                          <w:sz w:val="22"/>
                          <w:szCs w:val="22"/>
                          <w:lang w:val="es-ES"/>
                        </w:rPr>
                      </w:pPr>
                      <w:r w:rsidRPr="00CD1B96">
                        <w:rPr>
                          <w:sz w:val="22"/>
                          <w:szCs w:val="22"/>
                          <w:lang w:val="es-ES"/>
                        </w:rPr>
                        <w:t>Una vez que los estudiantes han enviado la</w:t>
                      </w:r>
                      <w:r w:rsidR="003A45FE" w:rsidRPr="00CD1B96">
                        <w:rPr>
                          <w:sz w:val="22"/>
                          <w:szCs w:val="22"/>
                          <w:lang w:val="es-ES"/>
                        </w:rPr>
                        <w:t xml:space="preserve"> </w:t>
                      </w:r>
                      <w:r w:rsidR="00B46D75" w:rsidRPr="00CD1B96">
                        <w:rPr>
                          <w:sz w:val="22"/>
                          <w:szCs w:val="22"/>
                          <w:lang w:val="es-ES"/>
                        </w:rPr>
                        <w:t xml:space="preserve">FAFSA, </w:t>
                      </w:r>
                      <w:r w:rsidRPr="00CD1B96">
                        <w:rPr>
                          <w:sz w:val="22"/>
                          <w:szCs w:val="22"/>
                          <w:lang w:val="es-ES"/>
                        </w:rPr>
                        <w:t xml:space="preserve">la información financiera de la familia es analizada utilizando la fórmula federal de necesidad. </w:t>
                      </w:r>
                    </w:p>
                    <w:p w:rsidR="00B46D75" w:rsidRPr="00CD1B96" w:rsidRDefault="000562CD" w:rsidP="00102B8F">
                      <w:pPr>
                        <w:pStyle w:val="NoSpacing"/>
                        <w:spacing w:after="120"/>
                        <w:rPr>
                          <w:b/>
                          <w:sz w:val="22"/>
                          <w:szCs w:val="22"/>
                          <w:lang w:val="es-ES"/>
                        </w:rPr>
                      </w:pPr>
                      <w:r w:rsidRPr="00CD1B96">
                        <w:rPr>
                          <w:b/>
                          <w:sz w:val="22"/>
                          <w:szCs w:val="22"/>
                          <w:lang w:val="es-ES"/>
                        </w:rPr>
                        <w:t>Informe de ayuda fin</w:t>
                      </w:r>
                      <w:r w:rsidR="00196312" w:rsidRPr="00CD1B96">
                        <w:rPr>
                          <w:b/>
                          <w:sz w:val="22"/>
                          <w:szCs w:val="22"/>
                          <w:lang w:val="es-ES"/>
                        </w:rPr>
                        <w:t>an</w:t>
                      </w:r>
                      <w:r w:rsidRPr="00CD1B96">
                        <w:rPr>
                          <w:b/>
                          <w:sz w:val="22"/>
                          <w:szCs w:val="22"/>
                          <w:lang w:val="es-ES"/>
                        </w:rPr>
                        <w:t>ciera del estudiante</w:t>
                      </w:r>
                      <w:r w:rsidR="00B46D75" w:rsidRPr="00CD1B96">
                        <w:rPr>
                          <w:b/>
                          <w:sz w:val="22"/>
                          <w:szCs w:val="22"/>
                          <w:lang w:val="es-ES"/>
                        </w:rPr>
                        <w:t xml:space="preserve"> (SAR)</w:t>
                      </w:r>
                      <w:r w:rsidRPr="00CD1B96">
                        <w:rPr>
                          <w:b/>
                          <w:sz w:val="22"/>
                          <w:szCs w:val="22"/>
                          <w:lang w:val="es-ES"/>
                        </w:rPr>
                        <w:t xml:space="preserve"> (</w:t>
                      </w:r>
                      <w:proofErr w:type="spellStart"/>
                      <w:r w:rsidRPr="00CD1B96">
                        <w:rPr>
                          <w:b/>
                          <w:sz w:val="22"/>
                          <w:szCs w:val="22"/>
                          <w:lang w:val="es-ES"/>
                        </w:rPr>
                        <w:t>Student</w:t>
                      </w:r>
                      <w:proofErr w:type="spellEnd"/>
                      <w:r w:rsidRPr="00CD1B96">
                        <w:rPr>
                          <w:b/>
                          <w:sz w:val="22"/>
                          <w:szCs w:val="22"/>
                          <w:lang w:val="es-ES"/>
                        </w:rPr>
                        <w:t xml:space="preserve"> </w:t>
                      </w:r>
                      <w:proofErr w:type="spellStart"/>
                      <w:r w:rsidRPr="00CD1B96">
                        <w:rPr>
                          <w:b/>
                          <w:sz w:val="22"/>
                          <w:szCs w:val="22"/>
                          <w:lang w:val="es-ES"/>
                        </w:rPr>
                        <w:t>Aid</w:t>
                      </w:r>
                      <w:proofErr w:type="spellEnd"/>
                      <w:r w:rsidRPr="00CD1B96">
                        <w:rPr>
                          <w:b/>
                          <w:sz w:val="22"/>
                          <w:szCs w:val="22"/>
                          <w:lang w:val="es-ES"/>
                        </w:rPr>
                        <w:t xml:space="preserve"> </w:t>
                      </w:r>
                      <w:proofErr w:type="spellStart"/>
                      <w:r w:rsidRPr="00CD1B96">
                        <w:rPr>
                          <w:b/>
                          <w:sz w:val="22"/>
                          <w:szCs w:val="22"/>
                          <w:lang w:val="es-ES"/>
                        </w:rPr>
                        <w:t>Report</w:t>
                      </w:r>
                      <w:proofErr w:type="spellEnd"/>
                      <w:r w:rsidRPr="00CD1B96">
                        <w:rPr>
                          <w:b/>
                          <w:sz w:val="22"/>
                          <w:szCs w:val="22"/>
                          <w:lang w:val="es-ES"/>
                        </w:rPr>
                        <w:t>)</w:t>
                      </w:r>
                    </w:p>
                    <w:p w:rsidR="00B46D75" w:rsidRPr="00CD1B96" w:rsidRDefault="00196312" w:rsidP="00102B8F">
                      <w:pPr>
                        <w:pStyle w:val="NoSpacing"/>
                        <w:spacing w:after="120"/>
                        <w:rPr>
                          <w:sz w:val="22"/>
                          <w:szCs w:val="22"/>
                          <w:lang w:val="es-ES"/>
                        </w:rPr>
                      </w:pPr>
                      <w:r w:rsidRPr="00CD1B96">
                        <w:rPr>
                          <w:sz w:val="22"/>
                          <w:szCs w:val="22"/>
                          <w:lang w:val="es-ES"/>
                        </w:rPr>
                        <w:t>Despué</w:t>
                      </w:r>
                      <w:r w:rsidR="000562CD" w:rsidRPr="00CD1B96">
                        <w:rPr>
                          <w:sz w:val="22"/>
                          <w:szCs w:val="22"/>
                          <w:lang w:val="es-ES"/>
                        </w:rPr>
                        <w:t>s de haber analizado la información brindada por los estudiantes, ellos recibirán un SAR que contiene los datos ingresados por los estudiantes en la FAFSA. El Departamento de Educación de los EE.UU. enviará esta forma a</w:t>
                      </w:r>
                      <w:r w:rsidRPr="00CD1B96">
                        <w:rPr>
                          <w:sz w:val="22"/>
                          <w:szCs w:val="22"/>
                          <w:lang w:val="es-ES"/>
                        </w:rPr>
                        <w:t xml:space="preserve"> </w:t>
                      </w:r>
                      <w:r w:rsidR="000562CD" w:rsidRPr="00CD1B96">
                        <w:rPr>
                          <w:sz w:val="22"/>
                          <w:szCs w:val="22"/>
                          <w:lang w:val="es-ES"/>
                        </w:rPr>
                        <w:t>l</w:t>
                      </w:r>
                      <w:r w:rsidRPr="00CD1B96">
                        <w:rPr>
                          <w:sz w:val="22"/>
                          <w:szCs w:val="22"/>
                          <w:lang w:val="es-ES"/>
                        </w:rPr>
                        <w:t>os</w:t>
                      </w:r>
                      <w:r w:rsidR="000562CD" w:rsidRPr="00CD1B96">
                        <w:rPr>
                          <w:sz w:val="22"/>
                          <w:szCs w:val="22"/>
                          <w:lang w:val="es-ES"/>
                        </w:rPr>
                        <w:t xml:space="preserve"> estudiantes por correo electrónico o correo postal. </w:t>
                      </w:r>
                    </w:p>
                    <w:p w:rsidR="00B46D75" w:rsidRPr="00CD1B96" w:rsidRDefault="00196312" w:rsidP="00102B8F">
                      <w:pPr>
                        <w:pStyle w:val="NoSpacing"/>
                        <w:spacing w:after="120"/>
                        <w:rPr>
                          <w:sz w:val="22"/>
                          <w:szCs w:val="22"/>
                          <w:lang w:val="es-ES"/>
                        </w:rPr>
                      </w:pPr>
                      <w:r w:rsidRPr="00CD1B96">
                        <w:rPr>
                          <w:sz w:val="22"/>
                          <w:szCs w:val="22"/>
                          <w:lang w:val="es-ES"/>
                        </w:rPr>
                        <w:t>Los estudiantes deben revisar con cuidado el SAR, por si tiene errores (la forma resalta ítems que necesitan atención), y deben seguir las instrucciones para presentar las correcciones. Preséntelas pronto. Guarde en su</w:t>
                      </w:r>
                      <w:r w:rsidR="00F157FB">
                        <w:rPr>
                          <w:sz w:val="22"/>
                          <w:szCs w:val="22"/>
                          <w:lang w:val="es-ES"/>
                        </w:rPr>
                        <w:t>s</w:t>
                      </w:r>
                      <w:r w:rsidRPr="00CD1B96">
                        <w:rPr>
                          <w:sz w:val="22"/>
                          <w:szCs w:val="22"/>
                          <w:lang w:val="es-ES"/>
                        </w:rPr>
                        <w:t xml:space="preserve"> archivos una copia del SAR. </w:t>
                      </w:r>
                      <w:r w:rsidR="003A45FE" w:rsidRPr="00CD1B96">
                        <w:rPr>
                          <w:sz w:val="22"/>
                          <w:szCs w:val="22"/>
                          <w:lang w:val="es-ES"/>
                        </w:rPr>
                        <w:t xml:space="preserve"> </w:t>
                      </w:r>
                    </w:p>
                    <w:p w:rsidR="00B46D75" w:rsidRPr="00CD1B96" w:rsidRDefault="00B46D75" w:rsidP="00102B8F">
                      <w:pPr>
                        <w:pStyle w:val="NoSpacing"/>
                        <w:spacing w:after="120"/>
                        <w:rPr>
                          <w:b/>
                          <w:sz w:val="22"/>
                          <w:szCs w:val="22"/>
                          <w:lang w:val="es-ES"/>
                        </w:rPr>
                      </w:pPr>
                      <w:r w:rsidRPr="00CD1B96">
                        <w:rPr>
                          <w:b/>
                          <w:sz w:val="22"/>
                          <w:szCs w:val="22"/>
                          <w:lang w:val="es-ES"/>
                        </w:rPr>
                        <w:t xml:space="preserve"> </w:t>
                      </w:r>
                      <w:r w:rsidR="000562CD" w:rsidRPr="00CD1B96">
                        <w:rPr>
                          <w:b/>
                          <w:sz w:val="22"/>
                          <w:szCs w:val="22"/>
                          <w:lang w:val="es-ES"/>
                        </w:rPr>
                        <w:t xml:space="preserve">Contribución familiar esperada </w:t>
                      </w:r>
                      <w:r w:rsidRPr="00CD1B96">
                        <w:rPr>
                          <w:b/>
                          <w:sz w:val="22"/>
                          <w:szCs w:val="22"/>
                          <w:lang w:val="es-ES"/>
                        </w:rPr>
                        <w:t>(EFC)</w:t>
                      </w:r>
                      <w:r w:rsidR="000562CD" w:rsidRPr="00CD1B96">
                        <w:rPr>
                          <w:b/>
                          <w:sz w:val="22"/>
                          <w:szCs w:val="22"/>
                          <w:lang w:val="es-ES"/>
                        </w:rPr>
                        <w:t xml:space="preserve"> (</w:t>
                      </w:r>
                      <w:proofErr w:type="spellStart"/>
                      <w:r w:rsidR="000562CD" w:rsidRPr="00CD1B96">
                        <w:rPr>
                          <w:b/>
                          <w:sz w:val="22"/>
                          <w:szCs w:val="22"/>
                          <w:lang w:val="es-ES"/>
                        </w:rPr>
                        <w:t>Expected</w:t>
                      </w:r>
                      <w:proofErr w:type="spellEnd"/>
                      <w:r w:rsidR="000562CD" w:rsidRPr="00CD1B96">
                        <w:rPr>
                          <w:b/>
                          <w:sz w:val="22"/>
                          <w:szCs w:val="22"/>
                          <w:lang w:val="es-ES"/>
                        </w:rPr>
                        <w:t xml:space="preserve"> </w:t>
                      </w:r>
                      <w:proofErr w:type="spellStart"/>
                      <w:r w:rsidR="000562CD" w:rsidRPr="00CD1B96">
                        <w:rPr>
                          <w:b/>
                          <w:sz w:val="22"/>
                          <w:szCs w:val="22"/>
                          <w:lang w:val="es-ES"/>
                        </w:rPr>
                        <w:t>Family</w:t>
                      </w:r>
                      <w:proofErr w:type="spellEnd"/>
                      <w:r w:rsidR="000562CD" w:rsidRPr="00CD1B96">
                        <w:rPr>
                          <w:b/>
                          <w:sz w:val="22"/>
                          <w:szCs w:val="22"/>
                          <w:lang w:val="es-ES"/>
                        </w:rPr>
                        <w:t xml:space="preserve"> </w:t>
                      </w:r>
                      <w:proofErr w:type="spellStart"/>
                      <w:r w:rsidR="000562CD" w:rsidRPr="00CD1B96">
                        <w:rPr>
                          <w:b/>
                          <w:sz w:val="22"/>
                          <w:szCs w:val="22"/>
                          <w:lang w:val="es-ES"/>
                        </w:rPr>
                        <w:t>Contribution</w:t>
                      </w:r>
                      <w:proofErr w:type="spellEnd"/>
                      <w:r w:rsidR="000562CD" w:rsidRPr="00CD1B96">
                        <w:rPr>
                          <w:b/>
                          <w:sz w:val="22"/>
                          <w:szCs w:val="22"/>
                          <w:lang w:val="es-ES"/>
                        </w:rPr>
                        <w:t>)</w:t>
                      </w:r>
                    </w:p>
                    <w:p w:rsidR="00B46D75" w:rsidRPr="00CD1B96" w:rsidRDefault="00196312" w:rsidP="00102B8F">
                      <w:pPr>
                        <w:pStyle w:val="NoSpacing"/>
                        <w:spacing w:after="120"/>
                        <w:rPr>
                          <w:sz w:val="22"/>
                          <w:szCs w:val="22"/>
                          <w:lang w:val="es-ES"/>
                        </w:rPr>
                      </w:pPr>
                      <w:r w:rsidRPr="00CD1B96">
                        <w:rPr>
                          <w:sz w:val="22"/>
                          <w:szCs w:val="22"/>
                          <w:lang w:val="es-ES"/>
                        </w:rPr>
                        <w:t>En la página frontal del SAR, su hijo(a) encontrará una cifra llamada EFC o Contribución familiar esperada. La EFC es un indicador de la fortaleza económica de su familia. Esta cifra es enviada a la agencia de becas de su estado así como a las universidades que su hijo(a) listó en la FAFSA. Esta cifra es utilizada entonces para determinar la ayuda financiera que se otorga a su hijo(a). Conozca más acerca de la</w:t>
                      </w:r>
                      <w:r w:rsidR="00B46D75" w:rsidRPr="00CD1B96">
                        <w:rPr>
                          <w:sz w:val="22"/>
                          <w:szCs w:val="22"/>
                          <w:lang w:val="es-ES"/>
                        </w:rPr>
                        <w:t xml:space="preserve"> </w:t>
                      </w:r>
                      <w:hyperlink r:id="rId14" w:history="1">
                        <w:r w:rsidR="00B46D75" w:rsidRPr="00CD1B96">
                          <w:rPr>
                            <w:rStyle w:val="Hyperlink"/>
                            <w:sz w:val="22"/>
                            <w:szCs w:val="22"/>
                            <w:lang w:val="es-ES"/>
                          </w:rPr>
                          <w:t>EFC</w:t>
                        </w:r>
                      </w:hyperlink>
                      <w:r w:rsidR="00B46D75" w:rsidRPr="00CD1B96">
                        <w:rPr>
                          <w:sz w:val="22"/>
                          <w:szCs w:val="22"/>
                          <w:lang w:val="es-ES"/>
                        </w:rPr>
                        <w:t>.</w:t>
                      </w:r>
                    </w:p>
                    <w:p w:rsidR="00B46D75" w:rsidRPr="00CD1B96" w:rsidRDefault="00B46D75" w:rsidP="00102B8F">
                      <w:pPr>
                        <w:pStyle w:val="NoSpacing"/>
                        <w:spacing w:after="120"/>
                        <w:rPr>
                          <w:b/>
                          <w:sz w:val="22"/>
                          <w:szCs w:val="22"/>
                          <w:lang w:val="es-ES"/>
                        </w:rPr>
                      </w:pPr>
                      <w:r w:rsidRPr="00CD1B96">
                        <w:rPr>
                          <w:b/>
                          <w:sz w:val="22"/>
                          <w:szCs w:val="22"/>
                          <w:lang w:val="es-ES"/>
                        </w:rPr>
                        <w:t>Ot</w:t>
                      </w:r>
                      <w:r w:rsidR="000562CD" w:rsidRPr="00CD1B96">
                        <w:rPr>
                          <w:b/>
                          <w:sz w:val="22"/>
                          <w:szCs w:val="22"/>
                          <w:lang w:val="es-ES"/>
                        </w:rPr>
                        <w:t>ras formas de ayuda financiera</w:t>
                      </w:r>
                    </w:p>
                    <w:p w:rsidR="00B46D75" w:rsidRPr="00CD1B96" w:rsidRDefault="00196312" w:rsidP="00102B8F">
                      <w:pPr>
                        <w:pStyle w:val="NoSpacing"/>
                        <w:spacing w:after="120"/>
                        <w:rPr>
                          <w:sz w:val="22"/>
                          <w:szCs w:val="22"/>
                          <w:lang w:val="es-ES"/>
                        </w:rPr>
                      </w:pPr>
                      <w:r w:rsidRPr="00CD1B96">
                        <w:rPr>
                          <w:sz w:val="22"/>
                          <w:szCs w:val="22"/>
                          <w:lang w:val="es-ES"/>
                        </w:rPr>
                        <w:t xml:space="preserve">Después de que los estudiantes completen la FAFSA, deben asegurarse de presentar cualquier otro formulario de ayuda financiera que requieran sus universidades. Por ejemplo, algunas universidades les exigirán que envíe el </w:t>
                      </w:r>
                      <w:hyperlink r:id="rId15" w:history="1">
                        <w:r w:rsidR="00B46D75" w:rsidRPr="00CD1B96">
                          <w:rPr>
                            <w:rStyle w:val="Hyperlink"/>
                            <w:sz w:val="22"/>
                            <w:szCs w:val="22"/>
                            <w:lang w:val="es-ES"/>
                          </w:rPr>
                          <w:t>CSS/</w:t>
                        </w:r>
                        <w:proofErr w:type="spellStart"/>
                        <w:r w:rsidR="00B46D75" w:rsidRPr="00CD1B96">
                          <w:rPr>
                            <w:rStyle w:val="Hyperlink"/>
                            <w:sz w:val="22"/>
                            <w:szCs w:val="22"/>
                            <w:lang w:val="es-ES"/>
                          </w:rPr>
                          <w:t>Financial</w:t>
                        </w:r>
                        <w:proofErr w:type="spellEnd"/>
                        <w:r w:rsidR="00B46D75" w:rsidRPr="00CD1B96">
                          <w:rPr>
                            <w:rStyle w:val="Hyperlink"/>
                            <w:sz w:val="22"/>
                            <w:szCs w:val="22"/>
                            <w:lang w:val="es-ES"/>
                          </w:rPr>
                          <w:t xml:space="preserve"> </w:t>
                        </w:r>
                        <w:proofErr w:type="spellStart"/>
                        <w:r w:rsidR="00B46D75" w:rsidRPr="00CD1B96">
                          <w:rPr>
                            <w:rStyle w:val="Hyperlink"/>
                            <w:sz w:val="22"/>
                            <w:szCs w:val="22"/>
                            <w:lang w:val="es-ES"/>
                          </w:rPr>
                          <w:t>Aid</w:t>
                        </w:r>
                        <w:proofErr w:type="spellEnd"/>
                        <w:r w:rsidR="00B46D75" w:rsidRPr="00CD1B96">
                          <w:rPr>
                            <w:rStyle w:val="Hyperlink"/>
                            <w:sz w:val="22"/>
                            <w:szCs w:val="22"/>
                            <w:lang w:val="es-ES"/>
                          </w:rPr>
                          <w:t xml:space="preserve"> PROFILE®</w:t>
                        </w:r>
                      </w:hyperlink>
                      <w:r w:rsidR="00B46D75" w:rsidRPr="00CD1B96">
                        <w:rPr>
                          <w:sz w:val="22"/>
                          <w:szCs w:val="22"/>
                          <w:lang w:val="es-ES"/>
                        </w:rPr>
                        <w:t xml:space="preserve"> </w:t>
                      </w:r>
                      <w:r w:rsidR="00CD1B96" w:rsidRPr="00CD1B96">
                        <w:rPr>
                          <w:sz w:val="22"/>
                          <w:szCs w:val="22"/>
                          <w:lang w:val="es-ES"/>
                        </w:rPr>
                        <w:t xml:space="preserve">(CSS/PERFIL de ayuda financiera), </w:t>
                      </w:r>
                      <w:r w:rsidR="00B46D75" w:rsidRPr="00CD1B96">
                        <w:rPr>
                          <w:sz w:val="22"/>
                          <w:szCs w:val="22"/>
                          <w:lang w:val="es-ES"/>
                        </w:rPr>
                        <w:t>o</w:t>
                      </w:r>
                      <w:r w:rsidRPr="00CD1B96">
                        <w:rPr>
                          <w:sz w:val="22"/>
                          <w:szCs w:val="22"/>
                          <w:lang w:val="es-ES"/>
                        </w:rPr>
                        <w:t xml:space="preserve"> sus propios formularios. </w:t>
                      </w:r>
                    </w:p>
                    <w:p w:rsidR="00B46D75" w:rsidRPr="00CD1B96" w:rsidRDefault="000562CD" w:rsidP="00102B8F">
                      <w:pPr>
                        <w:pStyle w:val="NoSpacing"/>
                        <w:spacing w:after="120"/>
                        <w:rPr>
                          <w:b/>
                          <w:sz w:val="22"/>
                          <w:szCs w:val="22"/>
                          <w:lang w:val="es-ES"/>
                        </w:rPr>
                      </w:pPr>
                      <w:r w:rsidRPr="00CD1B96">
                        <w:rPr>
                          <w:b/>
                          <w:sz w:val="22"/>
                          <w:szCs w:val="22"/>
                          <w:lang w:val="es-ES"/>
                        </w:rPr>
                        <w:t>Ayuda con la</w:t>
                      </w:r>
                      <w:r w:rsidR="00B46D75" w:rsidRPr="00CD1B96">
                        <w:rPr>
                          <w:b/>
                          <w:sz w:val="22"/>
                          <w:szCs w:val="22"/>
                          <w:lang w:val="es-ES"/>
                        </w:rPr>
                        <w:t xml:space="preserve"> FAFSA</w:t>
                      </w:r>
                    </w:p>
                    <w:p w:rsidR="003A45FE" w:rsidRPr="00CD1B96" w:rsidRDefault="00CD1B96" w:rsidP="00102B8F">
                      <w:pPr>
                        <w:pStyle w:val="NoSpacing"/>
                        <w:spacing w:after="120"/>
                        <w:rPr>
                          <w:sz w:val="22"/>
                          <w:szCs w:val="22"/>
                          <w:lang w:val="es-ES"/>
                        </w:rPr>
                      </w:pPr>
                      <w:r w:rsidRPr="00CD1B96">
                        <w:rPr>
                          <w:sz w:val="22"/>
                          <w:szCs w:val="22"/>
                          <w:lang w:val="es-ES"/>
                        </w:rPr>
                        <w:t xml:space="preserve">Si tiene alguna pregunta sobre la aplicación, la FAFSA en la web, o en general sobre la ayuda financiera federal para estudiantes, llame al Centro de Información de Ayuda Federal para Estudiantes (FSAIC), al </w:t>
                      </w:r>
                      <w:r w:rsidR="003A45FE" w:rsidRPr="00CD1B96">
                        <w:rPr>
                          <w:sz w:val="22"/>
                          <w:szCs w:val="22"/>
                          <w:lang w:val="es-ES"/>
                        </w:rPr>
                        <w:t>1-</w:t>
                      </w:r>
                      <w:r w:rsidR="00B46D75" w:rsidRPr="00CD1B96">
                        <w:rPr>
                          <w:sz w:val="22"/>
                          <w:szCs w:val="22"/>
                          <w:lang w:val="es-ES"/>
                        </w:rPr>
                        <w:t>800-4-FED-AI</w:t>
                      </w:r>
                      <w:r w:rsidRPr="00CD1B96">
                        <w:rPr>
                          <w:sz w:val="22"/>
                          <w:szCs w:val="22"/>
                          <w:lang w:val="es-ES"/>
                        </w:rPr>
                        <w:t>D (433-3243) / TTY 800-730-8913</w:t>
                      </w:r>
                    </w:p>
                    <w:p w:rsidR="003A45FE" w:rsidRPr="00CD1B96" w:rsidRDefault="00CD1B96" w:rsidP="00B46D75">
                      <w:pPr>
                        <w:pStyle w:val="NoSpacing"/>
                        <w:rPr>
                          <w:sz w:val="18"/>
                          <w:szCs w:val="18"/>
                          <w:lang w:val="es-ES"/>
                        </w:rPr>
                      </w:pPr>
                      <w:r w:rsidRPr="00CD1B96">
                        <w:rPr>
                          <w:sz w:val="18"/>
                          <w:szCs w:val="18"/>
                          <w:lang w:val="es-ES"/>
                        </w:rPr>
                        <w:t>Nota</w:t>
                      </w:r>
                      <w:r w:rsidR="00B46D75" w:rsidRPr="00CD1B96">
                        <w:rPr>
                          <w:sz w:val="18"/>
                          <w:szCs w:val="18"/>
                          <w:lang w:val="es-ES"/>
                        </w:rPr>
                        <w:t xml:space="preserve">: </w:t>
                      </w:r>
                      <w:r w:rsidRPr="00CD1B96">
                        <w:rPr>
                          <w:sz w:val="18"/>
                          <w:szCs w:val="18"/>
                          <w:lang w:val="es-ES"/>
                        </w:rPr>
                        <w:t>Esta información sólo se aplica a la FAFSA o Solicitud</w:t>
                      </w:r>
                      <w:r w:rsidRPr="00CD1B96">
                        <w:rPr>
                          <w:b/>
                          <w:sz w:val="18"/>
                          <w:szCs w:val="18"/>
                          <w:lang w:val="es-ES"/>
                        </w:rPr>
                        <w:t xml:space="preserve"> </w:t>
                      </w:r>
                      <w:r w:rsidRPr="00CD1B96">
                        <w:rPr>
                          <w:sz w:val="18"/>
                          <w:szCs w:val="18"/>
                          <w:lang w:val="es-ES"/>
                        </w:rPr>
                        <w:t xml:space="preserve">gratuita de ayuda federal para estudiantes. No se aplica a los estudiantes que completan la WASFA o Aplicación para ayuda financiera del estado de Washington. </w:t>
                      </w:r>
                    </w:p>
                    <w:p w:rsidR="00B46D75" w:rsidRDefault="00B46D75"/>
                  </w:txbxContent>
                </v:textbox>
              </v:shape>
            </w:pict>
          </mc:Fallback>
        </mc:AlternateContent>
      </w:r>
      <w:r w:rsidR="00BB086E">
        <w:rPr>
          <w:noProof/>
          <w:lang w:val="en-US"/>
        </w:rPr>
        <mc:AlternateContent>
          <mc:Choice Requires="wps">
            <w:drawing>
              <wp:anchor distT="0" distB="0" distL="114300" distR="114300" simplePos="0" relativeHeight="251700224" behindDoc="0" locked="0" layoutInCell="1" allowOverlap="1" wp14:anchorId="6FD5466B" wp14:editId="63FB7C2B">
                <wp:simplePos x="0" y="0"/>
                <wp:positionH relativeFrom="margin">
                  <wp:align>right</wp:align>
                </wp:positionH>
                <wp:positionV relativeFrom="paragraph">
                  <wp:posOffset>6513896</wp:posOffset>
                </wp:positionV>
                <wp:extent cx="7326506" cy="36576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7326506"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2CD" w:rsidRPr="008D5B76" w:rsidRDefault="000562CD" w:rsidP="000562CD">
                            <w:pPr>
                              <w:spacing w:after="0"/>
                              <w:rPr>
                                <w:rFonts w:ascii="Myriad Pro" w:hAnsi="Myriad Pro"/>
                                <w:b/>
                                <w:sz w:val="32"/>
                              </w:rPr>
                            </w:pPr>
                            <w:r>
                              <w:rPr>
                                <w:rFonts w:ascii="Myriad Pro" w:hAnsi="Myriad Pro"/>
                                <w:b/>
                                <w:sz w:val="32"/>
                              </w:rPr>
                              <w:t>¿Sabía usted</w:t>
                            </w:r>
                            <w:r w:rsidRPr="008D5B76">
                              <w:rPr>
                                <w:rFonts w:ascii="Myriad Pro" w:hAnsi="Myriad Pro"/>
                                <w:b/>
                                <w:sz w:val="32"/>
                              </w:rPr>
                              <w:t>?</w:t>
                            </w:r>
                          </w:p>
                          <w:p w:rsidR="00CA36F6" w:rsidRPr="00BB086E"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5466B" id="Text Box 8" o:spid="_x0000_s1029" type="#_x0000_t202" style="position:absolute;margin-left:525.7pt;margin-top:512.9pt;width:576.9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" fillcolor="#090" stroked="f" strokeweight=".5pt">
                <v:textbox>
                  <w:txbxContent>
                    <w:p w:rsidR="000562CD" w:rsidRPr="008D5B76" w:rsidRDefault="000562CD" w:rsidP="000562CD">
                      <w:pPr>
                        <w:spacing w:after="0"/>
                        <w:rPr>
                          <w:rFonts w:ascii="Myriad Pro" w:hAnsi="Myriad Pro"/>
                          <w:b/>
                          <w:sz w:val="32"/>
                        </w:rPr>
                      </w:pPr>
                      <w:r>
                        <w:rPr>
                          <w:rFonts w:ascii="Myriad Pro" w:hAnsi="Myriad Pro"/>
                          <w:b/>
                          <w:sz w:val="32"/>
                        </w:rPr>
                        <w:t>¿Sabía usted</w:t>
                      </w:r>
                      <w:r w:rsidRPr="008D5B76">
                        <w:rPr>
                          <w:rFonts w:ascii="Myriad Pro" w:hAnsi="Myriad Pro"/>
                          <w:b/>
                          <w:sz w:val="32"/>
                        </w:rPr>
                        <w:t>?</w:t>
                      </w:r>
                    </w:p>
                    <w:p w:rsidR="00CA36F6" w:rsidRPr="00BB086E" w:rsidRDefault="00CA36F6" w:rsidP="00CA36F6">
                      <w:pPr>
                        <w:spacing w:after="0"/>
                        <w:rPr>
                          <w:rFonts w:ascii="Myriad Pro" w:hAnsi="Myriad Pro"/>
                          <w:b/>
                          <w:sz w:val="32"/>
                        </w:rPr>
                      </w:pPr>
                    </w:p>
                  </w:txbxContent>
                </v:textbox>
                <w10:wrap anchorx="margin"/>
              </v:shape>
            </w:pict>
          </mc:Fallback>
        </mc:AlternateContent>
      </w:r>
      <w:r w:rsidR="0045478F" w:rsidRPr="00A23FB7">
        <w:rPr>
          <w:noProof/>
          <w:lang w:val="en-US"/>
        </w:rPr>
        <mc:AlternateContent>
          <mc:Choice Requires="wps">
            <w:drawing>
              <wp:anchor distT="0" distB="0" distL="114300" distR="114300" simplePos="0" relativeHeight="251666432" behindDoc="0" locked="0" layoutInCell="1" allowOverlap="1" wp14:anchorId="257C39F7" wp14:editId="29C88BE7">
                <wp:simplePos x="0" y="0"/>
                <wp:positionH relativeFrom="column">
                  <wp:posOffset>53340</wp:posOffset>
                </wp:positionH>
                <wp:positionV relativeFrom="paragraph">
                  <wp:posOffset>6889750</wp:posOffset>
                </wp:positionV>
                <wp:extent cx="7307451"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A5D" w:rsidRPr="00F157FB" w:rsidRDefault="00F157FB" w:rsidP="00410A5D">
                            <w:pPr>
                              <w:pStyle w:val="NoSpacing"/>
                              <w:rPr>
                                <w:color w:val="606060"/>
                                <w:w w:val="105"/>
                                <w:sz w:val="24"/>
                                <w:szCs w:val="24"/>
                                <w:lang w:val="es-ES"/>
                              </w:rPr>
                            </w:pPr>
                            <w:r w:rsidRPr="00F157FB">
                              <w:rPr>
                                <w:w w:val="105"/>
                                <w:sz w:val="24"/>
                                <w:szCs w:val="24"/>
                                <w:lang w:val="es-ES"/>
                              </w:rPr>
                              <w:t xml:space="preserve">Aunque vivir en el campus implica costos adicionales, la </w:t>
                            </w:r>
                            <w:r w:rsidR="00AC5C1B">
                              <w:rPr>
                                <w:w w:val="105"/>
                                <w:sz w:val="24"/>
                                <w:szCs w:val="24"/>
                                <w:lang w:val="es-ES"/>
                              </w:rPr>
                              <w:t>asignación</w:t>
                            </w:r>
                            <w:r w:rsidRPr="00F157FB">
                              <w:rPr>
                                <w:w w:val="105"/>
                                <w:sz w:val="24"/>
                                <w:szCs w:val="24"/>
                                <w:lang w:val="es-ES"/>
                              </w:rPr>
                              <w:t xml:space="preserve"> de ayuda financiera incluirá fondos para gastos de vida. La experiencia de vivir en una residencia dentro de un campus universitario es única. Permite a los estudiantes estar más conectados con sus compañeros de clase y con las actividades que tienen lugar en el campus. La universidad misma es una comunidad y ser parte de esta comunidad ayudará a los estudiantes a crecer y estar conectados con recursos valiosos. </w:t>
                            </w:r>
                          </w:p>
                          <w:p w:rsidR="00410A5D" w:rsidRPr="00AC643F" w:rsidRDefault="00410A5D" w:rsidP="00410A5D">
                            <w:pPr>
                              <w:jc w:val="right"/>
                              <w:rPr>
                                <w:rFonts w:cs="Arial"/>
                                <w:sz w:val="20"/>
                                <w:szCs w:val="20"/>
                              </w:rPr>
                            </w:pPr>
                          </w:p>
                          <w:p w:rsidR="006207D8" w:rsidRPr="008079E8" w:rsidRDefault="006207D8" w:rsidP="00AC643F">
                            <w:pPr>
                              <w:pStyle w:val="NoSpacing"/>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39F7" id="Text Box 13" o:spid="_x0000_s1030" type="#_x0000_t202" style="position:absolute;margin-left:4.2pt;margin-top:542.5pt;width:575.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" filled="f" stroked="f" strokeweight=".5pt">
                <v:textbox>
                  <w:txbxContent>
                    <w:p w:rsidR="00410A5D" w:rsidRPr="00F157FB" w:rsidRDefault="00F157FB" w:rsidP="00410A5D">
                      <w:pPr>
                        <w:pStyle w:val="NoSpacing"/>
                        <w:rPr>
                          <w:color w:val="606060"/>
                          <w:w w:val="105"/>
                          <w:sz w:val="24"/>
                          <w:szCs w:val="24"/>
                          <w:lang w:val="es-ES"/>
                        </w:rPr>
                      </w:pPr>
                      <w:r w:rsidRPr="00F157FB">
                        <w:rPr>
                          <w:w w:val="105"/>
                          <w:sz w:val="24"/>
                          <w:szCs w:val="24"/>
                          <w:lang w:val="es-ES"/>
                        </w:rPr>
                        <w:t xml:space="preserve">Aunque vivir en el campus implica costos adicionales, la </w:t>
                      </w:r>
                      <w:r w:rsidR="00AC5C1B">
                        <w:rPr>
                          <w:w w:val="105"/>
                          <w:sz w:val="24"/>
                          <w:szCs w:val="24"/>
                          <w:lang w:val="es-ES"/>
                        </w:rPr>
                        <w:t>asignación</w:t>
                      </w:r>
                      <w:r w:rsidRPr="00F157FB">
                        <w:rPr>
                          <w:w w:val="105"/>
                          <w:sz w:val="24"/>
                          <w:szCs w:val="24"/>
                          <w:lang w:val="es-ES"/>
                        </w:rPr>
                        <w:t xml:space="preserve"> de ayuda financiera incluirá fondos para gastos de vida. La experiencia de vivir en una residencia dentro de un campus universitario es única. Permite a los estudiantes estar más conectados con sus compañeros de clase y con las actividades que tienen lugar en el campus. La universidad misma es una comunidad y ser parte de esta comunidad ayudará a los estudiantes a crecer y estar conectados con recursos valiosos. </w:t>
                      </w:r>
                    </w:p>
                    <w:p w:rsidR="00410A5D" w:rsidRPr="00AC643F" w:rsidRDefault="00410A5D" w:rsidP="00410A5D">
                      <w:pPr>
                        <w:jc w:val="right"/>
                        <w:rPr>
                          <w:rFonts w:cs="Arial"/>
                          <w:sz w:val="20"/>
                          <w:szCs w:val="20"/>
                        </w:rPr>
                      </w:pPr>
                    </w:p>
                    <w:p w:rsidR="006207D8" w:rsidRPr="008079E8" w:rsidRDefault="006207D8" w:rsidP="00AC643F">
                      <w:pPr>
                        <w:pStyle w:val="NoSpacing"/>
                        <w:rPr>
                          <w:b/>
                          <w:sz w:val="28"/>
                          <w:szCs w:val="28"/>
                        </w:rPr>
                      </w:pPr>
                    </w:p>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62CD" w:rsidRPr="00685C13" w:rsidRDefault="000562CD" w:rsidP="000562CD">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0562CD" w:rsidRPr="00685C13" w:rsidRDefault="000562CD" w:rsidP="000562CD">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0562CD" w:rsidRPr="000562CD" w:rsidRDefault="008D615B" w:rsidP="000562CD">
                            <w:pPr>
                              <w:spacing w:after="0" w:line="240" w:lineRule="auto"/>
                              <w:rPr>
                                <w:rFonts w:ascii="Trebuchet MS" w:eastAsia="HGMaruGothicMPRO" w:hAnsi="Trebuchet MS" w:cs="Times New Roman"/>
                                <w:sz w:val="28"/>
                                <w:szCs w:val="17"/>
                                <w:lang w:eastAsia="ja-JP"/>
                              </w:rPr>
                            </w:pPr>
                            <w:r>
                              <w:rPr>
                                <w:rFonts w:ascii="Trebuchet MS" w:eastAsia="HGMaruGothicMPRO" w:hAnsi="Trebuchet MS" w:cs="Times New Roman"/>
                                <w:sz w:val="28"/>
                                <w:szCs w:val="17"/>
                                <w:lang w:eastAsia="ja-JP"/>
                              </w:rPr>
                              <w:t>C</w:t>
                            </w:r>
                            <w:r w:rsidR="000562CD" w:rsidRPr="000562CD">
                              <w:rPr>
                                <w:rFonts w:ascii="Trebuchet MS" w:eastAsia="HGMaruGothicMPRO" w:hAnsi="Trebuchet MS" w:cs="Times New Roman"/>
                                <w:sz w:val="28"/>
                                <w:szCs w:val="17"/>
                                <w:lang w:eastAsia="ja-JP"/>
                              </w:rPr>
                              <w:t>ontacto de la escuela:</w:t>
                            </w:r>
                            <w:sdt>
                              <w:sdtPr>
                                <w:rPr>
                                  <w:rFonts w:ascii="Trebuchet MS" w:eastAsia="HGMaruGothicMPRO" w:hAnsi="Trebuchet MS" w:cs="Times New Roman"/>
                                  <w:sz w:val="28"/>
                                  <w:szCs w:val="17"/>
                                  <w:lang w:eastAsia="ja-JP"/>
                                </w:rPr>
                                <w:id w:val="2003855205"/>
                                <w:placeholder>
                                  <w:docPart w:val="D4D86AB46A2A4EFEACDC98C16ECB0D59"/>
                                </w:placeholder>
                                <w:showingPlcHdr/>
                              </w:sdtPr>
                              <w:sdtEndPr/>
                              <w:sdtContent>
                                <w:r w:rsidR="000562CD" w:rsidRPr="000562CD">
                                  <w:rPr>
                                    <w:rFonts w:ascii="Trebuchet MS" w:eastAsia="HGMaruGothicMPRO" w:hAnsi="Trebuchet MS" w:cs="Times New Roman"/>
                                    <w:color w:val="808080"/>
                                    <w:sz w:val="17"/>
                                    <w:szCs w:val="17"/>
                                    <w:lang w:eastAsia="ja-JP"/>
                                  </w:rPr>
                                  <w:t>Click here to enter text.</w:t>
                                </w:r>
                              </w:sdtContent>
                            </w:sdt>
                          </w:p>
                          <w:p w:rsidR="000562CD" w:rsidRPr="000562CD" w:rsidRDefault="000562CD" w:rsidP="000562CD">
                            <w:pPr>
                              <w:spacing w:after="0" w:line="240" w:lineRule="auto"/>
                              <w:rPr>
                                <w:rFonts w:ascii="Trebuchet MS" w:eastAsia="HGMaruGothicMPRO" w:hAnsi="Trebuchet MS" w:cs="Times New Roman"/>
                                <w:sz w:val="28"/>
                                <w:szCs w:val="17"/>
                                <w:lang w:eastAsia="ja-JP"/>
                              </w:rPr>
                            </w:pPr>
                          </w:p>
                          <w:p w:rsidR="000562CD" w:rsidRPr="000562CD" w:rsidRDefault="000562CD" w:rsidP="000562CD">
                            <w:pPr>
                              <w:spacing w:after="0" w:line="240" w:lineRule="auto"/>
                              <w:rPr>
                                <w:rFonts w:ascii="Trebuchet MS" w:eastAsia="HGMaruGothicMPRO" w:hAnsi="Trebuchet MS" w:cs="Times New Roman"/>
                                <w:sz w:val="17"/>
                                <w:szCs w:val="17"/>
                                <w:lang w:eastAsia="ja-JP"/>
                              </w:rPr>
                            </w:pPr>
                            <w:r w:rsidRPr="000562CD">
                              <w:rPr>
                                <w:rFonts w:ascii="Trebuchet MS" w:eastAsia="HGMaruGothicMPRO" w:hAnsi="Trebuchet MS" w:cs="Times New Roman"/>
                                <w:sz w:val="28"/>
                                <w:szCs w:val="17"/>
                                <w:lang w:eastAsia="ja-JP"/>
                              </w:rPr>
                              <w:t>Personal:</w:t>
                            </w:r>
                            <w:r w:rsidRPr="000562CD">
                              <w:rPr>
                                <w:rFonts w:ascii="Trebuchet MS" w:eastAsia="HGMaruGothicMPRO" w:hAnsi="Trebuchet MS" w:cs="Times New Roman"/>
                                <w:sz w:val="17"/>
                                <w:szCs w:val="17"/>
                                <w:lang w:eastAsia="ja-JP"/>
                              </w:rPr>
                              <w:t xml:space="preserve"> </w:t>
                            </w:r>
                            <w:sdt>
                              <w:sdtPr>
                                <w:rPr>
                                  <w:rFonts w:ascii="Trebuchet MS" w:eastAsia="HGMaruGothicMPRO" w:hAnsi="Trebuchet MS" w:cs="Times New Roman"/>
                                  <w:sz w:val="17"/>
                                  <w:szCs w:val="17"/>
                                  <w:lang w:eastAsia="ja-JP"/>
                                </w:rPr>
                                <w:id w:val="-339470322"/>
                                <w:placeholder>
                                  <w:docPart w:val="D4D86AB46A2A4EFEACDC98C16ECB0D59"/>
                                </w:placeholder>
                                <w:showingPlcHdr/>
                              </w:sdtPr>
                              <w:sdtEndPr/>
                              <w:sdtContent>
                                <w:r w:rsidRPr="000562CD">
                                  <w:rPr>
                                    <w:rFonts w:ascii="Trebuchet MS" w:eastAsia="HGMaruGothicMPRO" w:hAnsi="Trebuchet MS" w:cs="Times New Roman"/>
                                    <w:color w:val="808080"/>
                                    <w:sz w:val="17"/>
                                    <w:szCs w:val="17"/>
                                    <w:lang w:val="en-US" w:eastAsia="ja-JP"/>
                                  </w:rPr>
                                  <w:t>Click here to enter text.</w:t>
                                </w:r>
                              </w:sdtContent>
                            </w:sdt>
                          </w:p>
                          <w:p w:rsidR="000562CD" w:rsidRPr="000562CD" w:rsidRDefault="000562CD" w:rsidP="000562CD">
                            <w:pPr>
                              <w:spacing w:after="0" w:line="240" w:lineRule="auto"/>
                              <w:rPr>
                                <w:rFonts w:ascii="Trebuchet MS" w:eastAsia="HGMaruGothicMPRO" w:hAnsi="Trebuchet MS" w:cs="Times New Roman"/>
                                <w:sz w:val="17"/>
                                <w:szCs w:val="17"/>
                                <w:lang w:eastAsia="ja-JP"/>
                              </w:rPr>
                            </w:pPr>
                          </w:p>
                          <w:p w:rsidR="000562CD" w:rsidRPr="000562CD" w:rsidRDefault="000562CD" w:rsidP="000562CD">
                            <w:pPr>
                              <w:spacing w:after="0" w:line="240" w:lineRule="auto"/>
                              <w:rPr>
                                <w:rFonts w:ascii="Trebuchet MS" w:eastAsia="HGMaruGothicMPRO" w:hAnsi="Trebuchet MS" w:cs="Times New Roman"/>
                                <w:sz w:val="17"/>
                                <w:szCs w:val="17"/>
                                <w:lang w:eastAsia="ja-JP"/>
                              </w:rPr>
                            </w:pPr>
                          </w:p>
                          <w:p w:rsidR="000562CD" w:rsidRPr="000562CD" w:rsidRDefault="000562CD" w:rsidP="000562CD">
                            <w:pPr>
                              <w:spacing w:after="0" w:line="240" w:lineRule="auto"/>
                              <w:rPr>
                                <w:rFonts w:ascii="Trebuchet MS" w:eastAsia="HGMaruGothicMPRO" w:hAnsi="Trebuchet MS" w:cs="Times New Roman"/>
                                <w:b/>
                                <w:bCs/>
                                <w:color w:val="163C3F"/>
                                <w:sz w:val="44"/>
                                <w:szCs w:val="28"/>
                                <w:lang w:eastAsia="ja-JP"/>
                              </w:rPr>
                            </w:pPr>
                            <w:r w:rsidRPr="000562CD">
                              <w:rPr>
                                <w:rFonts w:ascii="Trebuchet MS" w:eastAsia="HGMaruGothicMPRO" w:hAnsi="Trebuchet MS" w:cs="Times New Roman"/>
                                <w:sz w:val="28"/>
                                <w:szCs w:val="17"/>
                                <w:lang w:eastAsia="ja-JP"/>
                              </w:rPr>
                              <w:t xml:space="preserve">Centro de </w:t>
                            </w:r>
                            <w:r w:rsidR="008D615B">
                              <w:rPr>
                                <w:rFonts w:ascii="Trebuchet MS" w:eastAsia="HGMaruGothicMPRO" w:hAnsi="Trebuchet MS" w:cs="Times New Roman"/>
                                <w:sz w:val="28"/>
                                <w:szCs w:val="17"/>
                                <w:lang w:eastAsia="ja-JP"/>
                              </w:rPr>
                              <w:t>tutoría</w:t>
                            </w:r>
                            <w:r w:rsidRPr="000562CD">
                              <w:rPr>
                                <w:rFonts w:ascii="Trebuchet MS" w:eastAsia="HGMaruGothicMPRO" w:hAnsi="Trebuchet MS" w:cs="Times New Roman"/>
                                <w:sz w:val="28"/>
                                <w:szCs w:val="17"/>
                                <w:lang w:eastAsia="ja-JP"/>
                              </w:rPr>
                              <w:t>:</w:t>
                            </w:r>
                            <w:r w:rsidRPr="000562CD">
                              <w:rPr>
                                <w:rFonts w:ascii="Trebuchet MS" w:eastAsia="HGMaruGothicMPRO" w:hAnsi="Trebuchet MS" w:cs="Times New Roman"/>
                                <w:sz w:val="24"/>
                                <w:szCs w:val="17"/>
                                <w:lang w:eastAsia="ja-JP"/>
                              </w:rPr>
                              <w:t xml:space="preserve"> </w:t>
                            </w:r>
                            <w:sdt>
                              <w:sdtPr>
                                <w:rPr>
                                  <w:rFonts w:ascii="Trebuchet MS" w:eastAsia="HGMaruGothicMPRO" w:hAnsi="Trebuchet MS" w:cs="Times New Roman"/>
                                  <w:sz w:val="24"/>
                                  <w:szCs w:val="17"/>
                                  <w:lang w:eastAsia="ja-JP"/>
                                </w:rPr>
                                <w:id w:val="-568881245"/>
                                <w:placeholder>
                                  <w:docPart w:val="D4D86AB46A2A4EFEACDC98C16ECB0D59"/>
                                </w:placeholder>
                                <w:showingPlcHdr/>
                              </w:sdtPr>
                              <w:sdtEndPr/>
                              <w:sdtContent>
                                <w:r w:rsidRPr="000562CD">
                                  <w:rPr>
                                    <w:rFonts w:ascii="Trebuchet MS" w:eastAsia="HGMaruGothicMPRO" w:hAnsi="Trebuchet MS" w:cs="Times New Roman"/>
                                    <w:color w:val="808080"/>
                                    <w:sz w:val="17"/>
                                    <w:szCs w:val="17"/>
                                    <w:lang w:eastAsia="ja-JP"/>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0562CD" w:rsidRPr="000562CD" w:rsidRDefault="008D615B" w:rsidP="000562CD">
                      <w:pPr>
                        <w:spacing w:after="0" w:line="240" w:lineRule="auto"/>
                        <w:rPr>
                          <w:rFonts w:ascii="Trebuchet MS" w:eastAsia="HGMaruGothicMPRO" w:hAnsi="Trebuchet MS" w:cs="Times New Roman"/>
                          <w:sz w:val="28"/>
                          <w:szCs w:val="17"/>
                          <w:lang w:eastAsia="ja-JP"/>
                        </w:rPr>
                      </w:pPr>
                      <w:r>
                        <w:rPr>
                          <w:rFonts w:ascii="Trebuchet MS" w:eastAsia="HGMaruGothicMPRO" w:hAnsi="Trebuchet MS" w:cs="Times New Roman"/>
                          <w:sz w:val="28"/>
                          <w:szCs w:val="17"/>
                          <w:lang w:eastAsia="ja-JP"/>
                        </w:rPr>
                        <w:t>C</w:t>
                      </w:r>
                      <w:r w:rsidR="000562CD" w:rsidRPr="000562CD">
                        <w:rPr>
                          <w:rFonts w:ascii="Trebuchet MS" w:eastAsia="HGMaruGothicMPRO" w:hAnsi="Trebuchet MS" w:cs="Times New Roman"/>
                          <w:sz w:val="28"/>
                          <w:szCs w:val="17"/>
                          <w:lang w:eastAsia="ja-JP"/>
                        </w:rPr>
                        <w:t>ontacto de la escuela:</w:t>
                      </w:r>
                      <w:sdt>
                        <w:sdtPr>
                          <w:rPr>
                            <w:rFonts w:ascii="Trebuchet MS" w:eastAsia="HGMaruGothicMPRO" w:hAnsi="Trebuchet MS" w:cs="Times New Roman"/>
                            <w:sz w:val="28"/>
                            <w:szCs w:val="17"/>
                            <w:lang w:eastAsia="ja-JP"/>
                          </w:rPr>
                          <w:id w:val="2003855205"/>
                          <w:placeholder>
                            <w:docPart w:val="D4D86AB46A2A4EFEACDC98C16ECB0D59"/>
                          </w:placeholder>
                          <w:showingPlcHdr/>
                        </w:sdtPr>
                        <w:sdtEndPr/>
                        <w:sdtContent>
                          <w:r w:rsidR="000562CD" w:rsidRPr="000562CD">
                            <w:rPr>
                              <w:rFonts w:ascii="Trebuchet MS" w:eastAsia="HGMaruGothicMPRO" w:hAnsi="Trebuchet MS" w:cs="Times New Roman"/>
                              <w:color w:val="808080"/>
                              <w:sz w:val="17"/>
                              <w:szCs w:val="17"/>
                              <w:lang w:eastAsia="ja-JP"/>
                            </w:rPr>
                            <w:t>Click here to enter text.</w:t>
                          </w:r>
                        </w:sdtContent>
                      </w:sdt>
                    </w:p>
                    <w:p w:rsidR="000562CD" w:rsidRPr="000562CD" w:rsidRDefault="000562CD" w:rsidP="000562CD">
                      <w:pPr>
                        <w:spacing w:after="0" w:line="240" w:lineRule="auto"/>
                        <w:rPr>
                          <w:rFonts w:ascii="Trebuchet MS" w:eastAsia="HGMaruGothicMPRO" w:hAnsi="Trebuchet MS" w:cs="Times New Roman"/>
                          <w:sz w:val="28"/>
                          <w:szCs w:val="17"/>
                          <w:lang w:eastAsia="ja-JP"/>
                        </w:rPr>
                      </w:pPr>
                    </w:p>
                    <w:p w:rsidR="000562CD" w:rsidRPr="000562CD" w:rsidRDefault="000562CD" w:rsidP="000562CD">
                      <w:pPr>
                        <w:spacing w:after="0" w:line="240" w:lineRule="auto"/>
                        <w:rPr>
                          <w:rFonts w:ascii="Trebuchet MS" w:eastAsia="HGMaruGothicMPRO" w:hAnsi="Trebuchet MS" w:cs="Times New Roman"/>
                          <w:sz w:val="17"/>
                          <w:szCs w:val="17"/>
                          <w:lang w:eastAsia="ja-JP"/>
                        </w:rPr>
                      </w:pPr>
                      <w:r w:rsidRPr="000562CD">
                        <w:rPr>
                          <w:rFonts w:ascii="Trebuchet MS" w:eastAsia="HGMaruGothicMPRO" w:hAnsi="Trebuchet MS" w:cs="Times New Roman"/>
                          <w:sz w:val="28"/>
                          <w:szCs w:val="17"/>
                          <w:lang w:eastAsia="ja-JP"/>
                        </w:rPr>
                        <w:t>Personal:</w:t>
                      </w:r>
                      <w:r w:rsidRPr="000562CD">
                        <w:rPr>
                          <w:rFonts w:ascii="Trebuchet MS" w:eastAsia="HGMaruGothicMPRO" w:hAnsi="Trebuchet MS" w:cs="Times New Roman"/>
                          <w:sz w:val="17"/>
                          <w:szCs w:val="17"/>
                          <w:lang w:eastAsia="ja-JP"/>
                        </w:rPr>
                        <w:t xml:space="preserve"> </w:t>
                      </w:r>
                      <w:sdt>
                        <w:sdtPr>
                          <w:rPr>
                            <w:rFonts w:ascii="Trebuchet MS" w:eastAsia="HGMaruGothicMPRO" w:hAnsi="Trebuchet MS" w:cs="Times New Roman"/>
                            <w:sz w:val="17"/>
                            <w:szCs w:val="17"/>
                            <w:lang w:eastAsia="ja-JP"/>
                          </w:rPr>
                          <w:id w:val="-339470322"/>
                          <w:placeholder>
                            <w:docPart w:val="D4D86AB46A2A4EFEACDC98C16ECB0D59"/>
                          </w:placeholder>
                          <w:showingPlcHdr/>
                        </w:sdtPr>
                        <w:sdtEndPr/>
                        <w:sdtContent>
                          <w:r w:rsidRPr="000562CD">
                            <w:rPr>
                              <w:rFonts w:ascii="Trebuchet MS" w:eastAsia="HGMaruGothicMPRO" w:hAnsi="Trebuchet MS" w:cs="Times New Roman"/>
                              <w:color w:val="808080"/>
                              <w:sz w:val="17"/>
                              <w:szCs w:val="17"/>
                              <w:lang w:val="en-US" w:eastAsia="ja-JP"/>
                            </w:rPr>
                            <w:t>Click here to enter text.</w:t>
                          </w:r>
                        </w:sdtContent>
                      </w:sdt>
                    </w:p>
                    <w:p w:rsidR="000562CD" w:rsidRPr="000562CD" w:rsidRDefault="000562CD" w:rsidP="000562CD">
                      <w:pPr>
                        <w:spacing w:after="0" w:line="240" w:lineRule="auto"/>
                        <w:rPr>
                          <w:rFonts w:ascii="Trebuchet MS" w:eastAsia="HGMaruGothicMPRO" w:hAnsi="Trebuchet MS" w:cs="Times New Roman"/>
                          <w:sz w:val="17"/>
                          <w:szCs w:val="17"/>
                          <w:lang w:eastAsia="ja-JP"/>
                        </w:rPr>
                      </w:pPr>
                    </w:p>
                    <w:p w:rsidR="000562CD" w:rsidRPr="000562CD" w:rsidRDefault="000562CD" w:rsidP="000562CD">
                      <w:pPr>
                        <w:spacing w:after="0" w:line="240" w:lineRule="auto"/>
                        <w:rPr>
                          <w:rFonts w:ascii="Trebuchet MS" w:eastAsia="HGMaruGothicMPRO" w:hAnsi="Trebuchet MS" w:cs="Times New Roman"/>
                          <w:sz w:val="17"/>
                          <w:szCs w:val="17"/>
                          <w:lang w:eastAsia="ja-JP"/>
                        </w:rPr>
                      </w:pPr>
                    </w:p>
                    <w:p w:rsidR="000562CD" w:rsidRPr="000562CD" w:rsidRDefault="000562CD" w:rsidP="000562CD">
                      <w:pPr>
                        <w:spacing w:after="0" w:line="240" w:lineRule="auto"/>
                        <w:rPr>
                          <w:rFonts w:ascii="Trebuchet MS" w:eastAsia="HGMaruGothicMPRO" w:hAnsi="Trebuchet MS" w:cs="Times New Roman"/>
                          <w:b/>
                          <w:bCs/>
                          <w:color w:val="163C3F"/>
                          <w:sz w:val="44"/>
                          <w:szCs w:val="28"/>
                          <w:lang w:eastAsia="ja-JP"/>
                        </w:rPr>
                      </w:pPr>
                      <w:r w:rsidRPr="000562CD">
                        <w:rPr>
                          <w:rFonts w:ascii="Trebuchet MS" w:eastAsia="HGMaruGothicMPRO" w:hAnsi="Trebuchet MS" w:cs="Times New Roman"/>
                          <w:sz w:val="28"/>
                          <w:szCs w:val="17"/>
                          <w:lang w:eastAsia="ja-JP"/>
                        </w:rPr>
                        <w:t xml:space="preserve">Centro de </w:t>
                      </w:r>
                      <w:r w:rsidR="008D615B">
                        <w:rPr>
                          <w:rFonts w:ascii="Trebuchet MS" w:eastAsia="HGMaruGothicMPRO" w:hAnsi="Trebuchet MS" w:cs="Times New Roman"/>
                          <w:sz w:val="28"/>
                          <w:szCs w:val="17"/>
                          <w:lang w:eastAsia="ja-JP"/>
                        </w:rPr>
                        <w:t>tutoría</w:t>
                      </w:r>
                      <w:r w:rsidRPr="000562CD">
                        <w:rPr>
                          <w:rFonts w:ascii="Trebuchet MS" w:eastAsia="HGMaruGothicMPRO" w:hAnsi="Trebuchet MS" w:cs="Times New Roman"/>
                          <w:sz w:val="28"/>
                          <w:szCs w:val="17"/>
                          <w:lang w:eastAsia="ja-JP"/>
                        </w:rPr>
                        <w:t>:</w:t>
                      </w:r>
                      <w:r w:rsidRPr="000562CD">
                        <w:rPr>
                          <w:rFonts w:ascii="Trebuchet MS" w:eastAsia="HGMaruGothicMPRO" w:hAnsi="Trebuchet MS" w:cs="Times New Roman"/>
                          <w:sz w:val="24"/>
                          <w:szCs w:val="17"/>
                          <w:lang w:eastAsia="ja-JP"/>
                        </w:rPr>
                        <w:t xml:space="preserve"> </w:t>
                      </w:r>
                      <w:sdt>
                        <w:sdtPr>
                          <w:rPr>
                            <w:rFonts w:ascii="Trebuchet MS" w:eastAsia="HGMaruGothicMPRO" w:hAnsi="Trebuchet MS" w:cs="Times New Roman"/>
                            <w:sz w:val="24"/>
                            <w:szCs w:val="17"/>
                            <w:lang w:eastAsia="ja-JP"/>
                          </w:rPr>
                          <w:id w:val="-568881245"/>
                          <w:placeholder>
                            <w:docPart w:val="D4D86AB46A2A4EFEACDC98C16ECB0D59"/>
                          </w:placeholder>
                          <w:showingPlcHdr/>
                        </w:sdtPr>
                        <w:sdtEndPr/>
                        <w:sdtContent>
                          <w:r w:rsidRPr="000562CD">
                            <w:rPr>
                              <w:rFonts w:ascii="Trebuchet MS" w:eastAsia="HGMaruGothicMPRO" w:hAnsi="Trebuchet MS" w:cs="Times New Roman"/>
                              <w:color w:val="808080"/>
                              <w:sz w:val="17"/>
                              <w:szCs w:val="17"/>
                              <w:lang w:eastAsia="ja-JP"/>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rsidR="001B2141" w:rsidRDefault="003A63F0" w:rsidP="001B2141">
      <w:r>
        <w:rPr>
          <w:noProof/>
          <w:lang w:val="en-US"/>
        </w:rPr>
        <w:lastRenderedPageBreak/>
        <mc:AlternateContent>
          <mc:Choice Requires="wps">
            <w:drawing>
              <wp:anchor distT="0" distB="0" distL="114300" distR="114300" simplePos="0" relativeHeight="251663360" behindDoc="0" locked="0" layoutInCell="1" allowOverlap="1" wp14:anchorId="3AEAA9FC" wp14:editId="5787F2F3">
                <wp:simplePos x="0" y="0"/>
                <wp:positionH relativeFrom="column">
                  <wp:posOffset>6927</wp:posOffset>
                </wp:positionH>
                <wp:positionV relativeFrom="paragraph">
                  <wp:posOffset>228600</wp:posOffset>
                </wp:positionV>
                <wp:extent cx="2191963"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91963"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02C" w:rsidRPr="005E6CEB" w:rsidRDefault="000E0CED" w:rsidP="00C7202C">
                            <w:pPr>
                              <w:pStyle w:val="Heading1"/>
                              <w:rPr>
                                <w:rFonts w:eastAsia="Times New Roman"/>
                                <w:sz w:val="24"/>
                                <w:szCs w:val="24"/>
                              </w:rPr>
                            </w:pPr>
                            <w:r w:rsidRPr="005E6CEB">
                              <w:rPr>
                                <w:rFonts w:ascii="Myriad Pro" w:hAnsi="Myriad Pro" w:cs="Arial"/>
                                <w:b/>
                                <w:color w:val="EA6312" w:themeColor="accent2"/>
                                <w:sz w:val="24"/>
                                <w:szCs w:val="24"/>
                              </w:rPr>
                              <w:t>M</w:t>
                            </w:r>
                            <w:r w:rsidR="000562CD" w:rsidRPr="005E6CEB">
                              <w:rPr>
                                <w:rFonts w:ascii="Myriad Pro" w:hAnsi="Myriad Pro" w:cs="Arial"/>
                                <w:b/>
                                <w:color w:val="EA6312" w:themeColor="accent2"/>
                                <w:sz w:val="24"/>
                                <w:szCs w:val="24"/>
                              </w:rPr>
                              <w:t>ITO</w:t>
                            </w:r>
                            <w:r w:rsidRPr="005E6CEB">
                              <w:rPr>
                                <w:rFonts w:ascii="Myriad Pro" w:hAnsi="Myriad Pro" w:cs="Arial"/>
                                <w:b/>
                                <w:color w:val="EA6312" w:themeColor="accent2"/>
                                <w:sz w:val="24"/>
                                <w:szCs w:val="24"/>
                              </w:rPr>
                              <w:t>:</w:t>
                            </w:r>
                            <w:r w:rsidR="00AC643F" w:rsidRPr="005E6CEB">
                              <w:rPr>
                                <w:sz w:val="24"/>
                                <w:szCs w:val="24"/>
                              </w:rPr>
                              <w:t xml:space="preserve"> </w:t>
                            </w:r>
                            <w:r w:rsidR="00A714EA" w:rsidRPr="005E6CEB">
                              <w:rPr>
                                <w:color w:val="auto"/>
                                <w:sz w:val="22"/>
                                <w:szCs w:val="22"/>
                              </w:rPr>
                              <w:t>La universidad puede ser excesivamente dura. No es para mi hijo(a).</w:t>
                            </w:r>
                            <w:r w:rsidR="00A714EA" w:rsidRPr="005E6CEB">
                              <w:rPr>
                                <w:color w:val="auto"/>
                                <w:sz w:val="24"/>
                                <w:szCs w:val="24"/>
                              </w:rPr>
                              <w:t xml:space="preserve"> </w:t>
                            </w:r>
                          </w:p>
                          <w:p w:rsidR="000E0CED" w:rsidRPr="005E6CEB" w:rsidRDefault="000E0CED" w:rsidP="000E0CED">
                            <w:pPr>
                              <w:spacing w:after="0"/>
                              <w:rPr>
                                <w:rFonts w:cs="Arial"/>
                                <w:sz w:val="24"/>
                                <w:szCs w:val="24"/>
                              </w:rPr>
                            </w:pPr>
                          </w:p>
                          <w:p w:rsidR="003A63F0" w:rsidRPr="005E6CEB" w:rsidRDefault="000562CD" w:rsidP="00BC460B">
                            <w:pPr>
                              <w:rPr>
                                <w:rFonts w:cs="Arial"/>
                              </w:rPr>
                            </w:pPr>
                            <w:r w:rsidRPr="005E6CEB">
                              <w:rPr>
                                <w:rFonts w:ascii="Myriad Pro" w:hAnsi="Myriad Pro" w:cs="Arial"/>
                                <w:b/>
                                <w:color w:val="EA6312" w:themeColor="accent2"/>
                                <w:sz w:val="24"/>
                                <w:szCs w:val="24"/>
                              </w:rPr>
                              <w:t>REALIDAD</w:t>
                            </w:r>
                            <w:r w:rsidR="000E0CED" w:rsidRPr="005E6CEB">
                              <w:rPr>
                                <w:rFonts w:ascii="Myriad Pro" w:hAnsi="Myriad Pro" w:cs="Arial"/>
                                <w:color w:val="EA6312" w:themeColor="accent2"/>
                                <w:sz w:val="24"/>
                                <w:szCs w:val="24"/>
                              </w:rPr>
                              <w:t>:</w:t>
                            </w:r>
                            <w:r w:rsidR="000E0CED" w:rsidRPr="005E6CEB">
                              <w:rPr>
                                <w:rFonts w:cs="Arial"/>
                                <w:sz w:val="24"/>
                                <w:szCs w:val="24"/>
                              </w:rPr>
                              <w:t xml:space="preserve"> </w:t>
                            </w:r>
                            <w:r w:rsidR="00A714EA" w:rsidRPr="005E6CEB">
                              <w:rPr>
                                <w:rFonts w:cs="Arial"/>
                              </w:rPr>
                              <w:t xml:space="preserve">Hay muchas opciones para los estudiantes después de la escuela secundaria. Hay formaciones de aprendiz, programas de capacitación laboral, certificados de colegios comunitarios, grados de dos años y grados de cuatro años. </w:t>
                            </w:r>
                          </w:p>
                          <w:p w:rsidR="00BC460B" w:rsidRPr="005E6CEB" w:rsidRDefault="00A714EA" w:rsidP="00BC460B">
                            <w:pPr>
                              <w:rPr>
                                <w:rFonts w:cs="Arial"/>
                              </w:rPr>
                            </w:pPr>
                            <w:r w:rsidRPr="005E6CEB">
                              <w:rPr>
                                <w:rFonts w:cs="Arial"/>
                              </w:rPr>
                              <w:t>De muchas formas la universidad puede ser más dura que la escuela secundaria. Pero de otras, de hecho la universidad</w:t>
                            </w:r>
                            <w:r w:rsidR="008B69A7" w:rsidRPr="005E6CEB">
                              <w:rPr>
                                <w:rFonts w:cs="Arial"/>
                              </w:rPr>
                              <w:t xml:space="preserve"> puede ser más fácil que la escuela secundaria. </w:t>
                            </w:r>
                          </w:p>
                          <w:p w:rsidR="00BC460B" w:rsidRPr="005E6CEB" w:rsidRDefault="008B69A7" w:rsidP="00BC460B">
                            <w:pPr>
                              <w:rPr>
                                <w:rFonts w:cs="Arial"/>
                              </w:rPr>
                            </w:pPr>
                            <w:r w:rsidRPr="005E6CEB">
                              <w:rPr>
                                <w:rFonts w:cs="Arial"/>
                              </w:rPr>
                              <w:t xml:space="preserve">Puede que los estudiantes no obtengan las notas que esperan o que obtenían en la escuela secundaria; no obstante, la universidad les ofrece la oportunidad de explorar sus intereses académicos  y proseguir áreas en las que saben que van a triunfar. </w:t>
                            </w:r>
                          </w:p>
                          <w:p w:rsidR="001F06EE" w:rsidRPr="008B69A7" w:rsidRDefault="008B69A7" w:rsidP="003A63F0">
                            <w:pPr>
                              <w:rPr>
                                <w:rFonts w:cs="Arial"/>
                                <w:sz w:val="14"/>
                                <w:szCs w:val="20"/>
                                <w:lang w:val="en-US"/>
                              </w:rPr>
                            </w:pPr>
                            <w:r w:rsidRPr="005E6CEB">
                              <w:rPr>
                                <w:rFonts w:cs="Arial"/>
                              </w:rPr>
                              <w:t xml:space="preserve">Las universidades ofrecen también oportunidades para ayudar a los estudiantes a tener éxito en ella, llegar a conocer a sus profesores y a encontrar otros recursos </w:t>
                            </w:r>
                            <w:proofErr w:type="gramStart"/>
                            <w:r w:rsidRPr="005E6CEB">
                              <w:rPr>
                                <w:rFonts w:cs="Arial"/>
                              </w:rPr>
                              <w:t>valiosos  en</w:t>
                            </w:r>
                            <w:proofErr w:type="gramEnd"/>
                            <w:r w:rsidRPr="005E6CEB">
                              <w:rPr>
                                <w:rFonts w:cs="Arial"/>
                              </w:rPr>
                              <w:t xml:space="preserve"> el campus, tales como tutoría y otros servicios de apoyo.</w:t>
                            </w:r>
                            <w:r w:rsidR="003A63F0" w:rsidRPr="005E6CEB">
                              <w:rPr>
                                <w:rFonts w:cs="Arial"/>
                                <w:sz w:val="24"/>
                                <w:szCs w:val="24"/>
                              </w:rPr>
                              <w:t xml:space="preserve"> </w:t>
                            </w:r>
                          </w:p>
                          <w:p w:rsidR="0045478F" w:rsidRPr="008B69A7" w:rsidRDefault="0045478F" w:rsidP="00AC643F">
                            <w:pPr>
                              <w:jc w:val="right"/>
                              <w:rPr>
                                <w:rFonts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AA9FC" id="Text Box 9" o:spid="_x0000_s1033" type="#_x0000_t202" style="position:absolute;margin-left:.55pt;margin-top:18pt;width:172.6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" filled="f" stroked="f" strokeweight=".5pt">
                <v:textbox>
                  <w:txbxContent>
                    <w:p w:rsidR="00C7202C" w:rsidRPr="005E6CEB" w:rsidRDefault="000E0CED" w:rsidP="00C7202C">
                      <w:pPr>
                        <w:pStyle w:val="Heading1"/>
                        <w:rPr>
                          <w:rFonts w:eastAsia="Times New Roman"/>
                          <w:sz w:val="24"/>
                          <w:szCs w:val="24"/>
                        </w:rPr>
                      </w:pPr>
                      <w:r w:rsidRPr="005E6CEB">
                        <w:rPr>
                          <w:rFonts w:ascii="Myriad Pro" w:hAnsi="Myriad Pro" w:cs="Arial"/>
                          <w:b/>
                          <w:color w:val="EA6312" w:themeColor="accent2"/>
                          <w:sz w:val="24"/>
                          <w:szCs w:val="24"/>
                        </w:rPr>
                        <w:t>M</w:t>
                      </w:r>
                      <w:r w:rsidR="000562CD" w:rsidRPr="005E6CEB">
                        <w:rPr>
                          <w:rFonts w:ascii="Myriad Pro" w:hAnsi="Myriad Pro" w:cs="Arial"/>
                          <w:b/>
                          <w:color w:val="EA6312" w:themeColor="accent2"/>
                          <w:sz w:val="24"/>
                          <w:szCs w:val="24"/>
                        </w:rPr>
                        <w:t>ITO</w:t>
                      </w:r>
                      <w:r w:rsidRPr="005E6CEB">
                        <w:rPr>
                          <w:rFonts w:ascii="Myriad Pro" w:hAnsi="Myriad Pro" w:cs="Arial"/>
                          <w:b/>
                          <w:color w:val="EA6312" w:themeColor="accent2"/>
                          <w:sz w:val="24"/>
                          <w:szCs w:val="24"/>
                        </w:rPr>
                        <w:t>:</w:t>
                      </w:r>
                      <w:r w:rsidR="00AC643F" w:rsidRPr="005E6CEB">
                        <w:rPr>
                          <w:sz w:val="24"/>
                          <w:szCs w:val="24"/>
                        </w:rPr>
                        <w:t xml:space="preserve"> </w:t>
                      </w:r>
                      <w:r w:rsidR="00A714EA" w:rsidRPr="005E6CEB">
                        <w:rPr>
                          <w:color w:val="auto"/>
                          <w:sz w:val="22"/>
                          <w:szCs w:val="22"/>
                        </w:rPr>
                        <w:t>La universidad puede ser excesivamente dura. No es para mi hijo(a).</w:t>
                      </w:r>
                      <w:r w:rsidR="00A714EA" w:rsidRPr="005E6CEB">
                        <w:rPr>
                          <w:color w:val="auto"/>
                          <w:sz w:val="24"/>
                          <w:szCs w:val="24"/>
                        </w:rPr>
                        <w:t xml:space="preserve"> </w:t>
                      </w:r>
                    </w:p>
                    <w:p w:rsidR="000E0CED" w:rsidRPr="005E6CEB" w:rsidRDefault="000E0CED" w:rsidP="000E0CED">
                      <w:pPr>
                        <w:spacing w:after="0"/>
                        <w:rPr>
                          <w:rFonts w:cs="Arial"/>
                          <w:sz w:val="24"/>
                          <w:szCs w:val="24"/>
                        </w:rPr>
                      </w:pPr>
                    </w:p>
                    <w:p w:rsidR="003A63F0" w:rsidRPr="005E6CEB" w:rsidRDefault="000562CD" w:rsidP="00BC460B">
                      <w:pPr>
                        <w:rPr>
                          <w:rFonts w:cs="Arial"/>
                        </w:rPr>
                      </w:pPr>
                      <w:r w:rsidRPr="005E6CEB">
                        <w:rPr>
                          <w:rFonts w:ascii="Myriad Pro" w:hAnsi="Myriad Pro" w:cs="Arial"/>
                          <w:b/>
                          <w:color w:val="EA6312" w:themeColor="accent2"/>
                          <w:sz w:val="24"/>
                          <w:szCs w:val="24"/>
                        </w:rPr>
                        <w:t>REALIDAD</w:t>
                      </w:r>
                      <w:r w:rsidR="000E0CED" w:rsidRPr="005E6CEB">
                        <w:rPr>
                          <w:rFonts w:ascii="Myriad Pro" w:hAnsi="Myriad Pro" w:cs="Arial"/>
                          <w:color w:val="EA6312" w:themeColor="accent2"/>
                          <w:sz w:val="24"/>
                          <w:szCs w:val="24"/>
                        </w:rPr>
                        <w:t>:</w:t>
                      </w:r>
                      <w:r w:rsidR="000E0CED" w:rsidRPr="005E6CEB">
                        <w:rPr>
                          <w:rFonts w:cs="Arial"/>
                          <w:sz w:val="24"/>
                          <w:szCs w:val="24"/>
                        </w:rPr>
                        <w:t xml:space="preserve"> </w:t>
                      </w:r>
                      <w:r w:rsidR="00A714EA" w:rsidRPr="005E6CEB">
                        <w:rPr>
                          <w:rFonts w:cs="Arial"/>
                        </w:rPr>
                        <w:t xml:space="preserve">Hay muchas opciones para los estudiantes después de la escuela secundaria. Hay formaciones de aprendiz, programas de capacitación laboral, certificados de colegios comunitarios, grados de dos años y grados de cuatro años. </w:t>
                      </w:r>
                    </w:p>
                    <w:p w:rsidR="00BC460B" w:rsidRPr="005E6CEB" w:rsidRDefault="00A714EA" w:rsidP="00BC460B">
                      <w:pPr>
                        <w:rPr>
                          <w:rFonts w:cs="Arial"/>
                        </w:rPr>
                      </w:pPr>
                      <w:r w:rsidRPr="005E6CEB">
                        <w:rPr>
                          <w:rFonts w:cs="Arial"/>
                        </w:rPr>
                        <w:t>De muchas formas la universidad puede ser más dura que la escuela secundaria. Pero de otras, de hecho la universidad</w:t>
                      </w:r>
                      <w:r w:rsidR="008B69A7" w:rsidRPr="005E6CEB">
                        <w:rPr>
                          <w:rFonts w:cs="Arial"/>
                        </w:rPr>
                        <w:t xml:space="preserve"> puede ser más fácil que la escuela secundaria. </w:t>
                      </w:r>
                    </w:p>
                    <w:p w:rsidR="00BC460B" w:rsidRPr="005E6CEB" w:rsidRDefault="008B69A7" w:rsidP="00BC460B">
                      <w:pPr>
                        <w:rPr>
                          <w:rFonts w:cs="Arial"/>
                        </w:rPr>
                      </w:pPr>
                      <w:r w:rsidRPr="005E6CEB">
                        <w:rPr>
                          <w:rFonts w:cs="Arial"/>
                        </w:rPr>
                        <w:t xml:space="preserve">Puede que los estudiantes no obtengan las notas que esperan o que obtenían en la escuela secundaria; no obstante, la universidad les ofrece la oportunidad de explorar sus intereses académicos  y proseguir áreas en las que saben que van a triunfar. </w:t>
                      </w:r>
                    </w:p>
                    <w:p w:rsidR="001F06EE" w:rsidRPr="008B69A7" w:rsidRDefault="008B69A7" w:rsidP="003A63F0">
                      <w:pPr>
                        <w:rPr>
                          <w:rFonts w:cs="Arial"/>
                          <w:sz w:val="14"/>
                          <w:szCs w:val="20"/>
                          <w:lang w:val="en-US"/>
                        </w:rPr>
                      </w:pPr>
                      <w:r w:rsidRPr="005E6CEB">
                        <w:rPr>
                          <w:rFonts w:cs="Arial"/>
                        </w:rPr>
                        <w:t xml:space="preserve">Las universidades ofrecen también oportunidades para ayudar a los estudiantes a tener éxito en ella, llegar a conocer a sus profesores y a encontrar otros recursos </w:t>
                      </w:r>
                      <w:proofErr w:type="gramStart"/>
                      <w:r w:rsidRPr="005E6CEB">
                        <w:rPr>
                          <w:rFonts w:cs="Arial"/>
                        </w:rPr>
                        <w:t>valiosos  en</w:t>
                      </w:r>
                      <w:proofErr w:type="gramEnd"/>
                      <w:r w:rsidRPr="005E6CEB">
                        <w:rPr>
                          <w:rFonts w:cs="Arial"/>
                        </w:rPr>
                        <w:t xml:space="preserve"> el campus, tales como tutoría y otros servicios de apoyo.</w:t>
                      </w:r>
                      <w:r w:rsidR="003A63F0" w:rsidRPr="005E6CEB">
                        <w:rPr>
                          <w:rFonts w:cs="Arial"/>
                          <w:sz w:val="24"/>
                          <w:szCs w:val="24"/>
                        </w:rPr>
                        <w:t xml:space="preserve"> </w:t>
                      </w:r>
                    </w:p>
                    <w:p w:rsidR="0045478F" w:rsidRPr="008B69A7" w:rsidRDefault="0045478F" w:rsidP="00AC643F">
                      <w:pPr>
                        <w:jc w:val="right"/>
                        <w:rPr>
                          <w:rFonts w:cs="Arial"/>
                          <w:sz w:val="20"/>
                          <w:szCs w:val="20"/>
                          <w:lang w:val="en-US"/>
                        </w:rPr>
                      </w:pPr>
                    </w:p>
                  </w:txbxContent>
                </v:textbox>
              </v:shape>
            </w:pict>
          </mc:Fallback>
        </mc:AlternateContent>
      </w:r>
      <w:r w:rsidR="00287F5E" w:rsidRPr="00781C88">
        <w:rPr>
          <w:noProof/>
          <w:lang w:val="en-US"/>
        </w:rPr>
        <mc:AlternateContent>
          <mc:Choice Requires="wps">
            <w:drawing>
              <wp:anchor distT="0" distB="0" distL="114300" distR="114300" simplePos="0" relativeHeight="251688960" behindDoc="0" locked="0" layoutInCell="1" allowOverlap="1" wp14:anchorId="736DA55E" wp14:editId="506DFF08">
                <wp:simplePos x="0" y="0"/>
                <wp:positionH relativeFrom="column">
                  <wp:posOffset>2294467</wp:posOffset>
                </wp:positionH>
                <wp:positionV relativeFrom="paragraph">
                  <wp:posOffset>67733</wp:posOffset>
                </wp:positionV>
                <wp:extent cx="4890135" cy="2506134"/>
                <wp:effectExtent l="0" t="0" r="2476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506134"/>
                        </a:xfrm>
                        <a:prstGeom prst="rect">
                          <a:avLst/>
                        </a:prstGeom>
                        <a:noFill/>
                        <a:ln w="9525">
                          <a:solidFill>
                            <a:sysClr val="window" lastClr="FFFFFF">
                              <a:lumMod val="85000"/>
                            </a:sysClr>
                          </a:solidFill>
                          <a:miter lim="800000"/>
                          <a:headEnd/>
                          <a:tailEnd/>
                        </a:ln>
                      </wps:spPr>
                      <wps:txbx>
                        <w:txbxContent>
                          <w:p w:rsidR="000562CD" w:rsidRPr="000562CD" w:rsidRDefault="000562CD" w:rsidP="000562CD">
                            <w:pPr>
                              <w:spacing w:after="0" w:line="520" w:lineRule="exact"/>
                              <w:rPr>
                                <w:rFonts w:ascii="Myriad Pro" w:hAnsi="Myriad Pro"/>
                                <w:b/>
                                <w:sz w:val="36"/>
                              </w:rPr>
                            </w:pPr>
                            <w:r w:rsidRPr="000562CD">
                              <w:rPr>
                                <w:rFonts w:ascii="Myriad Pro" w:hAnsi="Myriad Pro"/>
                                <w:b/>
                                <w:sz w:val="36"/>
                              </w:rPr>
                              <w:t>Eventos próximos &amp; Anuncios</w:t>
                            </w:r>
                          </w:p>
                          <w:p w:rsidR="00781C88" w:rsidRPr="00696E04" w:rsidRDefault="003E771B" w:rsidP="00696E04">
                            <w:pPr>
                              <w:pStyle w:val="ListParagraph"/>
                              <w:numPr>
                                <w:ilvl w:val="0"/>
                                <w:numId w:val="23"/>
                              </w:numPr>
                              <w:spacing w:after="0" w:line="520" w:lineRule="exact"/>
                              <w:ind w:left="450" w:hanging="270"/>
                              <w:rPr>
                                <w:b/>
                                <w:sz w:val="28"/>
                                <w:szCs w:val="28"/>
                              </w:rPr>
                            </w:pPr>
                            <w:r>
                              <w:rPr>
                                <w:b/>
                                <w:sz w:val="28"/>
                                <w:szCs w:val="28"/>
                              </w:rPr>
                              <w:t>Event</w:t>
                            </w:r>
                            <w:r w:rsidR="000562CD">
                              <w:rPr>
                                <w:b/>
                                <w:sz w:val="28"/>
                                <w:szCs w:val="28"/>
                              </w:rPr>
                              <w:t>o familiar</w:t>
                            </w:r>
                            <w:r w:rsidR="00781C88" w:rsidRPr="00696E04">
                              <w:rPr>
                                <w:b/>
                                <w:sz w:val="28"/>
                                <w:szCs w:val="28"/>
                              </w:rPr>
                              <w:t>:</w:t>
                            </w:r>
                          </w:p>
                          <w:sdt>
                            <w:sdtPr>
                              <w:rPr>
                                <w:b/>
                                <w:sz w:val="28"/>
                                <w:szCs w:val="28"/>
                              </w:rPr>
                              <w:id w:val="-1628150936"/>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DA55E" id="_x0000_s1034" type="#_x0000_t202" style="position:absolute;margin-left:180.65pt;margin-top:5.35pt;width:385.05pt;height:19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" filled="f" strokecolor="#d9d9d9">
                <v:textbox>
                  <w:txbxContent>
                    <w:p w:rsidR="000562CD" w:rsidRPr="000562CD" w:rsidRDefault="000562CD" w:rsidP="000562CD">
                      <w:pPr>
                        <w:spacing w:after="0" w:line="520" w:lineRule="exact"/>
                        <w:rPr>
                          <w:rFonts w:ascii="Myriad Pro" w:hAnsi="Myriad Pro"/>
                          <w:b/>
                          <w:sz w:val="36"/>
                        </w:rPr>
                      </w:pPr>
                      <w:r w:rsidRPr="000562CD">
                        <w:rPr>
                          <w:rFonts w:ascii="Myriad Pro" w:hAnsi="Myriad Pro"/>
                          <w:b/>
                          <w:sz w:val="36"/>
                        </w:rPr>
                        <w:t>Eventos próximos &amp; Anuncios</w:t>
                      </w:r>
                    </w:p>
                    <w:p w:rsidR="00781C88" w:rsidRPr="00696E04" w:rsidRDefault="003E771B" w:rsidP="00696E04">
                      <w:pPr>
                        <w:pStyle w:val="ListParagraph"/>
                        <w:numPr>
                          <w:ilvl w:val="0"/>
                          <w:numId w:val="23"/>
                        </w:numPr>
                        <w:spacing w:after="0" w:line="520" w:lineRule="exact"/>
                        <w:ind w:left="450" w:hanging="270"/>
                        <w:rPr>
                          <w:b/>
                          <w:sz w:val="28"/>
                          <w:szCs w:val="28"/>
                        </w:rPr>
                      </w:pPr>
                      <w:r>
                        <w:rPr>
                          <w:b/>
                          <w:sz w:val="28"/>
                          <w:szCs w:val="28"/>
                        </w:rPr>
                        <w:t>Event</w:t>
                      </w:r>
                      <w:r w:rsidR="000562CD">
                        <w:rPr>
                          <w:b/>
                          <w:sz w:val="28"/>
                          <w:szCs w:val="28"/>
                        </w:rPr>
                        <w:t>o familiar</w:t>
                      </w:r>
                      <w:r w:rsidR="00781C88" w:rsidRPr="00696E04">
                        <w:rPr>
                          <w:b/>
                          <w:sz w:val="28"/>
                          <w:szCs w:val="28"/>
                        </w:rPr>
                        <w:t>:</w:t>
                      </w:r>
                    </w:p>
                    <w:sdt>
                      <w:sdtPr>
                        <w:rPr>
                          <w:b/>
                          <w:sz w:val="28"/>
                          <w:szCs w:val="28"/>
                        </w:rPr>
                        <w:id w:val="-1628150936"/>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26DDC7B9" wp14:editId="2543DAAD">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62CD" w:rsidRPr="00661D0B" w:rsidRDefault="008D615B" w:rsidP="000562CD">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C7B9"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rsidR="000562CD" w:rsidRPr="00661D0B" w:rsidRDefault="008D615B" w:rsidP="000562CD">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CA36F6" w:rsidP="001B2141">
      <w:r>
        <w:rPr>
          <w:noProof/>
          <w:lang w:val="en-US"/>
        </w:rPr>
        <mc:AlternateContent>
          <mc:Choice Requires="wps">
            <w:drawing>
              <wp:anchor distT="0" distB="0" distL="114300" distR="114300" simplePos="0" relativeHeight="251669504" behindDoc="0" locked="0" layoutInCell="1" allowOverlap="1" wp14:anchorId="5628FE24" wp14:editId="7DAA9134">
                <wp:simplePos x="0" y="0"/>
                <wp:positionH relativeFrom="column">
                  <wp:posOffset>2286000</wp:posOffset>
                </wp:positionH>
                <wp:positionV relativeFrom="paragraph">
                  <wp:posOffset>2553335</wp:posOffset>
                </wp:positionV>
                <wp:extent cx="4922352" cy="5067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067300"/>
                        </a:xfrm>
                        <a:prstGeom prst="rect">
                          <a:avLst/>
                        </a:prstGeom>
                        <a:solidFill>
                          <a:schemeClr val="accent4">
                            <a:lumMod val="20000"/>
                            <a:lumOff val="80000"/>
                          </a:schemeClr>
                        </a:solidFill>
                        <a:ln w="9525">
                          <a:noFill/>
                          <a:miter lim="800000"/>
                          <a:headEnd/>
                          <a:tailEnd/>
                        </a:ln>
                      </wps:spPr>
                      <wps:txbx>
                        <w:txbxContent>
                          <w:p w:rsidR="000562CD" w:rsidRPr="00EA68A1" w:rsidRDefault="000562CD" w:rsidP="000562CD">
                            <w:pPr>
                              <w:pStyle w:val="NoSpacing"/>
                              <w:rPr>
                                <w:rFonts w:ascii="Myriad Pro" w:hAnsi="Myriad Pro"/>
                                <w:sz w:val="32"/>
                                <w:lang w:val="es-ES"/>
                              </w:rPr>
                            </w:pPr>
                            <w:r w:rsidRPr="00EA68A1">
                              <w:rPr>
                                <w:rFonts w:ascii="Myriad Pro" w:hAnsi="Myriad Pro"/>
                                <w:b/>
                                <w:sz w:val="32"/>
                                <w:lang w:val="es-ES"/>
                              </w:rPr>
                              <w:t>Lista de verificación del estudiante</w:t>
                            </w:r>
                            <w:r w:rsidRPr="00EA68A1">
                              <w:rPr>
                                <w:rFonts w:ascii="Myriad Pro" w:hAnsi="Myriad Pro"/>
                                <w:sz w:val="32"/>
                                <w:lang w:val="es-ES"/>
                              </w:rPr>
                              <w:t xml:space="preserve"> </w:t>
                            </w:r>
                          </w:p>
                          <w:p w:rsidR="00C207DD" w:rsidRPr="00C207DD" w:rsidRDefault="00C207DD" w:rsidP="0043490B">
                            <w:pPr>
                              <w:pStyle w:val="NoSpacing"/>
                              <w:numPr>
                                <w:ilvl w:val="0"/>
                                <w:numId w:val="48"/>
                              </w:numPr>
                              <w:rPr>
                                <w:sz w:val="24"/>
                                <w:szCs w:val="24"/>
                              </w:rPr>
                            </w:pPr>
                            <w:r w:rsidRPr="00A054FC">
                              <w:rPr>
                                <w:b/>
                                <w:sz w:val="24"/>
                                <w:szCs w:val="24"/>
                                <w:lang w:val="es-ES"/>
                              </w:rPr>
                              <w:t>Reg</w:t>
                            </w:r>
                            <w:r w:rsidR="00A054FC" w:rsidRPr="00A054FC">
                              <w:rPr>
                                <w:b/>
                                <w:sz w:val="24"/>
                                <w:szCs w:val="24"/>
                                <w:lang w:val="es-ES"/>
                              </w:rPr>
                              <w:t>ístrate</w:t>
                            </w:r>
                            <w:r w:rsidR="00A054FC">
                              <w:rPr>
                                <w:b/>
                                <w:sz w:val="24"/>
                                <w:szCs w:val="24"/>
                                <w:lang w:val="es-ES"/>
                              </w:rPr>
                              <w:t xml:space="preserve"> </w:t>
                            </w:r>
                            <w:r w:rsidR="00A054FC" w:rsidRPr="00A054FC">
                              <w:rPr>
                                <w:b/>
                                <w:sz w:val="24"/>
                                <w:szCs w:val="24"/>
                                <w:lang w:val="es-ES"/>
                              </w:rPr>
                              <w:t xml:space="preserve">en marzo para el ACT de abril. </w:t>
                            </w:r>
                            <w:r w:rsidR="00A054FC" w:rsidRPr="00A054FC">
                              <w:rPr>
                                <w:sz w:val="24"/>
                                <w:szCs w:val="24"/>
                                <w:lang w:val="es-ES"/>
                              </w:rPr>
                              <w:t xml:space="preserve">Habla con tu consejero si necesitas una exención de pago del examen. </w:t>
                            </w:r>
                            <w:r w:rsidRPr="00A054FC">
                              <w:rPr>
                                <w:sz w:val="24"/>
                                <w:szCs w:val="24"/>
                                <w:lang w:val="es-ES"/>
                              </w:rPr>
                              <w:t xml:space="preserve"> </w:t>
                            </w:r>
                          </w:p>
                          <w:p w:rsidR="00C207DD" w:rsidRPr="00C207DD" w:rsidRDefault="00A054FC" w:rsidP="0043490B">
                            <w:pPr>
                              <w:pStyle w:val="NoSpacing"/>
                              <w:numPr>
                                <w:ilvl w:val="0"/>
                                <w:numId w:val="48"/>
                              </w:numPr>
                              <w:rPr>
                                <w:sz w:val="24"/>
                                <w:szCs w:val="24"/>
                              </w:rPr>
                            </w:pPr>
                            <w:r w:rsidRPr="00A054FC">
                              <w:rPr>
                                <w:b/>
                                <w:sz w:val="24"/>
                                <w:szCs w:val="24"/>
                                <w:lang w:val="es-ES"/>
                              </w:rPr>
                              <w:t>Si tu universidad solicita más formularios de ayuda financiera, compl</w:t>
                            </w:r>
                            <w:r>
                              <w:rPr>
                                <w:b/>
                                <w:sz w:val="24"/>
                                <w:szCs w:val="24"/>
                                <w:lang w:val="es-ES"/>
                              </w:rPr>
                              <w:t>étalos y ¡envíalos PRONTO!</w:t>
                            </w:r>
                            <w:r w:rsidR="00C207DD" w:rsidRPr="00A054FC">
                              <w:rPr>
                                <w:b/>
                                <w:sz w:val="24"/>
                                <w:szCs w:val="24"/>
                                <w:lang w:val="es-ES"/>
                              </w:rPr>
                              <w:t xml:space="preserve"> </w:t>
                            </w:r>
                            <w:r w:rsidRPr="00A054FC">
                              <w:rPr>
                                <w:sz w:val="24"/>
                                <w:szCs w:val="24"/>
                                <w:lang w:val="es-ES"/>
                              </w:rPr>
                              <w:t xml:space="preserve">Parte de la ayuda financiera </w:t>
                            </w:r>
                            <w:r w:rsidR="00AC5C1B">
                              <w:rPr>
                                <w:sz w:val="24"/>
                                <w:szCs w:val="24"/>
                                <w:lang w:val="es-ES"/>
                              </w:rPr>
                              <w:t>se</w:t>
                            </w:r>
                            <w:r w:rsidRPr="00A054FC">
                              <w:rPr>
                                <w:sz w:val="24"/>
                                <w:szCs w:val="24"/>
                                <w:lang w:val="es-ES"/>
                              </w:rPr>
                              <w:t xml:space="preserve"> distribuye </w:t>
                            </w:r>
                            <w:r>
                              <w:rPr>
                                <w:sz w:val="24"/>
                                <w:szCs w:val="24"/>
                                <w:lang w:val="es-ES"/>
                              </w:rPr>
                              <w:t xml:space="preserve">por orden de llegada. Enviar los formularios oportunamente ayuda a asegurar que recibas el mejor paquete posible de ayuda financiera. </w:t>
                            </w:r>
                            <w:r w:rsidRPr="00A054FC">
                              <w:rPr>
                                <w:sz w:val="24"/>
                                <w:szCs w:val="24"/>
                                <w:lang w:val="es-ES"/>
                              </w:rPr>
                              <w:t xml:space="preserve"> </w:t>
                            </w:r>
                            <w:r w:rsidR="00C207DD" w:rsidRPr="00A054FC">
                              <w:rPr>
                                <w:sz w:val="24"/>
                                <w:szCs w:val="24"/>
                                <w:lang w:val="es-ES"/>
                              </w:rPr>
                              <w:t xml:space="preserve"> </w:t>
                            </w:r>
                          </w:p>
                          <w:p w:rsidR="00C207DD" w:rsidRPr="00A054FC" w:rsidRDefault="00C207DD" w:rsidP="0043490B">
                            <w:pPr>
                              <w:pStyle w:val="NoSpacing"/>
                              <w:numPr>
                                <w:ilvl w:val="0"/>
                                <w:numId w:val="48"/>
                              </w:numPr>
                              <w:rPr>
                                <w:sz w:val="24"/>
                                <w:szCs w:val="24"/>
                              </w:rPr>
                            </w:pPr>
                            <w:r w:rsidRPr="00A054FC">
                              <w:rPr>
                                <w:b/>
                                <w:sz w:val="24"/>
                                <w:szCs w:val="24"/>
                                <w:lang w:val="es-ES"/>
                              </w:rPr>
                              <w:t>Compl</w:t>
                            </w:r>
                            <w:r w:rsidR="00A054FC" w:rsidRPr="00A054FC">
                              <w:rPr>
                                <w:b/>
                                <w:sz w:val="24"/>
                                <w:szCs w:val="24"/>
                                <w:lang w:val="es-ES"/>
                              </w:rPr>
                              <w:t>eta tu Plan de escuela secundaria y en adelante.</w:t>
                            </w:r>
                            <w:r w:rsidR="00A054FC">
                              <w:rPr>
                                <w:b/>
                                <w:sz w:val="24"/>
                                <w:szCs w:val="24"/>
                                <w:lang w:val="es-ES"/>
                              </w:rPr>
                              <w:t xml:space="preserve"> </w:t>
                            </w:r>
                            <w:r w:rsidRPr="00A054FC">
                              <w:rPr>
                                <w:b/>
                                <w:sz w:val="24"/>
                                <w:szCs w:val="24"/>
                                <w:lang w:val="es-ES"/>
                              </w:rPr>
                              <w:t xml:space="preserve"> </w:t>
                            </w:r>
                          </w:p>
                          <w:p w:rsidR="00C207DD" w:rsidRPr="00A054FC" w:rsidRDefault="00A054FC" w:rsidP="0043490B">
                            <w:pPr>
                              <w:pStyle w:val="NoSpacing"/>
                              <w:numPr>
                                <w:ilvl w:val="0"/>
                                <w:numId w:val="48"/>
                              </w:numPr>
                              <w:rPr>
                                <w:sz w:val="24"/>
                                <w:szCs w:val="24"/>
                                <w:lang w:val="es-ES"/>
                              </w:rPr>
                            </w:pPr>
                            <w:r w:rsidRPr="00A054FC">
                              <w:rPr>
                                <w:b/>
                                <w:sz w:val="24"/>
                                <w:szCs w:val="24"/>
                                <w:lang w:val="es-ES"/>
                              </w:rPr>
                              <w:t>Verifica con tu consejero</w:t>
                            </w:r>
                            <w:r w:rsidR="00C207DD" w:rsidRPr="00A054FC">
                              <w:rPr>
                                <w:sz w:val="24"/>
                                <w:szCs w:val="24"/>
                                <w:lang w:val="es-ES"/>
                              </w:rPr>
                              <w:t xml:space="preserve"> </w:t>
                            </w:r>
                            <w:r w:rsidRPr="00A054FC">
                              <w:rPr>
                                <w:sz w:val="24"/>
                                <w:szCs w:val="24"/>
                                <w:lang w:val="es-ES"/>
                              </w:rPr>
                              <w:t>y asegúrate de estar en el camino correcto para cumplir con los requisitos de grado.</w:t>
                            </w:r>
                            <w:r>
                              <w:rPr>
                                <w:sz w:val="24"/>
                                <w:szCs w:val="24"/>
                                <w:lang w:val="es-ES"/>
                              </w:rPr>
                              <w:t xml:space="preserve"> </w:t>
                            </w:r>
                          </w:p>
                          <w:p w:rsidR="00771051" w:rsidRPr="00A054FC" w:rsidRDefault="00A054FC" w:rsidP="0043490B">
                            <w:pPr>
                              <w:pStyle w:val="NoSpacing"/>
                              <w:numPr>
                                <w:ilvl w:val="0"/>
                                <w:numId w:val="48"/>
                              </w:numPr>
                              <w:rPr>
                                <w:sz w:val="24"/>
                                <w:szCs w:val="24"/>
                                <w:lang w:val="es-ES"/>
                              </w:rPr>
                            </w:pPr>
                            <w:r w:rsidRPr="00A054FC">
                              <w:rPr>
                                <w:b/>
                                <w:sz w:val="24"/>
                                <w:szCs w:val="24"/>
                                <w:lang w:val="es-ES"/>
                              </w:rPr>
                              <w:t>Escribe notas de agradecimiento</w:t>
                            </w:r>
                            <w:r w:rsidR="00C207DD" w:rsidRPr="00A054FC">
                              <w:rPr>
                                <w:sz w:val="24"/>
                                <w:szCs w:val="24"/>
                                <w:lang w:val="es-ES"/>
                              </w:rPr>
                              <w:t xml:space="preserve"> </w:t>
                            </w:r>
                            <w:r w:rsidRPr="00A054FC">
                              <w:rPr>
                                <w:sz w:val="24"/>
                                <w:szCs w:val="24"/>
                                <w:lang w:val="es-ES"/>
                              </w:rPr>
                              <w:t>a todas las personas que te ayudaron durante tu proceso de aplicaci</w:t>
                            </w:r>
                            <w:r>
                              <w:rPr>
                                <w:sz w:val="24"/>
                                <w:szCs w:val="24"/>
                                <w:lang w:val="es-ES"/>
                              </w:rPr>
                              <w:t xml:space="preserve">ón a la universidad. </w:t>
                            </w:r>
                            <w:r w:rsidR="00C207DD" w:rsidRPr="00A054FC">
                              <w:rPr>
                                <w:sz w:val="24"/>
                                <w:szCs w:val="24"/>
                                <w:lang w:val="es-ES"/>
                              </w:rPr>
                              <w:t xml:space="preserve"> </w:t>
                            </w:r>
                          </w:p>
                          <w:p w:rsidR="0043490B" w:rsidRDefault="0043490B" w:rsidP="000562CD">
                            <w:pPr>
                              <w:pStyle w:val="NoSpacing"/>
                              <w:rPr>
                                <w:rFonts w:ascii="Myriad Pro" w:hAnsi="Myriad Pro"/>
                                <w:b/>
                                <w:sz w:val="32"/>
                                <w:lang w:val="es-ES"/>
                              </w:rPr>
                            </w:pPr>
                          </w:p>
                          <w:p w:rsidR="000562CD" w:rsidRPr="00EA68A1" w:rsidRDefault="000562CD" w:rsidP="000562CD">
                            <w:pPr>
                              <w:pStyle w:val="NoSpacing"/>
                              <w:rPr>
                                <w:rFonts w:ascii="Myriad Pro" w:hAnsi="Myriad Pro"/>
                                <w:sz w:val="32"/>
                                <w:lang w:val="es-ES"/>
                              </w:rPr>
                            </w:pPr>
                            <w:r w:rsidRPr="00EA68A1">
                              <w:rPr>
                                <w:rFonts w:ascii="Myriad Pro" w:hAnsi="Myriad Pro"/>
                                <w:b/>
                                <w:sz w:val="32"/>
                                <w:lang w:val="es-ES"/>
                              </w:rPr>
                              <w:t>Lista de verificación de</w:t>
                            </w:r>
                            <w:r>
                              <w:rPr>
                                <w:rFonts w:ascii="Myriad Pro" w:hAnsi="Myriad Pro"/>
                                <w:b/>
                                <w:sz w:val="32"/>
                                <w:lang w:val="es-ES"/>
                              </w:rPr>
                              <w:t xml:space="preserve"> </w:t>
                            </w:r>
                            <w:r w:rsidRPr="00EA68A1">
                              <w:rPr>
                                <w:rFonts w:ascii="Myriad Pro" w:hAnsi="Myriad Pro"/>
                                <w:b/>
                                <w:sz w:val="32"/>
                                <w:lang w:val="es-ES"/>
                              </w:rPr>
                              <w:t>l</w:t>
                            </w:r>
                            <w:r>
                              <w:rPr>
                                <w:rFonts w:ascii="Myriad Pro" w:hAnsi="Myriad Pro"/>
                                <w:b/>
                                <w:sz w:val="32"/>
                                <w:lang w:val="es-ES"/>
                              </w:rPr>
                              <w:t>a</w:t>
                            </w:r>
                            <w:r w:rsidRPr="00EA68A1">
                              <w:rPr>
                                <w:rFonts w:ascii="Myriad Pro" w:hAnsi="Myriad Pro"/>
                                <w:b/>
                                <w:sz w:val="32"/>
                                <w:lang w:val="es-ES"/>
                              </w:rPr>
                              <w:t xml:space="preserve"> </w:t>
                            </w:r>
                            <w:r>
                              <w:rPr>
                                <w:rFonts w:ascii="Myriad Pro" w:hAnsi="Myriad Pro"/>
                                <w:b/>
                                <w:sz w:val="32"/>
                                <w:lang w:val="es-ES"/>
                              </w:rPr>
                              <w:t>familia</w:t>
                            </w:r>
                          </w:p>
                          <w:p w:rsidR="00C207DD" w:rsidRPr="00A054FC" w:rsidRDefault="00A054FC" w:rsidP="0043490B">
                            <w:pPr>
                              <w:pStyle w:val="NoSpacing"/>
                              <w:numPr>
                                <w:ilvl w:val="0"/>
                                <w:numId w:val="47"/>
                              </w:numPr>
                              <w:rPr>
                                <w:sz w:val="24"/>
                                <w:szCs w:val="24"/>
                                <w:lang w:val="es-ES"/>
                              </w:rPr>
                            </w:pPr>
                            <w:r w:rsidRPr="00A054FC">
                              <w:rPr>
                                <w:b/>
                                <w:sz w:val="24"/>
                                <w:szCs w:val="24"/>
                                <w:lang w:val="es-ES"/>
                              </w:rPr>
                              <w:t>Si su hijo(a)</w:t>
                            </w:r>
                            <w:r w:rsidR="00C207DD" w:rsidRPr="00A054FC">
                              <w:rPr>
                                <w:b/>
                                <w:sz w:val="24"/>
                                <w:szCs w:val="24"/>
                                <w:lang w:val="es-ES"/>
                              </w:rPr>
                              <w:t xml:space="preserve"> plan</w:t>
                            </w:r>
                            <w:r w:rsidRPr="00A054FC">
                              <w:rPr>
                                <w:b/>
                                <w:sz w:val="24"/>
                                <w:szCs w:val="24"/>
                                <w:lang w:val="es-ES"/>
                              </w:rPr>
                              <w:t>ea</w:t>
                            </w:r>
                            <w:r w:rsidR="00C207DD" w:rsidRPr="00A054FC">
                              <w:rPr>
                                <w:b/>
                                <w:sz w:val="24"/>
                                <w:szCs w:val="24"/>
                                <w:lang w:val="es-ES"/>
                              </w:rPr>
                              <w:t xml:space="preserve"> to</w:t>
                            </w:r>
                            <w:r w:rsidRPr="00A054FC">
                              <w:rPr>
                                <w:b/>
                                <w:sz w:val="24"/>
                                <w:szCs w:val="24"/>
                                <w:lang w:val="es-ES"/>
                              </w:rPr>
                              <w:t xml:space="preserve">mar el </w:t>
                            </w:r>
                            <w:r w:rsidR="00C207DD" w:rsidRPr="00A054FC">
                              <w:rPr>
                                <w:b/>
                                <w:sz w:val="24"/>
                                <w:szCs w:val="24"/>
                                <w:lang w:val="es-ES"/>
                              </w:rPr>
                              <w:t xml:space="preserve">ACT, </w:t>
                            </w:r>
                            <w:r w:rsidRPr="00A054FC">
                              <w:rPr>
                                <w:b/>
                                <w:sz w:val="24"/>
                                <w:szCs w:val="24"/>
                                <w:lang w:val="es-ES"/>
                              </w:rPr>
                              <w:t>asegúrese de que se ha registrado. Haga que su hijo(</w:t>
                            </w:r>
                            <w:proofErr w:type="gramStart"/>
                            <w:r w:rsidRPr="00A054FC">
                              <w:rPr>
                                <w:b/>
                                <w:sz w:val="24"/>
                                <w:szCs w:val="24"/>
                                <w:lang w:val="es-ES"/>
                              </w:rPr>
                              <w:t xml:space="preserve">a) </w:t>
                            </w:r>
                            <w:r w:rsidR="00C207DD" w:rsidRPr="00A054FC">
                              <w:rPr>
                                <w:b/>
                                <w:sz w:val="24"/>
                                <w:szCs w:val="24"/>
                                <w:lang w:val="es-ES"/>
                              </w:rPr>
                              <w:t xml:space="preserve"> </w:t>
                            </w:r>
                            <w:r w:rsidRPr="00A054FC">
                              <w:rPr>
                                <w:sz w:val="24"/>
                                <w:szCs w:val="24"/>
                                <w:lang w:val="es-ES"/>
                              </w:rPr>
                              <w:t>hable</w:t>
                            </w:r>
                            <w:proofErr w:type="gramEnd"/>
                            <w:r w:rsidR="00C207DD" w:rsidRPr="00A054FC">
                              <w:rPr>
                                <w:sz w:val="24"/>
                                <w:szCs w:val="24"/>
                                <w:lang w:val="es-ES"/>
                              </w:rPr>
                              <w:t xml:space="preserve"> </w:t>
                            </w:r>
                            <w:r w:rsidRPr="00A054FC">
                              <w:rPr>
                                <w:sz w:val="24"/>
                                <w:szCs w:val="24"/>
                                <w:lang w:val="es-ES"/>
                              </w:rPr>
                              <w:t>con el consejero si se necesita una exenci</w:t>
                            </w:r>
                            <w:r>
                              <w:rPr>
                                <w:sz w:val="24"/>
                                <w:szCs w:val="24"/>
                                <w:lang w:val="es-ES"/>
                              </w:rPr>
                              <w:t xml:space="preserve">ón de pago del examen. </w:t>
                            </w:r>
                          </w:p>
                          <w:p w:rsidR="00C207DD" w:rsidRPr="00A054FC" w:rsidRDefault="00A054FC" w:rsidP="0043490B">
                            <w:pPr>
                              <w:pStyle w:val="NoSpacing"/>
                              <w:numPr>
                                <w:ilvl w:val="0"/>
                                <w:numId w:val="47"/>
                              </w:numPr>
                              <w:rPr>
                                <w:sz w:val="24"/>
                                <w:szCs w:val="24"/>
                                <w:lang w:val="es-ES"/>
                              </w:rPr>
                            </w:pPr>
                            <w:r w:rsidRPr="00A054FC">
                              <w:rPr>
                                <w:b/>
                                <w:sz w:val="24"/>
                                <w:szCs w:val="24"/>
                                <w:lang w:val="es-ES"/>
                              </w:rPr>
                              <w:t>Si</w:t>
                            </w:r>
                            <w:r>
                              <w:rPr>
                                <w:b/>
                                <w:sz w:val="24"/>
                                <w:szCs w:val="24"/>
                                <w:lang w:val="es-ES"/>
                              </w:rPr>
                              <w:t xml:space="preserve"> la</w:t>
                            </w:r>
                            <w:r w:rsidRPr="00A054FC">
                              <w:rPr>
                                <w:b/>
                                <w:sz w:val="24"/>
                                <w:szCs w:val="24"/>
                                <w:lang w:val="es-ES"/>
                              </w:rPr>
                              <w:t xml:space="preserve"> universidad solicita más formularios de ayuda financiera, </w:t>
                            </w:r>
                            <w:r>
                              <w:rPr>
                                <w:b/>
                                <w:sz w:val="24"/>
                                <w:szCs w:val="24"/>
                                <w:lang w:val="es-ES"/>
                              </w:rPr>
                              <w:t>¡haz que tu hijo(a) los complete y los envíe PRONTO!</w:t>
                            </w:r>
                            <w:r w:rsidRPr="00A054FC">
                              <w:rPr>
                                <w:b/>
                                <w:sz w:val="24"/>
                                <w:szCs w:val="24"/>
                                <w:lang w:val="es-ES"/>
                              </w:rPr>
                              <w:t xml:space="preserve"> </w:t>
                            </w:r>
                            <w:r w:rsidR="00C207DD" w:rsidRPr="00A054FC">
                              <w:rPr>
                                <w:b/>
                                <w:sz w:val="24"/>
                                <w:szCs w:val="24"/>
                                <w:lang w:val="es-ES"/>
                              </w:rPr>
                              <w:t xml:space="preserve"> </w:t>
                            </w:r>
                            <w:r>
                              <w:rPr>
                                <w:sz w:val="24"/>
                                <w:szCs w:val="24"/>
                                <w:lang w:val="es-ES"/>
                              </w:rPr>
                              <w:t>Enviar los form</w:t>
                            </w:r>
                            <w:bookmarkStart w:id="0" w:name="_GoBack"/>
                            <w:bookmarkEnd w:id="0"/>
                            <w:r>
                              <w:rPr>
                                <w:sz w:val="24"/>
                                <w:szCs w:val="24"/>
                                <w:lang w:val="es-ES"/>
                              </w:rPr>
                              <w:t>ularios oportuname</w:t>
                            </w:r>
                            <w:r w:rsidR="00AC5C1B">
                              <w:rPr>
                                <w:sz w:val="24"/>
                                <w:szCs w:val="24"/>
                                <w:lang w:val="es-ES"/>
                              </w:rPr>
                              <w:t>nte ayuda a asegurar que reciba</w:t>
                            </w:r>
                            <w:r>
                              <w:rPr>
                                <w:sz w:val="24"/>
                                <w:szCs w:val="24"/>
                                <w:lang w:val="es-ES"/>
                              </w:rPr>
                              <w:t xml:space="preserve"> el mejor paquete posible de ayuda financiera. </w:t>
                            </w:r>
                            <w:r w:rsidRPr="00A054FC">
                              <w:rPr>
                                <w:sz w:val="24"/>
                                <w:szCs w:val="24"/>
                                <w:lang w:val="es-ES"/>
                              </w:rPr>
                              <w:t xml:space="preserve"> </w:t>
                            </w:r>
                          </w:p>
                          <w:p w:rsidR="00C207DD" w:rsidRPr="00A054FC" w:rsidRDefault="00A054FC" w:rsidP="0043490B">
                            <w:pPr>
                              <w:pStyle w:val="NoSpacing"/>
                              <w:numPr>
                                <w:ilvl w:val="0"/>
                                <w:numId w:val="47"/>
                              </w:numPr>
                              <w:rPr>
                                <w:sz w:val="24"/>
                                <w:szCs w:val="24"/>
                                <w:lang w:val="es-ES"/>
                              </w:rPr>
                            </w:pPr>
                            <w:r w:rsidRPr="00A054FC">
                              <w:rPr>
                                <w:b/>
                                <w:sz w:val="24"/>
                                <w:szCs w:val="24"/>
                                <w:lang w:val="es-ES"/>
                              </w:rPr>
                              <w:t>Anime a su hijo(a) a hablar con el consejero</w:t>
                            </w:r>
                            <w:r w:rsidR="00C207DD" w:rsidRPr="00A054FC">
                              <w:rPr>
                                <w:b/>
                                <w:sz w:val="24"/>
                                <w:szCs w:val="24"/>
                                <w:lang w:val="es-ES"/>
                              </w:rPr>
                              <w:t xml:space="preserve"> </w:t>
                            </w:r>
                            <w:r w:rsidRPr="00A054FC">
                              <w:rPr>
                                <w:sz w:val="24"/>
                                <w:szCs w:val="24"/>
                                <w:lang w:val="es-ES"/>
                              </w:rPr>
                              <w:t>y</w:t>
                            </w:r>
                            <w:r>
                              <w:rPr>
                                <w:sz w:val="24"/>
                                <w:szCs w:val="24"/>
                                <w:lang w:val="es-ES"/>
                              </w:rPr>
                              <w:t xml:space="preserve"> asegúrese </w:t>
                            </w:r>
                            <w:proofErr w:type="gramStart"/>
                            <w:r>
                              <w:rPr>
                                <w:sz w:val="24"/>
                                <w:szCs w:val="24"/>
                                <w:lang w:val="es-ES"/>
                              </w:rPr>
                              <w:t>de</w:t>
                            </w:r>
                            <w:r w:rsidRPr="00A054FC">
                              <w:rPr>
                                <w:sz w:val="24"/>
                                <w:szCs w:val="24"/>
                                <w:lang w:val="es-ES"/>
                              </w:rPr>
                              <w:t xml:space="preserve"> </w:t>
                            </w:r>
                            <w:r w:rsidR="00C207DD" w:rsidRPr="00A054FC">
                              <w:rPr>
                                <w:sz w:val="24"/>
                                <w:szCs w:val="24"/>
                                <w:lang w:val="es-ES"/>
                              </w:rPr>
                              <w:t xml:space="preserve"> </w:t>
                            </w:r>
                            <w:r>
                              <w:rPr>
                                <w:sz w:val="24"/>
                                <w:szCs w:val="24"/>
                                <w:lang w:val="es-ES"/>
                              </w:rPr>
                              <w:t>que</w:t>
                            </w:r>
                            <w:proofErr w:type="gramEnd"/>
                            <w:r>
                              <w:rPr>
                                <w:sz w:val="24"/>
                                <w:szCs w:val="24"/>
                                <w:lang w:val="es-ES"/>
                              </w:rPr>
                              <w:t xml:space="preserve"> </w:t>
                            </w:r>
                            <w:r w:rsidRPr="00A054FC">
                              <w:rPr>
                                <w:sz w:val="24"/>
                                <w:szCs w:val="24"/>
                                <w:lang w:val="es-ES"/>
                              </w:rPr>
                              <w:t>est</w:t>
                            </w:r>
                            <w:r>
                              <w:rPr>
                                <w:sz w:val="24"/>
                                <w:szCs w:val="24"/>
                                <w:lang w:val="es-ES"/>
                              </w:rPr>
                              <w:t xml:space="preserve">á </w:t>
                            </w:r>
                            <w:r w:rsidRPr="00A054FC">
                              <w:rPr>
                                <w:sz w:val="24"/>
                                <w:szCs w:val="24"/>
                                <w:lang w:val="es-ES"/>
                              </w:rPr>
                              <w:t>en el camino correcto para cumplir con los requisitos de grado.</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8FE24" id="_x0000_s1036" type="#_x0000_t202" style="position:absolute;margin-left:180pt;margin-top:201.05pt;width:387.6pt;height:3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" fillcolor="#e1eee8 [663]" stroked="f">
                <v:textbox>
                  <w:txbxContent>
                    <w:p w:rsidR="000562CD" w:rsidRPr="00EA68A1" w:rsidRDefault="000562CD" w:rsidP="000562CD">
                      <w:pPr>
                        <w:pStyle w:val="NoSpacing"/>
                        <w:rPr>
                          <w:rFonts w:ascii="Myriad Pro" w:hAnsi="Myriad Pro"/>
                          <w:sz w:val="32"/>
                          <w:lang w:val="es-ES"/>
                        </w:rPr>
                      </w:pPr>
                      <w:r w:rsidRPr="00EA68A1">
                        <w:rPr>
                          <w:rFonts w:ascii="Myriad Pro" w:hAnsi="Myriad Pro"/>
                          <w:b/>
                          <w:sz w:val="32"/>
                          <w:lang w:val="es-ES"/>
                        </w:rPr>
                        <w:t>Lista de verificación del estudiante</w:t>
                      </w:r>
                      <w:r w:rsidRPr="00EA68A1">
                        <w:rPr>
                          <w:rFonts w:ascii="Myriad Pro" w:hAnsi="Myriad Pro"/>
                          <w:sz w:val="32"/>
                          <w:lang w:val="es-ES"/>
                        </w:rPr>
                        <w:t xml:space="preserve"> </w:t>
                      </w:r>
                    </w:p>
                    <w:p w:rsidR="00C207DD" w:rsidRPr="00C207DD" w:rsidRDefault="00C207DD" w:rsidP="0043490B">
                      <w:pPr>
                        <w:pStyle w:val="NoSpacing"/>
                        <w:numPr>
                          <w:ilvl w:val="0"/>
                          <w:numId w:val="48"/>
                        </w:numPr>
                        <w:rPr>
                          <w:sz w:val="24"/>
                          <w:szCs w:val="24"/>
                        </w:rPr>
                      </w:pPr>
                      <w:r w:rsidRPr="00A054FC">
                        <w:rPr>
                          <w:b/>
                          <w:sz w:val="24"/>
                          <w:szCs w:val="24"/>
                          <w:lang w:val="es-ES"/>
                        </w:rPr>
                        <w:t>Reg</w:t>
                      </w:r>
                      <w:r w:rsidR="00A054FC" w:rsidRPr="00A054FC">
                        <w:rPr>
                          <w:b/>
                          <w:sz w:val="24"/>
                          <w:szCs w:val="24"/>
                          <w:lang w:val="es-ES"/>
                        </w:rPr>
                        <w:t>ístrate</w:t>
                      </w:r>
                      <w:r w:rsidR="00A054FC">
                        <w:rPr>
                          <w:b/>
                          <w:sz w:val="24"/>
                          <w:szCs w:val="24"/>
                          <w:lang w:val="es-ES"/>
                        </w:rPr>
                        <w:t xml:space="preserve"> </w:t>
                      </w:r>
                      <w:r w:rsidR="00A054FC" w:rsidRPr="00A054FC">
                        <w:rPr>
                          <w:b/>
                          <w:sz w:val="24"/>
                          <w:szCs w:val="24"/>
                          <w:lang w:val="es-ES"/>
                        </w:rPr>
                        <w:t xml:space="preserve">en marzo para el ACT de abril. </w:t>
                      </w:r>
                      <w:r w:rsidR="00A054FC" w:rsidRPr="00A054FC">
                        <w:rPr>
                          <w:sz w:val="24"/>
                          <w:szCs w:val="24"/>
                          <w:lang w:val="es-ES"/>
                        </w:rPr>
                        <w:t xml:space="preserve">Habla con tu consejero si necesitas una exención de pago del examen. </w:t>
                      </w:r>
                      <w:r w:rsidRPr="00A054FC">
                        <w:rPr>
                          <w:sz w:val="24"/>
                          <w:szCs w:val="24"/>
                          <w:lang w:val="es-ES"/>
                        </w:rPr>
                        <w:t xml:space="preserve"> </w:t>
                      </w:r>
                    </w:p>
                    <w:p w:rsidR="00C207DD" w:rsidRPr="00C207DD" w:rsidRDefault="00A054FC" w:rsidP="0043490B">
                      <w:pPr>
                        <w:pStyle w:val="NoSpacing"/>
                        <w:numPr>
                          <w:ilvl w:val="0"/>
                          <w:numId w:val="48"/>
                        </w:numPr>
                        <w:rPr>
                          <w:sz w:val="24"/>
                          <w:szCs w:val="24"/>
                        </w:rPr>
                      </w:pPr>
                      <w:r w:rsidRPr="00A054FC">
                        <w:rPr>
                          <w:b/>
                          <w:sz w:val="24"/>
                          <w:szCs w:val="24"/>
                          <w:lang w:val="es-ES"/>
                        </w:rPr>
                        <w:t>Si tu universidad solicita más formularios de ayuda financiera, compl</w:t>
                      </w:r>
                      <w:r>
                        <w:rPr>
                          <w:b/>
                          <w:sz w:val="24"/>
                          <w:szCs w:val="24"/>
                          <w:lang w:val="es-ES"/>
                        </w:rPr>
                        <w:t>étalos y ¡envíalos PRONTO!</w:t>
                      </w:r>
                      <w:r w:rsidR="00C207DD" w:rsidRPr="00A054FC">
                        <w:rPr>
                          <w:b/>
                          <w:sz w:val="24"/>
                          <w:szCs w:val="24"/>
                          <w:lang w:val="es-ES"/>
                        </w:rPr>
                        <w:t xml:space="preserve"> </w:t>
                      </w:r>
                      <w:r w:rsidRPr="00A054FC">
                        <w:rPr>
                          <w:sz w:val="24"/>
                          <w:szCs w:val="24"/>
                          <w:lang w:val="es-ES"/>
                        </w:rPr>
                        <w:t xml:space="preserve">Parte de la ayuda financiera </w:t>
                      </w:r>
                      <w:r w:rsidR="00AC5C1B">
                        <w:rPr>
                          <w:sz w:val="24"/>
                          <w:szCs w:val="24"/>
                          <w:lang w:val="es-ES"/>
                        </w:rPr>
                        <w:t>se</w:t>
                      </w:r>
                      <w:r w:rsidRPr="00A054FC">
                        <w:rPr>
                          <w:sz w:val="24"/>
                          <w:szCs w:val="24"/>
                          <w:lang w:val="es-ES"/>
                        </w:rPr>
                        <w:t xml:space="preserve"> distribuye </w:t>
                      </w:r>
                      <w:r>
                        <w:rPr>
                          <w:sz w:val="24"/>
                          <w:szCs w:val="24"/>
                          <w:lang w:val="es-ES"/>
                        </w:rPr>
                        <w:t xml:space="preserve">por orden de llegada. Enviar los formularios oportunamente ayuda a asegurar que recibas el mejor paquete posible de ayuda financiera. </w:t>
                      </w:r>
                      <w:r w:rsidRPr="00A054FC">
                        <w:rPr>
                          <w:sz w:val="24"/>
                          <w:szCs w:val="24"/>
                          <w:lang w:val="es-ES"/>
                        </w:rPr>
                        <w:t xml:space="preserve"> </w:t>
                      </w:r>
                      <w:r w:rsidR="00C207DD" w:rsidRPr="00A054FC">
                        <w:rPr>
                          <w:sz w:val="24"/>
                          <w:szCs w:val="24"/>
                          <w:lang w:val="es-ES"/>
                        </w:rPr>
                        <w:t xml:space="preserve"> </w:t>
                      </w:r>
                    </w:p>
                    <w:p w:rsidR="00C207DD" w:rsidRPr="00A054FC" w:rsidRDefault="00C207DD" w:rsidP="0043490B">
                      <w:pPr>
                        <w:pStyle w:val="NoSpacing"/>
                        <w:numPr>
                          <w:ilvl w:val="0"/>
                          <w:numId w:val="48"/>
                        </w:numPr>
                        <w:rPr>
                          <w:sz w:val="24"/>
                          <w:szCs w:val="24"/>
                        </w:rPr>
                      </w:pPr>
                      <w:r w:rsidRPr="00A054FC">
                        <w:rPr>
                          <w:b/>
                          <w:sz w:val="24"/>
                          <w:szCs w:val="24"/>
                          <w:lang w:val="es-ES"/>
                        </w:rPr>
                        <w:t>Compl</w:t>
                      </w:r>
                      <w:r w:rsidR="00A054FC" w:rsidRPr="00A054FC">
                        <w:rPr>
                          <w:b/>
                          <w:sz w:val="24"/>
                          <w:szCs w:val="24"/>
                          <w:lang w:val="es-ES"/>
                        </w:rPr>
                        <w:t>eta tu Plan de escuela secundaria y en adelante.</w:t>
                      </w:r>
                      <w:r w:rsidR="00A054FC">
                        <w:rPr>
                          <w:b/>
                          <w:sz w:val="24"/>
                          <w:szCs w:val="24"/>
                          <w:lang w:val="es-ES"/>
                        </w:rPr>
                        <w:t xml:space="preserve"> </w:t>
                      </w:r>
                      <w:r w:rsidRPr="00A054FC">
                        <w:rPr>
                          <w:b/>
                          <w:sz w:val="24"/>
                          <w:szCs w:val="24"/>
                          <w:lang w:val="es-ES"/>
                        </w:rPr>
                        <w:t xml:space="preserve"> </w:t>
                      </w:r>
                    </w:p>
                    <w:p w:rsidR="00C207DD" w:rsidRPr="00A054FC" w:rsidRDefault="00A054FC" w:rsidP="0043490B">
                      <w:pPr>
                        <w:pStyle w:val="NoSpacing"/>
                        <w:numPr>
                          <w:ilvl w:val="0"/>
                          <w:numId w:val="48"/>
                        </w:numPr>
                        <w:rPr>
                          <w:sz w:val="24"/>
                          <w:szCs w:val="24"/>
                          <w:lang w:val="es-ES"/>
                        </w:rPr>
                      </w:pPr>
                      <w:r w:rsidRPr="00A054FC">
                        <w:rPr>
                          <w:b/>
                          <w:sz w:val="24"/>
                          <w:szCs w:val="24"/>
                          <w:lang w:val="es-ES"/>
                        </w:rPr>
                        <w:t>Verifica con tu consejero</w:t>
                      </w:r>
                      <w:r w:rsidR="00C207DD" w:rsidRPr="00A054FC">
                        <w:rPr>
                          <w:sz w:val="24"/>
                          <w:szCs w:val="24"/>
                          <w:lang w:val="es-ES"/>
                        </w:rPr>
                        <w:t xml:space="preserve"> </w:t>
                      </w:r>
                      <w:r w:rsidRPr="00A054FC">
                        <w:rPr>
                          <w:sz w:val="24"/>
                          <w:szCs w:val="24"/>
                          <w:lang w:val="es-ES"/>
                        </w:rPr>
                        <w:t>y asegúrate de estar en el camino correcto para cumplir con los requisitos de grado.</w:t>
                      </w:r>
                      <w:r>
                        <w:rPr>
                          <w:sz w:val="24"/>
                          <w:szCs w:val="24"/>
                          <w:lang w:val="es-ES"/>
                        </w:rPr>
                        <w:t xml:space="preserve"> </w:t>
                      </w:r>
                    </w:p>
                    <w:p w:rsidR="00771051" w:rsidRPr="00A054FC" w:rsidRDefault="00A054FC" w:rsidP="0043490B">
                      <w:pPr>
                        <w:pStyle w:val="NoSpacing"/>
                        <w:numPr>
                          <w:ilvl w:val="0"/>
                          <w:numId w:val="48"/>
                        </w:numPr>
                        <w:rPr>
                          <w:sz w:val="24"/>
                          <w:szCs w:val="24"/>
                          <w:lang w:val="es-ES"/>
                        </w:rPr>
                      </w:pPr>
                      <w:r w:rsidRPr="00A054FC">
                        <w:rPr>
                          <w:b/>
                          <w:sz w:val="24"/>
                          <w:szCs w:val="24"/>
                          <w:lang w:val="es-ES"/>
                        </w:rPr>
                        <w:t>Escribe notas de agradecimiento</w:t>
                      </w:r>
                      <w:r w:rsidR="00C207DD" w:rsidRPr="00A054FC">
                        <w:rPr>
                          <w:sz w:val="24"/>
                          <w:szCs w:val="24"/>
                          <w:lang w:val="es-ES"/>
                        </w:rPr>
                        <w:t xml:space="preserve"> </w:t>
                      </w:r>
                      <w:r w:rsidRPr="00A054FC">
                        <w:rPr>
                          <w:sz w:val="24"/>
                          <w:szCs w:val="24"/>
                          <w:lang w:val="es-ES"/>
                        </w:rPr>
                        <w:t>a todas las personas que te ayudaron durante tu proceso de aplicaci</w:t>
                      </w:r>
                      <w:r>
                        <w:rPr>
                          <w:sz w:val="24"/>
                          <w:szCs w:val="24"/>
                          <w:lang w:val="es-ES"/>
                        </w:rPr>
                        <w:t xml:space="preserve">ón a la universidad. </w:t>
                      </w:r>
                      <w:r w:rsidR="00C207DD" w:rsidRPr="00A054FC">
                        <w:rPr>
                          <w:sz w:val="24"/>
                          <w:szCs w:val="24"/>
                          <w:lang w:val="es-ES"/>
                        </w:rPr>
                        <w:t xml:space="preserve"> </w:t>
                      </w:r>
                    </w:p>
                    <w:p w:rsidR="0043490B" w:rsidRDefault="0043490B" w:rsidP="000562CD">
                      <w:pPr>
                        <w:pStyle w:val="NoSpacing"/>
                        <w:rPr>
                          <w:rFonts w:ascii="Myriad Pro" w:hAnsi="Myriad Pro"/>
                          <w:b/>
                          <w:sz w:val="32"/>
                          <w:lang w:val="es-ES"/>
                        </w:rPr>
                      </w:pPr>
                    </w:p>
                    <w:p w:rsidR="000562CD" w:rsidRPr="00EA68A1" w:rsidRDefault="000562CD" w:rsidP="000562CD">
                      <w:pPr>
                        <w:pStyle w:val="NoSpacing"/>
                        <w:rPr>
                          <w:rFonts w:ascii="Myriad Pro" w:hAnsi="Myriad Pro"/>
                          <w:sz w:val="32"/>
                          <w:lang w:val="es-ES"/>
                        </w:rPr>
                      </w:pPr>
                      <w:r w:rsidRPr="00EA68A1">
                        <w:rPr>
                          <w:rFonts w:ascii="Myriad Pro" w:hAnsi="Myriad Pro"/>
                          <w:b/>
                          <w:sz w:val="32"/>
                          <w:lang w:val="es-ES"/>
                        </w:rPr>
                        <w:t>Lista de verificación de</w:t>
                      </w:r>
                      <w:r>
                        <w:rPr>
                          <w:rFonts w:ascii="Myriad Pro" w:hAnsi="Myriad Pro"/>
                          <w:b/>
                          <w:sz w:val="32"/>
                          <w:lang w:val="es-ES"/>
                        </w:rPr>
                        <w:t xml:space="preserve"> </w:t>
                      </w:r>
                      <w:r w:rsidRPr="00EA68A1">
                        <w:rPr>
                          <w:rFonts w:ascii="Myriad Pro" w:hAnsi="Myriad Pro"/>
                          <w:b/>
                          <w:sz w:val="32"/>
                          <w:lang w:val="es-ES"/>
                        </w:rPr>
                        <w:t>l</w:t>
                      </w:r>
                      <w:r>
                        <w:rPr>
                          <w:rFonts w:ascii="Myriad Pro" w:hAnsi="Myriad Pro"/>
                          <w:b/>
                          <w:sz w:val="32"/>
                          <w:lang w:val="es-ES"/>
                        </w:rPr>
                        <w:t>a</w:t>
                      </w:r>
                      <w:r w:rsidRPr="00EA68A1">
                        <w:rPr>
                          <w:rFonts w:ascii="Myriad Pro" w:hAnsi="Myriad Pro"/>
                          <w:b/>
                          <w:sz w:val="32"/>
                          <w:lang w:val="es-ES"/>
                        </w:rPr>
                        <w:t xml:space="preserve"> </w:t>
                      </w:r>
                      <w:r>
                        <w:rPr>
                          <w:rFonts w:ascii="Myriad Pro" w:hAnsi="Myriad Pro"/>
                          <w:b/>
                          <w:sz w:val="32"/>
                          <w:lang w:val="es-ES"/>
                        </w:rPr>
                        <w:t>familia</w:t>
                      </w:r>
                    </w:p>
                    <w:p w:rsidR="00C207DD" w:rsidRPr="00A054FC" w:rsidRDefault="00A054FC" w:rsidP="0043490B">
                      <w:pPr>
                        <w:pStyle w:val="NoSpacing"/>
                        <w:numPr>
                          <w:ilvl w:val="0"/>
                          <w:numId w:val="47"/>
                        </w:numPr>
                        <w:rPr>
                          <w:sz w:val="24"/>
                          <w:szCs w:val="24"/>
                          <w:lang w:val="es-ES"/>
                        </w:rPr>
                      </w:pPr>
                      <w:r w:rsidRPr="00A054FC">
                        <w:rPr>
                          <w:b/>
                          <w:sz w:val="24"/>
                          <w:szCs w:val="24"/>
                          <w:lang w:val="es-ES"/>
                        </w:rPr>
                        <w:t>Si su hijo(a)</w:t>
                      </w:r>
                      <w:r w:rsidR="00C207DD" w:rsidRPr="00A054FC">
                        <w:rPr>
                          <w:b/>
                          <w:sz w:val="24"/>
                          <w:szCs w:val="24"/>
                          <w:lang w:val="es-ES"/>
                        </w:rPr>
                        <w:t xml:space="preserve"> plan</w:t>
                      </w:r>
                      <w:r w:rsidRPr="00A054FC">
                        <w:rPr>
                          <w:b/>
                          <w:sz w:val="24"/>
                          <w:szCs w:val="24"/>
                          <w:lang w:val="es-ES"/>
                        </w:rPr>
                        <w:t>ea</w:t>
                      </w:r>
                      <w:r w:rsidR="00C207DD" w:rsidRPr="00A054FC">
                        <w:rPr>
                          <w:b/>
                          <w:sz w:val="24"/>
                          <w:szCs w:val="24"/>
                          <w:lang w:val="es-ES"/>
                        </w:rPr>
                        <w:t xml:space="preserve"> to</w:t>
                      </w:r>
                      <w:r w:rsidRPr="00A054FC">
                        <w:rPr>
                          <w:b/>
                          <w:sz w:val="24"/>
                          <w:szCs w:val="24"/>
                          <w:lang w:val="es-ES"/>
                        </w:rPr>
                        <w:t xml:space="preserve">mar el </w:t>
                      </w:r>
                      <w:r w:rsidR="00C207DD" w:rsidRPr="00A054FC">
                        <w:rPr>
                          <w:b/>
                          <w:sz w:val="24"/>
                          <w:szCs w:val="24"/>
                          <w:lang w:val="es-ES"/>
                        </w:rPr>
                        <w:t xml:space="preserve">ACT, </w:t>
                      </w:r>
                      <w:r w:rsidRPr="00A054FC">
                        <w:rPr>
                          <w:b/>
                          <w:sz w:val="24"/>
                          <w:szCs w:val="24"/>
                          <w:lang w:val="es-ES"/>
                        </w:rPr>
                        <w:t>asegúrese de que se ha registrado. Haga que su hijo(</w:t>
                      </w:r>
                      <w:proofErr w:type="gramStart"/>
                      <w:r w:rsidRPr="00A054FC">
                        <w:rPr>
                          <w:b/>
                          <w:sz w:val="24"/>
                          <w:szCs w:val="24"/>
                          <w:lang w:val="es-ES"/>
                        </w:rPr>
                        <w:t xml:space="preserve">a) </w:t>
                      </w:r>
                      <w:r w:rsidR="00C207DD" w:rsidRPr="00A054FC">
                        <w:rPr>
                          <w:b/>
                          <w:sz w:val="24"/>
                          <w:szCs w:val="24"/>
                          <w:lang w:val="es-ES"/>
                        </w:rPr>
                        <w:t xml:space="preserve"> </w:t>
                      </w:r>
                      <w:r w:rsidRPr="00A054FC">
                        <w:rPr>
                          <w:sz w:val="24"/>
                          <w:szCs w:val="24"/>
                          <w:lang w:val="es-ES"/>
                        </w:rPr>
                        <w:t>hable</w:t>
                      </w:r>
                      <w:proofErr w:type="gramEnd"/>
                      <w:r w:rsidR="00C207DD" w:rsidRPr="00A054FC">
                        <w:rPr>
                          <w:sz w:val="24"/>
                          <w:szCs w:val="24"/>
                          <w:lang w:val="es-ES"/>
                        </w:rPr>
                        <w:t xml:space="preserve"> </w:t>
                      </w:r>
                      <w:r w:rsidRPr="00A054FC">
                        <w:rPr>
                          <w:sz w:val="24"/>
                          <w:szCs w:val="24"/>
                          <w:lang w:val="es-ES"/>
                        </w:rPr>
                        <w:t>con el consejero si se necesita una exenci</w:t>
                      </w:r>
                      <w:r>
                        <w:rPr>
                          <w:sz w:val="24"/>
                          <w:szCs w:val="24"/>
                          <w:lang w:val="es-ES"/>
                        </w:rPr>
                        <w:t xml:space="preserve">ón de pago del examen. </w:t>
                      </w:r>
                    </w:p>
                    <w:p w:rsidR="00C207DD" w:rsidRPr="00A054FC" w:rsidRDefault="00A054FC" w:rsidP="0043490B">
                      <w:pPr>
                        <w:pStyle w:val="NoSpacing"/>
                        <w:numPr>
                          <w:ilvl w:val="0"/>
                          <w:numId w:val="47"/>
                        </w:numPr>
                        <w:rPr>
                          <w:sz w:val="24"/>
                          <w:szCs w:val="24"/>
                          <w:lang w:val="es-ES"/>
                        </w:rPr>
                      </w:pPr>
                      <w:r w:rsidRPr="00A054FC">
                        <w:rPr>
                          <w:b/>
                          <w:sz w:val="24"/>
                          <w:szCs w:val="24"/>
                          <w:lang w:val="es-ES"/>
                        </w:rPr>
                        <w:t>Si</w:t>
                      </w:r>
                      <w:r>
                        <w:rPr>
                          <w:b/>
                          <w:sz w:val="24"/>
                          <w:szCs w:val="24"/>
                          <w:lang w:val="es-ES"/>
                        </w:rPr>
                        <w:t xml:space="preserve"> la</w:t>
                      </w:r>
                      <w:r w:rsidRPr="00A054FC">
                        <w:rPr>
                          <w:b/>
                          <w:sz w:val="24"/>
                          <w:szCs w:val="24"/>
                          <w:lang w:val="es-ES"/>
                        </w:rPr>
                        <w:t xml:space="preserve"> universidad solicita más formularios de ayuda financiera, </w:t>
                      </w:r>
                      <w:r>
                        <w:rPr>
                          <w:b/>
                          <w:sz w:val="24"/>
                          <w:szCs w:val="24"/>
                          <w:lang w:val="es-ES"/>
                        </w:rPr>
                        <w:t>¡haz que tu hijo(a) los complete y los envíe PRONTO!</w:t>
                      </w:r>
                      <w:r w:rsidRPr="00A054FC">
                        <w:rPr>
                          <w:b/>
                          <w:sz w:val="24"/>
                          <w:szCs w:val="24"/>
                          <w:lang w:val="es-ES"/>
                        </w:rPr>
                        <w:t xml:space="preserve"> </w:t>
                      </w:r>
                      <w:r w:rsidR="00C207DD" w:rsidRPr="00A054FC">
                        <w:rPr>
                          <w:b/>
                          <w:sz w:val="24"/>
                          <w:szCs w:val="24"/>
                          <w:lang w:val="es-ES"/>
                        </w:rPr>
                        <w:t xml:space="preserve"> </w:t>
                      </w:r>
                      <w:r>
                        <w:rPr>
                          <w:sz w:val="24"/>
                          <w:szCs w:val="24"/>
                          <w:lang w:val="es-ES"/>
                        </w:rPr>
                        <w:t>Enviar los form</w:t>
                      </w:r>
                      <w:bookmarkStart w:id="1" w:name="_GoBack"/>
                      <w:bookmarkEnd w:id="1"/>
                      <w:r>
                        <w:rPr>
                          <w:sz w:val="24"/>
                          <w:szCs w:val="24"/>
                          <w:lang w:val="es-ES"/>
                        </w:rPr>
                        <w:t>ularios oportuname</w:t>
                      </w:r>
                      <w:r w:rsidR="00AC5C1B">
                        <w:rPr>
                          <w:sz w:val="24"/>
                          <w:szCs w:val="24"/>
                          <w:lang w:val="es-ES"/>
                        </w:rPr>
                        <w:t>nte ayuda a asegurar que reciba</w:t>
                      </w:r>
                      <w:r>
                        <w:rPr>
                          <w:sz w:val="24"/>
                          <w:szCs w:val="24"/>
                          <w:lang w:val="es-ES"/>
                        </w:rPr>
                        <w:t xml:space="preserve"> el mejor paquete posible de ayuda financiera. </w:t>
                      </w:r>
                      <w:r w:rsidRPr="00A054FC">
                        <w:rPr>
                          <w:sz w:val="24"/>
                          <w:szCs w:val="24"/>
                          <w:lang w:val="es-ES"/>
                        </w:rPr>
                        <w:t xml:space="preserve"> </w:t>
                      </w:r>
                    </w:p>
                    <w:p w:rsidR="00C207DD" w:rsidRPr="00A054FC" w:rsidRDefault="00A054FC" w:rsidP="0043490B">
                      <w:pPr>
                        <w:pStyle w:val="NoSpacing"/>
                        <w:numPr>
                          <w:ilvl w:val="0"/>
                          <w:numId w:val="47"/>
                        </w:numPr>
                        <w:rPr>
                          <w:sz w:val="24"/>
                          <w:szCs w:val="24"/>
                          <w:lang w:val="es-ES"/>
                        </w:rPr>
                      </w:pPr>
                      <w:r w:rsidRPr="00A054FC">
                        <w:rPr>
                          <w:b/>
                          <w:sz w:val="24"/>
                          <w:szCs w:val="24"/>
                          <w:lang w:val="es-ES"/>
                        </w:rPr>
                        <w:t>Anime a su hijo(a) a hablar con el consejero</w:t>
                      </w:r>
                      <w:r w:rsidR="00C207DD" w:rsidRPr="00A054FC">
                        <w:rPr>
                          <w:b/>
                          <w:sz w:val="24"/>
                          <w:szCs w:val="24"/>
                          <w:lang w:val="es-ES"/>
                        </w:rPr>
                        <w:t xml:space="preserve"> </w:t>
                      </w:r>
                      <w:r w:rsidRPr="00A054FC">
                        <w:rPr>
                          <w:sz w:val="24"/>
                          <w:szCs w:val="24"/>
                          <w:lang w:val="es-ES"/>
                        </w:rPr>
                        <w:t>y</w:t>
                      </w:r>
                      <w:r>
                        <w:rPr>
                          <w:sz w:val="24"/>
                          <w:szCs w:val="24"/>
                          <w:lang w:val="es-ES"/>
                        </w:rPr>
                        <w:t xml:space="preserve"> asegúrese </w:t>
                      </w:r>
                      <w:proofErr w:type="gramStart"/>
                      <w:r>
                        <w:rPr>
                          <w:sz w:val="24"/>
                          <w:szCs w:val="24"/>
                          <w:lang w:val="es-ES"/>
                        </w:rPr>
                        <w:t>de</w:t>
                      </w:r>
                      <w:r w:rsidRPr="00A054FC">
                        <w:rPr>
                          <w:sz w:val="24"/>
                          <w:szCs w:val="24"/>
                          <w:lang w:val="es-ES"/>
                        </w:rPr>
                        <w:t xml:space="preserve"> </w:t>
                      </w:r>
                      <w:r w:rsidR="00C207DD" w:rsidRPr="00A054FC">
                        <w:rPr>
                          <w:sz w:val="24"/>
                          <w:szCs w:val="24"/>
                          <w:lang w:val="es-ES"/>
                        </w:rPr>
                        <w:t xml:space="preserve"> </w:t>
                      </w:r>
                      <w:r>
                        <w:rPr>
                          <w:sz w:val="24"/>
                          <w:szCs w:val="24"/>
                          <w:lang w:val="es-ES"/>
                        </w:rPr>
                        <w:t>que</w:t>
                      </w:r>
                      <w:proofErr w:type="gramEnd"/>
                      <w:r>
                        <w:rPr>
                          <w:sz w:val="24"/>
                          <w:szCs w:val="24"/>
                          <w:lang w:val="es-ES"/>
                        </w:rPr>
                        <w:t xml:space="preserve"> </w:t>
                      </w:r>
                      <w:r w:rsidRPr="00A054FC">
                        <w:rPr>
                          <w:sz w:val="24"/>
                          <w:szCs w:val="24"/>
                          <w:lang w:val="es-ES"/>
                        </w:rPr>
                        <w:t>est</w:t>
                      </w:r>
                      <w:r>
                        <w:rPr>
                          <w:sz w:val="24"/>
                          <w:szCs w:val="24"/>
                          <w:lang w:val="es-ES"/>
                        </w:rPr>
                        <w:t xml:space="preserve">á </w:t>
                      </w:r>
                      <w:r w:rsidRPr="00A054FC">
                        <w:rPr>
                          <w:sz w:val="24"/>
                          <w:szCs w:val="24"/>
                          <w:lang w:val="es-ES"/>
                        </w:rPr>
                        <w:t>en el camino correcto para cumplir con los requisitos de grado.</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footerReference w:type="default" r:id="rId1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67" w:rsidRDefault="00787267" w:rsidP="009909CD">
      <w:pPr>
        <w:spacing w:after="0" w:line="240" w:lineRule="auto"/>
      </w:pPr>
      <w:r>
        <w:separator/>
      </w:r>
    </w:p>
  </w:endnote>
  <w:endnote w:type="continuationSeparator" w:id="0">
    <w:p w:rsidR="00787267" w:rsidRDefault="0078726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MaruGothicMPRO">
    <w:altName w:val="HG丸ｺﾞｼｯｸM-PRO"/>
    <w:panose1 w:val="00000000000000000000"/>
    <w:charset w:val="80"/>
    <w:family w:val="roman"/>
    <w:notTrueType/>
    <w:pitch w:val="default"/>
  </w:font>
  <w:font w:name="IrisUPC">
    <w:altName w:val="Microsoft Sans Serif"/>
    <w:charset w:val="00"/>
    <w:family w:val="swiss"/>
    <w:pitch w:val="variable"/>
    <w:sig w:usb0="00000000" w:usb1="00000002"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D1" w:rsidRDefault="00D84FD1" w:rsidP="00D84FD1">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283F47AE" wp14:editId="1EADAFA9">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D84FD1" w:rsidRPr="000562CD" w:rsidRDefault="000562CD" w:rsidP="000562CD">
    <w:pPr>
      <w:tabs>
        <w:tab w:val="center" w:pos="4680"/>
        <w:tab w:val="right" w:pos="9360"/>
      </w:tabs>
      <w:spacing w:after="0" w:line="240" w:lineRule="auto"/>
      <w:jc w:val="center"/>
      <w:rPr>
        <w:rFonts w:ascii="Trebuchet MS" w:eastAsia="Trebuchet MS" w:hAnsi="Trebuchet MS" w:cs="Times New Roman"/>
      </w:rPr>
    </w:pPr>
    <w:r w:rsidRPr="000562CD">
      <w:rPr>
        <w:rFonts w:ascii="Myriad Pro" w:eastAsia="Trebuchet MS" w:hAnsi="Myriad Pro" w:cs="Times New Roman"/>
        <w:sz w:val="24"/>
        <w:szCs w:val="36"/>
      </w:rPr>
      <w:t xml:space="preserve">Visite </w:t>
    </w:r>
    <w:hyperlink r:id="rId2" w:history="1">
      <w:r w:rsidRPr="000562CD">
        <w:rPr>
          <w:rFonts w:ascii="Myriad Pro" w:eastAsia="Trebuchet MS" w:hAnsi="Myriad Pro" w:cs="Times New Roman"/>
          <w:color w:val="4FB8C1"/>
          <w:sz w:val="24"/>
          <w:szCs w:val="36"/>
          <w:u w:val="single"/>
        </w:rPr>
        <w:t>readysetgrad.org</w:t>
      </w:r>
    </w:hyperlink>
    <w:r w:rsidRPr="000562CD">
      <w:rPr>
        <w:rFonts w:ascii="Myriad Pro" w:eastAsia="Trebuchet MS" w:hAnsi="Myriad Pro" w:cs="Times New Roman"/>
        <w:sz w:val="24"/>
        <w:szCs w:val="36"/>
      </w:rPr>
      <w:t xml:space="preserve"> para conocer más y acceder a recursos que ayudarán a su hijo a desarrollar un plan.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67" w:rsidRDefault="00787267" w:rsidP="009909CD">
      <w:pPr>
        <w:spacing w:after="0" w:line="240" w:lineRule="auto"/>
      </w:pPr>
      <w:r>
        <w:separator/>
      </w:r>
    </w:p>
  </w:footnote>
  <w:footnote w:type="continuationSeparator" w:id="0">
    <w:p w:rsidR="00787267" w:rsidRDefault="00787267"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8DA"/>
    <w:multiLevelType w:val="hybridMultilevel"/>
    <w:tmpl w:val="3CA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6AF9"/>
    <w:multiLevelType w:val="multilevel"/>
    <w:tmpl w:val="530A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A4763"/>
    <w:multiLevelType w:val="hybridMultilevel"/>
    <w:tmpl w:val="3F32B06C"/>
    <w:lvl w:ilvl="0" w:tplc="A93295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32DF6"/>
    <w:multiLevelType w:val="multilevel"/>
    <w:tmpl w:val="E596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D7EC9"/>
    <w:multiLevelType w:val="hybridMultilevel"/>
    <w:tmpl w:val="77E045D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A14E3"/>
    <w:multiLevelType w:val="hybridMultilevel"/>
    <w:tmpl w:val="1CA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809D8"/>
    <w:multiLevelType w:val="hybridMultilevel"/>
    <w:tmpl w:val="C5B653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11BFB"/>
    <w:multiLevelType w:val="hybridMultilevel"/>
    <w:tmpl w:val="4DB8020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F6A1C"/>
    <w:multiLevelType w:val="hybridMultilevel"/>
    <w:tmpl w:val="5558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31DFD"/>
    <w:multiLevelType w:val="hybridMultilevel"/>
    <w:tmpl w:val="68E44C0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32"/>
  </w:num>
  <w:num w:numId="4">
    <w:abstractNumId w:val="11"/>
  </w:num>
  <w:num w:numId="5">
    <w:abstractNumId w:val="17"/>
  </w:num>
  <w:num w:numId="6">
    <w:abstractNumId w:val="16"/>
  </w:num>
  <w:num w:numId="7">
    <w:abstractNumId w:val="15"/>
  </w:num>
  <w:num w:numId="8">
    <w:abstractNumId w:val="20"/>
  </w:num>
  <w:num w:numId="9">
    <w:abstractNumId w:val="13"/>
  </w:num>
  <w:num w:numId="10">
    <w:abstractNumId w:val="8"/>
  </w:num>
  <w:num w:numId="11">
    <w:abstractNumId w:val="31"/>
  </w:num>
  <w:num w:numId="12">
    <w:abstractNumId w:val="39"/>
  </w:num>
  <w:num w:numId="13">
    <w:abstractNumId w:val="12"/>
  </w:num>
  <w:num w:numId="14">
    <w:abstractNumId w:val="25"/>
  </w:num>
  <w:num w:numId="15">
    <w:abstractNumId w:val="30"/>
  </w:num>
  <w:num w:numId="16">
    <w:abstractNumId w:val="14"/>
  </w:num>
  <w:num w:numId="17">
    <w:abstractNumId w:val="40"/>
  </w:num>
  <w:num w:numId="18">
    <w:abstractNumId w:val="9"/>
  </w:num>
  <w:num w:numId="19">
    <w:abstractNumId w:val="33"/>
  </w:num>
  <w:num w:numId="20">
    <w:abstractNumId w:val="41"/>
  </w:num>
  <w:num w:numId="21">
    <w:abstractNumId w:val="3"/>
  </w:num>
  <w:num w:numId="22">
    <w:abstractNumId w:val="5"/>
  </w:num>
  <w:num w:numId="23">
    <w:abstractNumId w:val="18"/>
  </w:num>
  <w:num w:numId="24">
    <w:abstractNumId w:val="44"/>
  </w:num>
  <w:num w:numId="25">
    <w:abstractNumId w:val="22"/>
  </w:num>
  <w:num w:numId="26">
    <w:abstractNumId w:val="38"/>
  </w:num>
  <w:num w:numId="27">
    <w:abstractNumId w:val="42"/>
  </w:num>
  <w:num w:numId="28">
    <w:abstractNumId w:val="4"/>
  </w:num>
  <w:num w:numId="29">
    <w:abstractNumId w:val="26"/>
  </w:num>
  <w:num w:numId="30">
    <w:abstractNumId w:val="6"/>
  </w:num>
  <w:num w:numId="31">
    <w:abstractNumId w:val="29"/>
  </w:num>
  <w:num w:numId="32">
    <w:abstractNumId w:val="34"/>
  </w:num>
  <w:num w:numId="33">
    <w:abstractNumId w:val="45"/>
  </w:num>
  <w:num w:numId="34">
    <w:abstractNumId w:val="36"/>
  </w:num>
  <w:num w:numId="35">
    <w:abstractNumId w:val="0"/>
  </w:num>
  <w:num w:numId="36">
    <w:abstractNumId w:val="19"/>
  </w:num>
  <w:num w:numId="37">
    <w:abstractNumId w:val="43"/>
  </w:num>
  <w:num w:numId="38">
    <w:abstractNumId w:val="1"/>
  </w:num>
  <w:num w:numId="39">
    <w:abstractNumId w:val="35"/>
  </w:num>
  <w:num w:numId="40">
    <w:abstractNumId w:val="27"/>
  </w:num>
  <w:num w:numId="41">
    <w:abstractNumId w:val="10"/>
  </w:num>
  <w:num w:numId="42">
    <w:abstractNumId w:val="2"/>
  </w:num>
  <w:num w:numId="43">
    <w:abstractNumId w:val="23"/>
  </w:num>
  <w:num w:numId="44">
    <w:abstractNumId w:val="7"/>
  </w:num>
  <w:num w:numId="45">
    <w:abstractNumId w:val="24"/>
  </w:num>
  <w:num w:numId="46">
    <w:abstractNumId w:val="37"/>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057CA"/>
    <w:rsid w:val="00023E72"/>
    <w:rsid w:val="000562CD"/>
    <w:rsid w:val="00076C3A"/>
    <w:rsid w:val="000C40B8"/>
    <w:rsid w:val="000D20E1"/>
    <w:rsid w:val="000E0CED"/>
    <w:rsid w:val="000E6D06"/>
    <w:rsid w:val="000F4D1F"/>
    <w:rsid w:val="001006E1"/>
    <w:rsid w:val="00102B8F"/>
    <w:rsid w:val="001733BE"/>
    <w:rsid w:val="001956B9"/>
    <w:rsid w:val="00196312"/>
    <w:rsid w:val="001968F4"/>
    <w:rsid w:val="001A6610"/>
    <w:rsid w:val="001B2141"/>
    <w:rsid w:val="001B5B1E"/>
    <w:rsid w:val="001C5D6A"/>
    <w:rsid w:val="001D16DC"/>
    <w:rsid w:val="001D41E3"/>
    <w:rsid w:val="001D5F2E"/>
    <w:rsid w:val="001E7D84"/>
    <w:rsid w:val="001F06EE"/>
    <w:rsid w:val="00266A00"/>
    <w:rsid w:val="00275C50"/>
    <w:rsid w:val="00287F5E"/>
    <w:rsid w:val="002D5A0C"/>
    <w:rsid w:val="00356A1E"/>
    <w:rsid w:val="00370512"/>
    <w:rsid w:val="003A45FE"/>
    <w:rsid w:val="003A596D"/>
    <w:rsid w:val="003A63F0"/>
    <w:rsid w:val="003D4C4F"/>
    <w:rsid w:val="003E771B"/>
    <w:rsid w:val="00406591"/>
    <w:rsid w:val="00410A5D"/>
    <w:rsid w:val="00414D69"/>
    <w:rsid w:val="0043490B"/>
    <w:rsid w:val="00436814"/>
    <w:rsid w:val="004543DF"/>
    <w:rsid w:val="0045478F"/>
    <w:rsid w:val="0047425E"/>
    <w:rsid w:val="004C0389"/>
    <w:rsid w:val="004D131D"/>
    <w:rsid w:val="005326F5"/>
    <w:rsid w:val="00532A29"/>
    <w:rsid w:val="00571AEF"/>
    <w:rsid w:val="005B36E5"/>
    <w:rsid w:val="005D5656"/>
    <w:rsid w:val="005E3E86"/>
    <w:rsid w:val="005E6CEB"/>
    <w:rsid w:val="00602942"/>
    <w:rsid w:val="006207D8"/>
    <w:rsid w:val="00622246"/>
    <w:rsid w:val="00645074"/>
    <w:rsid w:val="00661D0B"/>
    <w:rsid w:val="00671A4B"/>
    <w:rsid w:val="00675C1D"/>
    <w:rsid w:val="00685C13"/>
    <w:rsid w:val="006948B9"/>
    <w:rsid w:val="00696E04"/>
    <w:rsid w:val="006D4605"/>
    <w:rsid w:val="006F45EA"/>
    <w:rsid w:val="0070210A"/>
    <w:rsid w:val="00724F5F"/>
    <w:rsid w:val="00743153"/>
    <w:rsid w:val="00761661"/>
    <w:rsid w:val="00771051"/>
    <w:rsid w:val="00781C88"/>
    <w:rsid w:val="00784F1D"/>
    <w:rsid w:val="00787267"/>
    <w:rsid w:val="00790717"/>
    <w:rsid w:val="007D1944"/>
    <w:rsid w:val="007E0452"/>
    <w:rsid w:val="007F6F23"/>
    <w:rsid w:val="008079E8"/>
    <w:rsid w:val="008110A7"/>
    <w:rsid w:val="00841577"/>
    <w:rsid w:val="00854BA0"/>
    <w:rsid w:val="00862933"/>
    <w:rsid w:val="00874387"/>
    <w:rsid w:val="008916E0"/>
    <w:rsid w:val="008A4FE5"/>
    <w:rsid w:val="008B69A7"/>
    <w:rsid w:val="008C02B8"/>
    <w:rsid w:val="008C6CD8"/>
    <w:rsid w:val="008D615B"/>
    <w:rsid w:val="008F484C"/>
    <w:rsid w:val="00940823"/>
    <w:rsid w:val="0095282D"/>
    <w:rsid w:val="00972CAE"/>
    <w:rsid w:val="00980FFC"/>
    <w:rsid w:val="00981E73"/>
    <w:rsid w:val="009909CD"/>
    <w:rsid w:val="009B09EE"/>
    <w:rsid w:val="009B4D70"/>
    <w:rsid w:val="009C6715"/>
    <w:rsid w:val="009D625C"/>
    <w:rsid w:val="009E0635"/>
    <w:rsid w:val="00A054FC"/>
    <w:rsid w:val="00A25076"/>
    <w:rsid w:val="00A448B3"/>
    <w:rsid w:val="00A51106"/>
    <w:rsid w:val="00A536BA"/>
    <w:rsid w:val="00A714EA"/>
    <w:rsid w:val="00A810E8"/>
    <w:rsid w:val="00A924DC"/>
    <w:rsid w:val="00AC5C1B"/>
    <w:rsid w:val="00AC643F"/>
    <w:rsid w:val="00AC67ED"/>
    <w:rsid w:val="00B044CD"/>
    <w:rsid w:val="00B46D75"/>
    <w:rsid w:val="00B53C93"/>
    <w:rsid w:val="00B646B2"/>
    <w:rsid w:val="00B84392"/>
    <w:rsid w:val="00B907E9"/>
    <w:rsid w:val="00B91A1C"/>
    <w:rsid w:val="00BB086E"/>
    <w:rsid w:val="00BC460B"/>
    <w:rsid w:val="00BD3320"/>
    <w:rsid w:val="00BF154F"/>
    <w:rsid w:val="00C124B0"/>
    <w:rsid w:val="00C207DD"/>
    <w:rsid w:val="00C7202C"/>
    <w:rsid w:val="00C8734F"/>
    <w:rsid w:val="00C91747"/>
    <w:rsid w:val="00CA36F6"/>
    <w:rsid w:val="00CD1B96"/>
    <w:rsid w:val="00CD2DEC"/>
    <w:rsid w:val="00CD6DB0"/>
    <w:rsid w:val="00CE5BCB"/>
    <w:rsid w:val="00CF1D50"/>
    <w:rsid w:val="00D14F9D"/>
    <w:rsid w:val="00D257AF"/>
    <w:rsid w:val="00D321C2"/>
    <w:rsid w:val="00D50B76"/>
    <w:rsid w:val="00D5473B"/>
    <w:rsid w:val="00D84FD1"/>
    <w:rsid w:val="00DE13AF"/>
    <w:rsid w:val="00DE4EC4"/>
    <w:rsid w:val="00E1055A"/>
    <w:rsid w:val="00E60298"/>
    <w:rsid w:val="00E805E9"/>
    <w:rsid w:val="00EE2C61"/>
    <w:rsid w:val="00F010F1"/>
    <w:rsid w:val="00F03301"/>
    <w:rsid w:val="00F157FB"/>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C865"/>
  <w15:docId w15:val="{56842080-68B4-45B0-ADBD-EEFCE29F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33792310">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62110254">
      <w:bodyDiv w:val="1"/>
      <w:marLeft w:val="0"/>
      <w:marRight w:val="0"/>
      <w:marTop w:val="0"/>
      <w:marBottom w:val="0"/>
      <w:divBdr>
        <w:top w:val="none" w:sz="0" w:space="0" w:color="auto"/>
        <w:left w:val="none" w:sz="0" w:space="0" w:color="auto"/>
        <w:bottom w:val="none" w:sz="0" w:space="0" w:color="auto"/>
        <w:right w:val="none" w:sz="0" w:space="0" w:color="auto"/>
      </w:divBdr>
    </w:div>
    <w:div w:id="1492599160">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gfuture.collegeboard.org/pay-for-college/financial-aid-101/how-to-complete-the-css-financial-aid-profil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gfuture.collegeboard.org/pay-for-college/paying-your-share/the-expected-family-contribution-efc-faq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bigfuture.collegeboard.org/pay-for-college/financial-aid-101/how-to-complete-the-css-financial-aid-profil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gfuture.collegeboard.org/pay-for-college/paying-your-share/the-expected-family-contribution-efc-faq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D86AB46A2A4EFEACDC98C16ECB0D59"/>
        <w:category>
          <w:name w:val="General"/>
          <w:gallery w:val="placeholder"/>
        </w:category>
        <w:types>
          <w:type w:val="bbPlcHdr"/>
        </w:types>
        <w:behaviors>
          <w:behavior w:val="content"/>
        </w:behaviors>
        <w:guid w:val="{90AD5BB2-A3ED-45D3-821E-73A7A71FB871}"/>
      </w:docPartPr>
      <w:docPartBody>
        <w:p w:rsidR="0039443B" w:rsidRDefault="00F01457" w:rsidP="00F01457">
          <w:pPr>
            <w:pStyle w:val="D4D86AB46A2A4EFEACDC98C16ECB0D59"/>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MaruGothicMPRO">
    <w:altName w:val="HG丸ｺﾞｼｯｸM-PRO"/>
    <w:panose1 w:val="00000000000000000000"/>
    <w:charset w:val="80"/>
    <w:family w:val="roman"/>
    <w:notTrueType/>
    <w:pitch w:val="default"/>
  </w:font>
  <w:font w:name="IrisUPC">
    <w:altName w:val="Microsoft Sans Serif"/>
    <w:charset w:val="00"/>
    <w:family w:val="swiss"/>
    <w:pitch w:val="variable"/>
    <w:sig w:usb0="00000000" w:usb1="00000002"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A"/>
    <w:rsid w:val="000D35E5"/>
    <w:rsid w:val="0039443B"/>
    <w:rsid w:val="004D1936"/>
    <w:rsid w:val="007337BE"/>
    <w:rsid w:val="008B0559"/>
    <w:rsid w:val="008C7997"/>
    <w:rsid w:val="00A31BA8"/>
    <w:rsid w:val="00A523FA"/>
    <w:rsid w:val="00BD2283"/>
    <w:rsid w:val="00BD4B9E"/>
    <w:rsid w:val="00F014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F01457"/>
    <w:rPr>
      <w:color w:val="808080"/>
    </w:rPr>
  </w:style>
  <w:style w:type="paragraph" w:customStyle="1" w:styleId="D4D86AB46A2A4EFEACDC98C16ECB0D59">
    <w:name w:val="D4D86AB46A2A4EFEACDC98C16ECB0D59"/>
    <w:rsid w:val="00F01457"/>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540EDBD9-82EE-4BE6-877A-89E9D75A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2</cp:revision>
  <cp:lastPrinted>2015-05-28T22:43:00Z</cp:lastPrinted>
  <dcterms:created xsi:type="dcterms:W3CDTF">2018-07-03T20:28:00Z</dcterms:created>
  <dcterms:modified xsi:type="dcterms:W3CDTF">2018-07-03T20:28:00Z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