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82317C" w14:paraId="1A1BA359" w14:textId="77777777" w:rsidTr="0034461A">
        <w:trPr>
          <w:trHeight w:val="454"/>
        </w:trPr>
        <w:tc>
          <w:tcPr>
            <w:tcW w:w="2347" w:type="dxa"/>
            <w:gridSpan w:val="2"/>
            <w:vAlign w:val="center"/>
          </w:tcPr>
          <w:p w14:paraId="01619DCE" w14:textId="08C4784E" w:rsidR="006C30F5" w:rsidRPr="0082317C" w:rsidRDefault="009D422B" w:rsidP="0082317C">
            <w:pPr>
              <w:pStyle w:val="Info"/>
              <w:rPr>
                <w:rFonts w:ascii="Arial" w:hAnsi="Arial" w:cs="Arial"/>
                <w:sz w:val="18"/>
              </w:rPr>
            </w:pPr>
            <w:r w:rsidRPr="0082317C">
              <w:rPr>
                <w:rFonts w:ascii="Arial" w:hAnsi="Arial" w:cs="Arial"/>
                <w:noProof/>
                <w:lang w:val="en-US"/>
              </w:rPr>
              <w:drawing>
                <wp:anchor distT="0" distB="0" distL="114300" distR="114300" simplePos="0" relativeHeight="251662848" behindDoc="1" locked="0" layoutInCell="1" allowOverlap="1" wp14:anchorId="74480387" wp14:editId="5B209C4D">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42BA97" w:themeFill="accent4"/>
          </w:tcPr>
          <w:p w14:paraId="55B7DB51" w14:textId="7F7BCB78" w:rsidR="006C30F5" w:rsidRPr="0082317C" w:rsidRDefault="00282446" w:rsidP="0082317C">
            <w:pPr>
              <w:pStyle w:val="Heading2"/>
              <w:rPr>
                <w:rFonts w:ascii="Arial" w:hAnsi="Arial" w:cs="Arial"/>
                <w:spacing w:val="0"/>
              </w:rPr>
            </w:pPr>
            <w:r w:rsidRPr="0082317C">
              <w:rPr>
                <w:rFonts w:ascii="Arial" w:hAnsi="Arial" w:cs="Arial"/>
                <w:color w:val="000000" w:themeColor="text1"/>
                <w:spacing w:val="0"/>
              </w:rPr>
              <w:t xml:space="preserve">Lớp Mười Hai | Phiên Bản Mùa Hè </w:t>
            </w:r>
          </w:p>
        </w:tc>
        <w:tc>
          <w:tcPr>
            <w:tcW w:w="2085" w:type="dxa"/>
            <w:gridSpan w:val="2"/>
            <w:vAlign w:val="center"/>
          </w:tcPr>
          <w:p w14:paraId="09659BEE" w14:textId="2943D89A" w:rsidR="006C30F5" w:rsidRPr="0082317C" w:rsidRDefault="006C30F5" w:rsidP="0082317C">
            <w:pPr>
              <w:rPr>
                <w:rFonts w:ascii="Arial" w:hAnsi="Arial" w:cs="Arial"/>
              </w:rPr>
            </w:pPr>
          </w:p>
        </w:tc>
      </w:tr>
      <w:tr w:rsidR="006C30F5" w:rsidRPr="0082317C" w14:paraId="4359D7EA" w14:textId="77777777" w:rsidTr="00B056FD">
        <w:trPr>
          <w:trHeight w:val="288"/>
        </w:trPr>
        <w:tc>
          <w:tcPr>
            <w:tcW w:w="10800" w:type="dxa"/>
            <w:gridSpan w:val="11"/>
          </w:tcPr>
          <w:p w14:paraId="23F9DB2B" w14:textId="7552FA48" w:rsidR="006C30F5" w:rsidRPr="0082317C" w:rsidRDefault="006C30F5" w:rsidP="0082317C">
            <w:pPr>
              <w:rPr>
                <w:rFonts w:ascii="Arial" w:hAnsi="Arial" w:cs="Arial"/>
                <w:sz w:val="10"/>
                <w:szCs w:val="10"/>
              </w:rPr>
            </w:pPr>
          </w:p>
        </w:tc>
      </w:tr>
      <w:tr w:rsidR="006C30F5" w:rsidRPr="0082317C" w14:paraId="178CAC26" w14:textId="77777777" w:rsidTr="00B056FD">
        <w:trPr>
          <w:trHeight w:val="864"/>
        </w:trPr>
        <w:tc>
          <w:tcPr>
            <w:tcW w:w="981" w:type="dxa"/>
            <w:vAlign w:val="center"/>
          </w:tcPr>
          <w:p w14:paraId="407B2EE0" w14:textId="6BD99ED7" w:rsidR="006C30F5" w:rsidRPr="0082317C" w:rsidRDefault="006C30F5" w:rsidP="0082317C">
            <w:pPr>
              <w:rPr>
                <w:rFonts w:ascii="Arial" w:hAnsi="Arial" w:cs="Arial"/>
                <w:sz w:val="18"/>
              </w:rPr>
            </w:pPr>
          </w:p>
        </w:tc>
        <w:tc>
          <w:tcPr>
            <w:tcW w:w="8837" w:type="dxa"/>
            <w:gridSpan w:val="9"/>
            <w:vAlign w:val="center"/>
          </w:tcPr>
          <w:p w14:paraId="3D2C9234" w14:textId="0185DB52" w:rsidR="00F263B8" w:rsidRPr="0082317C" w:rsidRDefault="00F263B8" w:rsidP="0082317C">
            <w:pPr>
              <w:pStyle w:val="Heading1"/>
              <w:rPr>
                <w:rFonts w:ascii="Arial" w:hAnsi="Arial" w:cs="Arial"/>
              </w:rPr>
            </w:pPr>
            <w:r w:rsidRPr="0082317C">
              <w:rPr>
                <w:rFonts w:ascii="Arial" w:hAnsi="Arial" w:cs="Arial"/>
              </w:rPr>
              <w:t>MẪU BẢN TIN</w:t>
            </w:r>
          </w:p>
          <w:p w14:paraId="4C36BF4B" w14:textId="0197D7DA" w:rsidR="006C30F5" w:rsidRPr="0082317C" w:rsidRDefault="00F263B8" w:rsidP="0082317C">
            <w:pPr>
              <w:pStyle w:val="Heading2"/>
              <w:spacing w:before="0"/>
              <w:rPr>
                <w:rFonts w:ascii="Arial" w:hAnsi="Arial" w:cs="Arial"/>
                <w:spacing w:val="0"/>
              </w:rPr>
            </w:pPr>
            <w:r w:rsidRPr="0082317C">
              <w:rPr>
                <w:rFonts w:ascii="Arial" w:hAnsi="Arial" w:cs="Arial"/>
                <w:spacing w:val="0"/>
              </w:rPr>
              <w:t xml:space="preserve">High School &amp; Beyond Planning (Lập Kế Hoạch cho Bậc Trung Học Phổ Thông Trở Lên) — </w:t>
            </w:r>
            <w:r w:rsidR="0082317C" w:rsidRPr="004E2233">
              <w:rPr>
                <w:rFonts w:ascii="Arial" w:hAnsi="Arial" w:cs="Arial"/>
                <w:spacing w:val="0"/>
              </w:rPr>
              <w:br/>
            </w:r>
            <w:r w:rsidRPr="0082317C">
              <w:rPr>
                <w:rFonts w:ascii="Arial" w:hAnsi="Arial" w:cs="Arial"/>
                <w:spacing w:val="0"/>
              </w:rPr>
              <w:t>Tin Tức và Thông Tin</w:t>
            </w:r>
          </w:p>
        </w:tc>
        <w:tc>
          <w:tcPr>
            <w:tcW w:w="982" w:type="dxa"/>
          </w:tcPr>
          <w:p w14:paraId="6B2F7AF3" w14:textId="7A8AF8E4" w:rsidR="006C30F5" w:rsidRPr="0082317C" w:rsidRDefault="006C30F5" w:rsidP="0082317C">
            <w:pPr>
              <w:rPr>
                <w:rFonts w:ascii="Arial" w:hAnsi="Arial" w:cs="Arial"/>
              </w:rPr>
            </w:pPr>
          </w:p>
        </w:tc>
      </w:tr>
      <w:tr w:rsidR="006C30F5" w:rsidRPr="0082317C" w14:paraId="3A5CC13C" w14:textId="77777777" w:rsidTr="00035894">
        <w:tc>
          <w:tcPr>
            <w:tcW w:w="10800" w:type="dxa"/>
            <w:gridSpan w:val="11"/>
            <w:tcBorders>
              <w:bottom w:val="single" w:sz="18" w:space="0" w:color="auto"/>
            </w:tcBorders>
          </w:tcPr>
          <w:p w14:paraId="3B36A4CB" w14:textId="77777777" w:rsidR="006C30F5" w:rsidRPr="0082317C" w:rsidRDefault="006C30F5" w:rsidP="0082317C">
            <w:pPr>
              <w:rPr>
                <w:rFonts w:ascii="Arial" w:hAnsi="Arial" w:cs="Arial"/>
                <w:sz w:val="16"/>
                <w:szCs w:val="16"/>
              </w:rPr>
            </w:pPr>
          </w:p>
        </w:tc>
      </w:tr>
      <w:tr w:rsidR="00221E59" w:rsidRPr="0082317C" w14:paraId="0CE963F1" w14:textId="77777777" w:rsidTr="00035894">
        <w:tc>
          <w:tcPr>
            <w:tcW w:w="10800" w:type="dxa"/>
            <w:gridSpan w:val="11"/>
            <w:tcBorders>
              <w:top w:val="single" w:sz="18" w:space="0" w:color="auto"/>
            </w:tcBorders>
            <w:vAlign w:val="center"/>
          </w:tcPr>
          <w:p w14:paraId="3E4C3711" w14:textId="4B3A8E12" w:rsidR="00221E59" w:rsidRPr="0082317C" w:rsidRDefault="00221E59" w:rsidP="0082317C">
            <w:pPr>
              <w:pStyle w:val="Info"/>
              <w:jc w:val="right"/>
              <w:rPr>
                <w:rFonts w:ascii="Arial" w:hAnsi="Arial" w:cs="Arial"/>
                <w:i/>
                <w:iCs/>
                <w:color w:val="000000" w:themeColor="text1"/>
                <w:sz w:val="18"/>
              </w:rPr>
            </w:pPr>
            <w:r w:rsidRPr="0082317C">
              <w:rPr>
                <w:rFonts w:ascii="Arial" w:hAnsi="Arial" w:cs="Arial"/>
                <w:i/>
                <w:iCs/>
                <w:color w:val="C00000"/>
                <w:sz w:val="18"/>
              </w:rPr>
              <w:t>Replace with School Contact Info</w:t>
            </w:r>
          </w:p>
        </w:tc>
      </w:tr>
      <w:tr w:rsidR="004B1CE7" w:rsidRPr="0082317C" w14:paraId="51EF200A" w14:textId="77777777" w:rsidTr="00035894">
        <w:trPr>
          <w:trHeight w:val="144"/>
        </w:trPr>
        <w:tc>
          <w:tcPr>
            <w:tcW w:w="10800" w:type="dxa"/>
            <w:gridSpan w:val="11"/>
          </w:tcPr>
          <w:p w14:paraId="58125260" w14:textId="77777777" w:rsidR="004B1CE7" w:rsidRPr="0082317C" w:rsidRDefault="004B1CE7" w:rsidP="0082317C">
            <w:pPr>
              <w:rPr>
                <w:rFonts w:ascii="Arial" w:hAnsi="Arial" w:cs="Arial"/>
                <w:sz w:val="16"/>
                <w:szCs w:val="16"/>
              </w:rPr>
            </w:pPr>
          </w:p>
        </w:tc>
      </w:tr>
      <w:tr w:rsidR="00D46CD2" w:rsidRPr="0082317C" w14:paraId="55E2CE09" w14:textId="77777777" w:rsidTr="00620321">
        <w:trPr>
          <w:trHeight w:val="3985"/>
        </w:trPr>
        <w:tc>
          <w:tcPr>
            <w:tcW w:w="3231" w:type="dxa"/>
            <w:gridSpan w:val="3"/>
            <w:vMerge w:val="restart"/>
          </w:tcPr>
          <w:p w14:paraId="6744357E" w14:textId="0C0FCD6F" w:rsidR="00231497" w:rsidRPr="0082317C" w:rsidRDefault="00DD7A38" w:rsidP="0082317C">
            <w:pPr>
              <w:pStyle w:val="Titlenormal"/>
              <w:spacing w:line="240" w:lineRule="auto"/>
              <w:rPr>
                <w:rFonts w:ascii="Arial" w:hAnsi="Arial" w:cs="Arial"/>
                <w:sz w:val="30"/>
              </w:rPr>
            </w:pPr>
            <w:r w:rsidRPr="0082317C">
              <w:rPr>
                <w:rFonts w:ascii="Arial" w:hAnsi="Arial" w:cs="Arial"/>
                <w:sz w:val="30"/>
              </w:rPr>
              <w:t xml:space="preserve">XIN CHÚC MỪNG! </w:t>
            </w:r>
          </w:p>
          <w:p w14:paraId="3EC50887" w14:textId="6E1B6DB8" w:rsidR="00231497" w:rsidRPr="0082317C" w:rsidRDefault="00231497" w:rsidP="0082317C">
            <w:pPr>
              <w:rPr>
                <w:rFonts w:ascii="Arial" w:hAnsi="Arial" w:cs="Arial"/>
                <w:sz w:val="18"/>
              </w:rPr>
            </w:pPr>
            <w:r w:rsidRPr="0082317C">
              <w:rPr>
                <w:rFonts w:ascii="Arial" w:hAnsi="Arial" w:cs="Arial"/>
                <w:sz w:val="18"/>
              </w:rPr>
              <w:t xml:space="preserve">Tốt nghiệp trung học là một thành công lớn. Con em quý vị đã làm việc chăm chỉ, học tập chăm chỉ và đã gặt hái được thành công. </w:t>
            </w:r>
          </w:p>
          <w:p w14:paraId="14DD91C3" w14:textId="77777777" w:rsidR="00231497" w:rsidRPr="0082317C" w:rsidRDefault="00231497" w:rsidP="0082317C">
            <w:pPr>
              <w:pStyle w:val="Quotename"/>
              <w:rPr>
                <w:rFonts w:ascii="Arial" w:hAnsi="Arial" w:cs="Arial"/>
                <w:b/>
                <w:bCs/>
                <w:sz w:val="18"/>
              </w:rPr>
            </w:pPr>
            <w:r w:rsidRPr="0082317C">
              <w:rPr>
                <w:rFonts w:ascii="Arial" w:hAnsi="Arial" w:cs="Arial"/>
                <w:b/>
                <w:sz w:val="18"/>
              </w:rPr>
              <w:t>Những Lời Khuyên Hàng Đầu dành cho Con Em Quý Vị</w:t>
            </w:r>
          </w:p>
          <w:p w14:paraId="132DA2E9" w14:textId="77777777" w:rsidR="00231497" w:rsidRPr="0082317C" w:rsidRDefault="00231497" w:rsidP="0082317C">
            <w:pPr>
              <w:rPr>
                <w:rFonts w:ascii="Arial" w:hAnsi="Arial" w:cs="Arial"/>
                <w:sz w:val="18"/>
              </w:rPr>
            </w:pPr>
            <w:r w:rsidRPr="0082317C">
              <w:rPr>
                <w:rFonts w:ascii="Arial" w:hAnsi="Arial" w:cs="Arial"/>
                <w:sz w:val="18"/>
              </w:rPr>
              <w:t xml:space="preserve">Nếu trường gửi thư hoặc email cho học sinh, HÃY DÀNH THỜI GIAN ĐỌC! Họ sẽ không gửi cho học sinh những thông tin không cần thiết. Đừng bỏ lỡ các thời hạn, giấy tờ hoặc thông tin chi tiết quan trọng chỉ vì không đọc thư. </w:t>
            </w:r>
          </w:p>
          <w:p w14:paraId="39EC6DFB" w14:textId="0FF95E8E" w:rsidR="00231497" w:rsidRPr="0082317C" w:rsidRDefault="00231497" w:rsidP="0082317C">
            <w:pPr>
              <w:spacing w:before="240"/>
              <w:rPr>
                <w:rFonts w:ascii="Arial" w:hAnsi="Arial" w:cs="Arial"/>
                <w:sz w:val="18"/>
              </w:rPr>
            </w:pPr>
            <w:r w:rsidRPr="0082317C">
              <w:rPr>
                <w:rFonts w:ascii="Arial" w:hAnsi="Arial" w:cs="Arial"/>
                <w:sz w:val="18"/>
              </w:rPr>
              <w:t xml:space="preserve">Hãy lên tiếng! Đừng ngại bảo vệ quyền lợi của mình. Hãy yêu cầu nếu cần trợ giúp. Nếu có điều gì không hiểu, hãy lên tiếng. Học sinh phải bảo vệ quyền lợi của bản thân, hãy lên tiếng vì chính mình. </w:t>
            </w:r>
          </w:p>
          <w:p w14:paraId="52FF752C" w14:textId="58FC1BC5" w:rsidR="00231497" w:rsidRPr="0082317C" w:rsidRDefault="00231497" w:rsidP="0082317C">
            <w:pPr>
              <w:spacing w:before="240"/>
              <w:rPr>
                <w:rFonts w:ascii="Arial" w:hAnsi="Arial" w:cs="Arial"/>
                <w:sz w:val="18"/>
              </w:rPr>
            </w:pPr>
            <w:r w:rsidRPr="0082317C">
              <w:rPr>
                <w:rFonts w:ascii="Arial" w:hAnsi="Arial" w:cs="Arial"/>
                <w:sz w:val="18"/>
              </w:rPr>
              <w:t xml:space="preserve">Hãy đặt nhiều câu hỏi nhất có thể cho đến khi nhận được câu trả lời. Cách này áp dụng cho các lớp học, thông tin hỗ trợ tài chính, ngân hàng, v.v. </w:t>
            </w:r>
          </w:p>
          <w:p w14:paraId="3C9107E7" w14:textId="4B149657" w:rsidR="00D46CD2" w:rsidRPr="0082317C" w:rsidRDefault="00231497" w:rsidP="0082317C">
            <w:pPr>
              <w:spacing w:before="240"/>
              <w:rPr>
                <w:rFonts w:ascii="Arial" w:hAnsi="Arial" w:cs="Arial"/>
              </w:rPr>
            </w:pPr>
            <w:r w:rsidRPr="0082317C">
              <w:rPr>
                <w:rFonts w:ascii="Arial" w:hAnsi="Arial" w:cs="Arial"/>
                <w:sz w:val="18"/>
              </w:rPr>
              <w:t>Tất cả mọi người đều có cùng cảm nhận. Bối rối? Nhớ nhà? Lo lắng? Rất có thể hầu hết những sinh viên mới khác ở trường cũng cảm thấy như vậy. Hãy tương tác với mọi người thông qua các câu lạc bộ, hoạt động giao lưu ở ký túc xá hoặc các hoạt động có tổ chức khác. Trước khi năm học bắt đầu, hãy kiểm tra trang mạng xã hội và xem cơ sở giáo dục sau trung học hoặc trường của học sinh có trang dành cho sinh viên hay không. Đó có thể là một cách tuyệt vời để kết nối với những người khác cũng sẽ theo học tại trường trước khi năm học mới bắt đầu!</w:t>
            </w:r>
          </w:p>
        </w:tc>
        <w:tc>
          <w:tcPr>
            <w:tcW w:w="313" w:type="dxa"/>
            <w:vMerge w:val="restart"/>
            <w:tcBorders>
              <w:right w:val="single" w:sz="18" w:space="0" w:color="auto"/>
            </w:tcBorders>
          </w:tcPr>
          <w:p w14:paraId="22E8ECCE" w14:textId="20EADE00" w:rsidR="00D46CD2" w:rsidRPr="0082317C" w:rsidRDefault="00D46CD2" w:rsidP="0082317C">
            <w:pPr>
              <w:rPr>
                <w:rFonts w:ascii="Arial" w:hAnsi="Arial" w:cs="Arial"/>
              </w:rPr>
            </w:pPr>
          </w:p>
        </w:tc>
        <w:tc>
          <w:tcPr>
            <w:tcW w:w="284" w:type="dxa"/>
            <w:vMerge w:val="restart"/>
            <w:tcBorders>
              <w:left w:val="single" w:sz="18" w:space="0" w:color="auto"/>
            </w:tcBorders>
          </w:tcPr>
          <w:p w14:paraId="5CD1640A" w14:textId="77777777" w:rsidR="00D46CD2" w:rsidRPr="0082317C" w:rsidRDefault="00D46CD2" w:rsidP="0082317C">
            <w:pPr>
              <w:rPr>
                <w:rFonts w:ascii="Arial" w:hAnsi="Arial" w:cs="Arial"/>
              </w:rPr>
            </w:pPr>
          </w:p>
        </w:tc>
        <w:tc>
          <w:tcPr>
            <w:tcW w:w="3372" w:type="dxa"/>
            <w:tcBorders>
              <w:bottom w:val="single" w:sz="18" w:space="0" w:color="auto"/>
            </w:tcBorders>
          </w:tcPr>
          <w:p w14:paraId="67F7BF3A" w14:textId="06AD0F04" w:rsidR="00263BF4" w:rsidRPr="0082317C" w:rsidRDefault="00263BF4" w:rsidP="0082317C">
            <w:pPr>
              <w:rPr>
                <w:rFonts w:ascii="Arial" w:hAnsi="Arial" w:cs="Arial"/>
              </w:rPr>
            </w:pPr>
          </w:p>
        </w:tc>
        <w:tc>
          <w:tcPr>
            <w:tcW w:w="3600" w:type="dxa"/>
            <w:gridSpan w:val="5"/>
          </w:tcPr>
          <w:p w14:paraId="6A8044F8" w14:textId="37255CF9" w:rsidR="00AF5233" w:rsidRPr="0082317C" w:rsidRDefault="00AF5233" w:rsidP="0082317C">
            <w:pPr>
              <w:pStyle w:val="TextBody"/>
              <w:spacing w:line="240" w:lineRule="auto"/>
              <w:rPr>
                <w:rFonts w:ascii="Arial" w:hAnsi="Arial" w:cs="Arial"/>
              </w:rPr>
            </w:pPr>
          </w:p>
        </w:tc>
      </w:tr>
      <w:tr w:rsidR="006C30F5" w:rsidRPr="0082317C" w14:paraId="0727042E" w14:textId="77777777" w:rsidTr="00035894">
        <w:trPr>
          <w:trHeight w:val="432"/>
        </w:trPr>
        <w:tc>
          <w:tcPr>
            <w:tcW w:w="3231" w:type="dxa"/>
            <w:gridSpan w:val="3"/>
            <w:vMerge/>
          </w:tcPr>
          <w:p w14:paraId="4BE4CE13" w14:textId="77777777" w:rsidR="006C30F5" w:rsidRPr="0082317C" w:rsidRDefault="006C30F5" w:rsidP="0082317C">
            <w:pPr>
              <w:rPr>
                <w:rFonts w:ascii="Arial" w:hAnsi="Arial" w:cs="Arial"/>
              </w:rPr>
            </w:pPr>
          </w:p>
        </w:tc>
        <w:tc>
          <w:tcPr>
            <w:tcW w:w="313" w:type="dxa"/>
            <w:vMerge/>
            <w:tcBorders>
              <w:right w:val="single" w:sz="18" w:space="0" w:color="auto"/>
            </w:tcBorders>
          </w:tcPr>
          <w:p w14:paraId="23C2818D" w14:textId="77777777" w:rsidR="006C30F5" w:rsidRPr="0082317C" w:rsidRDefault="006C30F5" w:rsidP="0082317C">
            <w:pPr>
              <w:rPr>
                <w:rFonts w:ascii="Arial" w:hAnsi="Arial" w:cs="Arial"/>
              </w:rPr>
            </w:pPr>
          </w:p>
        </w:tc>
        <w:tc>
          <w:tcPr>
            <w:tcW w:w="284" w:type="dxa"/>
            <w:vMerge/>
            <w:tcBorders>
              <w:left w:val="single" w:sz="18" w:space="0" w:color="auto"/>
            </w:tcBorders>
          </w:tcPr>
          <w:p w14:paraId="77F0BF1C" w14:textId="77777777" w:rsidR="006C30F5" w:rsidRPr="0082317C" w:rsidRDefault="006C30F5" w:rsidP="0082317C">
            <w:pPr>
              <w:rPr>
                <w:rFonts w:ascii="Arial" w:hAnsi="Arial" w:cs="Arial"/>
              </w:rPr>
            </w:pPr>
          </w:p>
        </w:tc>
        <w:tc>
          <w:tcPr>
            <w:tcW w:w="3372" w:type="dxa"/>
            <w:tcBorders>
              <w:top w:val="single" w:sz="18" w:space="0" w:color="auto"/>
            </w:tcBorders>
          </w:tcPr>
          <w:p w14:paraId="69E07A8C" w14:textId="77777777" w:rsidR="006C30F5" w:rsidRPr="0082317C" w:rsidRDefault="006C30F5" w:rsidP="0082317C">
            <w:pPr>
              <w:rPr>
                <w:rFonts w:ascii="Arial" w:hAnsi="Arial" w:cs="Arial"/>
              </w:rPr>
            </w:pPr>
          </w:p>
        </w:tc>
        <w:tc>
          <w:tcPr>
            <w:tcW w:w="270" w:type="dxa"/>
            <w:tcBorders>
              <w:top w:val="single" w:sz="18" w:space="0" w:color="auto"/>
            </w:tcBorders>
          </w:tcPr>
          <w:p w14:paraId="63CA43EB" w14:textId="77777777" w:rsidR="006C30F5" w:rsidRPr="0082317C" w:rsidRDefault="006C30F5" w:rsidP="0082317C">
            <w:pPr>
              <w:rPr>
                <w:rFonts w:ascii="Arial" w:hAnsi="Arial" w:cs="Arial"/>
              </w:rPr>
            </w:pPr>
          </w:p>
        </w:tc>
        <w:tc>
          <w:tcPr>
            <w:tcW w:w="270" w:type="dxa"/>
            <w:tcBorders>
              <w:top w:val="single" w:sz="18" w:space="0" w:color="auto"/>
            </w:tcBorders>
          </w:tcPr>
          <w:p w14:paraId="619C8043" w14:textId="77777777" w:rsidR="006C30F5" w:rsidRPr="0082317C" w:rsidRDefault="006C30F5" w:rsidP="0082317C">
            <w:pPr>
              <w:rPr>
                <w:rFonts w:ascii="Arial" w:hAnsi="Arial" w:cs="Arial"/>
              </w:rPr>
            </w:pPr>
          </w:p>
        </w:tc>
        <w:tc>
          <w:tcPr>
            <w:tcW w:w="3060" w:type="dxa"/>
            <w:gridSpan w:val="3"/>
            <w:tcBorders>
              <w:top w:val="single" w:sz="18" w:space="0" w:color="auto"/>
            </w:tcBorders>
          </w:tcPr>
          <w:p w14:paraId="4BF167C6" w14:textId="77777777" w:rsidR="006C30F5" w:rsidRPr="0082317C" w:rsidRDefault="006C30F5" w:rsidP="0082317C">
            <w:pPr>
              <w:rPr>
                <w:rFonts w:ascii="Arial" w:hAnsi="Arial" w:cs="Arial"/>
              </w:rPr>
            </w:pPr>
          </w:p>
        </w:tc>
      </w:tr>
      <w:tr w:rsidR="006C30F5" w:rsidRPr="0082317C" w14:paraId="7B5B841B" w14:textId="77777777" w:rsidTr="00035894">
        <w:trPr>
          <w:trHeight w:val="4320"/>
        </w:trPr>
        <w:tc>
          <w:tcPr>
            <w:tcW w:w="3231" w:type="dxa"/>
            <w:gridSpan w:val="3"/>
            <w:vMerge/>
          </w:tcPr>
          <w:p w14:paraId="5144FECC" w14:textId="77777777" w:rsidR="006C30F5" w:rsidRPr="0082317C" w:rsidRDefault="006C30F5" w:rsidP="0082317C">
            <w:pPr>
              <w:rPr>
                <w:rFonts w:ascii="Arial" w:hAnsi="Arial" w:cs="Arial"/>
              </w:rPr>
            </w:pPr>
          </w:p>
        </w:tc>
        <w:tc>
          <w:tcPr>
            <w:tcW w:w="313" w:type="dxa"/>
            <w:vMerge/>
            <w:tcBorders>
              <w:right w:val="single" w:sz="18" w:space="0" w:color="auto"/>
            </w:tcBorders>
          </w:tcPr>
          <w:p w14:paraId="5EEFACED" w14:textId="77777777" w:rsidR="006C30F5" w:rsidRPr="0082317C" w:rsidRDefault="006C30F5" w:rsidP="0082317C">
            <w:pPr>
              <w:rPr>
                <w:rFonts w:ascii="Arial" w:hAnsi="Arial" w:cs="Arial"/>
              </w:rPr>
            </w:pPr>
          </w:p>
        </w:tc>
        <w:tc>
          <w:tcPr>
            <w:tcW w:w="284" w:type="dxa"/>
            <w:vMerge/>
            <w:tcBorders>
              <w:left w:val="single" w:sz="18" w:space="0" w:color="auto"/>
            </w:tcBorders>
          </w:tcPr>
          <w:p w14:paraId="2BC9F19E" w14:textId="77777777" w:rsidR="006C30F5" w:rsidRPr="0082317C" w:rsidRDefault="006C30F5" w:rsidP="0082317C">
            <w:pPr>
              <w:rPr>
                <w:rFonts w:ascii="Arial" w:hAnsi="Arial" w:cs="Arial"/>
                <w:sz w:val="18"/>
              </w:rPr>
            </w:pPr>
          </w:p>
        </w:tc>
        <w:tc>
          <w:tcPr>
            <w:tcW w:w="3372" w:type="dxa"/>
          </w:tcPr>
          <w:p w14:paraId="05DBA5EC" w14:textId="53B27488" w:rsidR="006C30F5" w:rsidRPr="0082317C" w:rsidRDefault="00000000" w:rsidP="0051065D">
            <w:pPr>
              <w:ind w:right="428"/>
              <w:rPr>
                <w:rFonts w:ascii="Arial" w:hAnsi="Arial" w:cs="Arial"/>
                <w:sz w:val="18"/>
              </w:rPr>
            </w:pPr>
            <w:sdt>
              <w:sdtPr>
                <w:rPr>
                  <w:rStyle w:val="TitlenormalChar"/>
                  <w:rFonts w:ascii="Arial" w:hAnsi="Arial" w:cs="Arial"/>
                </w:rPr>
                <w:id w:val="-615903596"/>
                <w:placeholder>
                  <w:docPart w:val="FBC588EFD93C4E608E8EB98AD3F446E6"/>
                </w:placeholder>
                <w:temporary/>
                <w:showingPlcHdr/>
                <w15:appearance w15:val="hidden"/>
              </w:sdtPr>
              <w:sdtEndPr>
                <w:rPr>
                  <w:rStyle w:val="DefaultParagraphFont"/>
                  <w:rFonts w:eastAsiaTheme="minorHAnsi"/>
                  <w:b w:val="0"/>
                  <w:bCs w:val="0"/>
                  <w:color w:val="auto"/>
                  <w:sz w:val="20"/>
                  <w:szCs w:val="24"/>
                  <w:lang w:bidi="ar-SA"/>
                </w:rPr>
              </w:sdtEndPr>
              <w:sdtContent>
                <w:r w:rsidR="00184364" w:rsidRPr="0082317C">
                  <w:rPr>
                    <w:rStyle w:val="TitlenormalChar"/>
                    <w:rFonts w:ascii="Arial" w:hAnsi="Arial" w:cs="Arial"/>
                    <w:sz w:val="30"/>
                  </w:rPr>
                  <w:t>SỰ KIỆN SẮP DIỄN RA</w:t>
                </w:r>
              </w:sdtContent>
            </w:sdt>
          </w:p>
          <w:p w14:paraId="347FA6EA" w14:textId="2D3E5DAA" w:rsidR="006C30F5" w:rsidRPr="0082317C" w:rsidRDefault="006C30F5" w:rsidP="0082317C">
            <w:pPr>
              <w:rPr>
                <w:rFonts w:ascii="Arial" w:hAnsi="Arial" w:cs="Arial"/>
                <w:sz w:val="18"/>
              </w:rPr>
            </w:pPr>
          </w:p>
          <w:p w14:paraId="340D22C2" w14:textId="1BED537F" w:rsidR="00FF5E20" w:rsidRPr="0082317C" w:rsidRDefault="00000000" w:rsidP="0082317C">
            <w:pPr>
              <w:pStyle w:val="ListParagraph"/>
              <w:spacing w:line="240" w:lineRule="auto"/>
            </w:pPr>
            <w:sdt>
              <w:sdtPr>
                <w:id w:val="-1628150936"/>
                <w:placeholder>
                  <w:docPart w:val="EA7A00A92EF74F2593D77E1A133A11C4"/>
                </w:placeholder>
              </w:sdtPr>
              <w:sdtContent>
                <w:sdt>
                  <w:sdtPr>
                    <w:id w:val="-1441836109"/>
                    <w:placeholder>
                      <w:docPart w:val="2DCAB4B9D01E4BC995A861E0057886C6"/>
                    </w:placeholder>
                  </w:sdtPr>
                  <w:sdtContent>
                    <w:sdt>
                      <w:sdtPr>
                        <w:id w:val="2022893207"/>
                        <w:placeholder>
                          <w:docPart w:val="B2EBD7BA2B1E4A0E8B32016484770F92"/>
                        </w:placeholder>
                      </w:sdtPr>
                      <w:sdtContent>
                        <w:r w:rsidR="000E14BE" w:rsidRPr="0082317C">
                          <w:t>Click here to enter text.</w:t>
                        </w:r>
                      </w:sdtContent>
                    </w:sdt>
                  </w:sdtContent>
                </w:sdt>
              </w:sdtContent>
            </w:sdt>
          </w:p>
          <w:p w14:paraId="7D46F4FD" w14:textId="184DB987" w:rsidR="006C30F5" w:rsidRPr="0082317C" w:rsidRDefault="006C30F5" w:rsidP="0082317C">
            <w:pPr>
              <w:ind w:left="360"/>
              <w:rPr>
                <w:rFonts w:ascii="Arial" w:hAnsi="Arial" w:cs="Arial"/>
              </w:rPr>
            </w:pPr>
          </w:p>
        </w:tc>
        <w:tc>
          <w:tcPr>
            <w:tcW w:w="270" w:type="dxa"/>
            <w:tcBorders>
              <w:right w:val="single" w:sz="18" w:space="0" w:color="auto"/>
            </w:tcBorders>
          </w:tcPr>
          <w:p w14:paraId="562E0CFE" w14:textId="77777777" w:rsidR="006C30F5" w:rsidRPr="0082317C" w:rsidRDefault="006C30F5" w:rsidP="0082317C">
            <w:pPr>
              <w:rPr>
                <w:rFonts w:ascii="Arial" w:hAnsi="Arial" w:cs="Arial"/>
              </w:rPr>
            </w:pPr>
          </w:p>
        </w:tc>
        <w:tc>
          <w:tcPr>
            <w:tcW w:w="270" w:type="dxa"/>
            <w:tcBorders>
              <w:left w:val="single" w:sz="18" w:space="0" w:color="auto"/>
            </w:tcBorders>
          </w:tcPr>
          <w:p w14:paraId="26318FC3" w14:textId="380941CC" w:rsidR="006C30F5" w:rsidRPr="0082317C" w:rsidRDefault="006C30F5" w:rsidP="0082317C">
            <w:pPr>
              <w:rPr>
                <w:rFonts w:ascii="Arial" w:hAnsi="Arial" w:cs="Arial"/>
                <w:sz w:val="18"/>
              </w:rPr>
            </w:pPr>
          </w:p>
        </w:tc>
        <w:tc>
          <w:tcPr>
            <w:tcW w:w="3060" w:type="dxa"/>
            <w:gridSpan w:val="3"/>
          </w:tcPr>
          <w:p w14:paraId="04A458B9" w14:textId="7D1D2895" w:rsidR="0013534A" w:rsidRPr="0082317C" w:rsidRDefault="0013534A" w:rsidP="0082317C">
            <w:pPr>
              <w:jc w:val="center"/>
              <w:rPr>
                <w:rStyle w:val="TitlenormalChar"/>
                <w:rFonts w:ascii="Arial" w:hAnsi="Arial" w:cs="Arial"/>
                <w:sz w:val="30"/>
              </w:rPr>
            </w:pPr>
            <w:r w:rsidRPr="0082317C">
              <w:rPr>
                <w:rFonts w:ascii="Arial" w:hAnsi="Arial" w:cs="Arial"/>
                <w:b/>
                <w:bCs/>
                <w:noProof/>
                <w:color w:val="0D5672" w:themeColor="accent1"/>
                <w:sz w:val="30"/>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82317C" w:rsidRDefault="00B20006" w:rsidP="0082317C">
            <w:pPr>
              <w:jc w:val="center"/>
              <w:rPr>
                <w:rFonts w:ascii="Arial" w:hAnsi="Arial" w:cs="Arial"/>
                <w:sz w:val="18"/>
              </w:rPr>
            </w:pPr>
            <w:r w:rsidRPr="0082317C">
              <w:rPr>
                <w:rStyle w:val="TitlenormalChar"/>
                <w:rFonts w:ascii="Arial" w:hAnsi="Arial" w:cs="Arial"/>
                <w:sz w:val="30"/>
              </w:rPr>
              <w:t>QUÝ VỊ CÓ BIẾT?</w:t>
            </w:r>
          </w:p>
          <w:p w14:paraId="4FA61D2D" w14:textId="218C7632" w:rsidR="00D70B4E" w:rsidRPr="0082317C" w:rsidRDefault="00D70B4E" w:rsidP="0082317C">
            <w:pPr>
              <w:rPr>
                <w:rFonts w:ascii="Arial" w:hAnsi="Arial" w:cs="Arial"/>
                <w:sz w:val="18"/>
              </w:rPr>
            </w:pPr>
            <w:r w:rsidRPr="0082317C">
              <w:rPr>
                <w:rFonts w:ascii="Arial" w:hAnsi="Arial" w:cs="Arial"/>
                <w:sz w:val="18"/>
              </w:rPr>
              <w:t>Trong mùa hè, con em quý vị có thể sẽ nhận được bản kê chi phí ước tính (học phí, tiền phòng và tiền ăn, v.v.). Đừng hốt hoảng. Vào mùa thu, cơ sở giáo dục sau trung học hoặc đại học sẽ áp dụng tất cả các hình thức hỗ trợ tài chính dành cho sinh viên (trợ cấp, học bổng, khoản vay) cho hóa đơn này. Số tiền còn lại có thể sẽ là số tiền phải trả. Hầu hết các cơ sở giáo dục sau trung học và đại học đều có kế hoạch thanh toán để giúp chia nhỏ các khoản chi phí còn lại sau khi hết hỗ trợ tài chính theo thời gian. Hãy liên hệ với nhà trường để lập kế hoạch thanh toán; họ sẽ phối hợp với quý vị.</w:t>
            </w:r>
          </w:p>
          <w:p w14:paraId="5664FD70" w14:textId="4B8BDCE5" w:rsidR="00CD5E35" w:rsidRPr="0082317C" w:rsidRDefault="00CD5E35" w:rsidP="0082317C">
            <w:pPr>
              <w:rPr>
                <w:rFonts w:ascii="Arial" w:hAnsi="Arial" w:cs="Arial"/>
                <w:sz w:val="18"/>
              </w:rPr>
            </w:pPr>
          </w:p>
        </w:tc>
      </w:tr>
    </w:tbl>
    <w:p w14:paraId="1BDD458E" w14:textId="66D0DCB0" w:rsidR="003C7B1E" w:rsidRPr="0082317C" w:rsidRDefault="003C7B1E" w:rsidP="0082317C">
      <w:pPr>
        <w:rPr>
          <w:rFonts w:ascii="Arial" w:hAnsi="Arial" w:cs="Arial"/>
          <w:sz w:val="18"/>
        </w:rPr>
      </w:pPr>
    </w:p>
    <w:p w14:paraId="75AF312A" w14:textId="77777777" w:rsidR="003C7B1E" w:rsidRPr="0082317C" w:rsidRDefault="003C7B1E" w:rsidP="0082317C">
      <w:pPr>
        <w:rPr>
          <w:rFonts w:ascii="Arial" w:hAnsi="Arial" w:cs="Arial"/>
          <w:sz w:val="18"/>
        </w:rPr>
      </w:pPr>
      <w:r w:rsidRPr="0082317C">
        <w:rPr>
          <w:rFonts w:ascii="Arial" w:hAnsi="Arial" w:cs="Arial"/>
          <w:sz w:val="18"/>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82317C" w14:paraId="6F1EC783" w14:textId="77777777" w:rsidTr="00035894">
        <w:trPr>
          <w:trHeight w:val="454"/>
        </w:trPr>
        <w:tc>
          <w:tcPr>
            <w:tcW w:w="10790" w:type="dxa"/>
            <w:gridSpan w:val="6"/>
            <w:tcBorders>
              <w:bottom w:val="single" w:sz="18" w:space="0" w:color="auto"/>
            </w:tcBorders>
          </w:tcPr>
          <w:p w14:paraId="0C643917" w14:textId="46FE2561" w:rsidR="00221E59" w:rsidRPr="0082317C" w:rsidRDefault="0094432F" w:rsidP="0082317C">
            <w:pPr>
              <w:rPr>
                <w:rStyle w:val="Heading2Char"/>
                <w:rFonts w:ascii="Arial" w:hAnsi="Arial" w:cs="Arial"/>
                <w:spacing w:val="0"/>
              </w:rPr>
            </w:pPr>
            <w:r>
              <w:rPr>
                <w:noProof/>
              </w:rPr>
              <w:lastRenderedPageBreak/>
              <w:pict w14:anchorId="505CBBF1">
                <v:group id="Group 83" o:spid="_x0000_s2050" alt="" style="position:absolute;margin-left:-33.75pt;margin-top:-30pt;width:612pt;height:11in;z-index:-251651584" coordsize="77724,100584">
                  <v:rect id="Rectangle 743" o:spid="_x0000_s2051" alt="" style="position:absolute;width:77724;height:100584;visibility:visible;mso-wrap-style:square;v-text-anchor:top" filled="f" stroked="f"/>
                  <v:group id="Group 1" o:sp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88584D" w:rsidRPr="0082317C">
              <w:rPr>
                <w:rStyle w:val="Heading3Char"/>
                <w:rFonts w:ascii="Arial" w:hAnsi="Arial" w:cs="Arial"/>
                <w:spacing w:val="0"/>
                <w:sz w:val="18"/>
              </w:rPr>
              <w:t>High School &amp; Beyond Planning (Lập Kế Hoạch cho Bậc Trung Học Phổ Thông Trở Lên)</w:t>
            </w:r>
            <w:r w:rsidR="00221E59" w:rsidRPr="0082317C">
              <w:rPr>
                <w:rStyle w:val="Heading2Char"/>
                <w:rFonts w:ascii="Arial" w:hAnsi="Arial" w:cs="Arial"/>
                <w:spacing w:val="0"/>
              </w:rPr>
              <w:t xml:space="preserve"> </w:t>
            </w:r>
          </w:p>
          <w:p w14:paraId="4CEE5AD0" w14:textId="2889B202" w:rsidR="00221E59" w:rsidRPr="0082317C" w:rsidRDefault="0048471B" w:rsidP="0082317C">
            <w:pPr>
              <w:rPr>
                <w:rFonts w:ascii="Arial" w:hAnsi="Arial" w:cs="Arial"/>
              </w:rPr>
            </w:pPr>
            <w:r w:rsidRPr="0082317C">
              <w:rPr>
                <w:rStyle w:val="Heading2Char"/>
                <w:rFonts w:ascii="Arial" w:hAnsi="Arial" w:cs="Arial"/>
                <w:color w:val="000000" w:themeColor="text1"/>
                <w:spacing w:val="0"/>
              </w:rPr>
              <w:t xml:space="preserve">Lớp Mười Hai | </w:t>
            </w:r>
            <w:r w:rsidRPr="0082317C">
              <w:rPr>
                <w:rStyle w:val="Heading2Char"/>
                <w:rFonts w:ascii="Arial" w:hAnsi="Arial" w:cs="Arial"/>
                <w:color w:val="auto"/>
                <w:spacing w:val="0"/>
              </w:rPr>
              <w:t>Phiên Bản Mùa Hè | gearup.wa.gov</w:t>
            </w:r>
          </w:p>
        </w:tc>
      </w:tr>
      <w:tr w:rsidR="003924B1" w:rsidRPr="0082317C" w14:paraId="68BDF0EE" w14:textId="77777777" w:rsidTr="009D422B">
        <w:trPr>
          <w:trHeight w:val="331"/>
        </w:trPr>
        <w:tc>
          <w:tcPr>
            <w:tcW w:w="10790" w:type="dxa"/>
            <w:gridSpan w:val="6"/>
            <w:tcBorders>
              <w:top w:val="single" w:sz="18" w:space="0" w:color="auto"/>
            </w:tcBorders>
          </w:tcPr>
          <w:p w14:paraId="0267F210" w14:textId="77777777" w:rsidR="003924B1" w:rsidRPr="0082317C" w:rsidRDefault="003924B1" w:rsidP="0082317C">
            <w:pPr>
              <w:rPr>
                <w:rFonts w:ascii="Arial" w:hAnsi="Arial" w:cs="Arial"/>
                <w:sz w:val="14"/>
                <w:szCs w:val="14"/>
              </w:rPr>
            </w:pPr>
          </w:p>
        </w:tc>
      </w:tr>
      <w:tr w:rsidR="00F20830" w:rsidRPr="0082317C" w14:paraId="41244D99" w14:textId="77777777" w:rsidTr="000E14BE">
        <w:trPr>
          <w:trHeight w:val="510"/>
        </w:trPr>
        <w:tc>
          <w:tcPr>
            <w:tcW w:w="3678" w:type="dxa"/>
          </w:tcPr>
          <w:p w14:paraId="346B1E21" w14:textId="2AC37CCF" w:rsidR="00F20830" w:rsidRPr="0082317C" w:rsidRDefault="007A01D5" w:rsidP="0082317C">
            <w:pPr>
              <w:rPr>
                <w:rFonts w:ascii="Arial" w:hAnsi="Arial" w:cs="Arial"/>
                <w:b/>
                <w:bCs/>
                <w:i/>
                <w:iCs/>
                <w:color w:val="C00000"/>
              </w:rPr>
            </w:pPr>
            <w:r w:rsidRPr="0082317C">
              <w:rPr>
                <w:rFonts w:ascii="Arial" w:hAnsi="Arial" w:cs="Arial"/>
                <w:b/>
                <w:bCs/>
                <w:i/>
                <w:iCs/>
                <w:color w:val="C00000"/>
                <w:sz w:val="18"/>
              </w:rPr>
              <w:t>Insert Financial Aid Completion Event Information</w:t>
            </w:r>
          </w:p>
        </w:tc>
        <w:tc>
          <w:tcPr>
            <w:tcW w:w="277" w:type="dxa"/>
            <w:vMerge w:val="restart"/>
          </w:tcPr>
          <w:p w14:paraId="3295F43E" w14:textId="220694F4" w:rsidR="00F20830" w:rsidRPr="0082317C" w:rsidRDefault="00F20830" w:rsidP="0082317C">
            <w:pPr>
              <w:rPr>
                <w:rFonts w:ascii="Arial" w:hAnsi="Arial" w:cs="Arial"/>
                <w:b/>
                <w:bCs/>
                <w:i/>
                <w:iCs/>
                <w:color w:val="C00000"/>
              </w:rPr>
            </w:pPr>
          </w:p>
        </w:tc>
        <w:tc>
          <w:tcPr>
            <w:tcW w:w="6835" w:type="dxa"/>
            <w:gridSpan w:val="4"/>
            <w:vMerge w:val="restart"/>
          </w:tcPr>
          <w:p w14:paraId="622F06CA" w14:textId="11A51A12" w:rsidR="00F20830" w:rsidRPr="0082317C" w:rsidRDefault="007A01D5" w:rsidP="0082317C">
            <w:pPr>
              <w:rPr>
                <w:rFonts w:ascii="Arial" w:hAnsi="Arial" w:cs="Arial"/>
                <w:b/>
                <w:bCs/>
                <w:i/>
                <w:iCs/>
                <w:color w:val="C00000"/>
              </w:rPr>
            </w:pPr>
            <w:r w:rsidRPr="0082317C">
              <w:rPr>
                <w:rFonts w:ascii="Arial" w:hAnsi="Arial" w:cs="Arial"/>
                <w:b/>
                <w:bCs/>
                <w:i/>
                <w:iCs/>
                <w:color w:val="C00000"/>
                <w:sz w:val="18"/>
              </w:rPr>
              <w:t>Insert Financial Aid Completion Event Information</w:t>
            </w:r>
          </w:p>
        </w:tc>
      </w:tr>
      <w:tr w:rsidR="00F20830" w:rsidRPr="0082317C" w14:paraId="7CB159C4" w14:textId="77777777" w:rsidTr="007A6090">
        <w:trPr>
          <w:trHeight w:val="1795"/>
        </w:trPr>
        <w:tc>
          <w:tcPr>
            <w:tcW w:w="3678" w:type="dxa"/>
            <w:tcBorders>
              <w:bottom w:val="single" w:sz="18" w:space="0" w:color="auto"/>
            </w:tcBorders>
          </w:tcPr>
          <w:p w14:paraId="7CEC2781" w14:textId="5D4C70D3" w:rsidR="00F20830" w:rsidRPr="0082317C" w:rsidRDefault="00F20830" w:rsidP="0082317C">
            <w:pPr>
              <w:pStyle w:val="TextBody"/>
              <w:spacing w:line="240" w:lineRule="auto"/>
              <w:rPr>
                <w:rFonts w:ascii="Arial" w:hAnsi="Arial" w:cs="Arial"/>
              </w:rPr>
            </w:pPr>
          </w:p>
        </w:tc>
        <w:tc>
          <w:tcPr>
            <w:tcW w:w="277" w:type="dxa"/>
            <w:vMerge/>
            <w:tcBorders>
              <w:bottom w:val="single" w:sz="18" w:space="0" w:color="auto"/>
            </w:tcBorders>
          </w:tcPr>
          <w:p w14:paraId="0AB48CA8" w14:textId="77777777" w:rsidR="00F20830" w:rsidRPr="0082317C" w:rsidRDefault="00F20830" w:rsidP="0082317C">
            <w:pPr>
              <w:rPr>
                <w:rFonts w:ascii="Arial" w:hAnsi="Arial" w:cs="Arial"/>
              </w:rPr>
            </w:pPr>
          </w:p>
        </w:tc>
        <w:tc>
          <w:tcPr>
            <w:tcW w:w="6835" w:type="dxa"/>
            <w:gridSpan w:val="4"/>
            <w:vMerge/>
            <w:tcBorders>
              <w:bottom w:val="single" w:sz="18" w:space="0" w:color="auto"/>
            </w:tcBorders>
          </w:tcPr>
          <w:p w14:paraId="021F0FE4" w14:textId="77777777" w:rsidR="00F20830" w:rsidRPr="0082317C" w:rsidRDefault="00F20830" w:rsidP="0082317C">
            <w:pPr>
              <w:pStyle w:val="TextBody"/>
              <w:spacing w:line="240" w:lineRule="auto"/>
              <w:rPr>
                <w:rFonts w:ascii="Arial" w:hAnsi="Arial" w:cs="Arial"/>
              </w:rPr>
            </w:pPr>
          </w:p>
        </w:tc>
      </w:tr>
      <w:tr w:rsidR="00F20830" w:rsidRPr="0082317C" w14:paraId="6FE7AA31" w14:textId="77777777" w:rsidTr="007A01D5">
        <w:trPr>
          <w:trHeight w:val="2149"/>
        </w:trPr>
        <w:tc>
          <w:tcPr>
            <w:tcW w:w="7283" w:type="dxa"/>
            <w:gridSpan w:val="3"/>
          </w:tcPr>
          <w:p w14:paraId="6EA54A0F" w14:textId="168187E1" w:rsidR="00F20830" w:rsidRPr="0082317C" w:rsidRDefault="00F20830" w:rsidP="0082317C">
            <w:pPr>
              <w:pStyle w:val="Titlenormal"/>
              <w:spacing w:line="240" w:lineRule="auto"/>
              <w:rPr>
                <w:rFonts w:ascii="Arial" w:hAnsi="Arial" w:cs="Arial"/>
                <w:sz w:val="30"/>
              </w:rPr>
            </w:pPr>
            <w:r w:rsidRPr="0082317C">
              <w:rPr>
                <w:rFonts w:ascii="Arial" w:hAnsi="Arial" w:cs="Arial"/>
                <w:sz w:val="30"/>
              </w:rPr>
              <w:t>DANH SÁCH VIỆC CẦN LÀM CHO HỌC SINH</w:t>
            </w:r>
          </w:p>
          <w:p w14:paraId="7DD82217" w14:textId="2BE7D603" w:rsidR="00A17A19" w:rsidRPr="0082317C" w:rsidRDefault="00A17A19" w:rsidP="0051065D">
            <w:pPr>
              <w:pStyle w:val="ListParagraph"/>
              <w:numPr>
                <w:ilvl w:val="0"/>
                <w:numId w:val="39"/>
              </w:numPr>
              <w:rPr>
                <w:i w:val="0"/>
                <w:iCs w:val="0"/>
                <w:color w:val="auto"/>
              </w:rPr>
            </w:pPr>
            <w:bookmarkStart w:id="0" w:name="_Hlk171495157"/>
            <w:r w:rsidRPr="0082317C">
              <w:rPr>
                <w:i w:val="0"/>
                <w:iCs w:val="0"/>
                <w:color w:val="auto"/>
              </w:rPr>
              <w:t>Chuẩn bị ngân sách cho năm tới. Nếu chưa từng làm việc này trước đây, thì bây giờ là thời điểm tuyệt vời để học cách quản lý chi phí và hóa đơn.</w:t>
            </w:r>
          </w:p>
          <w:p w14:paraId="67A0BCE5" w14:textId="2A41EF4A" w:rsidR="00A17A19" w:rsidRPr="0082317C" w:rsidRDefault="00A17A19" w:rsidP="0051065D">
            <w:pPr>
              <w:pStyle w:val="ListParagraph"/>
              <w:numPr>
                <w:ilvl w:val="0"/>
                <w:numId w:val="39"/>
              </w:numPr>
              <w:rPr>
                <w:i w:val="0"/>
                <w:iCs w:val="0"/>
                <w:color w:val="auto"/>
              </w:rPr>
            </w:pPr>
            <w:r w:rsidRPr="0082317C">
              <w:rPr>
                <w:i w:val="0"/>
                <w:iCs w:val="0"/>
                <w:color w:val="auto"/>
              </w:rPr>
              <w:t>TỐT NGHIỆP! Hãy giữ vững tinh thần và ăn mừng thành tích của mình. Tuy nhiên, học sinh vẫn có thể tiếp tục chương trình trung học phổ thông nếu không lấy được chứng chỉ tốt nghiệp. Ngay cả khi tốt nghiệp muộn hơn, học sinh vẫn có thể đủ điều kiện nhận College Bound Scholarship. (KHÔNG áp dụng đối với GED.)</w:t>
            </w:r>
          </w:p>
          <w:p w14:paraId="1C7B96CD" w14:textId="77777777" w:rsidR="00A17A19" w:rsidRPr="0082317C" w:rsidRDefault="00A17A19" w:rsidP="0051065D">
            <w:pPr>
              <w:pStyle w:val="ListParagraph"/>
              <w:numPr>
                <w:ilvl w:val="0"/>
                <w:numId w:val="39"/>
              </w:numPr>
              <w:rPr>
                <w:i w:val="0"/>
                <w:iCs w:val="0"/>
                <w:color w:val="auto"/>
              </w:rPr>
            </w:pPr>
            <w:r w:rsidRPr="0082317C">
              <w:rPr>
                <w:i w:val="0"/>
                <w:iCs w:val="0"/>
                <w:color w:val="auto"/>
              </w:rPr>
              <w:t>Học sinh dự định cư trú trong khuôn viên trường? Hãy bắt đầu đóng gói hành lý! Hãy chú ý đến hướng dẫn do cơ sở giáo dục sau trung học cung cấp về những thứ cần mang theo. Đừng lãng phí tiền vào những món đồ không cần thiết hoặc không có chỗ để.</w:t>
            </w:r>
          </w:p>
          <w:p w14:paraId="4C5508BE" w14:textId="77777777" w:rsidR="00A17A19" w:rsidRPr="0082317C" w:rsidRDefault="00A17A19" w:rsidP="0051065D">
            <w:pPr>
              <w:pStyle w:val="ListParagraph"/>
              <w:numPr>
                <w:ilvl w:val="0"/>
                <w:numId w:val="39"/>
              </w:numPr>
              <w:rPr>
                <w:i w:val="0"/>
                <w:iCs w:val="0"/>
                <w:color w:val="auto"/>
              </w:rPr>
            </w:pPr>
            <w:r w:rsidRPr="0082317C">
              <w:rPr>
                <w:i w:val="0"/>
                <w:iCs w:val="0"/>
                <w:color w:val="auto"/>
              </w:rPr>
              <w:t xml:space="preserve">Tham dự Buổi Định Hướng dành cho Sinh Viên Năm Nhất/Sinh Viên Mới để tìm hiểu về các dịch vụ học tập và sinh viên sẽ hữu ích trong suốt thời gian theo học bậc sau trung học. </w:t>
            </w:r>
          </w:p>
          <w:bookmarkEnd w:id="0"/>
          <w:p w14:paraId="19CD1360" w14:textId="3D191C97" w:rsidR="00F20830" w:rsidRPr="0082317C" w:rsidRDefault="00F20830" w:rsidP="0082317C">
            <w:pPr>
              <w:spacing w:after="0"/>
              <w:rPr>
                <w:rFonts w:ascii="Arial" w:hAnsi="Arial" w:cs="Arial"/>
                <w:sz w:val="18"/>
              </w:rPr>
            </w:pPr>
          </w:p>
        </w:tc>
        <w:tc>
          <w:tcPr>
            <w:tcW w:w="270" w:type="dxa"/>
            <w:vMerge w:val="restart"/>
            <w:tcBorders>
              <w:right w:val="single" w:sz="18" w:space="0" w:color="auto"/>
            </w:tcBorders>
          </w:tcPr>
          <w:p w14:paraId="6B6D195F" w14:textId="77777777" w:rsidR="00F20830" w:rsidRPr="0082317C" w:rsidRDefault="00F20830" w:rsidP="0082317C">
            <w:pPr>
              <w:rPr>
                <w:rFonts w:ascii="Arial" w:hAnsi="Arial" w:cs="Arial"/>
                <w:sz w:val="10"/>
                <w:szCs w:val="10"/>
              </w:rPr>
            </w:pPr>
          </w:p>
        </w:tc>
        <w:tc>
          <w:tcPr>
            <w:tcW w:w="236" w:type="dxa"/>
            <w:vMerge w:val="restart"/>
            <w:tcBorders>
              <w:left w:val="single" w:sz="18" w:space="0" w:color="auto"/>
            </w:tcBorders>
          </w:tcPr>
          <w:p w14:paraId="53734700" w14:textId="77777777" w:rsidR="00F20830" w:rsidRPr="0082317C" w:rsidRDefault="00F20830" w:rsidP="0082317C">
            <w:pPr>
              <w:rPr>
                <w:rFonts w:ascii="Arial" w:hAnsi="Arial" w:cs="Arial"/>
                <w:sz w:val="18"/>
              </w:rPr>
            </w:pPr>
          </w:p>
        </w:tc>
        <w:tc>
          <w:tcPr>
            <w:tcW w:w="3001" w:type="dxa"/>
            <w:vMerge w:val="restart"/>
          </w:tcPr>
          <w:p w14:paraId="6EEFD6F7" w14:textId="1D490CDE" w:rsidR="00F20830" w:rsidRPr="0082317C" w:rsidRDefault="00F20830" w:rsidP="0082317C">
            <w:pPr>
              <w:pStyle w:val="Titlenormal"/>
              <w:spacing w:line="240" w:lineRule="auto"/>
              <w:rPr>
                <w:rFonts w:ascii="Arial" w:hAnsi="Arial" w:cs="Arial"/>
                <w:sz w:val="30"/>
              </w:rPr>
            </w:pPr>
            <w:r w:rsidRPr="0082317C">
              <w:rPr>
                <w:rFonts w:ascii="Arial" w:hAnsi="Arial" w:cs="Arial"/>
                <w:sz w:val="30"/>
              </w:rPr>
              <w:t>XÓA BỎ ĐIỀU LẦM TƯỞNG</w:t>
            </w:r>
          </w:p>
          <w:p w14:paraId="08DDD78C" w14:textId="16F0AF79" w:rsidR="00807C5E" w:rsidRPr="0082317C" w:rsidRDefault="00807C5E" w:rsidP="0082317C">
            <w:pPr>
              <w:rPr>
                <w:rFonts w:ascii="Arial" w:hAnsi="Arial" w:cs="Arial"/>
                <w:sz w:val="18"/>
              </w:rPr>
            </w:pPr>
            <w:r w:rsidRPr="0082317C">
              <w:rPr>
                <w:rFonts w:ascii="Arial" w:hAnsi="Arial" w:cs="Arial"/>
                <w:b/>
                <w:sz w:val="18"/>
              </w:rPr>
              <w:t>ĐIỀU LẦM TƯỞNG:</w:t>
            </w:r>
            <w:r w:rsidRPr="0082317C">
              <w:rPr>
                <w:rFonts w:ascii="Arial" w:hAnsi="Arial" w:cs="Arial"/>
                <w:sz w:val="18"/>
              </w:rPr>
              <w:t xml:space="preserve"> Nếu học sinh gặp khó khăn khi theo học tại cơ sở giáo dục sau trung học thì học sinh không phù hợp với trường</w:t>
            </w:r>
            <w:r w:rsidR="0051065D" w:rsidRPr="004E2233">
              <w:rPr>
                <w:rFonts w:ascii="Arial" w:hAnsi="Arial" w:cs="Arial"/>
                <w:sz w:val="18"/>
              </w:rPr>
              <w:t> </w:t>
            </w:r>
            <w:r w:rsidRPr="0082317C">
              <w:rPr>
                <w:rFonts w:ascii="Arial" w:hAnsi="Arial" w:cs="Arial"/>
                <w:sz w:val="18"/>
              </w:rPr>
              <w:t>đó.</w:t>
            </w:r>
          </w:p>
          <w:p w14:paraId="1A91B6C2" w14:textId="1ED795C2" w:rsidR="00807C5E" w:rsidRPr="0082317C" w:rsidRDefault="00807C5E" w:rsidP="0082317C">
            <w:pPr>
              <w:spacing w:before="240"/>
              <w:rPr>
                <w:rFonts w:ascii="Arial" w:hAnsi="Arial" w:cs="Arial"/>
                <w:sz w:val="18"/>
              </w:rPr>
            </w:pPr>
            <w:r w:rsidRPr="0082317C">
              <w:rPr>
                <w:rFonts w:ascii="Arial" w:hAnsi="Arial" w:cs="Arial"/>
                <w:b/>
                <w:sz w:val="18"/>
              </w:rPr>
              <w:t>SỰ THẬT:</w:t>
            </w:r>
            <w:r w:rsidRPr="0082317C">
              <w:rPr>
                <w:rFonts w:ascii="Arial" w:hAnsi="Arial" w:cs="Arial"/>
                <w:sz w:val="18"/>
              </w:rPr>
              <w:t xml:space="preserve"> Mọi người đều gặp phải những khó khăn. Năm đầu tiên đi học có thể rất khó khăn. Mấu chốt là tìm kiếm hỗ trợ, yêu cầu trợ giúp và bảo vệ nhu cầu của bản thân.</w:t>
            </w:r>
          </w:p>
          <w:p w14:paraId="660E7D10" w14:textId="21E10E8B" w:rsidR="00807C5E" w:rsidRPr="0082317C" w:rsidRDefault="00807C5E" w:rsidP="0082317C">
            <w:pPr>
              <w:rPr>
                <w:rFonts w:ascii="Arial" w:hAnsi="Arial" w:cs="Arial"/>
                <w:sz w:val="18"/>
              </w:rPr>
            </w:pPr>
            <w:r w:rsidRPr="0082317C">
              <w:rPr>
                <w:rFonts w:ascii="Arial" w:hAnsi="Arial" w:cs="Arial"/>
                <w:sz w:val="18"/>
              </w:rPr>
              <w:t>Nếu học sinh đang gặp khó khăn về mặt cảm xúc, học sinh nên cân nhắc trao đổi với cố vấn sức khỏe tinh thần tại cơ sở giáo dục sau trung học của mình. Những cố vấn này có thể trợ giúp nếu học sinh cảm thấy cô đơn, chán nản hoặc gặp các vấn đề cá nhân khác. Hầu hết các cơ sở giáo dục sau trung học đều cung cấp các buổi tư vấn miễn phí thông qua trung tâm y tế trong khuôn viên trường.</w:t>
            </w:r>
          </w:p>
          <w:p w14:paraId="4A4B397C" w14:textId="3B2E0A4B" w:rsidR="00807C5E" w:rsidRPr="0082317C" w:rsidRDefault="00807C5E" w:rsidP="0082317C">
            <w:pPr>
              <w:rPr>
                <w:rFonts w:ascii="Arial" w:hAnsi="Arial" w:cs="Arial"/>
                <w:sz w:val="18"/>
              </w:rPr>
            </w:pPr>
            <w:r w:rsidRPr="0082317C">
              <w:rPr>
                <w:rFonts w:ascii="Arial" w:hAnsi="Arial" w:cs="Arial"/>
                <w:sz w:val="18"/>
              </w:rPr>
              <w:t>Nếu học sinh gặp vấn đề trong lớp học, học sinh nên tìm hiểu xem trường của mình có trung tâm dạy kèm hoặc trung tâm viết hay không (và cả các dịch vụ dành cho người khuyết tật đối với những học sinh đủ điều kiện).</w:t>
            </w:r>
          </w:p>
          <w:p w14:paraId="42E92F33" w14:textId="77777777" w:rsidR="00807C5E" w:rsidRPr="0082317C" w:rsidRDefault="00807C5E" w:rsidP="0082317C">
            <w:pPr>
              <w:rPr>
                <w:rFonts w:ascii="Arial" w:hAnsi="Arial" w:cs="Arial"/>
                <w:sz w:val="18"/>
              </w:rPr>
            </w:pPr>
            <w:r w:rsidRPr="0082317C">
              <w:rPr>
                <w:rFonts w:ascii="Arial" w:hAnsi="Arial" w:cs="Arial"/>
                <w:sz w:val="18"/>
              </w:rPr>
              <w:t>Hãy nhắc nhở con em quý vị:</w:t>
            </w:r>
          </w:p>
          <w:p w14:paraId="06C4999D" w14:textId="4124F536" w:rsidR="00807C5E" w:rsidRPr="0082317C" w:rsidRDefault="00807C5E" w:rsidP="002E75D3">
            <w:pPr>
              <w:rPr>
                <w:rFonts w:ascii="Arial" w:hAnsi="Arial" w:cs="Arial"/>
                <w:sz w:val="18"/>
              </w:rPr>
            </w:pPr>
            <w:r w:rsidRPr="0082317C">
              <w:rPr>
                <w:rFonts w:ascii="Arial" w:hAnsi="Arial" w:cs="Arial"/>
                <w:sz w:val="18"/>
              </w:rPr>
              <w:t>•</w:t>
            </w:r>
            <w:r w:rsidRPr="0082317C">
              <w:rPr>
                <w:rFonts w:ascii="Arial" w:hAnsi="Arial" w:cs="Arial"/>
                <w:sz w:val="18"/>
              </w:rPr>
              <w:tab/>
              <w:t>Việc yêu cầu trợ giúp rất cần thiết.</w:t>
            </w:r>
          </w:p>
          <w:p w14:paraId="3F45C698" w14:textId="72A00A07" w:rsidR="00807C5E" w:rsidRPr="0082317C" w:rsidRDefault="00807C5E" w:rsidP="0082317C">
            <w:pPr>
              <w:rPr>
                <w:rFonts w:ascii="Arial" w:hAnsi="Arial" w:cs="Arial"/>
                <w:sz w:val="18"/>
              </w:rPr>
            </w:pPr>
            <w:r w:rsidRPr="0082317C">
              <w:rPr>
                <w:rFonts w:ascii="Arial" w:hAnsi="Arial" w:cs="Arial"/>
                <w:sz w:val="18"/>
              </w:rPr>
              <w:t>•</w:t>
            </w:r>
            <w:r w:rsidRPr="0082317C">
              <w:rPr>
                <w:rFonts w:ascii="Arial" w:hAnsi="Arial" w:cs="Arial"/>
                <w:sz w:val="18"/>
              </w:rPr>
              <w:tab/>
              <w:t>Ở bậc sau trung học, con em quý vị phải tự bảo vệ quyền lợi mình.</w:t>
            </w:r>
          </w:p>
          <w:p w14:paraId="72E095A6" w14:textId="7BE152F7" w:rsidR="00807C5E" w:rsidRPr="0082317C" w:rsidRDefault="00807C5E" w:rsidP="0082317C">
            <w:pPr>
              <w:rPr>
                <w:rFonts w:ascii="Arial" w:hAnsi="Arial" w:cs="Arial"/>
                <w:sz w:val="18"/>
              </w:rPr>
            </w:pPr>
            <w:r w:rsidRPr="0082317C">
              <w:rPr>
                <w:rFonts w:ascii="Arial" w:hAnsi="Arial" w:cs="Arial"/>
                <w:sz w:val="18"/>
              </w:rPr>
              <w:t>•</w:t>
            </w:r>
            <w:r w:rsidRPr="0082317C">
              <w:rPr>
                <w:rFonts w:ascii="Arial" w:hAnsi="Arial" w:cs="Arial"/>
                <w:sz w:val="18"/>
              </w:rPr>
              <w:tab/>
              <w:t>Mọi người đều gặp phải những khó khăn.</w:t>
            </w:r>
          </w:p>
          <w:p w14:paraId="1EABE07D" w14:textId="118B4F2C" w:rsidR="00F20830" w:rsidRPr="0082317C" w:rsidRDefault="00807C5E" w:rsidP="0082317C">
            <w:pPr>
              <w:rPr>
                <w:rFonts w:ascii="Arial" w:hAnsi="Arial" w:cs="Arial"/>
                <w:sz w:val="18"/>
              </w:rPr>
            </w:pPr>
            <w:r w:rsidRPr="0082317C">
              <w:rPr>
                <w:rFonts w:ascii="Arial" w:hAnsi="Arial" w:cs="Arial"/>
                <w:sz w:val="18"/>
              </w:rPr>
              <w:t>•</w:t>
            </w:r>
            <w:r w:rsidRPr="0082317C">
              <w:rPr>
                <w:rFonts w:ascii="Arial" w:hAnsi="Arial" w:cs="Arial"/>
                <w:sz w:val="18"/>
              </w:rPr>
              <w:tab/>
              <w:t>Mọi việc sẽ dễ dàng hơn nếu con em quý vị kiên trì và nhận được sự hỗ trợ cần thiết.</w:t>
            </w:r>
          </w:p>
          <w:p w14:paraId="08779DA6" w14:textId="286917B6" w:rsidR="00162916" w:rsidRPr="004E2233" w:rsidRDefault="000E14BE" w:rsidP="0051065D">
            <w:pPr>
              <w:jc w:val="center"/>
              <w:rPr>
                <w:rFonts w:ascii="Arial" w:hAnsi="Arial" w:cs="Arial"/>
                <w:lang w:val="es-AR"/>
              </w:rPr>
            </w:pPr>
            <w:r w:rsidRPr="0082317C">
              <w:rPr>
                <w:rFonts w:ascii="Arial" w:hAnsi="Arial" w:cs="Arial"/>
                <w:noProof/>
                <w:sz w:val="18"/>
                <w:lang w:val="en-US"/>
              </w:rPr>
              <w:drawing>
                <wp:inline distT="0" distB="0" distL="0" distR="0" wp14:anchorId="49017C76" wp14:editId="79C0B4E3">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inline>
              </w:drawing>
            </w:r>
          </w:p>
        </w:tc>
      </w:tr>
      <w:tr w:rsidR="00F20830" w:rsidRPr="0082317C" w14:paraId="189CF860" w14:textId="77777777" w:rsidTr="00035894">
        <w:trPr>
          <w:trHeight w:val="67"/>
        </w:trPr>
        <w:tc>
          <w:tcPr>
            <w:tcW w:w="3678" w:type="dxa"/>
          </w:tcPr>
          <w:p w14:paraId="518A0B8D" w14:textId="20370C86" w:rsidR="00F20830" w:rsidRPr="0082317C" w:rsidRDefault="00F20830" w:rsidP="0082317C">
            <w:pPr>
              <w:pStyle w:val="TextBody"/>
              <w:spacing w:after="0" w:line="240" w:lineRule="auto"/>
              <w:rPr>
                <w:rFonts w:ascii="Arial" w:hAnsi="Arial" w:cs="Arial"/>
                <w:sz w:val="14"/>
              </w:rPr>
            </w:pPr>
          </w:p>
        </w:tc>
        <w:tc>
          <w:tcPr>
            <w:tcW w:w="277" w:type="dxa"/>
          </w:tcPr>
          <w:p w14:paraId="37EA0407" w14:textId="77777777" w:rsidR="00F20830" w:rsidRPr="0082317C" w:rsidRDefault="00F20830" w:rsidP="0082317C">
            <w:pPr>
              <w:pStyle w:val="TextBody"/>
              <w:spacing w:line="240" w:lineRule="auto"/>
              <w:rPr>
                <w:rFonts w:ascii="Arial" w:hAnsi="Arial" w:cs="Arial"/>
                <w:sz w:val="14"/>
              </w:rPr>
            </w:pPr>
          </w:p>
        </w:tc>
        <w:tc>
          <w:tcPr>
            <w:tcW w:w="3328" w:type="dxa"/>
          </w:tcPr>
          <w:p w14:paraId="27A95849" w14:textId="072D1BF7" w:rsidR="00F20830" w:rsidRPr="0082317C" w:rsidRDefault="00F20830" w:rsidP="0082317C">
            <w:pPr>
              <w:pStyle w:val="TextBody"/>
              <w:spacing w:line="240" w:lineRule="auto"/>
              <w:rPr>
                <w:rFonts w:ascii="Arial" w:hAnsi="Arial" w:cs="Arial"/>
                <w:sz w:val="14"/>
              </w:rPr>
            </w:pPr>
          </w:p>
        </w:tc>
        <w:tc>
          <w:tcPr>
            <w:tcW w:w="270" w:type="dxa"/>
            <w:vMerge/>
            <w:tcBorders>
              <w:right w:val="single" w:sz="18" w:space="0" w:color="auto"/>
            </w:tcBorders>
          </w:tcPr>
          <w:p w14:paraId="26ACB6E5" w14:textId="77777777" w:rsidR="00F20830" w:rsidRPr="0082317C" w:rsidRDefault="00F20830" w:rsidP="0082317C">
            <w:pPr>
              <w:pStyle w:val="TextBody"/>
              <w:spacing w:line="240" w:lineRule="auto"/>
              <w:rPr>
                <w:rFonts w:ascii="Arial" w:hAnsi="Arial" w:cs="Arial"/>
              </w:rPr>
            </w:pPr>
          </w:p>
        </w:tc>
        <w:tc>
          <w:tcPr>
            <w:tcW w:w="236" w:type="dxa"/>
            <w:vMerge/>
            <w:tcBorders>
              <w:left w:val="single" w:sz="18" w:space="0" w:color="auto"/>
            </w:tcBorders>
          </w:tcPr>
          <w:p w14:paraId="4AF148E1" w14:textId="77777777" w:rsidR="00F20830" w:rsidRPr="0082317C" w:rsidRDefault="00F20830" w:rsidP="0082317C">
            <w:pPr>
              <w:pStyle w:val="TextBody"/>
              <w:spacing w:line="240" w:lineRule="auto"/>
              <w:rPr>
                <w:rFonts w:ascii="Arial" w:hAnsi="Arial" w:cs="Arial"/>
              </w:rPr>
            </w:pPr>
          </w:p>
        </w:tc>
        <w:tc>
          <w:tcPr>
            <w:tcW w:w="3001" w:type="dxa"/>
            <w:vMerge/>
          </w:tcPr>
          <w:p w14:paraId="2585C9D7" w14:textId="77777777" w:rsidR="00F20830" w:rsidRPr="0082317C" w:rsidRDefault="00F20830" w:rsidP="0082317C">
            <w:pPr>
              <w:pStyle w:val="TextBody"/>
              <w:spacing w:line="240" w:lineRule="auto"/>
              <w:rPr>
                <w:rFonts w:ascii="Arial" w:hAnsi="Arial" w:cs="Arial"/>
              </w:rPr>
            </w:pPr>
          </w:p>
        </w:tc>
      </w:tr>
      <w:tr w:rsidR="00F20830" w:rsidRPr="0082317C" w14:paraId="5FF5C757" w14:textId="77777777" w:rsidTr="007A01D5">
        <w:trPr>
          <w:trHeight w:val="727"/>
        </w:trPr>
        <w:tc>
          <w:tcPr>
            <w:tcW w:w="7283" w:type="dxa"/>
            <w:gridSpan w:val="3"/>
          </w:tcPr>
          <w:p w14:paraId="4D7751F6" w14:textId="42565D00" w:rsidR="00F20830" w:rsidRPr="0082317C" w:rsidRDefault="00F20830" w:rsidP="0082317C">
            <w:pPr>
              <w:pStyle w:val="Titlenormal"/>
              <w:spacing w:before="0" w:line="240" w:lineRule="auto"/>
              <w:rPr>
                <w:rFonts w:ascii="Arial" w:hAnsi="Arial" w:cs="Arial"/>
                <w:sz w:val="30"/>
              </w:rPr>
            </w:pPr>
            <w:r w:rsidRPr="0082317C">
              <w:rPr>
                <w:rFonts w:ascii="Arial" w:hAnsi="Arial" w:cs="Arial"/>
                <w:sz w:val="30"/>
              </w:rPr>
              <w:t>DANH SÁCH VIỆC CẦN LÀM CHO GIA ĐÌNH</w:t>
            </w:r>
            <w:r w:rsidR="0082317C" w:rsidRPr="0082317C">
              <w:rPr>
                <w:rFonts w:ascii="Arial" w:hAnsi="Arial" w:cs="Arial"/>
                <w:sz w:val="30"/>
              </w:rPr>
              <w:t xml:space="preserve"> </w:t>
            </w:r>
          </w:p>
          <w:p w14:paraId="7338C314" w14:textId="77777777" w:rsidR="00A17A19" w:rsidRPr="0082317C" w:rsidRDefault="00A17A19" w:rsidP="0051065D">
            <w:pPr>
              <w:pStyle w:val="ListParagraph"/>
              <w:numPr>
                <w:ilvl w:val="0"/>
                <w:numId w:val="38"/>
              </w:numPr>
              <w:rPr>
                <w:i w:val="0"/>
                <w:iCs w:val="0"/>
                <w:color w:val="auto"/>
              </w:rPr>
            </w:pPr>
            <w:bookmarkStart w:id="1" w:name="_Hlk171495173"/>
            <w:r w:rsidRPr="0082317C">
              <w:rPr>
                <w:i w:val="0"/>
                <w:iCs w:val="0"/>
                <w:color w:val="auto"/>
              </w:rPr>
              <w:t xml:space="preserve">Giúp con em quý vị chuẩn bị ngân sách cho năm tới. </w:t>
            </w:r>
          </w:p>
          <w:p w14:paraId="63A0D052" w14:textId="0F234094" w:rsidR="00A17A19" w:rsidRPr="0082317C" w:rsidRDefault="00A17A19" w:rsidP="0051065D">
            <w:pPr>
              <w:pStyle w:val="ListParagraph"/>
              <w:numPr>
                <w:ilvl w:val="0"/>
                <w:numId w:val="38"/>
              </w:numPr>
              <w:rPr>
                <w:i w:val="0"/>
                <w:iCs w:val="0"/>
                <w:color w:val="auto"/>
              </w:rPr>
            </w:pPr>
            <w:r w:rsidRPr="0082317C">
              <w:rPr>
                <w:i w:val="0"/>
                <w:iCs w:val="0"/>
                <w:color w:val="auto"/>
              </w:rPr>
              <w:t xml:space="preserve">Nếu con em quý vị cư trú trong khuôn viên trường, hãy chú ý đến hướng dẫn của trường về những thứ cần mang theo. </w:t>
            </w:r>
          </w:p>
          <w:p w14:paraId="2B64D5F2" w14:textId="5474013D" w:rsidR="00A17A19" w:rsidRPr="0082317C" w:rsidRDefault="00A17A19" w:rsidP="0051065D">
            <w:pPr>
              <w:pStyle w:val="ListParagraph"/>
              <w:numPr>
                <w:ilvl w:val="0"/>
                <w:numId w:val="38"/>
              </w:numPr>
              <w:rPr>
                <w:i w:val="0"/>
                <w:iCs w:val="0"/>
                <w:color w:val="auto"/>
              </w:rPr>
            </w:pPr>
            <w:r w:rsidRPr="0082317C">
              <w:rPr>
                <w:i w:val="0"/>
                <w:iCs w:val="0"/>
                <w:color w:val="auto"/>
              </w:rPr>
              <w:t xml:space="preserve">Đảm bảo con em quý vị tham dự Buổi Định Hướng dành cho Sinh Viên Năm Nhất/Sinh Viên Mới. Nếu có thể, hãy khuyến khích con em quý vị tham gia chương trình “First Year Experience”. Nếu phụ huynh được mời thì quý vị cũng nên tham dự. </w:t>
            </w:r>
          </w:p>
          <w:p w14:paraId="70988759" w14:textId="1D661CFE" w:rsidR="00F20830" w:rsidRPr="0082317C" w:rsidRDefault="00A17A19" w:rsidP="0051065D">
            <w:pPr>
              <w:pStyle w:val="ListParagraph"/>
              <w:numPr>
                <w:ilvl w:val="0"/>
                <w:numId w:val="38"/>
              </w:numPr>
            </w:pPr>
            <w:r w:rsidRPr="0082317C">
              <w:rPr>
                <w:i w:val="0"/>
                <w:iCs w:val="0"/>
                <w:color w:val="auto"/>
              </w:rPr>
              <w:t>Khuyến khích con em quý vị tìm hiểu những nguồn hỗ trợ mà cơ sở giáo dục sau trung học cung cấp để giúp học sinh chuyển tiếp lên bậc sau trung học và nhận được hỗ trợ về mặt cá nhân, sức khỏe, tài chính và học tập. Ví dụ: trường có chương trình TRiO SSS không?</w:t>
            </w:r>
            <w:bookmarkEnd w:id="1"/>
          </w:p>
        </w:tc>
        <w:tc>
          <w:tcPr>
            <w:tcW w:w="270" w:type="dxa"/>
            <w:vMerge/>
            <w:tcBorders>
              <w:right w:val="single" w:sz="18" w:space="0" w:color="auto"/>
            </w:tcBorders>
          </w:tcPr>
          <w:p w14:paraId="268D509A" w14:textId="77777777" w:rsidR="00F20830" w:rsidRPr="0082317C" w:rsidRDefault="00F20830" w:rsidP="0082317C">
            <w:pPr>
              <w:rPr>
                <w:rFonts w:ascii="Arial" w:hAnsi="Arial" w:cs="Arial"/>
                <w:sz w:val="10"/>
                <w:szCs w:val="10"/>
              </w:rPr>
            </w:pPr>
          </w:p>
        </w:tc>
        <w:tc>
          <w:tcPr>
            <w:tcW w:w="236" w:type="dxa"/>
            <w:vMerge/>
            <w:tcBorders>
              <w:left w:val="single" w:sz="18" w:space="0" w:color="auto"/>
            </w:tcBorders>
          </w:tcPr>
          <w:p w14:paraId="1659F3BF" w14:textId="77777777" w:rsidR="00F20830" w:rsidRPr="0082317C" w:rsidRDefault="00F20830" w:rsidP="0082317C">
            <w:pPr>
              <w:rPr>
                <w:rFonts w:ascii="Arial" w:hAnsi="Arial" w:cs="Arial"/>
                <w:sz w:val="10"/>
                <w:szCs w:val="10"/>
              </w:rPr>
            </w:pPr>
          </w:p>
        </w:tc>
        <w:tc>
          <w:tcPr>
            <w:tcW w:w="3001" w:type="dxa"/>
            <w:vMerge/>
          </w:tcPr>
          <w:p w14:paraId="13E8AB06" w14:textId="77777777" w:rsidR="00F20830" w:rsidRPr="0082317C" w:rsidRDefault="00F20830" w:rsidP="0082317C">
            <w:pPr>
              <w:pStyle w:val="TextBody"/>
              <w:spacing w:line="240" w:lineRule="auto"/>
              <w:rPr>
                <w:rFonts w:ascii="Arial" w:hAnsi="Arial" w:cs="Arial"/>
                <w:sz w:val="18"/>
              </w:rPr>
            </w:pPr>
          </w:p>
        </w:tc>
      </w:tr>
    </w:tbl>
    <w:p w14:paraId="4229C740" w14:textId="43CF2146" w:rsidR="00A40213" w:rsidRPr="004E2233" w:rsidRDefault="00A40213" w:rsidP="004E2233">
      <w:pPr>
        <w:rPr>
          <w:sz w:val="10"/>
          <w:szCs w:val="16"/>
          <w:lang w:val="es-AR"/>
        </w:rPr>
      </w:pPr>
    </w:p>
    <w:sectPr w:rsidR="00A40213" w:rsidRPr="004E2233"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19123" w14:textId="77777777" w:rsidR="0094432F" w:rsidRDefault="0094432F" w:rsidP="001D6100">
      <w:r>
        <w:separator/>
      </w:r>
    </w:p>
  </w:endnote>
  <w:endnote w:type="continuationSeparator" w:id="0">
    <w:p w14:paraId="7E7A25A8" w14:textId="77777777" w:rsidR="0094432F" w:rsidRDefault="0094432F"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C2FA7" w14:textId="77777777" w:rsidR="0094432F" w:rsidRDefault="0094432F" w:rsidP="001D6100">
      <w:r>
        <w:separator/>
      </w:r>
    </w:p>
  </w:footnote>
  <w:footnote w:type="continuationSeparator" w:id="0">
    <w:p w14:paraId="7416CFF6" w14:textId="77777777" w:rsidR="0094432F" w:rsidRDefault="0094432F"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3C80A22"/>
    <w:multiLevelType w:val="hybridMultilevel"/>
    <w:tmpl w:val="53E4AF4A"/>
    <w:lvl w:ilvl="0" w:tplc="344A4BD4">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356E8"/>
    <w:multiLevelType w:val="hybridMultilevel"/>
    <w:tmpl w:val="AD32FD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1DA32912"/>
    <w:multiLevelType w:val="hybridMultilevel"/>
    <w:tmpl w:val="8EA8265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9" w15:restartNumberingAfterBreak="0">
    <w:nsid w:val="251E1F2E"/>
    <w:multiLevelType w:val="hybridMultilevel"/>
    <w:tmpl w:val="A406F32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73A2E"/>
    <w:multiLevelType w:val="hybridMultilevel"/>
    <w:tmpl w:val="68AE438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5"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57F06"/>
    <w:multiLevelType w:val="hybridMultilevel"/>
    <w:tmpl w:val="DD1E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B2204"/>
    <w:multiLevelType w:val="hybridMultilevel"/>
    <w:tmpl w:val="62F23272"/>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3" w15:restartNumberingAfterBreak="0">
    <w:nsid w:val="46AC0A50"/>
    <w:multiLevelType w:val="hybridMultilevel"/>
    <w:tmpl w:val="91480FA8"/>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6" w15:restartNumberingAfterBreak="0">
    <w:nsid w:val="4DD64608"/>
    <w:multiLevelType w:val="hybridMultilevel"/>
    <w:tmpl w:val="D1EA7CE6"/>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8" w15:restartNumberingAfterBreak="0">
    <w:nsid w:val="549A5009"/>
    <w:multiLevelType w:val="hybridMultilevel"/>
    <w:tmpl w:val="BE0E9846"/>
    <w:lvl w:ilvl="0" w:tplc="52C6CC2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F4C21"/>
    <w:multiLevelType w:val="hybridMultilevel"/>
    <w:tmpl w:val="C0B225E6"/>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327F2E"/>
    <w:multiLevelType w:val="hybridMultilevel"/>
    <w:tmpl w:val="D306077C"/>
    <w:lvl w:ilvl="0" w:tplc="3EC22E0C">
      <w:start w:val="1"/>
      <w:numFmt w:val="bullet"/>
      <w:lvlText w:val=""/>
      <w:lvlJc w:val="left"/>
      <w:pPr>
        <w:ind w:left="1454"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8C122C"/>
    <w:multiLevelType w:val="hybridMultilevel"/>
    <w:tmpl w:val="CF8CBD2A"/>
    <w:lvl w:ilvl="0" w:tplc="9750477E">
      <w:start w:val="1"/>
      <w:numFmt w:val="bullet"/>
      <w:lvlText w:val=""/>
      <w:lvlJc w:val="left"/>
      <w:pPr>
        <w:ind w:left="734"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6"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9908051">
    <w:abstractNumId w:val="11"/>
  </w:num>
  <w:num w:numId="2" w16cid:durableId="1610048089">
    <w:abstractNumId w:val="19"/>
  </w:num>
  <w:num w:numId="3" w16cid:durableId="42294823">
    <w:abstractNumId w:val="28"/>
  </w:num>
  <w:num w:numId="4" w16cid:durableId="415514651">
    <w:abstractNumId w:val="37"/>
  </w:num>
  <w:num w:numId="5" w16cid:durableId="962878947">
    <w:abstractNumId w:val="17"/>
  </w:num>
  <w:num w:numId="6" w16cid:durableId="657417583">
    <w:abstractNumId w:val="6"/>
  </w:num>
  <w:num w:numId="7" w16cid:durableId="1153981758">
    <w:abstractNumId w:val="14"/>
  </w:num>
  <w:num w:numId="8" w16cid:durableId="1536111783">
    <w:abstractNumId w:val="35"/>
  </w:num>
  <w:num w:numId="9" w16cid:durableId="1515728137">
    <w:abstractNumId w:val="20"/>
  </w:num>
  <w:num w:numId="10" w16cid:durableId="1353612153">
    <w:abstractNumId w:val="38"/>
  </w:num>
  <w:num w:numId="11" w16cid:durableId="2046169912">
    <w:abstractNumId w:val="21"/>
  </w:num>
  <w:num w:numId="12" w16cid:durableId="1245534194">
    <w:abstractNumId w:val="36"/>
  </w:num>
  <w:num w:numId="13" w16cid:durableId="1079524499">
    <w:abstractNumId w:val="1"/>
  </w:num>
  <w:num w:numId="14" w16cid:durableId="1138523813">
    <w:abstractNumId w:val="8"/>
  </w:num>
  <w:num w:numId="15" w16cid:durableId="953362768">
    <w:abstractNumId w:val="25"/>
  </w:num>
  <w:num w:numId="16" w16cid:durableId="901021609">
    <w:abstractNumId w:val="29"/>
  </w:num>
  <w:num w:numId="17" w16cid:durableId="424763315">
    <w:abstractNumId w:val="5"/>
  </w:num>
  <w:num w:numId="18" w16cid:durableId="1946383947">
    <w:abstractNumId w:val="24"/>
  </w:num>
  <w:num w:numId="19" w16cid:durableId="286473684">
    <w:abstractNumId w:val="12"/>
  </w:num>
  <w:num w:numId="20" w16cid:durableId="1641574688">
    <w:abstractNumId w:val="4"/>
  </w:num>
  <w:num w:numId="21" w16cid:durableId="1795324733">
    <w:abstractNumId w:val="34"/>
  </w:num>
  <w:num w:numId="22" w16cid:durableId="232396550">
    <w:abstractNumId w:val="33"/>
  </w:num>
  <w:num w:numId="23" w16cid:durableId="570119238">
    <w:abstractNumId w:val="13"/>
  </w:num>
  <w:num w:numId="24" w16cid:durableId="305939060">
    <w:abstractNumId w:val="22"/>
  </w:num>
  <w:num w:numId="25" w16cid:durableId="1362170432">
    <w:abstractNumId w:val="27"/>
  </w:num>
  <w:num w:numId="26" w16cid:durableId="1992441540">
    <w:abstractNumId w:val="15"/>
  </w:num>
  <w:num w:numId="27" w16cid:durableId="229776976">
    <w:abstractNumId w:val="0"/>
  </w:num>
  <w:num w:numId="28" w16cid:durableId="1277979518">
    <w:abstractNumId w:val="16"/>
  </w:num>
  <w:num w:numId="29" w16cid:durableId="1692562498">
    <w:abstractNumId w:val="26"/>
  </w:num>
  <w:num w:numId="30" w16cid:durableId="197398425">
    <w:abstractNumId w:val="3"/>
  </w:num>
  <w:num w:numId="31" w16cid:durableId="930504057">
    <w:abstractNumId w:val="10"/>
  </w:num>
  <w:num w:numId="32" w16cid:durableId="192495938">
    <w:abstractNumId w:val="18"/>
  </w:num>
  <w:num w:numId="33" w16cid:durableId="1187258829">
    <w:abstractNumId w:val="7"/>
  </w:num>
  <w:num w:numId="34" w16cid:durableId="993997555">
    <w:abstractNumId w:val="2"/>
  </w:num>
  <w:num w:numId="35" w16cid:durableId="1562598440">
    <w:abstractNumId w:val="30"/>
  </w:num>
  <w:num w:numId="36" w16cid:durableId="1824925114">
    <w:abstractNumId w:val="23"/>
  </w:num>
  <w:num w:numId="37" w16cid:durableId="261646859">
    <w:abstractNumId w:val="31"/>
  </w:num>
  <w:num w:numId="38" w16cid:durableId="1730030718">
    <w:abstractNumId w:val="32"/>
  </w:num>
  <w:num w:numId="39" w16cid:durableId="905264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548D6"/>
    <w:rsid w:val="00060922"/>
    <w:rsid w:val="00070497"/>
    <w:rsid w:val="00077661"/>
    <w:rsid w:val="00083D87"/>
    <w:rsid w:val="00093394"/>
    <w:rsid w:val="000A06A1"/>
    <w:rsid w:val="000B7BB9"/>
    <w:rsid w:val="000E14BE"/>
    <w:rsid w:val="0013534A"/>
    <w:rsid w:val="00162916"/>
    <w:rsid w:val="00173094"/>
    <w:rsid w:val="001822A9"/>
    <w:rsid w:val="00184364"/>
    <w:rsid w:val="001A1B0F"/>
    <w:rsid w:val="001C2F36"/>
    <w:rsid w:val="001C3F0B"/>
    <w:rsid w:val="001C5DB1"/>
    <w:rsid w:val="001D6100"/>
    <w:rsid w:val="001E27D9"/>
    <w:rsid w:val="00221E59"/>
    <w:rsid w:val="00227E71"/>
    <w:rsid w:val="00231497"/>
    <w:rsid w:val="00235CED"/>
    <w:rsid w:val="00242CD1"/>
    <w:rsid w:val="00263BF4"/>
    <w:rsid w:val="00274D60"/>
    <w:rsid w:val="002822B6"/>
    <w:rsid w:val="00282446"/>
    <w:rsid w:val="002941DC"/>
    <w:rsid w:val="002E75D3"/>
    <w:rsid w:val="00302C98"/>
    <w:rsid w:val="00304A4C"/>
    <w:rsid w:val="00315984"/>
    <w:rsid w:val="0032348C"/>
    <w:rsid w:val="0034461A"/>
    <w:rsid w:val="003766A2"/>
    <w:rsid w:val="003767BD"/>
    <w:rsid w:val="003924B1"/>
    <w:rsid w:val="00397474"/>
    <w:rsid w:val="00397BC4"/>
    <w:rsid w:val="00397F9B"/>
    <w:rsid w:val="003C7B1E"/>
    <w:rsid w:val="003D365D"/>
    <w:rsid w:val="003E115A"/>
    <w:rsid w:val="00405FB7"/>
    <w:rsid w:val="00412376"/>
    <w:rsid w:val="00414D62"/>
    <w:rsid w:val="00414D6A"/>
    <w:rsid w:val="00416071"/>
    <w:rsid w:val="00416435"/>
    <w:rsid w:val="00434553"/>
    <w:rsid w:val="0048471B"/>
    <w:rsid w:val="004B1CE7"/>
    <w:rsid w:val="004B643D"/>
    <w:rsid w:val="004C3340"/>
    <w:rsid w:val="004C7FD9"/>
    <w:rsid w:val="004D35FE"/>
    <w:rsid w:val="004D4B2A"/>
    <w:rsid w:val="004E2233"/>
    <w:rsid w:val="0051065D"/>
    <w:rsid w:val="00513C62"/>
    <w:rsid w:val="00521D16"/>
    <w:rsid w:val="00524895"/>
    <w:rsid w:val="00526A1D"/>
    <w:rsid w:val="00542638"/>
    <w:rsid w:val="00545843"/>
    <w:rsid w:val="00551FBC"/>
    <w:rsid w:val="005728F5"/>
    <w:rsid w:val="0059272B"/>
    <w:rsid w:val="005A7A4F"/>
    <w:rsid w:val="005D31A0"/>
    <w:rsid w:val="005D348F"/>
    <w:rsid w:val="005E7FDA"/>
    <w:rsid w:val="006059A9"/>
    <w:rsid w:val="0060774D"/>
    <w:rsid w:val="00613E5D"/>
    <w:rsid w:val="00615348"/>
    <w:rsid w:val="00620321"/>
    <w:rsid w:val="00645773"/>
    <w:rsid w:val="00654229"/>
    <w:rsid w:val="006631A8"/>
    <w:rsid w:val="0066506A"/>
    <w:rsid w:val="00681F53"/>
    <w:rsid w:val="00685DBB"/>
    <w:rsid w:val="00692B40"/>
    <w:rsid w:val="006A6D66"/>
    <w:rsid w:val="006B498E"/>
    <w:rsid w:val="006C30F5"/>
    <w:rsid w:val="006C5F05"/>
    <w:rsid w:val="006C60E6"/>
    <w:rsid w:val="006D08A9"/>
    <w:rsid w:val="006F51A2"/>
    <w:rsid w:val="007118ED"/>
    <w:rsid w:val="00721089"/>
    <w:rsid w:val="00735F99"/>
    <w:rsid w:val="007369B0"/>
    <w:rsid w:val="00763F6E"/>
    <w:rsid w:val="0078163A"/>
    <w:rsid w:val="00781E5E"/>
    <w:rsid w:val="007822AC"/>
    <w:rsid w:val="00793BD6"/>
    <w:rsid w:val="00794584"/>
    <w:rsid w:val="007A01D5"/>
    <w:rsid w:val="007A6090"/>
    <w:rsid w:val="007D2AC9"/>
    <w:rsid w:val="007F7588"/>
    <w:rsid w:val="00807C5E"/>
    <w:rsid w:val="0082317C"/>
    <w:rsid w:val="00832D90"/>
    <w:rsid w:val="0086583D"/>
    <w:rsid w:val="0087169C"/>
    <w:rsid w:val="00880593"/>
    <w:rsid w:val="0088584D"/>
    <w:rsid w:val="008D4894"/>
    <w:rsid w:val="008D6DD6"/>
    <w:rsid w:val="008E1844"/>
    <w:rsid w:val="008E57BD"/>
    <w:rsid w:val="00914CE6"/>
    <w:rsid w:val="009357EB"/>
    <w:rsid w:val="0094432F"/>
    <w:rsid w:val="009752A7"/>
    <w:rsid w:val="0098034E"/>
    <w:rsid w:val="009913C5"/>
    <w:rsid w:val="009A219F"/>
    <w:rsid w:val="009B6996"/>
    <w:rsid w:val="009D422B"/>
    <w:rsid w:val="009D6EE0"/>
    <w:rsid w:val="009E509A"/>
    <w:rsid w:val="00A17A19"/>
    <w:rsid w:val="00A2081B"/>
    <w:rsid w:val="00A40213"/>
    <w:rsid w:val="00A55C9A"/>
    <w:rsid w:val="00A57845"/>
    <w:rsid w:val="00A74528"/>
    <w:rsid w:val="00A75BDB"/>
    <w:rsid w:val="00AA5A4E"/>
    <w:rsid w:val="00AA69D0"/>
    <w:rsid w:val="00AB137A"/>
    <w:rsid w:val="00AE581C"/>
    <w:rsid w:val="00AF2B0A"/>
    <w:rsid w:val="00AF5233"/>
    <w:rsid w:val="00B00C2B"/>
    <w:rsid w:val="00B056FD"/>
    <w:rsid w:val="00B16D8B"/>
    <w:rsid w:val="00B20006"/>
    <w:rsid w:val="00B27754"/>
    <w:rsid w:val="00B35EDB"/>
    <w:rsid w:val="00B36600"/>
    <w:rsid w:val="00B5429C"/>
    <w:rsid w:val="00B7341E"/>
    <w:rsid w:val="00BD5E53"/>
    <w:rsid w:val="00BF1870"/>
    <w:rsid w:val="00C37449"/>
    <w:rsid w:val="00CD05DA"/>
    <w:rsid w:val="00CD5E35"/>
    <w:rsid w:val="00CF03F0"/>
    <w:rsid w:val="00D22CF9"/>
    <w:rsid w:val="00D305C1"/>
    <w:rsid w:val="00D3501A"/>
    <w:rsid w:val="00D46CD2"/>
    <w:rsid w:val="00D60D51"/>
    <w:rsid w:val="00D70B4E"/>
    <w:rsid w:val="00D85CFE"/>
    <w:rsid w:val="00DD7A38"/>
    <w:rsid w:val="00DF05BE"/>
    <w:rsid w:val="00DF4B6A"/>
    <w:rsid w:val="00DF6221"/>
    <w:rsid w:val="00E041CE"/>
    <w:rsid w:val="00E12655"/>
    <w:rsid w:val="00E266E5"/>
    <w:rsid w:val="00E2788F"/>
    <w:rsid w:val="00E351BF"/>
    <w:rsid w:val="00E52D62"/>
    <w:rsid w:val="00E52F76"/>
    <w:rsid w:val="00E546CD"/>
    <w:rsid w:val="00E75770"/>
    <w:rsid w:val="00E81FD1"/>
    <w:rsid w:val="00E979F7"/>
    <w:rsid w:val="00EB0563"/>
    <w:rsid w:val="00EE363A"/>
    <w:rsid w:val="00EE662D"/>
    <w:rsid w:val="00EE6910"/>
    <w:rsid w:val="00EF5346"/>
    <w:rsid w:val="00F20830"/>
    <w:rsid w:val="00F263B8"/>
    <w:rsid w:val="00F87880"/>
    <w:rsid w:val="00F91472"/>
    <w:rsid w:val="00FB1009"/>
    <w:rsid w:val="00FD447D"/>
    <w:rsid w:val="00FD6823"/>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val="vi-VN" w:bidi="en-US"/>
    </w:rPr>
  </w:style>
  <w:style w:type="paragraph" w:customStyle="1" w:styleId="TextBody">
    <w:name w:val="Text Body"/>
    <w:basedOn w:val="BodyText"/>
    <w:link w:val="TextBodyChar"/>
    <w:uiPriority w:val="7"/>
    <w:qFormat/>
    <w:rsid w:val="006F51A2"/>
    <w:pPr>
      <w:widowControl w:val="0"/>
      <w:autoSpaceDE w:val="0"/>
      <w:autoSpaceDN w:val="0"/>
      <w:spacing w:before="7" w:after="240"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6F51A2"/>
    <w:rPr>
      <w:rFonts w:eastAsia="Franklin Gothic Book" w:cs="Franklin Gothic Book"/>
      <w:color w:val="000000" w:themeColor="text1"/>
      <w:sz w:val="20"/>
      <w:szCs w:val="22"/>
      <w:lang w:val="vi-VN"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val="vi-V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val="vi-V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val="vi-VN"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val="vi-VN"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uiPriority w:val="9"/>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autoRedefine/>
    <w:uiPriority w:val="34"/>
    <w:qFormat/>
    <w:rsid w:val="000E14BE"/>
    <w:pPr>
      <w:numPr>
        <w:numId w:val="3"/>
      </w:numPr>
      <w:spacing w:after="200" w:line="276" w:lineRule="auto"/>
      <w:contextualSpacing/>
    </w:pPr>
    <w:rPr>
      <w:rFonts w:ascii="Arial" w:hAnsi="Arial" w:cs="Arial"/>
      <w:i/>
      <w:iCs/>
      <w:color w:val="C00000"/>
      <w:sz w:val="18"/>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Strong">
    <w:name w:val="Strong"/>
    <w:basedOn w:val="DefaultParagraphFont"/>
    <w:uiPriority w:val="22"/>
    <w:qFormat/>
    <w:rsid w:val="00551FBC"/>
    <w:rPr>
      <w:b/>
      <w:bCs/>
    </w:rPr>
  </w:style>
  <w:style w:type="character" w:styleId="FollowedHyperlink">
    <w:name w:val="FollowedHyperlink"/>
    <w:basedOn w:val="DefaultParagraphFont"/>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 w:type="character" w:styleId="CommentReference">
    <w:name w:val="annotation reference"/>
    <w:basedOn w:val="DefaultParagraphFont"/>
    <w:uiPriority w:val="99"/>
    <w:semiHidden/>
    <w:rsid w:val="004E2233"/>
    <w:rPr>
      <w:sz w:val="16"/>
      <w:szCs w:val="16"/>
    </w:rPr>
  </w:style>
  <w:style w:type="paragraph" w:styleId="CommentText">
    <w:name w:val="annotation text"/>
    <w:basedOn w:val="Normal"/>
    <w:link w:val="CommentTextChar"/>
    <w:uiPriority w:val="99"/>
    <w:semiHidden/>
    <w:rsid w:val="004E2233"/>
    <w:rPr>
      <w:szCs w:val="20"/>
    </w:rPr>
  </w:style>
  <w:style w:type="character" w:customStyle="1" w:styleId="CommentTextChar">
    <w:name w:val="Comment Text Char"/>
    <w:basedOn w:val="DefaultParagraphFont"/>
    <w:link w:val="CommentText"/>
    <w:uiPriority w:val="99"/>
    <w:semiHidden/>
    <w:rsid w:val="004E2233"/>
    <w:rPr>
      <w:sz w:val="20"/>
      <w:szCs w:val="20"/>
    </w:rPr>
  </w:style>
  <w:style w:type="paragraph" w:styleId="CommentSubject">
    <w:name w:val="annotation subject"/>
    <w:basedOn w:val="CommentText"/>
    <w:next w:val="CommentText"/>
    <w:link w:val="CommentSubjectChar"/>
    <w:uiPriority w:val="99"/>
    <w:semiHidden/>
    <w:unhideWhenUsed/>
    <w:rsid w:val="004E2233"/>
    <w:rPr>
      <w:b/>
      <w:bCs/>
    </w:rPr>
  </w:style>
  <w:style w:type="character" w:customStyle="1" w:styleId="CommentSubjectChar">
    <w:name w:val="Comment Subject Char"/>
    <w:basedOn w:val="CommentTextChar"/>
    <w:link w:val="CommentSubject"/>
    <w:uiPriority w:val="99"/>
    <w:semiHidden/>
    <w:rsid w:val="004E22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vi-VN"/>
            </w:rPr>
            <w:t>SỰ KIỆN SẮP DIỄN RA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PlaceholderText"/>
              <w:lang w:val="vi-VN"/>
            </w:rPr>
            <w:t>Nhấp vào đây để nhập văn bản.</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PlaceholderText"/>
              <w:lang w:val="vi-VN"/>
            </w:rPr>
            <w:t>Nhấp vào đây để nhập văn bản.</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PlaceholderText"/>
              <w:lang w:val="vi-VN"/>
            </w:rPr>
            <w:t>Nhấp vào đây để nhập văn bản.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051B2"/>
    <w:rsid w:val="002822B6"/>
    <w:rsid w:val="002A38AC"/>
    <w:rsid w:val="00397F9B"/>
    <w:rsid w:val="0053314A"/>
    <w:rsid w:val="0054736B"/>
    <w:rsid w:val="00725E3D"/>
    <w:rsid w:val="007822AC"/>
    <w:rsid w:val="009D04E1"/>
    <w:rsid w:val="009F1B4B"/>
    <w:rsid w:val="00A20D2B"/>
    <w:rsid w:val="00B50D14"/>
    <w:rsid w:val="00BD06C3"/>
    <w:rsid w:val="00C43318"/>
    <w:rsid w:val="00D004E0"/>
    <w:rsid w:val="00D26F01"/>
    <w:rsid w:val="00D55A93"/>
    <w:rsid w:val="00D66FDF"/>
    <w:rsid w:val="00D85CFE"/>
    <w:rsid w:val="00DF7BFC"/>
    <w:rsid w:val="00E12868"/>
    <w:rsid w:val="00EF534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14A"/>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6B790526-117C-424B-A5B9-78CA46352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2025-01-13T23:11:00Z</dcterms:created>
  <dcterms:modified xsi:type="dcterms:W3CDTF">2025-01-13T23:12:00Z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