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FF24D1" w14:paraId="1A1BA359" w14:textId="77777777" w:rsidTr="003446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2DF42EC7" w:rsidR="006C30F5" w:rsidRPr="00FF24D1" w:rsidRDefault="001878B6" w:rsidP="00F263B8">
            <w:pPr>
              <w:pStyle w:val="Info"/>
              <w:rPr>
                <w:rFonts w:eastAsia="Batang"/>
              </w:rPr>
            </w:pPr>
            <w:r w:rsidRPr="00FF24D1">
              <w:rPr>
                <w:rFonts w:eastAsia="Batang"/>
                <w:noProof/>
              </w:rPr>
              <w:drawing>
                <wp:anchor distT="0" distB="0" distL="114300" distR="114300" simplePos="0" relativeHeight="251661824" behindDoc="1" locked="0" layoutInCell="1" allowOverlap="1" wp14:anchorId="28B843D1" wp14:editId="41F8F9BA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42BA97" w:themeFill="accent4"/>
          </w:tcPr>
          <w:p w14:paraId="55B7DB51" w14:textId="69863938" w:rsidR="006C30F5" w:rsidRPr="00FF24D1" w:rsidRDefault="00282446" w:rsidP="00F263B8">
            <w:pPr>
              <w:pStyle w:val="Ttulo2"/>
              <w:rPr>
                <w:rFonts w:eastAsia="Batang"/>
                <w:spacing w:val="0"/>
              </w:rPr>
            </w:pPr>
            <w:r w:rsidRPr="00FF24D1">
              <w:rPr>
                <w:rFonts w:eastAsia="Batang"/>
                <w:color w:val="000000" w:themeColor="text1"/>
                <w:spacing w:val="0"/>
              </w:rPr>
              <w:t>12</w:t>
            </w:r>
            <w:r w:rsidRPr="00FF24D1">
              <w:rPr>
                <w:rFonts w:eastAsia="Batang"/>
                <w:color w:val="000000" w:themeColor="text1"/>
                <w:spacing w:val="0"/>
              </w:rPr>
              <w:t>학년</w:t>
            </w:r>
            <w:r w:rsidRPr="00FF24D1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FF24D1">
              <w:rPr>
                <w:rFonts w:eastAsia="Batang"/>
                <w:color w:val="000000" w:themeColor="text1"/>
                <w:spacing w:val="0"/>
              </w:rPr>
              <w:t>봄</w:t>
            </w:r>
            <w:r w:rsidRPr="00FF24D1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FF24D1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FF24D1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FF24D1" w:rsidRDefault="006C30F5" w:rsidP="00F263B8">
            <w:pPr>
              <w:rPr>
                <w:rFonts w:eastAsia="Batang"/>
              </w:rPr>
            </w:pPr>
          </w:p>
        </w:tc>
      </w:tr>
      <w:tr w:rsidR="006C30F5" w:rsidRPr="00FF24D1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FF24D1" w:rsidRDefault="006C30F5" w:rsidP="00F263B8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FF24D1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FF24D1" w:rsidRDefault="006C30F5" w:rsidP="00F263B8">
            <w:pPr>
              <w:rPr>
                <w:rFonts w:eastAsia="Batang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FF24D1" w:rsidRDefault="00F263B8" w:rsidP="00F263B8">
            <w:pPr>
              <w:pStyle w:val="Ttulo1"/>
              <w:rPr>
                <w:rFonts w:eastAsia="Batang"/>
              </w:rPr>
            </w:pPr>
            <w:r w:rsidRPr="00FF24D1">
              <w:rPr>
                <w:rFonts w:eastAsia="Batang"/>
              </w:rPr>
              <w:t>뉴스레터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템플릿</w:t>
            </w:r>
          </w:p>
          <w:p w14:paraId="4C36BF4B" w14:textId="113E8CFE" w:rsidR="006C30F5" w:rsidRPr="00FF24D1" w:rsidRDefault="00F263B8" w:rsidP="00221E59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FF24D1">
              <w:rPr>
                <w:rFonts w:eastAsia="Batang"/>
                <w:spacing w:val="0"/>
              </w:rPr>
              <w:t>High School &amp; Beyond Planning</w:t>
            </w:r>
            <w:r w:rsidR="00FF24D1">
              <w:rPr>
                <w:rFonts w:eastAsia="Batang"/>
                <w:spacing w:val="0"/>
              </w:rPr>
              <w:t xml:space="preserve"> </w:t>
            </w:r>
            <w:r w:rsidRPr="00FF24D1">
              <w:rPr>
                <w:rFonts w:eastAsia="Batang"/>
                <w:spacing w:val="0"/>
              </w:rPr>
              <w:t>(</w:t>
            </w:r>
            <w:r w:rsidRPr="00FF24D1">
              <w:rPr>
                <w:rFonts w:eastAsia="Batang"/>
                <w:spacing w:val="0"/>
              </w:rPr>
              <w:t>고등학교</w:t>
            </w:r>
            <w:r w:rsidRPr="00FF24D1">
              <w:rPr>
                <w:rFonts w:eastAsia="Batang"/>
                <w:spacing w:val="0"/>
              </w:rPr>
              <w:t xml:space="preserve"> </w:t>
            </w:r>
            <w:r w:rsidRPr="00FF24D1">
              <w:rPr>
                <w:rFonts w:eastAsia="Batang"/>
                <w:spacing w:val="0"/>
              </w:rPr>
              <w:t>및</w:t>
            </w:r>
            <w:r w:rsidRPr="00FF24D1">
              <w:rPr>
                <w:rFonts w:eastAsia="Batang"/>
                <w:spacing w:val="0"/>
              </w:rPr>
              <w:t xml:space="preserve"> </w:t>
            </w:r>
            <w:r w:rsidRPr="00FF24D1">
              <w:rPr>
                <w:rFonts w:eastAsia="Batang"/>
                <w:spacing w:val="0"/>
              </w:rPr>
              <w:t>그</w:t>
            </w:r>
            <w:r w:rsidRPr="00FF24D1">
              <w:rPr>
                <w:rFonts w:eastAsia="Batang"/>
                <w:spacing w:val="0"/>
              </w:rPr>
              <w:t xml:space="preserve"> </w:t>
            </w:r>
            <w:r w:rsidRPr="00FF24D1">
              <w:rPr>
                <w:rFonts w:eastAsia="Batang"/>
                <w:spacing w:val="0"/>
              </w:rPr>
              <w:t>이후</w:t>
            </w:r>
            <w:r w:rsidRPr="00FF24D1">
              <w:rPr>
                <w:rFonts w:eastAsia="Batang"/>
                <w:spacing w:val="0"/>
              </w:rPr>
              <w:t xml:space="preserve"> </w:t>
            </w:r>
            <w:r w:rsidRPr="00FF24D1">
              <w:rPr>
                <w:rFonts w:eastAsia="Batang"/>
                <w:spacing w:val="0"/>
              </w:rPr>
              <w:t>계획</w:t>
            </w:r>
            <w:r w:rsidRPr="00FF24D1">
              <w:rPr>
                <w:rFonts w:eastAsia="Batang"/>
                <w:spacing w:val="0"/>
              </w:rPr>
              <w:t xml:space="preserve">) </w:t>
            </w:r>
            <w:r w:rsidR="00FF24D1" w:rsidRPr="00FF24D1">
              <w:rPr>
                <w:rFonts w:eastAsia="Batang"/>
                <w:spacing w:val="0"/>
              </w:rPr>
              <w:noBreakHyphen/>
            </w:r>
            <w:r w:rsidRPr="00FF24D1">
              <w:rPr>
                <w:rFonts w:eastAsia="Batang"/>
                <w:spacing w:val="0"/>
              </w:rPr>
              <w:t xml:space="preserve"> </w:t>
            </w:r>
            <w:r w:rsidRPr="00FF24D1">
              <w:rPr>
                <w:rFonts w:eastAsia="Batang"/>
                <w:spacing w:val="0"/>
              </w:rPr>
              <w:t>뉴스</w:t>
            </w:r>
            <w:r w:rsidRPr="00FF24D1">
              <w:rPr>
                <w:rFonts w:eastAsia="Batang"/>
                <w:spacing w:val="0"/>
              </w:rPr>
              <w:t xml:space="preserve"> </w:t>
            </w:r>
            <w:r w:rsidRPr="00FF24D1">
              <w:rPr>
                <w:rFonts w:eastAsia="Batang"/>
                <w:spacing w:val="0"/>
              </w:rPr>
              <w:t>및</w:t>
            </w:r>
            <w:r w:rsidRPr="00FF24D1">
              <w:rPr>
                <w:rFonts w:eastAsia="Batang"/>
                <w:spacing w:val="0"/>
              </w:rPr>
              <w:t xml:space="preserve"> </w:t>
            </w:r>
            <w:r w:rsidRPr="00FF24D1">
              <w:rPr>
                <w:rFonts w:eastAsia="Batang"/>
                <w:spacing w:val="0"/>
              </w:rPr>
              <w:t>정보</w:t>
            </w:r>
          </w:p>
        </w:tc>
        <w:tc>
          <w:tcPr>
            <w:tcW w:w="982" w:type="dxa"/>
          </w:tcPr>
          <w:p w14:paraId="6B2F7AF3" w14:textId="7A8AF8E4" w:rsidR="006C30F5" w:rsidRPr="00FF24D1" w:rsidRDefault="006C30F5" w:rsidP="00F263B8">
            <w:pPr>
              <w:rPr>
                <w:rFonts w:eastAsia="Batang"/>
              </w:rPr>
            </w:pPr>
          </w:p>
        </w:tc>
      </w:tr>
      <w:tr w:rsidR="006C30F5" w:rsidRPr="00FF24D1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FF24D1" w:rsidRDefault="006C30F5" w:rsidP="00F263B8">
            <w:pPr>
              <w:rPr>
                <w:rFonts w:eastAsia="Batang"/>
                <w:sz w:val="16"/>
                <w:szCs w:val="16"/>
              </w:rPr>
            </w:pPr>
          </w:p>
        </w:tc>
      </w:tr>
      <w:tr w:rsidR="00221E59" w:rsidRPr="00FF24D1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FF24D1" w:rsidRDefault="00221E59" w:rsidP="00F263B8">
            <w:pPr>
              <w:pStyle w:val="Info"/>
              <w:jc w:val="right"/>
              <w:rPr>
                <w:rFonts w:eastAsia="Batang"/>
                <w:i/>
                <w:iCs/>
                <w:color w:val="000000" w:themeColor="text1"/>
                <w:sz w:val="18"/>
              </w:rPr>
            </w:pPr>
            <w:r w:rsidRPr="00FF24D1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FF24D1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FF24D1" w:rsidRDefault="004B1CE7" w:rsidP="00F263B8">
            <w:pPr>
              <w:rPr>
                <w:rFonts w:eastAsia="Batang"/>
                <w:sz w:val="16"/>
                <w:szCs w:val="16"/>
              </w:rPr>
            </w:pPr>
          </w:p>
        </w:tc>
      </w:tr>
      <w:tr w:rsidR="00D46CD2" w:rsidRPr="00FF24D1" w14:paraId="55E2CE09" w14:textId="77777777" w:rsidTr="00620321">
        <w:trPr>
          <w:trHeight w:val="3985"/>
        </w:trPr>
        <w:tc>
          <w:tcPr>
            <w:tcW w:w="3231" w:type="dxa"/>
            <w:gridSpan w:val="3"/>
            <w:vMerge w:val="restart"/>
          </w:tcPr>
          <w:p w14:paraId="47DC6F92" w14:textId="268834E1" w:rsidR="00E266E5" w:rsidRPr="00FF24D1" w:rsidRDefault="00620321" w:rsidP="00620321">
            <w:pPr>
              <w:pStyle w:val="Titlenormal"/>
              <w:rPr>
                <w:rFonts w:eastAsia="Batang"/>
              </w:rPr>
            </w:pPr>
            <w:r w:rsidRPr="00FF24D1">
              <w:rPr>
                <w:rFonts w:eastAsia="Batang"/>
              </w:rPr>
              <w:t>결정하기</w:t>
            </w:r>
            <w:r w:rsidRPr="00FF24D1">
              <w:rPr>
                <w:rFonts w:eastAsia="Batang"/>
              </w:rPr>
              <w:t xml:space="preserve"> </w:t>
            </w:r>
          </w:p>
          <w:p w14:paraId="2FE52EC0" w14:textId="1F1D9352" w:rsidR="00FD6823" w:rsidRPr="00FF24D1" w:rsidRDefault="00FD6823" w:rsidP="00620321">
            <w:pPr>
              <w:rPr>
                <w:rFonts w:eastAsia="Batang"/>
              </w:rPr>
            </w:pPr>
            <w:r w:rsidRPr="00FF24D1">
              <w:rPr>
                <w:rFonts w:eastAsia="Batang"/>
              </w:rPr>
              <w:t>전국의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학생은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마감일인</w:t>
            </w:r>
            <w:r w:rsidRPr="00FF24D1">
              <w:rPr>
                <w:rFonts w:eastAsia="Batang"/>
              </w:rPr>
              <w:t xml:space="preserve"> 5</w:t>
            </w:r>
            <w:r w:rsidRPr="00FF24D1">
              <w:rPr>
                <w:rFonts w:eastAsia="Batang"/>
              </w:rPr>
              <w:t>월</w:t>
            </w:r>
            <w:r w:rsidRPr="00FF24D1">
              <w:rPr>
                <w:rFonts w:eastAsia="Batang"/>
              </w:rPr>
              <w:t xml:space="preserve"> 1</w:t>
            </w:r>
            <w:r w:rsidRPr="00FF24D1">
              <w:rPr>
                <w:rFonts w:eastAsia="Batang"/>
              </w:rPr>
              <w:t>일까지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다음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학년에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진학할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칼리지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또는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대학에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등록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의사를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전달해야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합니다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귀하의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자녀가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칼리지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대학교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교육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프로그램으로부터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합격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통보를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받았다면</w:t>
            </w:r>
            <w:r w:rsidRPr="00FF24D1">
              <w:rPr>
                <w:rFonts w:eastAsia="Batang"/>
              </w:rPr>
              <w:t xml:space="preserve"> </w:t>
            </w:r>
            <w:proofErr w:type="spellStart"/>
            <w:r w:rsidRPr="00FF24D1">
              <w:rPr>
                <w:rFonts w:eastAsia="Batang"/>
              </w:rPr>
              <w:t>축하드립니다</w:t>
            </w:r>
            <w:proofErr w:type="spellEnd"/>
            <w:r w:rsidRPr="00FF24D1">
              <w:rPr>
                <w:rFonts w:eastAsia="Batang"/>
              </w:rPr>
              <w:t xml:space="preserve">! </w:t>
            </w:r>
            <w:r w:rsidRPr="00FF24D1">
              <w:rPr>
                <w:rFonts w:eastAsia="Batang"/>
              </w:rPr>
              <w:t>이제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자녀에게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가장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적합한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어느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학교를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결정할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때입니다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자녀가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어떤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학교를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선택해야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할지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확신하지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못한다면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다음과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같은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활동을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권유해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보세요</w:t>
            </w:r>
            <w:r w:rsidRPr="00FF24D1">
              <w:rPr>
                <w:rFonts w:eastAsia="Batang"/>
              </w:rPr>
              <w:t>.</w:t>
            </w:r>
          </w:p>
          <w:p w14:paraId="063F5059" w14:textId="77777777" w:rsidR="00FD6823" w:rsidRPr="00FF24D1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eastAsia="Batang"/>
              </w:rPr>
            </w:pPr>
            <w:r w:rsidRPr="00FF24D1">
              <w:rPr>
                <w:rFonts w:eastAsia="Batang"/>
              </w:rPr>
              <w:t>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많은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정보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얻기</w:t>
            </w:r>
          </w:p>
          <w:p w14:paraId="45FA1C95" w14:textId="77777777" w:rsidR="00FD6823" w:rsidRPr="00FF24D1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eastAsia="Batang"/>
              </w:rPr>
            </w:pPr>
            <w:r w:rsidRPr="00FF24D1">
              <w:rPr>
                <w:rFonts w:eastAsia="Batang"/>
              </w:rPr>
              <w:t>질문하기</w:t>
            </w:r>
            <w:r w:rsidRPr="00FF24D1">
              <w:rPr>
                <w:rFonts w:eastAsia="Batang"/>
              </w:rPr>
              <w:t xml:space="preserve"> </w:t>
            </w:r>
          </w:p>
          <w:p w14:paraId="27274716" w14:textId="77777777" w:rsidR="00FD6823" w:rsidRPr="00FF24D1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eastAsia="Batang"/>
              </w:rPr>
            </w:pPr>
            <w:r w:rsidRPr="00FF24D1">
              <w:rPr>
                <w:rFonts w:eastAsia="Batang"/>
              </w:rPr>
              <w:t>캠퍼스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방문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또는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재방문하기</w:t>
            </w:r>
          </w:p>
          <w:p w14:paraId="28DEF15C" w14:textId="77777777" w:rsidR="00FD6823" w:rsidRPr="00FF24D1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eastAsia="Batang"/>
              </w:rPr>
            </w:pPr>
            <w:r w:rsidRPr="00FF24D1">
              <w:rPr>
                <w:rFonts w:eastAsia="Batang"/>
              </w:rPr>
              <w:t>대학에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재학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중인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학생들과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대화하기</w:t>
            </w:r>
            <w:r w:rsidRPr="00FF24D1">
              <w:rPr>
                <w:rFonts w:eastAsia="Batang"/>
              </w:rPr>
              <w:t xml:space="preserve"> </w:t>
            </w:r>
          </w:p>
          <w:p w14:paraId="0BDE0C26" w14:textId="77777777" w:rsidR="00FD6823" w:rsidRPr="00FF24D1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eastAsia="Batang"/>
              </w:rPr>
            </w:pPr>
            <w:r w:rsidRPr="00FF24D1">
              <w:rPr>
                <w:rFonts w:eastAsia="Batang"/>
              </w:rPr>
              <w:t>다시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한번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생각해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보기</w:t>
            </w:r>
          </w:p>
          <w:p w14:paraId="6084CA58" w14:textId="77777777" w:rsidR="00FD6823" w:rsidRPr="00FF24D1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eastAsia="Batang"/>
              </w:rPr>
            </w:pPr>
            <w:r w:rsidRPr="00FF24D1">
              <w:rPr>
                <w:rFonts w:eastAsia="Batang"/>
              </w:rPr>
              <w:t>대학을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비교해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보기</w:t>
            </w:r>
            <w:r w:rsidRPr="00FF24D1">
              <w:rPr>
                <w:rFonts w:eastAsia="Batang"/>
              </w:rPr>
              <w:t xml:space="preserve"> </w:t>
            </w:r>
          </w:p>
          <w:p w14:paraId="6153892E" w14:textId="77777777" w:rsidR="00FD6823" w:rsidRPr="00FF24D1" w:rsidRDefault="00FD6823" w:rsidP="00620321">
            <w:pPr>
              <w:pStyle w:val="TextBody"/>
              <w:numPr>
                <w:ilvl w:val="0"/>
                <w:numId w:val="31"/>
              </w:numPr>
              <w:rPr>
                <w:rFonts w:eastAsia="Batang"/>
              </w:rPr>
            </w:pPr>
            <w:r w:rsidRPr="00FF24D1">
              <w:rPr>
                <w:rFonts w:eastAsia="Batang"/>
              </w:rPr>
              <w:t>재정지원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혜택을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비교해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보기</w:t>
            </w:r>
          </w:p>
          <w:p w14:paraId="3C9107E7" w14:textId="6FC60508" w:rsidR="005F7BE1" w:rsidRPr="00FF24D1" w:rsidRDefault="00620321" w:rsidP="005F7BE1">
            <w:pPr>
              <w:pStyle w:val="TextBody"/>
              <w:rPr>
                <w:rFonts w:eastAsia="Batang"/>
              </w:rPr>
            </w:pPr>
            <w:r w:rsidRPr="00FF24D1">
              <w:rPr>
                <w:rFonts w:eastAsia="Batang"/>
              </w:rPr>
              <w:t>십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자녀에게</w:t>
            </w:r>
            <w:r w:rsidRPr="00FF24D1">
              <w:rPr>
                <w:rFonts w:eastAsia="Batang"/>
              </w:rPr>
              <w:t xml:space="preserve"> </w:t>
            </w:r>
            <w:proofErr w:type="spellStart"/>
            <w:r w:rsidRPr="00FF24D1">
              <w:rPr>
                <w:rFonts w:eastAsia="Batang"/>
              </w:rPr>
              <w:t>BigFuture</w:t>
            </w:r>
            <w:proofErr w:type="spellEnd"/>
            <w:r w:rsidRPr="00FF24D1">
              <w:rPr>
                <w:rFonts w:eastAsia="Batang"/>
              </w:rPr>
              <w:t>의</w:t>
            </w:r>
            <w:r w:rsidRPr="00FF24D1">
              <w:rPr>
                <w:rFonts w:eastAsia="Batang"/>
              </w:rPr>
              <w:t xml:space="preserve"> Compare Your Aid Awards </w:t>
            </w:r>
            <w:r w:rsidRPr="00FF24D1">
              <w:rPr>
                <w:rFonts w:eastAsia="Batang"/>
              </w:rPr>
              <w:t>도구를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사용하도록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권장하십시오</w:t>
            </w:r>
            <w:r w:rsidRPr="00FF24D1">
              <w:rPr>
                <w:rFonts w:eastAsia="Batang"/>
              </w:rPr>
              <w:t>. bigfuture.collegeboard.org</w:t>
            </w:r>
            <w:r w:rsidRPr="00FF24D1">
              <w:rPr>
                <w:rFonts w:eastAsia="Batang"/>
              </w:rPr>
              <w:t>에서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찾을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있습니다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도구는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최대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네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개의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재정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지원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혜택을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나란히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비교할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있게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해줍니다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어떤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대학이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재정적으로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가장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적합한지에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이야기해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보세요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가장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많은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재정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지원을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제공하는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학교가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본인의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재정에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가장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적합한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선택입니까</w:t>
            </w:r>
            <w:r w:rsidRPr="00FF24D1">
              <w:rPr>
                <w:rFonts w:eastAsia="Batang"/>
              </w:rPr>
              <w:t xml:space="preserve">? </w:t>
            </w:r>
            <w:r w:rsidRPr="00FF24D1">
              <w:rPr>
                <w:rFonts w:eastAsia="Batang"/>
              </w:rPr>
              <w:t>어떤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재정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지원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패키지가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귀하의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가족에게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가장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적합합니까</w:t>
            </w:r>
            <w:r w:rsidRPr="00FF24D1">
              <w:rPr>
                <w:rFonts w:eastAsia="Batang"/>
              </w:rPr>
              <w:t xml:space="preserve">? </w:t>
            </w:r>
            <w:r w:rsidRPr="00FF24D1">
              <w:rPr>
                <w:rFonts w:eastAsia="Batang"/>
              </w:rPr>
              <w:t>어떤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재정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지원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패키지가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자녀의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장기적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목표에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가장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적합합니까</w:t>
            </w:r>
            <w:r w:rsidRPr="00FF24D1">
              <w:rPr>
                <w:rFonts w:eastAsia="Batang"/>
              </w:rPr>
              <w:t>?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FF24D1" w:rsidRDefault="00D46CD2" w:rsidP="00F263B8">
            <w:pPr>
              <w:rPr>
                <w:rFonts w:eastAsia="Batang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FF24D1" w:rsidRDefault="00D46CD2" w:rsidP="00F263B8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2F6C9759" w14:textId="6C6605CE" w:rsidR="00620321" w:rsidRPr="00FF24D1" w:rsidRDefault="00620321" w:rsidP="00620321">
            <w:pPr>
              <w:pStyle w:val="TextBody"/>
              <w:rPr>
                <w:rFonts w:eastAsia="Batang"/>
              </w:rPr>
            </w:pPr>
            <w:r w:rsidRPr="00FF24D1">
              <w:rPr>
                <w:rFonts w:eastAsia="Batang"/>
              </w:rPr>
              <w:t>자녀가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진학할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대학을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결정하면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자녀에게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합격한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모든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대학에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해당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결정을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알리라고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말해주십시오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귀하의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자녀는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입학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제안을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수락하고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해당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대학에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등록금을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자리를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확보해야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합니다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등록금이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부담이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되고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감당할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없는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상황인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경우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재정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지원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사무실에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연락하여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도움을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요청하세요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또한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학교에서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요청하는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모든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서류나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품목을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제출하세요</w:t>
            </w:r>
            <w:r w:rsidRPr="00FF24D1">
              <w:rPr>
                <w:rFonts w:eastAsia="Batang"/>
              </w:rPr>
              <w:t>.</w:t>
            </w:r>
          </w:p>
          <w:p w14:paraId="67F7BF3A" w14:textId="4CA9835C" w:rsidR="00263BF4" w:rsidRPr="00FF24D1" w:rsidRDefault="00620321" w:rsidP="00620321">
            <w:pPr>
              <w:pStyle w:val="TextBody"/>
              <w:rPr>
                <w:rFonts w:eastAsia="Batang"/>
              </w:rPr>
            </w:pPr>
            <w:r w:rsidRPr="00FF24D1">
              <w:rPr>
                <w:rFonts w:eastAsia="Batang"/>
              </w:rPr>
              <w:t>대기자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명단에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들었거나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합격하지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못한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학생은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다음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단계에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정보를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얻을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있도록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진로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상담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교사와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상담해야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합니다</w:t>
            </w:r>
            <w:r w:rsidRPr="00FF24D1">
              <w:rPr>
                <w:rFonts w:eastAsia="Batang"/>
              </w:rPr>
              <w:t>.</w:t>
            </w:r>
          </w:p>
        </w:tc>
        <w:tc>
          <w:tcPr>
            <w:tcW w:w="3600" w:type="dxa"/>
            <w:gridSpan w:val="5"/>
          </w:tcPr>
          <w:p w14:paraId="6A8044F8" w14:textId="37255CF9" w:rsidR="00AF5233" w:rsidRPr="00FF24D1" w:rsidRDefault="00AF5233" w:rsidP="00620321">
            <w:pPr>
              <w:pStyle w:val="TextBody"/>
              <w:rPr>
                <w:rFonts w:eastAsia="Batang"/>
              </w:rPr>
            </w:pPr>
          </w:p>
        </w:tc>
      </w:tr>
      <w:tr w:rsidR="006C30F5" w:rsidRPr="00FF24D1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FF24D1" w:rsidRDefault="006C30F5" w:rsidP="00F263B8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FF24D1" w:rsidRDefault="006C30F5" w:rsidP="00F263B8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FF24D1" w:rsidRDefault="006C30F5" w:rsidP="00F263B8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FF24D1" w:rsidRDefault="006C30F5" w:rsidP="00F263B8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FF24D1" w:rsidRDefault="006C30F5" w:rsidP="00F263B8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FF24D1" w:rsidRDefault="006C30F5" w:rsidP="00F263B8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FF24D1" w:rsidRDefault="006C30F5" w:rsidP="00F263B8">
            <w:pPr>
              <w:rPr>
                <w:rFonts w:eastAsia="Batang"/>
              </w:rPr>
            </w:pPr>
          </w:p>
        </w:tc>
      </w:tr>
      <w:tr w:rsidR="006C30F5" w:rsidRPr="00FF24D1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FF24D1" w:rsidRDefault="006C30F5" w:rsidP="00F263B8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FF24D1" w:rsidRDefault="006C30F5" w:rsidP="00F263B8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FF24D1" w:rsidRDefault="006C30F5" w:rsidP="00F263B8">
            <w:pPr>
              <w:rPr>
                <w:rFonts w:eastAsia="Batang"/>
              </w:rPr>
            </w:pPr>
          </w:p>
        </w:tc>
        <w:tc>
          <w:tcPr>
            <w:tcW w:w="3372" w:type="dxa"/>
          </w:tcPr>
          <w:p w14:paraId="05DBA5EC" w14:textId="53B27488" w:rsidR="006C30F5" w:rsidRPr="00FF24D1" w:rsidRDefault="00000000" w:rsidP="00FE1655">
            <w:pPr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421A27" w:rsidRPr="00FF24D1">
                  <w:rPr>
                    <w:rStyle w:val="TitlenormalChar"/>
                    <w:rFonts w:eastAsia="Batang"/>
                  </w:rPr>
                  <w:t>예정된</w:t>
                </w:r>
                <w:r w:rsidR="00421A27" w:rsidRPr="00FF24D1">
                  <w:rPr>
                    <w:rStyle w:val="TitlenormalChar"/>
                    <w:rFonts w:eastAsia="Batang"/>
                  </w:rPr>
                  <w:t xml:space="preserve"> </w:t>
                </w:r>
                <w:r w:rsidR="00421A27" w:rsidRPr="00FF24D1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6C30F5" w:rsidRPr="00FF24D1" w:rsidRDefault="006C30F5" w:rsidP="00FE1655">
            <w:pPr>
              <w:rPr>
                <w:rFonts w:eastAsia="Batang"/>
              </w:rPr>
            </w:pPr>
          </w:p>
          <w:p w14:paraId="340D22C2" w14:textId="0AF5AFEA" w:rsidR="00FF5E20" w:rsidRPr="00FF24D1" w:rsidRDefault="00000000" w:rsidP="00FE1655">
            <w:pPr>
              <w:pStyle w:val="Prrafodelista"/>
              <w:numPr>
                <w:ilvl w:val="0"/>
                <w:numId w:val="3"/>
              </w:numPr>
              <w:rPr>
                <w:rFonts w:eastAsia="Batang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Batang"/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eastAsia="Batang"/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eastAsia="Batang"/>
                          <w:i/>
                          <w:iCs/>
                          <w:color w:val="A6A6A6" w:themeColor="background1" w:themeShade="A6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  <w:i/>
                              <w:iCs/>
                              <w:color w:val="A6A6A6" w:themeColor="background1" w:themeShade="A6"/>
                            </w:rPr>
                            <w:id w:val="282771843"/>
                            <w:placeholder>
                              <w:docPart w:val="E327726FFA11463C97E67F4B2717FF35"/>
                            </w:placeholder>
                            <w:showingPlcHdr/>
                          </w:sdtPr>
                          <w:sdtContent>
                            <w:r w:rsidR="007718F5" w:rsidRPr="00FF24D1">
                              <w:rPr>
                                <w:rFonts w:eastAsia="Batang"/>
                                <w:i/>
                                <w:iCs/>
                                <w:color w:val="C0000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FF24D1" w:rsidRDefault="006C30F5" w:rsidP="00FE1655">
            <w:pPr>
              <w:ind w:left="360"/>
              <w:rPr>
                <w:rFonts w:eastAsia="Batang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FF24D1" w:rsidRDefault="006C30F5" w:rsidP="00F263B8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FF24D1" w:rsidRDefault="006C30F5" w:rsidP="00F263B8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FF24D1" w:rsidRDefault="0013534A" w:rsidP="0013534A">
            <w:pPr>
              <w:jc w:val="center"/>
              <w:rPr>
                <w:rStyle w:val="TitlenormalChar"/>
                <w:rFonts w:eastAsia="Batang"/>
              </w:rPr>
            </w:pPr>
            <w:r w:rsidRPr="00FF24D1">
              <w:rPr>
                <w:rFonts w:ascii="Tw Cen MT" w:eastAsia="Batang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FF24D1" w:rsidRDefault="00B20006" w:rsidP="0013534A">
            <w:pPr>
              <w:jc w:val="center"/>
              <w:rPr>
                <w:rFonts w:eastAsia="Batang"/>
              </w:rPr>
            </w:pPr>
            <w:r w:rsidRPr="00FF24D1">
              <w:rPr>
                <w:rStyle w:val="TitlenormalChar"/>
                <w:rFonts w:eastAsia="Batang"/>
              </w:rPr>
              <w:t>알고</w:t>
            </w:r>
            <w:r w:rsidRPr="00FF24D1">
              <w:rPr>
                <w:rStyle w:val="TitlenormalChar"/>
                <w:rFonts w:eastAsia="Batang"/>
              </w:rPr>
              <w:t xml:space="preserve"> </w:t>
            </w:r>
            <w:r w:rsidRPr="00FF24D1">
              <w:rPr>
                <w:rStyle w:val="TitlenormalChar"/>
                <w:rFonts w:eastAsia="Batang"/>
              </w:rPr>
              <w:t>계셨나요</w:t>
            </w:r>
            <w:r w:rsidRPr="00FF24D1">
              <w:rPr>
                <w:rStyle w:val="TitlenormalChar"/>
                <w:rFonts w:eastAsia="Batang"/>
              </w:rPr>
              <w:t>?</w:t>
            </w:r>
          </w:p>
          <w:p w14:paraId="71893605" w14:textId="64676A28" w:rsidR="00C342D3" w:rsidRPr="00FF24D1" w:rsidRDefault="00274D60" w:rsidP="00A75BDB">
            <w:pPr>
              <w:rPr>
                <w:rFonts w:eastAsia="Batang"/>
              </w:rPr>
            </w:pPr>
            <w:proofErr w:type="spellStart"/>
            <w:r w:rsidRPr="00FF24D1">
              <w:rPr>
                <w:rFonts w:eastAsia="Batang"/>
              </w:rPr>
              <w:t>Otterbot</w:t>
            </w:r>
            <w:proofErr w:type="spellEnd"/>
            <w:r w:rsidRPr="00FF24D1">
              <w:rPr>
                <w:rFonts w:eastAsia="Batang"/>
              </w:rPr>
              <w:t>은</w:t>
            </w:r>
            <w:r w:rsidRPr="00FF24D1">
              <w:rPr>
                <w:rFonts w:eastAsia="Batang"/>
              </w:rPr>
              <w:t xml:space="preserve"> Washington </w:t>
            </w:r>
            <w:r w:rsidRPr="00FF24D1">
              <w:rPr>
                <w:rFonts w:eastAsia="Batang"/>
              </w:rPr>
              <w:t>학생들이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대학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및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직업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교육을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위한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재정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지원을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쉽게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파악하는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데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도움이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되도록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고안된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무료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문자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서비스입니다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학생들은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주</w:t>
            </w:r>
            <w:r w:rsidRPr="00FF24D1">
              <w:rPr>
                <w:rFonts w:eastAsia="Batang"/>
              </w:rPr>
              <w:t xml:space="preserve"> 7</w:t>
            </w:r>
            <w:r w:rsidRPr="00FF24D1">
              <w:rPr>
                <w:rFonts w:eastAsia="Batang"/>
              </w:rPr>
              <w:t>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하루</w:t>
            </w:r>
            <w:r w:rsidRPr="00FF24D1">
              <w:rPr>
                <w:rFonts w:eastAsia="Batang"/>
              </w:rPr>
              <w:t xml:space="preserve"> 24</w:t>
            </w:r>
            <w:r w:rsidRPr="00FF24D1">
              <w:rPr>
                <w:rFonts w:eastAsia="Batang"/>
              </w:rPr>
              <w:t>시간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문자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메시지를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통해</w:t>
            </w:r>
            <w:r w:rsidRPr="00FF24D1">
              <w:rPr>
                <w:rFonts w:eastAsia="Batang"/>
              </w:rPr>
              <w:t xml:space="preserve"> </w:t>
            </w:r>
            <w:proofErr w:type="spellStart"/>
            <w:r w:rsidRPr="00FF24D1">
              <w:rPr>
                <w:rFonts w:eastAsia="Batang"/>
              </w:rPr>
              <w:t>Otterbot</w:t>
            </w:r>
            <w:proofErr w:type="spellEnd"/>
            <w:r w:rsidRPr="00FF24D1">
              <w:rPr>
                <w:rFonts w:eastAsia="Batang"/>
              </w:rPr>
              <w:t>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이용할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있습니다</w:t>
            </w:r>
            <w:r w:rsidRPr="00FF24D1">
              <w:rPr>
                <w:rFonts w:eastAsia="Batang"/>
              </w:rPr>
              <w:t>. 360</w:t>
            </w:r>
            <w:r w:rsidR="00FF24D1" w:rsidRPr="00FF24D1">
              <w:rPr>
                <w:rFonts w:eastAsia="Batang"/>
              </w:rPr>
              <w:noBreakHyphen/>
            </w:r>
            <w:r w:rsidRPr="00FF24D1">
              <w:rPr>
                <w:rFonts w:eastAsia="Batang"/>
              </w:rPr>
              <w:t>928</w:t>
            </w:r>
            <w:r w:rsidR="00FF24D1" w:rsidRPr="00FF24D1">
              <w:rPr>
                <w:rFonts w:eastAsia="Batang"/>
              </w:rPr>
              <w:noBreakHyphen/>
            </w:r>
            <w:r w:rsidRPr="00FF24D1">
              <w:rPr>
                <w:rFonts w:eastAsia="Batang"/>
              </w:rPr>
              <w:t>7281</w:t>
            </w:r>
            <w:r w:rsidRPr="00FF24D1">
              <w:rPr>
                <w:rFonts w:eastAsia="Batang"/>
              </w:rPr>
              <w:t>번에</w:t>
            </w:r>
            <w:r w:rsidRPr="00FF24D1">
              <w:rPr>
                <w:rFonts w:eastAsia="Batang"/>
              </w:rPr>
              <w:t xml:space="preserve"> “Hi Otter”</w:t>
            </w:r>
            <w:r w:rsidRPr="00FF24D1">
              <w:rPr>
                <w:rFonts w:eastAsia="Batang"/>
              </w:rPr>
              <w:t>라고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문자메시지를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보내세요</w:t>
            </w:r>
            <w:r w:rsidRPr="00FF24D1">
              <w:rPr>
                <w:rFonts w:eastAsia="Batang"/>
              </w:rPr>
              <w:t xml:space="preserve">. </w:t>
            </w:r>
          </w:p>
          <w:p w14:paraId="469F7F5E" w14:textId="77777777" w:rsidR="00A8645A" w:rsidRPr="00FF24D1" w:rsidRDefault="00A8645A" w:rsidP="00A75BDB">
            <w:pPr>
              <w:rPr>
                <w:rFonts w:eastAsia="Batang"/>
              </w:rPr>
            </w:pPr>
          </w:p>
          <w:p w14:paraId="5664FD70" w14:textId="18305403" w:rsidR="00CD5E35" w:rsidRPr="00FF24D1" w:rsidRDefault="00274D60" w:rsidP="00A75BDB">
            <w:pPr>
              <w:rPr>
                <w:rFonts w:eastAsia="Batang"/>
              </w:rPr>
            </w:pPr>
            <w:r w:rsidRPr="00FF24D1">
              <w:rPr>
                <w:rFonts w:eastAsia="Batang"/>
              </w:rPr>
              <w:t>자세한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내용은</w:t>
            </w:r>
            <w:r w:rsidRPr="00FF24D1">
              <w:rPr>
                <w:rFonts w:eastAsia="Batang"/>
              </w:rPr>
              <w:t xml:space="preserve"> wsac.wa.gov/</w:t>
            </w:r>
            <w:proofErr w:type="spellStart"/>
            <w:r w:rsidRPr="00FF24D1">
              <w:rPr>
                <w:rFonts w:eastAsia="Batang"/>
              </w:rPr>
              <w:t>otterbot</w:t>
            </w:r>
            <w:proofErr w:type="spellEnd"/>
            <w:r w:rsidRPr="00FF24D1">
              <w:rPr>
                <w:rFonts w:eastAsia="Batang"/>
              </w:rPr>
              <w:t>에서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확인하세요</w:t>
            </w:r>
          </w:p>
        </w:tc>
      </w:tr>
    </w:tbl>
    <w:p w14:paraId="75AF312A" w14:textId="7BBD01B1" w:rsidR="003C7B1E" w:rsidRPr="00FF24D1" w:rsidRDefault="003C7B1E">
      <w:pPr>
        <w:rPr>
          <w:rFonts w:eastAsia="Batan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FF24D1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27B3B674" w:rsidR="00221E59" w:rsidRPr="00FF24D1" w:rsidRDefault="00000000" w:rsidP="00221E59">
            <w:pPr>
              <w:rPr>
                <w:rStyle w:val="Ttulo2Car"/>
                <w:rFonts w:eastAsia="Batang"/>
                <w:spacing w:val="0"/>
              </w:rPr>
            </w:pPr>
            <w:r w:rsidRPr="00FF24D1">
              <w:rPr>
                <w:rFonts w:eastAsia="Batang"/>
                <w:noProof/>
              </w:rPr>
              <w:lastRenderedPageBreak/>
              <w:pict w14:anchorId="636D5288">
                <v:group id="Group 1" o:spid="_x0000_s2050" style="position:absolute;margin-left:-33.75pt;margin-top:-30pt;width:612pt;height:11in;z-index:-251652608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P&#10;2ser5QAAABIBAAAPAAAAZHJzL2Rvd25yZXYueG1sTE9Nb4MwDL1P2n+IPGm3NqEbrKKEquo+TtWk&#10;tZOm3lLiAipJEEmB/vuZ03axnu3n5/ey9Wga1mPna2clRHMBDG3hdG1LCd+H99kSmA/KatU4ixJu&#10;6GGd399lKtVusF/Y70PJSMT6VEmoQmhTzn1RoVF+7lq0tDu7zqhAbVdy3amBxE3DF0Ik3Kja0odK&#10;tbitsLjsr0bCx6CGzVP01u8u5+3teIg/f3YRSvn4ML6uqGxWwAKO4e8CpgzkH3IydnJXqz1rJMyS&#10;l5ioExCUbGJEcUKjE6F48SyA5xn/HyX/BQAA//8DAFBLAQItABQABgAIAAAAIQC2gziS/gAAAOEB&#10;AAATAAAAAAAAAAAAAAAAAAAAAABbQ29udGVudF9UeXBlc10ueG1sUEsBAi0AFAAGAAgAAAAhADj9&#10;If/WAAAAlAEAAAsAAAAAAAAAAAAAAAAALwEAAF9yZWxzLy5yZWxzUEsBAi0AFAAGAAgAAAAhAGTk&#10;TW5sUgAAQ9IFAA4AAAAAAAAAAAAAAAAALgIAAGRycy9lMm9Eb2MueG1sUEsBAi0AFAAGAAgAAAAh&#10;AI/ax6vlAAAAEgEAAA8AAAAAAAAAAAAAAAAAxlQAAGRycy9kb3ducmV2LnhtbFBLBQYAAAAABAAE&#10;APMAAADYVQAAAAA=&#10;">
                  <v:rect id="Rectangle 743" o:spid="_x0000_s2051" style="position:absolute;width:77724;height:100584;visibility:visible;mso-wrap-style:square;v-text-anchor:top" filled="f" stroked="f"/>
                  <v:group 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716A34" w:rsidRPr="00FF24D1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FF24D1">
              <w:rPr>
                <w:rStyle w:val="Ttulo3Car"/>
                <w:rFonts w:eastAsia="Batang"/>
                <w:spacing w:val="0"/>
              </w:rPr>
              <w:t xml:space="preserve"> </w:t>
            </w:r>
            <w:r w:rsidR="00716A34" w:rsidRPr="00FF24D1">
              <w:rPr>
                <w:rStyle w:val="Ttulo3Car"/>
                <w:rFonts w:eastAsia="Batang"/>
                <w:spacing w:val="0"/>
              </w:rPr>
              <w:t>(</w:t>
            </w:r>
            <w:r w:rsidR="00716A34" w:rsidRPr="00FF24D1">
              <w:rPr>
                <w:rStyle w:val="Ttulo3Car"/>
                <w:rFonts w:eastAsia="Batang"/>
                <w:spacing w:val="0"/>
              </w:rPr>
              <w:t>고등학교</w:t>
            </w:r>
            <w:r w:rsidR="00716A34" w:rsidRPr="00FF24D1">
              <w:rPr>
                <w:rStyle w:val="Ttulo3Car"/>
                <w:rFonts w:eastAsia="Batang"/>
                <w:spacing w:val="0"/>
              </w:rPr>
              <w:t xml:space="preserve"> </w:t>
            </w:r>
            <w:r w:rsidR="00716A34" w:rsidRPr="00FF24D1">
              <w:rPr>
                <w:rStyle w:val="Ttulo3Car"/>
                <w:rFonts w:eastAsia="Batang"/>
                <w:spacing w:val="0"/>
              </w:rPr>
              <w:t>및</w:t>
            </w:r>
            <w:r w:rsidR="00716A34" w:rsidRPr="00FF24D1">
              <w:rPr>
                <w:rStyle w:val="Ttulo3Car"/>
                <w:rFonts w:eastAsia="Batang"/>
                <w:spacing w:val="0"/>
              </w:rPr>
              <w:t xml:space="preserve"> </w:t>
            </w:r>
            <w:r w:rsidR="00716A34" w:rsidRPr="00FF24D1">
              <w:rPr>
                <w:rStyle w:val="Ttulo3Car"/>
                <w:rFonts w:eastAsia="Batang"/>
                <w:spacing w:val="0"/>
              </w:rPr>
              <w:t>그</w:t>
            </w:r>
            <w:r w:rsidR="00716A34" w:rsidRPr="00FF24D1">
              <w:rPr>
                <w:rStyle w:val="Ttulo3Car"/>
                <w:rFonts w:eastAsia="Batang"/>
                <w:spacing w:val="0"/>
              </w:rPr>
              <w:t xml:space="preserve"> </w:t>
            </w:r>
            <w:r w:rsidR="00716A34" w:rsidRPr="00FF24D1">
              <w:rPr>
                <w:rStyle w:val="Ttulo3Car"/>
                <w:rFonts w:eastAsia="Batang"/>
                <w:spacing w:val="0"/>
              </w:rPr>
              <w:t>이후</w:t>
            </w:r>
            <w:r w:rsidR="00716A34" w:rsidRPr="00FF24D1">
              <w:rPr>
                <w:rStyle w:val="Ttulo3Car"/>
                <w:rFonts w:eastAsia="Batang"/>
                <w:spacing w:val="0"/>
              </w:rPr>
              <w:t xml:space="preserve"> </w:t>
            </w:r>
            <w:r w:rsidR="00716A34" w:rsidRPr="00FF24D1">
              <w:rPr>
                <w:rStyle w:val="Ttulo3Car"/>
                <w:rFonts w:eastAsia="Batang"/>
                <w:spacing w:val="0"/>
              </w:rPr>
              <w:t>계획</w:t>
            </w:r>
            <w:r w:rsidR="00716A34" w:rsidRPr="00FF24D1">
              <w:rPr>
                <w:rStyle w:val="Ttulo3Car"/>
                <w:rFonts w:eastAsia="Batang"/>
                <w:spacing w:val="0"/>
              </w:rPr>
              <w:t>)</w:t>
            </w:r>
          </w:p>
          <w:p w14:paraId="4CEE5AD0" w14:textId="34DB7D39" w:rsidR="00221E59" w:rsidRPr="00FF24D1" w:rsidRDefault="0048471B" w:rsidP="00221E59">
            <w:pPr>
              <w:rPr>
                <w:rFonts w:eastAsia="Batang"/>
              </w:rPr>
            </w:pPr>
            <w:r w:rsidRPr="00FF24D1">
              <w:rPr>
                <w:rStyle w:val="Ttulo2Car"/>
                <w:rFonts w:eastAsia="Batang"/>
                <w:color w:val="000000" w:themeColor="text1"/>
                <w:spacing w:val="0"/>
              </w:rPr>
              <w:t>12</w:t>
            </w:r>
            <w:r w:rsidRPr="00FF24D1">
              <w:rPr>
                <w:rStyle w:val="Ttulo2Car"/>
                <w:rFonts w:eastAsia="Batang"/>
                <w:color w:val="000000" w:themeColor="text1"/>
                <w:spacing w:val="0"/>
              </w:rPr>
              <w:t>학년</w:t>
            </w:r>
            <w:r w:rsidRPr="00FF24D1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</w:t>
            </w:r>
            <w:r w:rsidRPr="00FF24D1">
              <w:rPr>
                <w:rStyle w:val="Ttulo2Car"/>
                <w:rFonts w:eastAsia="Batang"/>
                <w:color w:val="000000" w:themeColor="text1"/>
                <w:spacing w:val="0"/>
              </w:rPr>
              <w:t>봄</w:t>
            </w:r>
            <w:r w:rsidRPr="00FF24D1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FF24D1">
              <w:rPr>
                <w:rStyle w:val="Ttulo2Car"/>
                <w:rFonts w:eastAsia="Batang"/>
                <w:color w:val="000000" w:themeColor="text1"/>
                <w:spacing w:val="0"/>
              </w:rPr>
              <w:t>간행물</w:t>
            </w:r>
            <w:r w:rsidRPr="00FF24D1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3924B1" w:rsidRPr="00FF24D1" w14:paraId="68BDF0EE" w14:textId="77777777" w:rsidTr="00FD11AA">
        <w:trPr>
          <w:trHeight w:val="331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FF24D1" w:rsidRDefault="003924B1" w:rsidP="00BA1778">
            <w:pPr>
              <w:rPr>
                <w:rFonts w:eastAsia="Batang"/>
                <w:sz w:val="14"/>
                <w:szCs w:val="14"/>
              </w:rPr>
            </w:pPr>
          </w:p>
        </w:tc>
      </w:tr>
      <w:tr w:rsidR="00F20830" w:rsidRPr="00FF24D1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2AC37CCF" w:rsidR="00F20830" w:rsidRPr="00FF24D1" w:rsidRDefault="007A01D5" w:rsidP="00A8645A">
            <w:pPr>
              <w:rPr>
                <w:rFonts w:eastAsia="Batang"/>
                <w:b/>
                <w:bCs/>
                <w:i/>
                <w:iCs/>
                <w:color w:val="C00000"/>
              </w:rPr>
            </w:pPr>
            <w:r w:rsidRPr="00FF24D1">
              <w:rPr>
                <w:rFonts w:eastAsia="Batang"/>
                <w:b/>
                <w:bCs/>
                <w:i/>
                <w:iCs/>
                <w:color w:val="C00000"/>
              </w:rPr>
              <w:t>Insert Financial Aid Completion Event Information</w:t>
            </w:r>
          </w:p>
        </w:tc>
        <w:tc>
          <w:tcPr>
            <w:tcW w:w="277" w:type="dxa"/>
            <w:vMerge w:val="restart"/>
          </w:tcPr>
          <w:p w14:paraId="3295F43E" w14:textId="220694F4" w:rsidR="00F20830" w:rsidRPr="00FF24D1" w:rsidRDefault="00F20830" w:rsidP="00A8645A">
            <w:pPr>
              <w:rPr>
                <w:rFonts w:eastAsia="Batang"/>
                <w:b/>
                <w:bCs/>
                <w:i/>
                <w:iCs/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11A51A12" w:rsidR="00F20830" w:rsidRPr="00FF24D1" w:rsidRDefault="007A01D5" w:rsidP="00A8645A">
            <w:pPr>
              <w:rPr>
                <w:rFonts w:eastAsia="Batang"/>
                <w:b/>
                <w:bCs/>
                <w:i/>
                <w:iCs/>
                <w:color w:val="C00000"/>
              </w:rPr>
            </w:pPr>
            <w:r w:rsidRPr="00FF24D1">
              <w:rPr>
                <w:rFonts w:eastAsia="Batang"/>
                <w:b/>
                <w:bCs/>
                <w:i/>
                <w:iCs/>
                <w:color w:val="C00000"/>
              </w:rPr>
              <w:t>Insert Financial Aid Completion Event Information</w:t>
            </w:r>
          </w:p>
        </w:tc>
      </w:tr>
      <w:tr w:rsidR="00F20830" w:rsidRPr="00FF24D1" w14:paraId="7CB159C4" w14:textId="77777777" w:rsidTr="00F20830">
        <w:trPr>
          <w:trHeight w:val="2041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5D4C70D3" w:rsidR="00F20830" w:rsidRPr="00FF24D1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F20830" w:rsidRPr="00FF24D1" w:rsidRDefault="00F20830" w:rsidP="00F20830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F20830" w:rsidRPr="00FF24D1" w:rsidRDefault="00F20830" w:rsidP="00F20830">
            <w:pPr>
              <w:pStyle w:val="TextBody"/>
              <w:rPr>
                <w:rFonts w:eastAsia="Batang"/>
              </w:rPr>
            </w:pPr>
          </w:p>
        </w:tc>
      </w:tr>
      <w:tr w:rsidR="00F20830" w:rsidRPr="00FF24D1" w14:paraId="6FE7AA31" w14:textId="77777777" w:rsidTr="007A01D5">
        <w:trPr>
          <w:trHeight w:val="2149"/>
        </w:trPr>
        <w:tc>
          <w:tcPr>
            <w:tcW w:w="7283" w:type="dxa"/>
            <w:gridSpan w:val="3"/>
          </w:tcPr>
          <w:p w14:paraId="6EA54A0F" w14:textId="168187E1" w:rsidR="00F20830" w:rsidRPr="00FF24D1" w:rsidRDefault="00F20830" w:rsidP="00F20830">
            <w:pPr>
              <w:pStyle w:val="Titlenormal"/>
              <w:rPr>
                <w:rFonts w:eastAsia="Batang"/>
              </w:rPr>
            </w:pPr>
            <w:r w:rsidRPr="00FF24D1">
              <w:rPr>
                <w:rFonts w:eastAsia="Batang"/>
              </w:rPr>
              <w:t>학생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체크리스트</w:t>
            </w:r>
          </w:p>
          <w:p w14:paraId="076A952A" w14:textId="5EA2F0F9" w:rsidR="00227E71" w:rsidRPr="00FF24D1" w:rsidRDefault="00227E71" w:rsidP="00227E71">
            <w:pPr>
              <w:pStyle w:val="Prrafodelista"/>
              <w:numPr>
                <w:ilvl w:val="0"/>
                <w:numId w:val="33"/>
              </w:numPr>
              <w:rPr>
                <w:rFonts w:eastAsia="Batang"/>
              </w:rPr>
            </w:pPr>
            <w:bookmarkStart w:id="0" w:name="_Hlk171494916"/>
            <w:r w:rsidRPr="00FF24D1">
              <w:rPr>
                <w:rFonts w:eastAsia="Batang"/>
              </w:rPr>
              <w:t>대학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재정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지원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혜택을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비교하고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어느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학교에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진학할지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결정하세요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현실적으로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생각하세요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대학에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드는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비용을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모두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계산했고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이를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충당할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있는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충분한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재정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지원을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받았습니까</w:t>
            </w:r>
            <w:r w:rsidRPr="00FF24D1">
              <w:rPr>
                <w:rFonts w:eastAsia="Batang"/>
              </w:rPr>
              <w:t>?</w:t>
            </w:r>
            <w:r w:rsidR="00FF24D1"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5</w:t>
            </w:r>
            <w:r w:rsidRPr="00FF24D1">
              <w:rPr>
                <w:rFonts w:eastAsia="Batang"/>
              </w:rPr>
              <w:t>월</w:t>
            </w:r>
            <w:r w:rsidRPr="00FF24D1">
              <w:rPr>
                <w:rFonts w:eastAsia="Batang"/>
              </w:rPr>
              <w:t xml:space="preserve"> 1</w:t>
            </w:r>
            <w:r w:rsidRPr="00FF24D1">
              <w:rPr>
                <w:rFonts w:eastAsia="Batang"/>
              </w:rPr>
              <w:t>일까지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모든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대학에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결정한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내용을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알리세요</w:t>
            </w:r>
            <w:r w:rsidRPr="00FF24D1">
              <w:rPr>
                <w:rFonts w:eastAsia="Batang"/>
              </w:rPr>
              <w:t>.</w:t>
            </w:r>
          </w:p>
          <w:p w14:paraId="1EE92A9A" w14:textId="52BB0033" w:rsidR="00227E71" w:rsidRPr="00FF24D1" w:rsidRDefault="00227E71" w:rsidP="00227E71">
            <w:pPr>
              <w:pStyle w:val="Prrafodelista"/>
              <w:numPr>
                <w:ilvl w:val="0"/>
                <w:numId w:val="33"/>
              </w:numPr>
              <w:rPr>
                <w:rFonts w:eastAsia="Batang"/>
              </w:rPr>
            </w:pPr>
            <w:r w:rsidRPr="00FF24D1">
              <w:rPr>
                <w:rFonts w:eastAsia="Batang"/>
              </w:rPr>
              <w:t>어떤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학교에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진학할지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결정했다면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그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학교에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등록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의사를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알리고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필요한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등록금을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제출하세요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많은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학교가</w:t>
            </w:r>
            <w:r w:rsidRPr="00FF24D1">
              <w:rPr>
                <w:rFonts w:eastAsia="Batang"/>
              </w:rPr>
              <w:t xml:space="preserve"> 5</w:t>
            </w:r>
            <w:r w:rsidRPr="00FF24D1">
              <w:rPr>
                <w:rFonts w:eastAsia="Batang"/>
              </w:rPr>
              <w:t>월</w:t>
            </w:r>
            <w:r w:rsidRPr="00FF24D1">
              <w:rPr>
                <w:rFonts w:eastAsia="Batang"/>
              </w:rPr>
              <w:t xml:space="preserve"> 1</w:t>
            </w:r>
            <w:r w:rsidRPr="00FF24D1">
              <w:rPr>
                <w:rFonts w:eastAsia="Batang"/>
              </w:rPr>
              <w:t>일까지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통지와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등록금을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요구합니다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등록금이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문제라면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재정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지원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사무실에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연락하여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도움을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요청하세요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또한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학교에서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요청하는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모든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서류나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품목을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제출하세요</w:t>
            </w:r>
            <w:r w:rsidRPr="00FF24D1">
              <w:rPr>
                <w:rFonts w:eastAsia="Batang"/>
              </w:rPr>
              <w:t>.</w:t>
            </w:r>
          </w:p>
          <w:p w14:paraId="72140E37" w14:textId="77777777" w:rsidR="00227E71" w:rsidRPr="00FF24D1" w:rsidRDefault="00227E71" w:rsidP="00227E71">
            <w:pPr>
              <w:pStyle w:val="Prrafodelista"/>
              <w:numPr>
                <w:ilvl w:val="0"/>
                <w:numId w:val="33"/>
              </w:numPr>
              <w:rPr>
                <w:rFonts w:eastAsia="Batang"/>
              </w:rPr>
            </w:pPr>
            <w:r w:rsidRPr="00FF24D1">
              <w:rPr>
                <w:rFonts w:eastAsia="Batang"/>
              </w:rPr>
              <w:t>성적을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유지하세요</w:t>
            </w:r>
            <w:r w:rsidRPr="00FF24D1">
              <w:rPr>
                <w:rFonts w:eastAsia="Batang"/>
              </w:rPr>
              <w:t xml:space="preserve">! </w:t>
            </w:r>
            <w:r w:rsidRPr="00FF24D1">
              <w:rPr>
                <w:rFonts w:eastAsia="Batang"/>
              </w:rPr>
              <w:t>숙제와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과제를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미루지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마세요</w:t>
            </w:r>
            <w:r w:rsidRPr="00FF24D1">
              <w:rPr>
                <w:rFonts w:eastAsia="Batang"/>
              </w:rPr>
              <w:t>.</w:t>
            </w:r>
          </w:p>
          <w:bookmarkEnd w:id="0"/>
          <w:p w14:paraId="19CD1360" w14:textId="3D191C97" w:rsidR="00F20830" w:rsidRPr="00FF24D1" w:rsidRDefault="00F20830" w:rsidP="00227E71">
            <w:pPr>
              <w:rPr>
                <w:rFonts w:eastAsia="Batang"/>
              </w:rPr>
            </w:pP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F20830" w:rsidRPr="00FF24D1" w:rsidRDefault="00F20830" w:rsidP="00F20830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F20830" w:rsidRPr="00FF24D1" w:rsidRDefault="00F20830" w:rsidP="00F20830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EEFD6F7" w14:textId="1D490CDE" w:rsidR="00F20830" w:rsidRPr="00FF24D1" w:rsidRDefault="00F20830" w:rsidP="00083D87">
            <w:pPr>
              <w:pStyle w:val="Titlenormal"/>
              <w:rPr>
                <w:rFonts w:eastAsia="Batang"/>
              </w:rPr>
            </w:pPr>
            <w:r w:rsidRPr="00FF24D1">
              <w:rPr>
                <w:rFonts w:eastAsia="Batang"/>
              </w:rPr>
              <w:t>사회적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통념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깨부수기</w:t>
            </w:r>
          </w:p>
          <w:p w14:paraId="28B3A208" w14:textId="77777777" w:rsidR="00083D87" w:rsidRPr="00FF24D1" w:rsidRDefault="00083D87" w:rsidP="00083D87">
            <w:pPr>
              <w:pStyle w:val="TextBody"/>
              <w:rPr>
                <w:rFonts w:eastAsia="Batang"/>
                <w:b/>
                <w:bCs/>
              </w:rPr>
            </w:pPr>
            <w:r w:rsidRPr="00FF24D1">
              <w:rPr>
                <w:rFonts w:eastAsia="Batang"/>
                <w:b/>
              </w:rPr>
              <w:t>사회적</w:t>
            </w:r>
            <w:r w:rsidRPr="00FF24D1">
              <w:rPr>
                <w:rFonts w:eastAsia="Batang"/>
                <w:b/>
              </w:rPr>
              <w:t xml:space="preserve"> </w:t>
            </w:r>
            <w:r w:rsidRPr="00FF24D1">
              <w:rPr>
                <w:rFonts w:eastAsia="Batang"/>
                <w:b/>
              </w:rPr>
              <w:t>통념</w:t>
            </w:r>
            <w:r w:rsidRPr="00FF24D1">
              <w:rPr>
                <w:rFonts w:eastAsia="Batang"/>
                <w:b/>
              </w:rPr>
              <w:t xml:space="preserve">: </w:t>
            </w:r>
            <w:r w:rsidRPr="00FF24D1">
              <w:rPr>
                <w:rFonts w:eastAsia="Batang"/>
              </w:rPr>
              <w:t>대학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교수님은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학생과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개인적으로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친분을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쌓지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않는다</w:t>
            </w:r>
            <w:r w:rsidRPr="00FF24D1">
              <w:rPr>
                <w:rFonts w:eastAsia="Batang"/>
              </w:rPr>
              <w:t>.</w:t>
            </w:r>
          </w:p>
          <w:p w14:paraId="742C1C06" w14:textId="1E2140B5" w:rsidR="00083D87" w:rsidRPr="00FF24D1" w:rsidRDefault="00083D87" w:rsidP="00083D87">
            <w:pPr>
              <w:pStyle w:val="TextBody"/>
              <w:rPr>
                <w:rFonts w:eastAsia="Batang"/>
              </w:rPr>
            </w:pPr>
            <w:r w:rsidRPr="00FF24D1">
              <w:rPr>
                <w:rFonts w:eastAsia="Batang"/>
                <w:b/>
              </w:rPr>
              <w:t>실제</w:t>
            </w:r>
            <w:r w:rsidRPr="00FF24D1">
              <w:rPr>
                <w:rFonts w:eastAsia="Batang"/>
                <w:b/>
              </w:rPr>
              <w:t xml:space="preserve">: </w:t>
            </w:r>
            <w:r w:rsidRPr="00FF24D1">
              <w:rPr>
                <w:rFonts w:eastAsia="Batang"/>
              </w:rPr>
              <w:t>학생은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고등학교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선생님과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마찬가지로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교수님과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관계를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쌓을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있습니다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예를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들어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대학생은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수업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전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또는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수업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중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교수님과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대화를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나누며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관계를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발전시킬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있습니다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강사님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역시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매우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바쁘지만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강사님은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학생들이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배우는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것을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돕기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위해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학교에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있습니다</w:t>
            </w:r>
            <w:r w:rsidRPr="00FF24D1">
              <w:rPr>
                <w:rFonts w:eastAsia="Batang"/>
              </w:rPr>
              <w:t xml:space="preserve">. </w:t>
            </w:r>
          </w:p>
          <w:p w14:paraId="2AE4C7FD" w14:textId="2A8AF487" w:rsidR="00083D87" w:rsidRPr="00FF24D1" w:rsidRDefault="00083D87" w:rsidP="00083D87">
            <w:pPr>
              <w:pStyle w:val="TextBody"/>
              <w:rPr>
                <w:rFonts w:eastAsia="Batang"/>
              </w:rPr>
            </w:pPr>
            <w:r w:rsidRPr="00FF24D1">
              <w:rPr>
                <w:rFonts w:eastAsia="Batang"/>
              </w:rPr>
              <w:t>대학의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수업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규모에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따라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학생들은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수업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중에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교수님을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직접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만날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있습니다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하지만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교수님마다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학생들이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방문할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있는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상담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시간이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따로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있으니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그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시간에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방문해도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됩니다</w:t>
            </w:r>
            <w:r w:rsidRPr="00FF24D1">
              <w:rPr>
                <w:rFonts w:eastAsia="Batang"/>
              </w:rPr>
              <w:t xml:space="preserve">. </w:t>
            </w:r>
          </w:p>
          <w:p w14:paraId="69393F44" w14:textId="489CCB5C" w:rsidR="005D348F" w:rsidRPr="00FF24D1" w:rsidRDefault="00083D87" w:rsidP="00083D87">
            <w:pPr>
              <w:pStyle w:val="TextBody"/>
              <w:rPr>
                <w:rFonts w:eastAsia="Batang"/>
              </w:rPr>
            </w:pPr>
            <w:proofErr w:type="spellStart"/>
            <w:r w:rsidRPr="00FF24D1">
              <w:rPr>
                <w:rFonts w:eastAsia="Batang"/>
              </w:rPr>
              <w:t>교수님과의</w:t>
            </w:r>
            <w:proofErr w:type="spellEnd"/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관계는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학생들이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장학금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인턴십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대학원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또는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기타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활동을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위한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추천서를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요청할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때도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중요합니다</w:t>
            </w:r>
            <w:r w:rsidRPr="00FF24D1">
              <w:rPr>
                <w:rFonts w:eastAsia="Batang"/>
              </w:rPr>
              <w:t>.</w:t>
            </w:r>
          </w:p>
          <w:p w14:paraId="08779DA6" w14:textId="42326B8D" w:rsidR="00F20830" w:rsidRPr="00FF24D1" w:rsidRDefault="005F7BE1" w:rsidP="00FF24D1">
            <w:pPr>
              <w:pStyle w:val="TextBody"/>
              <w:jc w:val="center"/>
              <w:rPr>
                <w:rFonts w:eastAsia="Batang"/>
              </w:rPr>
            </w:pPr>
            <w:r w:rsidRPr="00FF24D1">
              <w:rPr>
                <w:rFonts w:eastAsia="Batang"/>
                <w:noProof/>
              </w:rPr>
              <w:drawing>
                <wp:inline distT="0" distB="0" distL="0" distR="0" wp14:anchorId="460C8A50" wp14:editId="7F9EE340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830" w:rsidRPr="00FF24D1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F20830" w:rsidRPr="00FF24D1" w:rsidRDefault="00F20830" w:rsidP="0032348C">
            <w:pPr>
              <w:pStyle w:val="TextBody"/>
              <w:spacing w:after="0"/>
              <w:rPr>
                <w:rFonts w:eastAsia="Batang"/>
              </w:rPr>
            </w:pPr>
          </w:p>
        </w:tc>
        <w:tc>
          <w:tcPr>
            <w:tcW w:w="277" w:type="dxa"/>
          </w:tcPr>
          <w:p w14:paraId="37EA0407" w14:textId="77777777" w:rsidR="00F20830" w:rsidRPr="00FF24D1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3328" w:type="dxa"/>
          </w:tcPr>
          <w:p w14:paraId="27A95849" w14:textId="072D1BF7" w:rsidR="00F20830" w:rsidRPr="00FF24D1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F20830" w:rsidRPr="00FF24D1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F20830" w:rsidRPr="00FF24D1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3001" w:type="dxa"/>
            <w:vMerge/>
          </w:tcPr>
          <w:p w14:paraId="2585C9D7" w14:textId="77777777" w:rsidR="00F20830" w:rsidRPr="00FF24D1" w:rsidRDefault="00F20830" w:rsidP="00F20830">
            <w:pPr>
              <w:pStyle w:val="TextBody"/>
              <w:rPr>
                <w:rFonts w:eastAsia="Batang"/>
              </w:rPr>
            </w:pPr>
          </w:p>
        </w:tc>
      </w:tr>
      <w:tr w:rsidR="00F20830" w:rsidRPr="00FF24D1" w14:paraId="5FF5C757" w14:textId="77777777" w:rsidTr="007A01D5">
        <w:trPr>
          <w:trHeight w:val="727"/>
        </w:trPr>
        <w:tc>
          <w:tcPr>
            <w:tcW w:w="7283" w:type="dxa"/>
            <w:gridSpan w:val="3"/>
          </w:tcPr>
          <w:p w14:paraId="4D7751F6" w14:textId="713B5DB0" w:rsidR="00F20830" w:rsidRPr="00FF24D1" w:rsidRDefault="00F20830" w:rsidP="0032348C">
            <w:pPr>
              <w:pStyle w:val="Titlenormal"/>
              <w:spacing w:before="0"/>
              <w:rPr>
                <w:rFonts w:eastAsia="Batang"/>
              </w:rPr>
            </w:pPr>
            <w:r w:rsidRPr="00FF24D1">
              <w:rPr>
                <w:rFonts w:eastAsia="Batang"/>
              </w:rPr>
              <w:t>가족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체크리스트</w:t>
            </w:r>
            <w:r w:rsidR="00FF24D1" w:rsidRPr="00FF24D1">
              <w:rPr>
                <w:rFonts w:eastAsia="Batang"/>
              </w:rPr>
              <w:t xml:space="preserve"> </w:t>
            </w:r>
          </w:p>
          <w:p w14:paraId="41B15C70" w14:textId="7546A044" w:rsidR="00227E71" w:rsidRPr="00FF24D1" w:rsidRDefault="00227E71" w:rsidP="00227E71">
            <w:pPr>
              <w:pStyle w:val="Prrafodelista"/>
              <w:numPr>
                <w:ilvl w:val="0"/>
                <w:numId w:val="32"/>
              </w:numPr>
              <w:rPr>
                <w:rFonts w:eastAsia="Batang"/>
              </w:rPr>
            </w:pPr>
            <w:bookmarkStart w:id="1" w:name="_Hlk171494935"/>
            <w:r w:rsidRPr="00FF24D1">
              <w:rPr>
                <w:rFonts w:eastAsia="Batang"/>
              </w:rPr>
              <w:t>자녀가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대학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입학과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관련된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응답을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처리하는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것을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도와주세요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자녀가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대학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입학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및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재정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지원에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응답을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받으면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어떻게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할지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결정하는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데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가족의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도움이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필요합니다</w:t>
            </w:r>
            <w:r w:rsidRPr="00FF24D1">
              <w:rPr>
                <w:rFonts w:eastAsia="Batang"/>
              </w:rPr>
              <w:t xml:space="preserve">. </w:t>
            </w:r>
          </w:p>
          <w:p w14:paraId="4C33FBA5" w14:textId="2FC35AD9" w:rsidR="00227E71" w:rsidRPr="00FF24D1" w:rsidRDefault="00227E71" w:rsidP="00227E71">
            <w:pPr>
              <w:pStyle w:val="Prrafodelista"/>
              <w:numPr>
                <w:ilvl w:val="0"/>
                <w:numId w:val="32"/>
              </w:numPr>
              <w:rPr>
                <w:rFonts w:eastAsia="Batang"/>
              </w:rPr>
            </w:pPr>
            <w:r w:rsidRPr="00FF24D1">
              <w:rPr>
                <w:rFonts w:eastAsia="Batang"/>
              </w:rPr>
              <w:t>재정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지원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혜택을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함께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검토해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보세요</w:t>
            </w:r>
            <w:r w:rsidRPr="00FF24D1">
              <w:rPr>
                <w:rFonts w:eastAsia="Batang"/>
              </w:rPr>
              <w:t>. 12</w:t>
            </w:r>
            <w:r w:rsidRPr="00FF24D1">
              <w:rPr>
                <w:rFonts w:eastAsia="Batang"/>
              </w:rPr>
              <w:t>학년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학생은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재정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지원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혜택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통지문을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읽고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어떤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패키지가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가장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적합한지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결정하는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데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가족의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도움이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필요할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것입니다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자녀가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입학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허가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마감일을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지키고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모든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기한을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맞추는지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확인하세요</w:t>
            </w:r>
            <w:r w:rsidRPr="00FF24D1">
              <w:rPr>
                <w:rFonts w:eastAsia="Batang"/>
              </w:rPr>
              <w:t>.</w:t>
            </w:r>
          </w:p>
          <w:p w14:paraId="70988759" w14:textId="538D0588" w:rsidR="00F20830" w:rsidRPr="00FF24D1" w:rsidRDefault="00227E71" w:rsidP="00C342D3">
            <w:pPr>
              <w:pStyle w:val="Prrafodelista"/>
              <w:numPr>
                <w:ilvl w:val="0"/>
                <w:numId w:val="32"/>
              </w:numPr>
              <w:rPr>
                <w:rFonts w:eastAsia="Batang"/>
              </w:rPr>
            </w:pPr>
            <w:r w:rsidRPr="00FF24D1">
              <w:rPr>
                <w:rFonts w:eastAsia="Batang"/>
              </w:rPr>
              <w:t>자녀가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대학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입학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제안을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수락하는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서류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작업을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완료하는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것을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도와주세요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자녀가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진학할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대학을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결정하면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자녀는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대학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입학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제안을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수락하고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등록금을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입금하고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기타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필요한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서류를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제출해야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합니다</w:t>
            </w:r>
            <w:r w:rsidRPr="00FF24D1">
              <w:rPr>
                <w:rFonts w:eastAsia="Batang"/>
              </w:rPr>
              <w:t xml:space="preserve">. </w:t>
            </w:r>
            <w:r w:rsidRPr="00FF24D1">
              <w:rPr>
                <w:rFonts w:eastAsia="Batang"/>
              </w:rPr>
              <w:t>등록금이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문제인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경우</w:t>
            </w:r>
            <w:r w:rsidRPr="00FF24D1">
              <w:rPr>
                <w:rFonts w:eastAsia="Batang"/>
              </w:rPr>
              <w:t xml:space="preserve">, </w:t>
            </w:r>
            <w:r w:rsidRPr="00FF24D1">
              <w:rPr>
                <w:rFonts w:eastAsia="Batang"/>
              </w:rPr>
              <w:t>재정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지원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사무실에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연락하여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도움을</w:t>
            </w:r>
            <w:r w:rsidRPr="00FF24D1">
              <w:rPr>
                <w:rFonts w:eastAsia="Batang"/>
              </w:rPr>
              <w:t xml:space="preserve"> </w:t>
            </w:r>
            <w:r w:rsidRPr="00FF24D1">
              <w:rPr>
                <w:rFonts w:eastAsia="Batang"/>
              </w:rPr>
              <w:t>요청하세요</w:t>
            </w:r>
            <w:r w:rsidRPr="00FF24D1">
              <w:rPr>
                <w:rFonts w:eastAsia="Batang"/>
              </w:rPr>
              <w:t>.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F20830" w:rsidRPr="00FF24D1" w:rsidRDefault="00F20830" w:rsidP="00F20830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F20830" w:rsidRPr="00FF24D1" w:rsidRDefault="00F20830" w:rsidP="00F20830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F20830" w:rsidRPr="00FF24D1" w:rsidRDefault="00F20830" w:rsidP="00F20830">
            <w:pPr>
              <w:pStyle w:val="TextBody"/>
              <w:rPr>
                <w:rFonts w:eastAsia="Batang"/>
              </w:rPr>
            </w:pPr>
          </w:p>
        </w:tc>
      </w:tr>
    </w:tbl>
    <w:p w14:paraId="4229C740" w14:textId="43CF2146" w:rsidR="00A40213" w:rsidRPr="005F7BE1" w:rsidRDefault="00A40213" w:rsidP="00F263B8"/>
    <w:sectPr w:rsidR="00A40213" w:rsidRPr="005F7BE1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D4E9" w14:textId="77777777" w:rsidR="003836E8" w:rsidRDefault="003836E8" w:rsidP="001D6100">
      <w:r>
        <w:separator/>
      </w:r>
    </w:p>
  </w:endnote>
  <w:endnote w:type="continuationSeparator" w:id="0">
    <w:p w14:paraId="2CF8E845" w14:textId="77777777" w:rsidR="003836E8" w:rsidRDefault="003836E8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7171C" w14:textId="77777777" w:rsidR="003836E8" w:rsidRDefault="003836E8" w:rsidP="001D6100">
      <w:r>
        <w:separator/>
      </w:r>
    </w:p>
  </w:footnote>
  <w:footnote w:type="continuationSeparator" w:id="0">
    <w:p w14:paraId="6DF61850" w14:textId="77777777" w:rsidR="003836E8" w:rsidRDefault="003836E8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8AD"/>
    <w:multiLevelType w:val="hybridMultilevel"/>
    <w:tmpl w:val="D062B88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C51838"/>
    <w:multiLevelType w:val="hybridMultilevel"/>
    <w:tmpl w:val="A7D63B7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55356E8"/>
    <w:multiLevelType w:val="hybridMultilevel"/>
    <w:tmpl w:val="AD3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A6E31E9"/>
    <w:multiLevelType w:val="hybridMultilevel"/>
    <w:tmpl w:val="04F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A7B0BB6"/>
    <w:multiLevelType w:val="hybridMultilevel"/>
    <w:tmpl w:val="08BE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1DA32912"/>
    <w:multiLevelType w:val="hybridMultilevel"/>
    <w:tmpl w:val="8EA8265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1E1D695A"/>
    <w:multiLevelType w:val="hybridMultilevel"/>
    <w:tmpl w:val="1F44F6BA"/>
    <w:lvl w:ilvl="0" w:tplc="51D00278">
      <w:start w:val="1"/>
      <w:numFmt w:val="decimal"/>
      <w:lvlText w:val="%1."/>
      <w:lvlJc w:val="left"/>
      <w:pPr>
        <w:ind w:left="723" w:hanging="7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C173A2E"/>
    <w:multiLevelType w:val="hybridMultilevel"/>
    <w:tmpl w:val="68AE438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A047848"/>
    <w:multiLevelType w:val="hybridMultilevel"/>
    <w:tmpl w:val="88D037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B45ED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3D71619D"/>
    <w:multiLevelType w:val="hybridMultilevel"/>
    <w:tmpl w:val="3B92DB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3D757F06"/>
    <w:multiLevelType w:val="hybridMultilevel"/>
    <w:tmpl w:val="DD1E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19B2204"/>
    <w:multiLevelType w:val="hybridMultilevel"/>
    <w:tmpl w:val="62F23272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63C2B1E"/>
    <w:multiLevelType w:val="hybridMultilevel"/>
    <w:tmpl w:val="A4968FD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48053AC9"/>
    <w:multiLevelType w:val="hybridMultilevel"/>
    <w:tmpl w:val="C43A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4CFE7122"/>
    <w:multiLevelType w:val="hybridMultilevel"/>
    <w:tmpl w:val="C5968D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4DD64608"/>
    <w:multiLevelType w:val="hybridMultilevel"/>
    <w:tmpl w:val="D1EA7CE6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50D66807"/>
    <w:multiLevelType w:val="hybridMultilevel"/>
    <w:tmpl w:val="4B58DF7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54BB4A70"/>
    <w:multiLevelType w:val="hybridMultilevel"/>
    <w:tmpl w:val="EA0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645A181A"/>
    <w:multiLevelType w:val="hybridMultilevel"/>
    <w:tmpl w:val="81B0B13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6B8462D9"/>
    <w:multiLevelType w:val="hybridMultilevel"/>
    <w:tmpl w:val="DF14876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798943B4"/>
    <w:multiLevelType w:val="hybridMultilevel"/>
    <w:tmpl w:val="45AC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2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9008007">
    <w:abstractNumId w:val="9"/>
  </w:num>
  <w:num w:numId="2" w16cid:durableId="1053384234">
    <w:abstractNumId w:val="17"/>
  </w:num>
  <w:num w:numId="3" w16cid:durableId="1085609680">
    <w:abstractNumId w:val="25"/>
  </w:num>
  <w:num w:numId="4" w16cid:durableId="1477602779">
    <w:abstractNumId w:val="31"/>
  </w:num>
  <w:num w:numId="5" w16cid:durableId="1105538634">
    <w:abstractNumId w:val="15"/>
  </w:num>
  <w:num w:numId="6" w16cid:durableId="1612783057">
    <w:abstractNumId w:val="5"/>
  </w:num>
  <w:num w:numId="7" w16cid:durableId="1612782898">
    <w:abstractNumId w:val="12"/>
  </w:num>
  <w:num w:numId="8" w16cid:durableId="1893156584">
    <w:abstractNumId w:val="29"/>
  </w:num>
  <w:num w:numId="9" w16cid:durableId="1377125848">
    <w:abstractNumId w:val="18"/>
  </w:num>
  <w:num w:numId="10" w16cid:durableId="875118277">
    <w:abstractNumId w:val="32"/>
  </w:num>
  <w:num w:numId="11" w16cid:durableId="1458256340">
    <w:abstractNumId w:val="19"/>
  </w:num>
  <w:num w:numId="12" w16cid:durableId="1321881310">
    <w:abstractNumId w:val="30"/>
  </w:num>
  <w:num w:numId="13" w16cid:durableId="929386751">
    <w:abstractNumId w:val="1"/>
  </w:num>
  <w:num w:numId="14" w16cid:durableId="729155344">
    <w:abstractNumId w:val="7"/>
  </w:num>
  <w:num w:numId="15" w16cid:durableId="1525634262">
    <w:abstractNumId w:val="22"/>
  </w:num>
  <w:num w:numId="16" w16cid:durableId="493225649">
    <w:abstractNumId w:val="26"/>
  </w:num>
  <w:num w:numId="17" w16cid:durableId="818157466">
    <w:abstractNumId w:val="4"/>
  </w:num>
  <w:num w:numId="18" w16cid:durableId="1126312787">
    <w:abstractNumId w:val="21"/>
  </w:num>
  <w:num w:numId="19" w16cid:durableId="457534942">
    <w:abstractNumId w:val="10"/>
  </w:num>
  <w:num w:numId="20" w16cid:durableId="450826889">
    <w:abstractNumId w:val="3"/>
  </w:num>
  <w:num w:numId="21" w16cid:durableId="1129981936">
    <w:abstractNumId w:val="28"/>
  </w:num>
  <w:num w:numId="22" w16cid:durableId="478808905">
    <w:abstractNumId w:val="27"/>
  </w:num>
  <w:num w:numId="23" w16cid:durableId="899748687">
    <w:abstractNumId w:val="11"/>
  </w:num>
  <w:num w:numId="24" w16cid:durableId="1457063403">
    <w:abstractNumId w:val="20"/>
  </w:num>
  <w:num w:numId="25" w16cid:durableId="758210560">
    <w:abstractNumId w:val="24"/>
  </w:num>
  <w:num w:numId="26" w16cid:durableId="2124835691">
    <w:abstractNumId w:val="13"/>
  </w:num>
  <w:num w:numId="27" w16cid:durableId="1985616677">
    <w:abstractNumId w:val="0"/>
  </w:num>
  <w:num w:numId="28" w16cid:durableId="481045394">
    <w:abstractNumId w:val="14"/>
  </w:num>
  <w:num w:numId="29" w16cid:durableId="78790541">
    <w:abstractNumId w:val="23"/>
  </w:num>
  <w:num w:numId="30" w16cid:durableId="973680925">
    <w:abstractNumId w:val="2"/>
  </w:num>
  <w:num w:numId="31" w16cid:durableId="1245534124">
    <w:abstractNumId w:val="8"/>
  </w:num>
  <w:num w:numId="32" w16cid:durableId="76899592">
    <w:abstractNumId w:val="16"/>
  </w:num>
  <w:num w:numId="33" w16cid:durableId="1715496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60922"/>
    <w:rsid w:val="00077661"/>
    <w:rsid w:val="00083D87"/>
    <w:rsid w:val="00093394"/>
    <w:rsid w:val="000A06A1"/>
    <w:rsid w:val="000B7BB9"/>
    <w:rsid w:val="0013534A"/>
    <w:rsid w:val="00173094"/>
    <w:rsid w:val="001878B6"/>
    <w:rsid w:val="00196E9C"/>
    <w:rsid w:val="001A1B0F"/>
    <w:rsid w:val="001C2F36"/>
    <w:rsid w:val="001C3F0B"/>
    <w:rsid w:val="001C5DB1"/>
    <w:rsid w:val="001D6100"/>
    <w:rsid w:val="001D78B8"/>
    <w:rsid w:val="001E27D9"/>
    <w:rsid w:val="00221E59"/>
    <w:rsid w:val="00227E71"/>
    <w:rsid w:val="00235CED"/>
    <w:rsid w:val="00242CD1"/>
    <w:rsid w:val="00263BF4"/>
    <w:rsid w:val="00274D60"/>
    <w:rsid w:val="00282446"/>
    <w:rsid w:val="002941DC"/>
    <w:rsid w:val="002F0FB4"/>
    <w:rsid w:val="00302C98"/>
    <w:rsid w:val="00304A4C"/>
    <w:rsid w:val="00315984"/>
    <w:rsid w:val="0032348C"/>
    <w:rsid w:val="003411D3"/>
    <w:rsid w:val="0034461A"/>
    <w:rsid w:val="003766A2"/>
    <w:rsid w:val="003767BD"/>
    <w:rsid w:val="003836E8"/>
    <w:rsid w:val="003924B1"/>
    <w:rsid w:val="00397474"/>
    <w:rsid w:val="00397BC4"/>
    <w:rsid w:val="003C7B1E"/>
    <w:rsid w:val="003D365D"/>
    <w:rsid w:val="003E115A"/>
    <w:rsid w:val="00405FB7"/>
    <w:rsid w:val="00412376"/>
    <w:rsid w:val="00414D62"/>
    <w:rsid w:val="00414D6A"/>
    <w:rsid w:val="00416071"/>
    <w:rsid w:val="00416435"/>
    <w:rsid w:val="00421A27"/>
    <w:rsid w:val="00434553"/>
    <w:rsid w:val="00467CF0"/>
    <w:rsid w:val="0048471B"/>
    <w:rsid w:val="004B1CE7"/>
    <w:rsid w:val="004B643D"/>
    <w:rsid w:val="004C3340"/>
    <w:rsid w:val="004D35FE"/>
    <w:rsid w:val="004D4B2A"/>
    <w:rsid w:val="00513C62"/>
    <w:rsid w:val="00521D16"/>
    <w:rsid w:val="00524895"/>
    <w:rsid w:val="00526A1D"/>
    <w:rsid w:val="00542638"/>
    <w:rsid w:val="00545843"/>
    <w:rsid w:val="00546AB6"/>
    <w:rsid w:val="00551FBC"/>
    <w:rsid w:val="00562F1F"/>
    <w:rsid w:val="005728F5"/>
    <w:rsid w:val="00575B87"/>
    <w:rsid w:val="0059272B"/>
    <w:rsid w:val="005A7A4F"/>
    <w:rsid w:val="005D31A0"/>
    <w:rsid w:val="005D348F"/>
    <w:rsid w:val="005E43AC"/>
    <w:rsid w:val="005E7FDA"/>
    <w:rsid w:val="005F7BE1"/>
    <w:rsid w:val="006059A9"/>
    <w:rsid w:val="0060774D"/>
    <w:rsid w:val="00615348"/>
    <w:rsid w:val="00620321"/>
    <w:rsid w:val="00645773"/>
    <w:rsid w:val="00654229"/>
    <w:rsid w:val="006631A8"/>
    <w:rsid w:val="00666A66"/>
    <w:rsid w:val="00681F53"/>
    <w:rsid w:val="00685DBB"/>
    <w:rsid w:val="00692B40"/>
    <w:rsid w:val="006A6D66"/>
    <w:rsid w:val="006B498E"/>
    <w:rsid w:val="006C30F5"/>
    <w:rsid w:val="006C5F05"/>
    <w:rsid w:val="006C60E6"/>
    <w:rsid w:val="006F51A2"/>
    <w:rsid w:val="007118ED"/>
    <w:rsid w:val="00716A34"/>
    <w:rsid w:val="00721089"/>
    <w:rsid w:val="00735F99"/>
    <w:rsid w:val="007369B0"/>
    <w:rsid w:val="00736A39"/>
    <w:rsid w:val="00763F6E"/>
    <w:rsid w:val="007718F5"/>
    <w:rsid w:val="0078163A"/>
    <w:rsid w:val="00787B63"/>
    <w:rsid w:val="00793BD6"/>
    <w:rsid w:val="00794584"/>
    <w:rsid w:val="007A01D5"/>
    <w:rsid w:val="007D2AC9"/>
    <w:rsid w:val="00832D90"/>
    <w:rsid w:val="0086583D"/>
    <w:rsid w:val="0087169C"/>
    <w:rsid w:val="0088584D"/>
    <w:rsid w:val="008A1148"/>
    <w:rsid w:val="008D4894"/>
    <w:rsid w:val="008D6DD6"/>
    <w:rsid w:val="008E1844"/>
    <w:rsid w:val="008E57BD"/>
    <w:rsid w:val="00914CE6"/>
    <w:rsid w:val="009357EB"/>
    <w:rsid w:val="009752A7"/>
    <w:rsid w:val="009913C5"/>
    <w:rsid w:val="009A219F"/>
    <w:rsid w:val="009B6996"/>
    <w:rsid w:val="009D6EE0"/>
    <w:rsid w:val="009E509A"/>
    <w:rsid w:val="00A2081B"/>
    <w:rsid w:val="00A40213"/>
    <w:rsid w:val="00A55C9A"/>
    <w:rsid w:val="00A75BDB"/>
    <w:rsid w:val="00A76D43"/>
    <w:rsid w:val="00A8645A"/>
    <w:rsid w:val="00AA5A4E"/>
    <w:rsid w:val="00AA69D0"/>
    <w:rsid w:val="00AB137A"/>
    <w:rsid w:val="00AE0BF9"/>
    <w:rsid w:val="00AE581C"/>
    <w:rsid w:val="00AF2B0A"/>
    <w:rsid w:val="00AF5233"/>
    <w:rsid w:val="00B00C2B"/>
    <w:rsid w:val="00B056FD"/>
    <w:rsid w:val="00B20006"/>
    <w:rsid w:val="00B27754"/>
    <w:rsid w:val="00B35EDB"/>
    <w:rsid w:val="00B36600"/>
    <w:rsid w:val="00B5429C"/>
    <w:rsid w:val="00B7341E"/>
    <w:rsid w:val="00BD5E53"/>
    <w:rsid w:val="00BF1870"/>
    <w:rsid w:val="00C342D3"/>
    <w:rsid w:val="00C37449"/>
    <w:rsid w:val="00C65DC8"/>
    <w:rsid w:val="00CD05DA"/>
    <w:rsid w:val="00CD5E35"/>
    <w:rsid w:val="00CF03F0"/>
    <w:rsid w:val="00D22CF9"/>
    <w:rsid w:val="00D305C1"/>
    <w:rsid w:val="00D46CD2"/>
    <w:rsid w:val="00D60D51"/>
    <w:rsid w:val="00DE509A"/>
    <w:rsid w:val="00DF4B6A"/>
    <w:rsid w:val="00E12655"/>
    <w:rsid w:val="00E266E5"/>
    <w:rsid w:val="00E2788F"/>
    <w:rsid w:val="00E351BF"/>
    <w:rsid w:val="00E52F76"/>
    <w:rsid w:val="00E75770"/>
    <w:rsid w:val="00E81FD1"/>
    <w:rsid w:val="00E979F7"/>
    <w:rsid w:val="00EB0563"/>
    <w:rsid w:val="00EE662D"/>
    <w:rsid w:val="00EE6910"/>
    <w:rsid w:val="00F20830"/>
    <w:rsid w:val="00F263B8"/>
    <w:rsid w:val="00FD11AA"/>
    <w:rsid w:val="00FD6823"/>
    <w:rsid w:val="00FE1655"/>
    <w:rsid w:val="00FF24D1"/>
    <w:rsid w:val="00FF5E20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6F51A2"/>
    <w:pPr>
      <w:widowControl w:val="0"/>
      <w:autoSpaceDE w:val="0"/>
      <w:autoSpaceDN w:val="0"/>
      <w:spacing w:before="7" w:after="240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6F51A2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autoRedefine/>
    <w:uiPriority w:val="34"/>
    <w:qFormat/>
    <w:rsid w:val="00C342D3"/>
    <w:pPr>
      <w:spacing w:after="200" w:line="276" w:lineRule="auto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Textoennegrita">
    <w:name w:val="Strong"/>
    <w:basedOn w:val="Fuentedeprrafopredeter"/>
    <w:uiPriority w:val="22"/>
    <w:qFormat/>
    <w:rsid w:val="00551FB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rsid w:val="00521D16"/>
    <w:rPr>
      <w:color w:val="B26B02" w:themeColor="followedHyperlink"/>
      <w:u w:val="single"/>
    </w:rPr>
  </w:style>
  <w:style w:type="paragraph" w:customStyle="1" w:styleId="Default">
    <w:name w:val="Default"/>
    <w:rsid w:val="0059272B"/>
    <w:pPr>
      <w:autoSpaceDE w:val="0"/>
      <w:autoSpaceDN w:val="0"/>
      <w:adjustRightInd w:val="0"/>
      <w:spacing w:after="0"/>
    </w:pPr>
    <w:rPr>
      <w:rFonts w:ascii="Tw Cen MT" w:eastAsia="Tw Cen MT" w:hAnsi="Tw Cen MT" w:cs="Tw Cen MT"/>
      <w:color w:val="000000"/>
    </w:rPr>
  </w:style>
  <w:style w:type="character" w:customStyle="1" w:styleId="A14">
    <w:name w:val="A14"/>
    <w:uiPriority w:val="99"/>
    <w:rsid w:val="0059272B"/>
    <w:rPr>
      <w:rFonts w:cs="Tw Cen MT"/>
      <w:color w:val="221E1F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E327726FFA11463C97E67F4B2717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0465D-A773-489F-B749-84F4757C24A5}"/>
      </w:docPartPr>
      <w:docPartBody>
        <w:p w:rsidR="00DC6D74" w:rsidRDefault="00D01F0B" w:rsidP="00D01F0B">
          <w:pPr>
            <w:pStyle w:val="E327726FFA11463C97E67F4B2717FF35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A38AC"/>
    <w:rsid w:val="002F0FB4"/>
    <w:rsid w:val="003E35EB"/>
    <w:rsid w:val="0054736B"/>
    <w:rsid w:val="00562F1F"/>
    <w:rsid w:val="005E43AC"/>
    <w:rsid w:val="00725E3D"/>
    <w:rsid w:val="009D04E1"/>
    <w:rsid w:val="009F1B4B"/>
    <w:rsid w:val="00A20D2B"/>
    <w:rsid w:val="00A91EB8"/>
    <w:rsid w:val="00BD06C3"/>
    <w:rsid w:val="00C655A5"/>
    <w:rsid w:val="00C65DC8"/>
    <w:rsid w:val="00D01F0B"/>
    <w:rsid w:val="00D14860"/>
    <w:rsid w:val="00DC6D74"/>
    <w:rsid w:val="00DE509A"/>
    <w:rsid w:val="00DF7BFC"/>
    <w:rsid w:val="00E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01F0B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E327726FFA11463C97E67F4B2717FF35">
    <w:name w:val="E327726FFA11463C97E67F4B2717FF35"/>
    <w:rsid w:val="00D01F0B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Tw Cen MT"/>
        <a:cs typeface=""/>
      </a:majorFont>
      <a:minorFont>
        <a:latin typeface="Tw Cen MT"/>
        <a:ea typeface="Tw Cen M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82710-C96D-4DB1-8FF0-1404CC03C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2025-01-08T14:44:00Z</dcterms:created>
  <dcterms:modified xsi:type="dcterms:W3CDTF">2025-01-13T20:54:00Z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