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D7A6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5CF5" wp14:editId="62B6E26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2E41" w14:textId="77777777" w:rsidR="00E90CAB" w:rsidRDefault="00E90CAB" w:rsidP="00E90CA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ДЛЯ СЕМЕЙ УЧЕНИКОВ 11-го КЛАССА</w:t>
                            </w:r>
                          </w:p>
                          <w:p w14:paraId="6F1C4090" w14:textId="77777777" w:rsidR="001B2141" w:rsidRPr="00E90CA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E90CAB" w:rsidRDefault="00E90CAB" w:rsidP="00E90CA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E90CA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1D1809CC" wp14:editId="3E3C871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316543E" wp14:editId="7AAAA9C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DBE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D993BBC" w14:textId="77777777" w:rsidR="00E90CAB" w:rsidRDefault="00E90CAB" w:rsidP="00E90CA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6A9556DD" w14:textId="77777777" w:rsidR="00E90CAB" w:rsidRDefault="00E90CAB" w:rsidP="00E90C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7E3245A2" w14:textId="77777777" w:rsidR="00E90CAB" w:rsidRPr="00BC7FD7" w:rsidRDefault="00E90CAB" w:rsidP="00E90CAB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69A64086" w14:textId="77777777" w:rsidR="009909CD" w:rsidRPr="00E90CA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2A064B71" w14:textId="77777777" w:rsidR="001A6610" w:rsidRPr="00E90CA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E90CAB" w:rsidRDefault="00E90CAB" w:rsidP="00E90CA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E90CAB" w:rsidRDefault="00E90CAB" w:rsidP="00E90CA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E90CAB" w:rsidRPr="00BC7FD7" w:rsidRDefault="00E90CAB" w:rsidP="00E90CAB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E90CA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E90CA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A9B18D" w14:textId="77777777" w:rsidR="001B2141" w:rsidRDefault="009331C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06701" wp14:editId="41BC42E4">
                <wp:simplePos x="0" y="0"/>
                <wp:positionH relativeFrom="column">
                  <wp:posOffset>-9525</wp:posOffset>
                </wp:positionH>
                <wp:positionV relativeFrom="paragraph">
                  <wp:posOffset>296545</wp:posOffset>
                </wp:positionV>
                <wp:extent cx="5494020" cy="581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EE18" w14:textId="77777777" w:rsidR="00E90CAB" w:rsidRPr="00E90CAB" w:rsidRDefault="003F1A7E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Чем</w:t>
                            </w:r>
                            <w:r w:rsidR="001E7D84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ваш ребенок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должен заниматься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в течение</w:t>
                            </w:r>
                            <w:r w:rsidR="00445317" w:rsidRPr="00E90CA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  <w:r w:rsidR="009F5C88" w:rsidRPr="00E90CA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лета </w:t>
                            </w:r>
                          </w:p>
                          <w:p w14:paraId="0953FA78" w14:textId="77777777" w:rsidR="001E7D84" w:rsidRPr="004853E6" w:rsidRDefault="003F1A7E" w:rsidP="0002313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Поощрите вашего подростка сделать насколько возможно большую часть</w:t>
                            </w:r>
                            <w:r w:rsidR="009F5C88" w:rsidRPr="00E90CA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из с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ледующих действий, чтобы</w:t>
                            </w:r>
                            <w:r w:rsidR="009F5C88" w:rsidRPr="00E90CAB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ваш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ru-RU"/>
                              </w:rPr>
                              <w:t>процесс поступления в колледж прошел</w:t>
                            </w:r>
                            <w:r w:rsidR="001E7D84" w:rsidRPr="00E90CAB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как можно более гладко.</w:t>
                            </w:r>
                          </w:p>
                          <w:p w14:paraId="75BC88DC" w14:textId="2A63C831" w:rsidR="00A10DD0" w:rsidRPr="00023135" w:rsidRDefault="003F1A7E" w:rsidP="00DF74A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Поразмышлять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сделать наброски для эссе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в колледж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9F5C88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Советы и </w:t>
                            </w:r>
                            <w:r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образцы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можно </w:t>
                            </w:r>
                            <w:r w:rsidR="009F5C88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увидеть на</w:t>
                            </w:r>
                            <w:r w:rsidR="009F5C88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8D48FE" w:rsidRPr="00E90CAB">
                              <w:fldChar w:fldCharType="begin"/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HYPERLINK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 "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https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://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bigfuture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collegeboard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org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get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-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in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</w:rPr>
                              <w:instrText>essays</w:instrText>
                            </w:r>
                            <w:r w:rsidR="008D48FE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instrText xml:space="preserve">" </w:instrText>
                            </w:r>
                            <w:r w:rsidR="008D48FE" w:rsidRPr="00E90CAB">
                              <w:fldChar w:fldCharType="separate"/>
                            </w:r>
                            <w:r w:rsidR="009F5C88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="008D48FE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="00A10DD0" w:rsidRPr="00E90CAB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A10DD0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посмотрите </w:t>
                            </w:r>
                            <w:r w:rsidR="00A10DD0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в</w:t>
                            </w:r>
                            <w:r w:rsidR="00A10DD0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212C81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Кампания </w:t>
                            </w:r>
                            <w:r w:rsidR="00A953D9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t>12-</w:t>
                            </w:r>
                            <w:r w:rsidRPr="003F1A7E">
                              <w:rPr>
                                <w:sz w:val="22"/>
                                <w:szCs w:val="24"/>
                                <w:lang w:val="ru-RU"/>
                              </w:rPr>
                              <w:t>го года</w:t>
                            </w:r>
                            <w:r w:rsidR="00212C81">
                              <w:rPr>
                                <w:sz w:val="22"/>
                                <w:szCs w:val="24"/>
                                <w:lang w:val="ru-RU"/>
                              </w:rPr>
                              <w:t>» Пособие Ученика 11-х/12-х Классов</w:t>
                            </w:r>
                            <w:r w:rsidR="00A10DD0" w:rsidRPr="00E90CA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A10DD0" w:rsidRPr="00E90CAB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="00023135" w:rsidRPr="0002313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https://gearup.wa.gov/students/apply-to-college</w:t>
                              </w:r>
                            </w:hyperlink>
                          </w:p>
                          <w:p w14:paraId="5CDB53C2" w14:textId="77777777" w:rsidR="001E7D84" w:rsidRPr="00E90CAB" w:rsidRDefault="00A2151C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Составить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список качеств,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которые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вы желаете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видеть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 колледже.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652932C9" w14:textId="77777777" w:rsidR="001E7D84" w:rsidRPr="00E90CAB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Развивать свои личные интересы</w:t>
                            </w:r>
                            <w:r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88E25C7" w14:textId="77777777" w:rsidR="001E7D84" w:rsidRPr="00E90CAB" w:rsidRDefault="004F36C8" w:rsidP="004F36C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Работа</w:t>
                            </w:r>
                            <w:r w:rsidR="004853E6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ть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над улучшением результатов ваших стандартизированных тестирований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Если ваш результат не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попадает в школьной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50% диапазон, то, возможно, вы захотите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осенью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повторить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тесты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и/или </w:t>
                            </w:r>
                            <w:r w:rsidRPr="004F36C8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ACT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004C3E8E" w14:textId="77777777" w:rsidR="001E7D84" w:rsidRPr="00E90CAB" w:rsidRDefault="004F36C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Найти работу на лето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Персональная ответственность - важ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ная черта, и ничто так не свидетельствует об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отве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тственности, как наличие работы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808796C" w14:textId="77777777" w:rsidR="001E7D84" w:rsidRPr="00E90CAB" w:rsidRDefault="004F36C8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Взять летние классы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местном </w:t>
                            </w:r>
                            <w:r w:rsidRPr="004F36C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колледже/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университете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 Регистрация на летние курсы покажет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сотрудникам приемной комиссии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что вы способны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быть академически успешным в их учебном заведении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4826E1AD" w14:textId="77777777" w:rsidR="001E7D84" w:rsidRPr="00E90CAB" w:rsidRDefault="000D7343" w:rsidP="000D7343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Практиковать навыки собеседования</w:t>
                            </w:r>
                            <w:r w:rsidR="001E7D84" w:rsidRPr="00E90CAB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Ес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ли вы стремитесь в топ 10 учебных заведений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или если ваш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GPA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результаты теста </w:t>
                            </w:r>
                            <w:r w:rsidRPr="000D7343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SAT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находятся на нижнем конце</w:t>
                            </w:r>
                            <w:r w:rsidR="00D56082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показателей абитуриентской среды вашей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школы мечты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D56082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то собеседование для вас уже не вариант, а необходимость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16AC8FF8" w14:textId="77777777" w:rsidR="001E7D84" w:rsidRPr="003F1A7E" w:rsidRDefault="00D56082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Волонтерская деятельность</w:t>
                            </w:r>
                            <w:r w:rsidR="001E7D84" w:rsidRPr="003F1A7E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 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К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онсультанты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приемной комиссии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ищут определенные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личностные</w:t>
                            </w:r>
                            <w:r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черты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 сострадание из которых является одной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из наиболее важных.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751BD763" w14:textId="77777777" w:rsidR="001E7D84" w:rsidRPr="00E90CAB" w:rsidRDefault="00D56082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Посетить два или три колледжа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 Используйте эти летни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е поездки, чтобы выяснить, в какой колледж вы хотели бы поступать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822D6F1" w14:textId="77777777" w:rsidR="001E7D84" w:rsidRPr="00E90CAB" w:rsidRDefault="004853E6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Подумать о возможных карьерных направлениях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E7D84" w:rsidRPr="0089470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Это не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является абсолютно необходимым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поскольку большинство людей </w:t>
                            </w:r>
                            <w:r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возрасте 17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лет 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не имеют понятия, что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они хотят делать всю оставшуюся жизнь</w:t>
                            </w:r>
                            <w:r w:rsidR="001E7D84" w:rsidRPr="003F1A7E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!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Но, если вы никогда не думали об этом,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то потратить </w:t>
                            </w:r>
                            <w:r w:rsidR="001E7D84" w:rsidRPr="00E90CAB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некоторое время,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чтобы подумать о карьерах, которые соответствовали бы вашим интересам, никому не повредит.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6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75pt;margin-top:23.35pt;width:432.6pt;height:4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" filled="f" stroked="f">
                <v:textbox>
                  <w:txbxContent>
                    <w:p w14:paraId="796DEE18" w14:textId="77777777" w:rsidR="00E90CAB" w:rsidRPr="00E90CAB" w:rsidRDefault="003F1A7E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Чем</w:t>
                      </w:r>
                      <w:r w:rsidR="001E7D84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ваш ребенок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должен заниматься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в течение</w:t>
                      </w:r>
                      <w:r w:rsidR="00445317" w:rsidRPr="00E90CAB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  <w:r w:rsidR="009F5C88" w:rsidRPr="00E90CA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лета </w:t>
                      </w:r>
                    </w:p>
                    <w:p w14:paraId="0953FA78" w14:textId="77777777" w:rsidR="001E7D84" w:rsidRPr="004853E6" w:rsidRDefault="003F1A7E" w:rsidP="00023135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Поощрите вашего подростка сделать насколько возможно большую часть</w:t>
                      </w:r>
                      <w:r w:rsidR="009F5C88" w:rsidRPr="00E90CAB">
                        <w:rPr>
                          <w:sz w:val="22"/>
                          <w:szCs w:val="22"/>
                          <w:lang w:val="ru-RU"/>
                        </w:rPr>
                        <w:t xml:space="preserve"> из с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ледующих действий, чтобы</w:t>
                      </w:r>
                      <w:r w:rsidR="009F5C88" w:rsidRPr="00E90CAB">
                        <w:rPr>
                          <w:sz w:val="22"/>
                          <w:szCs w:val="22"/>
                          <w:lang w:val="ru-RU"/>
                        </w:rPr>
                        <w:t xml:space="preserve"> ваш </w:t>
                      </w:r>
                      <w: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ru-RU"/>
                        </w:rPr>
                        <w:t>процесс поступления в колледж прошел</w:t>
                      </w:r>
                      <w:r w:rsidR="001E7D84" w:rsidRPr="00E90CAB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ru-RU"/>
                        </w:rPr>
                        <w:t xml:space="preserve"> как можно более гладко.</w:t>
                      </w:r>
                    </w:p>
                    <w:p w14:paraId="75BC88DC" w14:textId="2A63C831" w:rsidR="00A10DD0" w:rsidRPr="00023135" w:rsidRDefault="003F1A7E" w:rsidP="00DF74A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Поразмышлять 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сделать наброски для эссе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в колледж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 </w:t>
                      </w:r>
                      <w:r w:rsidR="009F5C88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Советы и </w:t>
                      </w:r>
                      <w:r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образцы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можно </w:t>
                      </w:r>
                      <w:r w:rsidR="009F5C88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увидеть на</w:t>
                      </w:r>
                      <w:r w:rsidR="009F5C88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proofErr w:type="spellStart"/>
                      <w:r w:rsidR="008D48FE" w:rsidRPr="00E90CAB">
                        <w:fldChar w:fldCharType="begin"/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 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HYPERLINK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 "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https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://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bigfuture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.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collegeboard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.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org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get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-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in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>/</w:instrText>
                      </w:r>
                      <w:r w:rsidR="008D48FE" w:rsidRPr="00E90CAB">
                        <w:rPr>
                          <w:sz w:val="22"/>
                          <w:szCs w:val="24"/>
                        </w:rPr>
                        <w:instrText>essays</w:instrText>
                      </w:r>
                      <w:r w:rsidR="008D48FE" w:rsidRPr="00E90CAB">
                        <w:rPr>
                          <w:sz w:val="22"/>
                          <w:szCs w:val="24"/>
                          <w:lang w:val="ru-RU"/>
                        </w:rPr>
                        <w:instrText xml:space="preserve">" </w:instrText>
                      </w:r>
                      <w:r w:rsidR="008D48FE" w:rsidRPr="00E90CAB">
                        <w:fldChar w:fldCharType="separate"/>
                      </w:r>
                      <w:r w:rsidR="009F5C88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BigFuture</w:t>
                      </w:r>
                      <w:proofErr w:type="spellEnd"/>
                      <w:r w:rsidR="008D48FE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fldChar w:fldCharType="end"/>
                      </w:r>
                      <w:r w:rsidR="00A10DD0" w:rsidRPr="00E90CAB">
                        <w:rPr>
                          <w:rStyle w:val="Hyperlink"/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A10DD0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посмотрите </w:t>
                      </w:r>
                      <w:r w:rsidR="00A10DD0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в</w:t>
                      </w:r>
                      <w:r w:rsidR="00A10DD0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212C81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«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Кампания </w:t>
                      </w:r>
                      <w:r w:rsidR="00A953D9" w:rsidRPr="00E90CAB">
                        <w:rPr>
                          <w:sz w:val="22"/>
                          <w:szCs w:val="24"/>
                          <w:lang w:val="ru-RU"/>
                        </w:rPr>
                        <w:t>12-</w:t>
                      </w:r>
                      <w:r w:rsidRPr="003F1A7E">
                        <w:rPr>
                          <w:sz w:val="22"/>
                          <w:szCs w:val="24"/>
                          <w:lang w:val="ru-RU"/>
                        </w:rPr>
                        <w:t>го года</w:t>
                      </w:r>
                      <w:r w:rsidR="00212C81">
                        <w:rPr>
                          <w:sz w:val="22"/>
                          <w:szCs w:val="24"/>
                          <w:lang w:val="ru-RU"/>
                        </w:rPr>
                        <w:t>» Пособие Ученика 11-х/12-х Классов</w:t>
                      </w:r>
                      <w:r w:rsidR="00A10DD0" w:rsidRPr="00E90CAB">
                        <w:rPr>
                          <w:sz w:val="22"/>
                          <w:szCs w:val="24"/>
                          <w:lang w:val="ru-RU"/>
                        </w:rPr>
                        <w:t xml:space="preserve"> на</w:t>
                      </w:r>
                      <w:r w:rsidR="00A10DD0" w:rsidRPr="00E90CAB">
                        <w:rPr>
                          <w:sz w:val="22"/>
                          <w:szCs w:val="24"/>
                        </w:rPr>
                        <w:t> </w:t>
                      </w:r>
                      <w:hyperlink r:id="rId13" w:history="1">
                        <w:r w:rsidR="00023135" w:rsidRPr="0002313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https://gearup.wa.gov/students/apply-to-college</w:t>
                        </w:r>
                      </w:hyperlink>
                    </w:p>
                    <w:p w14:paraId="5CDB53C2" w14:textId="77777777" w:rsidR="001E7D84" w:rsidRPr="00E90CAB" w:rsidRDefault="00A2151C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Составить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список качеств,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которые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вы желаете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видеть 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в колледже. 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 </w:t>
                      </w:r>
                    </w:p>
                    <w:p w14:paraId="652932C9" w14:textId="77777777" w:rsidR="001E7D84" w:rsidRPr="00E90CAB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Развивать свои личные интересы</w:t>
                      </w:r>
                      <w:r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788E25C7" w14:textId="77777777" w:rsidR="001E7D84" w:rsidRPr="00E90CAB" w:rsidRDefault="004F36C8" w:rsidP="004F36C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Работа</w:t>
                      </w:r>
                      <w:r w:rsidR="004853E6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ть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над улучшением результатов ваших стандартизированных тестирований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Если ваш результат не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попадает в школьной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50% диапазон, то, возможно, вы захотите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осенью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повторить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тесты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SAT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и/или </w:t>
                      </w:r>
                      <w:r w:rsidRPr="004F36C8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ACT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004C3E8E" w14:textId="77777777" w:rsidR="001E7D84" w:rsidRPr="00E90CAB" w:rsidRDefault="004F36C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Найти работу на лето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Персональная ответственность - важ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ная черта, и ничто так не свидетельствует об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отве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тственности, как наличие работы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0808796C" w14:textId="77777777" w:rsidR="001E7D84" w:rsidRPr="00E90CAB" w:rsidRDefault="004F36C8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Взять летние классы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 xml:space="preserve"> в местном </w:t>
                      </w:r>
                      <w:r w:rsidRPr="004F36C8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колледже/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университете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 Регистрация на летние курсы покажет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сотрудникам приемной комиссии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что вы способны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быть академически успешным в их учебном заведении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4826E1AD" w14:textId="77777777" w:rsidR="001E7D84" w:rsidRPr="00E90CAB" w:rsidRDefault="000D7343" w:rsidP="000D7343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Практиковать навыки собеседования</w:t>
                      </w:r>
                      <w:r w:rsidR="001E7D84" w:rsidRPr="00E90CAB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Ес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ли вы стремитесь в топ 10 учебных заведений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или если ваш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GPA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и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результаты теста </w:t>
                      </w:r>
                      <w:r w:rsidRPr="000D7343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SAT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находятся на нижнем конце</w:t>
                      </w:r>
                      <w:r w:rsidR="00D56082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показателей абитуриентской среды вашей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школы мечты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D56082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то собеседование для вас уже не вариант, а необходимость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16AC8FF8" w14:textId="77777777" w:rsidR="001E7D84" w:rsidRPr="003F1A7E" w:rsidRDefault="00D56082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Волонтерская деятельность</w:t>
                      </w:r>
                      <w:r w:rsidR="001E7D84" w:rsidRPr="003F1A7E"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 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К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онсультанты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приемной комиссии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ищут определенные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личностные</w:t>
                      </w:r>
                      <w:r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черты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 сострадание из которых является одной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из наиболее важных.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751BD763" w14:textId="77777777" w:rsidR="001E7D84" w:rsidRPr="00E90CAB" w:rsidRDefault="00D56082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Посетить два или три колледжа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 Используйте эти летни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е поездки, чтобы выяснить, в какой колледж вы хотели бы поступать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822D6F1" w14:textId="77777777" w:rsidR="001E7D84" w:rsidRPr="00E90CAB" w:rsidRDefault="004853E6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4"/>
                          <w:lang w:val="ru-RU"/>
                        </w:rPr>
                        <w:t>Подумать о возможных карьерных направлениях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E7D84" w:rsidRPr="0089470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Это не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является абсолютно необходимым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поскольку большинство людей </w:t>
                      </w:r>
                      <w:r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возрасте 17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лет 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не имеют понятия, что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они хотят делать всю оставшуюся жизнь</w:t>
                      </w:r>
                      <w:r w:rsidR="001E7D84" w:rsidRPr="003F1A7E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!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Но, если вы никогда не думали об этом,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то потратить </w:t>
                      </w:r>
                      <w:r w:rsidR="001E7D84" w:rsidRPr="00E90CAB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некоторое время, </w:t>
                      </w:r>
                      <w: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чтобы подумать о карьерах, которые соответствовали бы вашим интересам, никому не повредит.</w:t>
                      </w:r>
                    </w:p>
                  </w:txbxContent>
                </v:textbox>
              </v:shape>
            </w:pict>
          </mc:Fallback>
        </mc:AlternateContent>
      </w:r>
      <w:r w:rsidR="004853E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F0124" wp14:editId="4DBBA1E9">
                <wp:simplePos x="0" y="0"/>
                <wp:positionH relativeFrom="margin">
                  <wp:posOffset>0</wp:posOffset>
                </wp:positionH>
                <wp:positionV relativeFrom="paragraph">
                  <wp:posOffset>6085205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C0C6" w14:textId="77777777" w:rsidR="00CA36F6" w:rsidRPr="006C566E" w:rsidRDefault="00E90CA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44DB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44DB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F166" id="Text Box 8" o:spid="_x0000_s1029" type="#_x0000_t202" style="position:absolute;margin-left:0;margin-top:479.1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t0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Gk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" fillcolor="#c59dc3 [1945]" stroked="f" strokeweight=".5pt">
                <v:textbox>
                  <w:txbxContent>
                    <w:p w:rsidR="00CA36F6" w:rsidRPr="006C566E" w:rsidRDefault="00E90CA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44DB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44DB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C56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3E6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F4DC6" wp14:editId="41976E82">
                <wp:simplePos x="0" y="0"/>
                <wp:positionH relativeFrom="margin">
                  <wp:posOffset>0</wp:posOffset>
                </wp:positionH>
                <wp:positionV relativeFrom="paragraph">
                  <wp:posOffset>6449695</wp:posOffset>
                </wp:positionV>
                <wp:extent cx="7306945" cy="1752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5CDB" w14:textId="2E72A52D" w:rsidR="00256898" w:rsidRPr="00150CB1" w:rsidRDefault="00AC643F" w:rsidP="004853E6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Штат Вашингтон позволяет 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незарегистрированным студентам подавать заявку на</w:t>
                            </w:r>
                            <w:r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получение штатной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финансовой помощи,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такой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, как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Штатный Грант для Малообеспеченных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023135">
                              <w:rPr>
                                <w:bCs/>
                                <w:sz w:val="22"/>
                                <w:szCs w:val="24"/>
                              </w:rPr>
                              <w:t>WA College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Grant</w:t>
                            </w:r>
                            <w:r w:rsidR="00894704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>) или Стипендия «Связь с Колледжем»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College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Bound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Scholarship</w:t>
                            </w:r>
                            <w:r w:rsidR="00894704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256898" w:rsidRPr="00150CB1">
                              <w:rPr>
                                <w:bCs/>
                                <w:sz w:val="22"/>
                                <w:szCs w:val="24"/>
                              </w:rPr>
                              <w:t> 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они отвечают требованиям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 соответствию. 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Т</w:t>
                            </w:r>
                            <w:r w:rsidR="00944DBE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акже 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н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езарегистрированным студентам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</w:rPr>
                              <w:t>DREAM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-ерам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(подпадающим под</w:t>
                            </w:r>
                            <w:r w:rsidR="00944DBE" w:rsidRPr="00944DBE">
                              <w:rPr>
                                <w:lang w:val="ru-RU"/>
                              </w:rPr>
                              <w:t xml:space="preserve"> </w:t>
                            </w:r>
                            <w:r w:rsidR="00944DBE" w:rsidRP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государственный акт DREAM</w:t>
                            </w:r>
                            <w:r w:rsidR="00944DBE">
                              <w:rPr>
                                <w:sz w:val="22"/>
                                <w:szCs w:val="24"/>
                                <w:lang w:val="ru-RU"/>
                              </w:rPr>
                              <w:t>),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если они идут в колледж или университет в этом штате, 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разрешается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платить</w:t>
                            </w:r>
                            <w:r w:rsidR="00256898" w:rsidRPr="00150CB1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894704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такую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же</w:t>
                            </w: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стоимость обучения, 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какую платят резиденты.</w:t>
                            </w: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Вы можете </w:t>
                            </w:r>
                            <w:r w:rsidR="009331C8">
                              <w:rPr>
                                <w:sz w:val="22"/>
                                <w:szCs w:val="24"/>
                                <w:lang w:val="ru-RU"/>
                              </w:rPr>
                              <w:t>у</w:t>
                            </w:r>
                            <w:r w:rsidR="00150CB1"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>слышать об этом от сотрудников колледжа или школьного советника, упоминаемое как «HB 1079».</w:t>
                            </w:r>
                          </w:p>
                          <w:p w14:paraId="6A859678" w14:textId="77777777" w:rsidR="00023135" w:rsidRPr="00023135" w:rsidRDefault="00256898" w:rsidP="0002313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50C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Для получения дополнительной информации, перейдите по </w:t>
                            </w:r>
                            <w:r w:rsidRPr="003F1A7E">
                              <w:rPr>
                                <w:sz w:val="24"/>
                                <w:szCs w:val="24"/>
                                <w:lang w:val="ru-RU"/>
                              </w:rPr>
                              <w:t>ссылке</w:t>
                            </w:r>
                            <w:r w:rsidR="009331C8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944DB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hyperlink r:id="rId14" w:history="1">
                              <w:r w:rsidR="00023135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</w:t>
                              </w:r>
                              <w:r w:rsidR="00023135" w:rsidRPr="0002313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="00023135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wsac</w:t>
                              </w:r>
                              <w:proofErr w:type="spellEnd"/>
                              <w:r w:rsidR="00023135" w:rsidRPr="0002313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023135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wa</w:t>
                              </w:r>
                              <w:proofErr w:type="spellEnd"/>
                              <w:r w:rsidR="00023135" w:rsidRPr="0002313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023135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  <w:r w:rsidR="00023135" w:rsidRPr="0002313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="00023135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student</w:t>
                              </w:r>
                              <w:r w:rsidR="00023135" w:rsidRPr="0002313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-</w:t>
                              </w:r>
                              <w:r w:rsidR="00023135" w:rsidRPr="00BF7B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residency</w:t>
                              </w:r>
                            </w:hyperlink>
                            <w:r w:rsidR="00023135" w:rsidRPr="0002313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2FDC2BEE" w14:textId="21EA584E" w:rsidR="006207D8" w:rsidRPr="00944DBE" w:rsidRDefault="006207D8" w:rsidP="00150CB1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4DC6" id="Text Box 13" o:spid="_x0000_s1030" type="#_x0000_t202" style="position:absolute;margin-left:0;margin-top:507.85pt;width:575.3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" filled="f" stroked="f" strokeweight=".5pt">
                <v:textbox>
                  <w:txbxContent>
                    <w:p w14:paraId="4A295CDB" w14:textId="2E72A52D" w:rsidR="00256898" w:rsidRPr="00150CB1" w:rsidRDefault="00AC643F" w:rsidP="004853E6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Штат Вашингтон позволяет 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незарегистрированным студентам подавать заявку на</w:t>
                      </w:r>
                      <w:r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получение штатной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финансовой помощи,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такой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, как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Штатный Грант для Малообеспеченных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="00023135">
                        <w:rPr>
                          <w:bCs/>
                          <w:sz w:val="22"/>
                          <w:szCs w:val="24"/>
                        </w:rPr>
                        <w:t>WA College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Grant</w:t>
                      </w:r>
                      <w:r w:rsidR="00894704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>) или Стипендия «Связь с Колледжем»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(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College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Bound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Scholarship</w:t>
                      </w:r>
                      <w:r w:rsidR="00894704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256898" w:rsidRPr="00150CB1">
                        <w:rPr>
                          <w:bCs/>
                          <w:sz w:val="22"/>
                          <w:szCs w:val="24"/>
                        </w:rPr>
                        <w:t> 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если они отвечают требованиям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по соответствию. 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>Т</w:t>
                      </w:r>
                      <w:r w:rsidR="00944DBE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акже 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>н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езарегистрированным студентам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или </w:t>
                      </w:r>
                      <w:r w:rsidR="00894704" w:rsidRPr="00150CB1">
                        <w:rPr>
                          <w:sz w:val="22"/>
                          <w:szCs w:val="24"/>
                        </w:rPr>
                        <w:t>DREAM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-ерам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 xml:space="preserve"> (подпадающим под</w:t>
                      </w:r>
                      <w:r w:rsidR="00944DBE" w:rsidRPr="00944DBE">
                        <w:rPr>
                          <w:lang w:val="ru-RU"/>
                        </w:rPr>
                        <w:t xml:space="preserve"> </w:t>
                      </w:r>
                      <w:r w:rsidR="00944DBE" w:rsidRPr="00944DBE">
                        <w:rPr>
                          <w:sz w:val="22"/>
                          <w:szCs w:val="24"/>
                          <w:lang w:val="ru-RU"/>
                        </w:rPr>
                        <w:t>государственный акт DREAM</w:t>
                      </w:r>
                      <w:r w:rsidR="00944DBE">
                        <w:rPr>
                          <w:sz w:val="22"/>
                          <w:szCs w:val="24"/>
                          <w:lang w:val="ru-RU"/>
                        </w:rPr>
                        <w:t>),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если они идут в колледж или университет в этом штате, 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разрешается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256898" w:rsidRPr="00150CB1">
                        <w:rPr>
                          <w:sz w:val="22"/>
                          <w:szCs w:val="24"/>
                          <w:lang w:val="ru-RU"/>
                        </w:rPr>
                        <w:t>платить</w:t>
                      </w:r>
                      <w:r w:rsidR="00256898" w:rsidRPr="00150CB1">
                        <w:rPr>
                          <w:sz w:val="22"/>
                          <w:szCs w:val="24"/>
                        </w:rPr>
                        <w:t> </w:t>
                      </w:r>
                      <w:r w:rsidR="00894704" w:rsidRPr="00150CB1">
                        <w:rPr>
                          <w:sz w:val="22"/>
                          <w:szCs w:val="24"/>
                          <w:lang w:val="ru-RU"/>
                        </w:rPr>
                        <w:t>такую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же</w:t>
                      </w: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стоимость обучения, 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>какую платят резиденты.</w:t>
                      </w: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Вы можете </w:t>
                      </w:r>
                      <w:r w:rsidR="009331C8">
                        <w:rPr>
                          <w:sz w:val="22"/>
                          <w:szCs w:val="24"/>
                          <w:lang w:val="ru-RU"/>
                        </w:rPr>
                        <w:t>у</w:t>
                      </w:r>
                      <w:r w:rsidR="00150CB1" w:rsidRPr="00150CB1">
                        <w:rPr>
                          <w:sz w:val="22"/>
                          <w:szCs w:val="24"/>
                          <w:lang w:val="ru-RU"/>
                        </w:rPr>
                        <w:t>слышать об этом от сотрудников колледжа или школьного советника, упоминаемое как «HB 1079».</w:t>
                      </w:r>
                    </w:p>
                    <w:p w14:paraId="6A859678" w14:textId="77777777" w:rsidR="00023135" w:rsidRPr="00023135" w:rsidRDefault="00256898" w:rsidP="00023135">
                      <w:pPr>
                        <w:pStyle w:val="NoSpacing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50CB1">
                        <w:rPr>
                          <w:sz w:val="22"/>
                          <w:szCs w:val="24"/>
                          <w:lang w:val="ru-RU"/>
                        </w:rPr>
                        <w:t xml:space="preserve">Для получения дополнительной информации, перейдите по </w:t>
                      </w:r>
                      <w:r w:rsidRPr="003F1A7E">
                        <w:rPr>
                          <w:sz w:val="24"/>
                          <w:szCs w:val="24"/>
                          <w:lang w:val="ru-RU"/>
                        </w:rPr>
                        <w:t>ссылке</w:t>
                      </w:r>
                      <w:r w:rsidR="009331C8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944DBE">
                        <w:rPr>
                          <w:sz w:val="22"/>
                          <w:szCs w:val="22"/>
                        </w:rPr>
                        <w:t> </w:t>
                      </w:r>
                      <w:hyperlink r:id="rId15" w:history="1">
                        <w:r w:rsidR="00023135" w:rsidRPr="00BF7B9C">
                          <w:rPr>
                            <w:rStyle w:val="Hyperlink"/>
                            <w:sz w:val="24"/>
                            <w:szCs w:val="24"/>
                          </w:rPr>
                          <w:t>https</w:t>
                        </w:r>
                        <w:r w:rsidR="00023135" w:rsidRPr="0002313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="00023135" w:rsidRPr="00BF7B9C">
                          <w:rPr>
                            <w:rStyle w:val="Hyperlink"/>
                            <w:sz w:val="24"/>
                            <w:szCs w:val="24"/>
                          </w:rPr>
                          <w:t>wsac</w:t>
                        </w:r>
                        <w:proofErr w:type="spellEnd"/>
                        <w:r w:rsidR="00023135" w:rsidRPr="0002313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023135" w:rsidRPr="00BF7B9C">
                          <w:rPr>
                            <w:rStyle w:val="Hyperlink"/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 w:rsidR="00023135" w:rsidRPr="0002313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023135" w:rsidRPr="00BF7B9C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  <w:r w:rsidR="00023135" w:rsidRPr="0002313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/</w:t>
                        </w:r>
                        <w:r w:rsidR="00023135" w:rsidRPr="00BF7B9C">
                          <w:rPr>
                            <w:rStyle w:val="Hyperlink"/>
                            <w:sz w:val="24"/>
                            <w:szCs w:val="24"/>
                          </w:rPr>
                          <w:t>student</w:t>
                        </w:r>
                        <w:r w:rsidR="00023135" w:rsidRPr="0002313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="00023135" w:rsidRPr="00BF7B9C">
                          <w:rPr>
                            <w:rStyle w:val="Hyperlink"/>
                            <w:sz w:val="24"/>
                            <w:szCs w:val="24"/>
                          </w:rPr>
                          <w:t>residency</w:t>
                        </w:r>
                      </w:hyperlink>
                      <w:r w:rsidR="00023135" w:rsidRPr="0002313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2FDC2BEE" w14:textId="21EA584E" w:rsidR="006207D8" w:rsidRPr="00944DBE" w:rsidRDefault="006207D8" w:rsidP="00150CB1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77594D" wp14:editId="22A9C44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9000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5DBA172" wp14:editId="35CD817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853F614" w14:textId="77777777" w:rsidR="00E90CAB" w:rsidRDefault="00E90CAB" w:rsidP="00E90CA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181422CD" w14:textId="77777777" w:rsidR="00E90CAB" w:rsidRDefault="00E90CAB" w:rsidP="00E90CA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F0FA7CE23264336B1114D1B1BF5800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7E2FF6D6E3B4483ADD2CC613E13497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5787DB87" w14:textId="77777777" w:rsidR="00E90CAB" w:rsidRDefault="00E90CAB" w:rsidP="00E90CA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11FDA7B5" w14:textId="77777777" w:rsidR="00E90CAB" w:rsidRDefault="00E90CAB" w:rsidP="00E90CA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7E2FF6D6E3B4483ADD2CC613E13497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B17802D" w14:textId="77777777" w:rsidR="00E90CAB" w:rsidRDefault="00E90CAB" w:rsidP="00E90CA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5F9D2BBE" w14:textId="77777777" w:rsidR="00E90CAB" w:rsidRDefault="00E90CAB" w:rsidP="00E90CA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2BA3F95B" w14:textId="77777777" w:rsidR="00E90CAB" w:rsidRPr="002977C8" w:rsidRDefault="00E90CAB" w:rsidP="00E90CA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7E2FF6D6E3B4483ADD2CC613E13497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CA1F006" w14:textId="77777777" w:rsidR="00E90CAB" w:rsidRDefault="00E90CAB" w:rsidP="00E90CA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7B81F975" w14:textId="77777777" w:rsidR="00E90CAB" w:rsidRDefault="00E90CAB" w:rsidP="00E90CA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44BF131" w14:textId="77777777" w:rsidR="00F35BE3" w:rsidRPr="00E90CA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90CAB" w:rsidRDefault="00E90CAB" w:rsidP="00E90CA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E90CAB" w:rsidRDefault="00E90CAB" w:rsidP="00E90CA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F0FA7CE23264336B1114D1B1BF5800F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7E2FF6D6E3B4483ADD2CC613E13497C"/>
                          </w:placeholder>
                          <w:showingPlcHdr/>
                        </w:sdtPr>
                        <w:sdtContent/>
                      </w:sdt>
                    </w:p>
                    <w:p w:rsidR="00E90CAB" w:rsidRDefault="00E90CAB" w:rsidP="00E90CA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E90CAB" w:rsidRDefault="00E90CAB" w:rsidP="00E90CA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7E2FF6D6E3B4483ADD2CC613E13497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E90CAB" w:rsidRDefault="00E90CAB" w:rsidP="00E90CA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E90CAB" w:rsidRDefault="00E90CAB" w:rsidP="00E90CA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E90CAB" w:rsidRPr="002977C8" w:rsidRDefault="00E90CAB" w:rsidP="00E90CA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7E2FF6D6E3B4483ADD2CC613E13497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E90CAB" w:rsidRDefault="00E90CAB" w:rsidP="00E90CA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E90CAB" w:rsidRDefault="00E90CAB" w:rsidP="00E90CA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E90CA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30D5B8A" w14:textId="77777777"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C46B0" wp14:editId="2E6097F8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2574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4D3E" w14:textId="77777777" w:rsidR="003F1A7E" w:rsidRDefault="003F1A7E" w:rsidP="003F1A7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7B454645" w14:textId="77777777" w:rsidR="003F1A7E" w:rsidRPr="007577CB" w:rsidRDefault="003F1A7E" w:rsidP="003F1A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2BA5C3EC" w14:textId="77777777" w:rsidR="003F1A7E" w:rsidRPr="00152066" w:rsidRDefault="003F1A7E" w:rsidP="003F1A7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1159FC25" w14:textId="77777777" w:rsidR="003F1A7E" w:rsidRPr="00434A59" w:rsidRDefault="003F1A7E" w:rsidP="003F1A7E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442ACEE3" w14:textId="77777777" w:rsidR="00781C88" w:rsidRPr="003F1A7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A5E9" id="_x0000_s1033" type="#_x0000_t202" style="position:absolute;margin-left:180.75pt;margin-top:5.25pt;width:385.05pt;height:17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" filled="f" strokecolor="#d9d9d9">
                <v:textbox>
                  <w:txbxContent>
                    <w:p w:rsidR="003F1A7E" w:rsidRDefault="003F1A7E" w:rsidP="003F1A7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3F1A7E" w:rsidRPr="007577CB" w:rsidRDefault="003F1A7E" w:rsidP="003F1A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3F1A7E" w:rsidRPr="00152066" w:rsidRDefault="003F1A7E" w:rsidP="003F1A7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3F1A7E" w:rsidRPr="00434A59" w:rsidRDefault="003F1A7E" w:rsidP="003F1A7E">
                      <w:pPr>
                        <w:rPr>
                          <w:lang w:val="ru-RU"/>
                        </w:rPr>
                      </w:pPr>
                    </w:p>
                    <w:p w:rsidR="00781C88" w:rsidRPr="003F1A7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2CA41" wp14:editId="4805EC3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4A97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0C0864F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9151C1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F0D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DBDEF" w14:textId="77777777" w:rsidR="00671A4B" w:rsidRPr="001B2141" w:rsidRDefault="0095023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2DFB4" wp14:editId="6E8CD64D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2169160" cy="7410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29162" w14:textId="77777777" w:rsidR="003F1A7E" w:rsidRPr="00EB3A9E" w:rsidRDefault="00E90CAB" w:rsidP="003F1A7E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90CAB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E90CAB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1036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3F1A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3F1A7E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тоимость обучения в колледже</w:t>
                            </w:r>
                            <w:r w:rsidR="003F1A7E" w:rsidRPr="00262B5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F1A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настолько высока</w:t>
                            </w:r>
                            <w:r w:rsidR="003F1A7E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F1A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что такой вариант даже не рассматривается уже</w:t>
                            </w:r>
                            <w:r w:rsidR="003F1A7E" w:rsidRPr="00EB3A9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48D024C2" w14:textId="77777777" w:rsidR="000E0CED" w:rsidRPr="00E90CAB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741EFD3E" w14:textId="77777777" w:rsidR="00212C81" w:rsidRPr="00212C81" w:rsidRDefault="00E90CAB" w:rsidP="00212C81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F1A7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3F1A7E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1036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212C8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9F0D6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сли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3E61A66" w14:textId="77777777" w:rsidR="003F1A7E" w:rsidRDefault="00212C81" w:rsidP="003F1A7E">
                            <w:pPr>
                              <w:pStyle w:val="NoSpacing"/>
                              <w:spacing w:after="240" w:line="276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9F0D6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хотят идти в колледж,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25689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они</w:t>
                            </w:r>
                            <w:r w:rsidR="009F0D68"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живут в правильном штате</w:t>
                            </w:r>
                            <w:r w:rsidR="009F0D68"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14:paraId="0D8FA408" w14:textId="77777777" w:rsidR="00C621E9" w:rsidRPr="003F1A7E" w:rsidRDefault="009F0D68" w:rsidP="003F1A7E">
                            <w:pPr>
                              <w:pStyle w:val="NoSpacing"/>
                              <w:spacing w:after="240" w:line="276" w:lineRule="auto"/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12C81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</w:t>
                            </w:r>
                            <w:r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-</w:t>
                            </w:r>
                            <w:r w:rsidRPr="00E90CAB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3F1A7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номер один на национальном уровне</w:t>
                            </w:r>
                            <w:r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5023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 количеству студентов, получающих </w:t>
                            </w:r>
                            <w:r w:rsidR="0095023A"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финансовую</w:t>
                            </w:r>
                            <w:r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помощь</w:t>
                            </w:r>
                            <w:r w:rsidR="0095023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неполного высшего образования</w:t>
                            </w:r>
                            <w:r w:rsidRPr="003F1A7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E90CA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A948CBD" w14:textId="5F038F77" w:rsidR="009F0D68" w:rsidRPr="003F1A7E" w:rsidRDefault="009F0D68" w:rsidP="00103675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DFB4" id="Text Box 9" o:spid="_x0000_s1035" type="#_x0000_t202" style="position:absolute;margin-left:2.25pt;margin-top:15.05pt;width:170.8pt;height:5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" filled="f" stroked="f" strokeweight=".5pt">
                <v:textbox>
                  <w:txbxContent>
                    <w:p w14:paraId="44429162" w14:textId="77777777" w:rsidR="003F1A7E" w:rsidRPr="00EB3A9E" w:rsidRDefault="00E90CAB" w:rsidP="003F1A7E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E90CAB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0E0CED" w:rsidRPr="00E90CAB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1036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3F1A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3F1A7E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тоимость обучения в колледже</w:t>
                      </w:r>
                      <w:r w:rsidR="003F1A7E" w:rsidRPr="00262B5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F1A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настолько высока</w:t>
                      </w:r>
                      <w:r w:rsidR="003F1A7E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3F1A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что такой вариант даже не рассматривается уже</w:t>
                      </w:r>
                      <w:r w:rsidR="003F1A7E" w:rsidRPr="00EB3A9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48D024C2" w14:textId="77777777" w:rsidR="000E0CED" w:rsidRPr="00E90CAB" w:rsidRDefault="000E0CED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741EFD3E" w14:textId="77777777" w:rsidR="00212C81" w:rsidRPr="00212C81" w:rsidRDefault="00E90CAB" w:rsidP="00212C81">
                      <w:pPr>
                        <w:pStyle w:val="NoSpacing"/>
                        <w:spacing w:line="276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3F1A7E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E0CED" w:rsidRPr="003F1A7E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1036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212C81">
                        <w:rPr>
                          <w:b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9F0D6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сли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</w:p>
                    <w:p w14:paraId="63E61A66" w14:textId="77777777" w:rsidR="003F1A7E" w:rsidRDefault="00212C81" w:rsidP="003F1A7E">
                      <w:pPr>
                        <w:pStyle w:val="NoSpacing"/>
                        <w:spacing w:after="240" w:line="276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9F0D6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хотят идти в колледж,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25689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они</w:t>
                      </w:r>
                      <w:r w:rsidR="009F0D68"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живут в правильном штате</w:t>
                      </w:r>
                      <w:r w:rsidR="009F0D68"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</w:p>
                    <w:p w14:paraId="0D8FA408" w14:textId="77777777" w:rsidR="00C621E9" w:rsidRPr="003F1A7E" w:rsidRDefault="009F0D68" w:rsidP="003F1A7E">
                      <w:pPr>
                        <w:pStyle w:val="NoSpacing"/>
                        <w:spacing w:after="240" w:line="276" w:lineRule="auto"/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212C81">
                        <w:rPr>
                          <w:sz w:val="24"/>
                          <w:szCs w:val="26"/>
                          <w:lang w:val="ru-RU"/>
                        </w:rPr>
                        <w:t>Вашингтон</w:t>
                      </w:r>
                      <w:r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-</w:t>
                      </w:r>
                      <w:r w:rsidRPr="00E90CAB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3F1A7E">
                        <w:rPr>
                          <w:b/>
                          <w:sz w:val="24"/>
                          <w:szCs w:val="26"/>
                          <w:lang w:val="ru-RU"/>
                        </w:rPr>
                        <w:t>номер один на национальном уровне</w:t>
                      </w:r>
                      <w:r w:rsidRPr="00E90CAB">
                        <w:rPr>
                          <w:sz w:val="24"/>
                          <w:szCs w:val="26"/>
                        </w:rPr>
                        <w:t> </w:t>
                      </w:r>
                      <w:r w:rsidR="0095023A">
                        <w:rPr>
                          <w:sz w:val="24"/>
                          <w:szCs w:val="26"/>
                          <w:lang w:val="ru-RU"/>
                        </w:rPr>
                        <w:t xml:space="preserve">по количеству студентов, получающих </w:t>
                      </w:r>
                      <w:r w:rsidR="0095023A" w:rsidRPr="003F1A7E">
                        <w:rPr>
                          <w:sz w:val="24"/>
                          <w:szCs w:val="26"/>
                          <w:lang w:val="ru-RU"/>
                        </w:rPr>
                        <w:t>финансовую</w:t>
                      </w:r>
                      <w:r w:rsidRPr="003F1A7E">
                        <w:rPr>
                          <w:sz w:val="24"/>
                          <w:szCs w:val="26"/>
                          <w:lang w:val="ru-RU"/>
                        </w:rPr>
                        <w:t xml:space="preserve"> помощь</w:t>
                      </w:r>
                      <w:r w:rsidR="0095023A">
                        <w:rPr>
                          <w:sz w:val="24"/>
                          <w:szCs w:val="26"/>
                          <w:lang w:val="ru-RU"/>
                        </w:rPr>
                        <w:t xml:space="preserve"> для неполного высшего образования</w:t>
                      </w:r>
                      <w:r w:rsidRPr="003F1A7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E90CAB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A948CBD" w14:textId="5F038F77" w:rsidR="009F0D68" w:rsidRPr="003F1A7E" w:rsidRDefault="009F0D68" w:rsidP="00103675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66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646FA" wp14:editId="07DDBA2B">
                <wp:simplePos x="0" y="0"/>
                <wp:positionH relativeFrom="column">
                  <wp:posOffset>2286000</wp:posOffset>
                </wp:positionH>
                <wp:positionV relativeFrom="paragraph">
                  <wp:posOffset>2124710</wp:posOffset>
                </wp:positionV>
                <wp:extent cx="4921885" cy="54889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488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5508" w14:textId="77777777" w:rsidR="003F1A7E" w:rsidRDefault="003F1A7E" w:rsidP="003F1A7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397EF131" w14:textId="77777777" w:rsidR="007D1944" w:rsidRPr="0095023A" w:rsidRDefault="0095023A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Начинайте думать о ваших заявлениях на вступление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. Как правило, колледжи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будут иметь формы </w:t>
                            </w:r>
                            <w:r w:rsidR="009331C8">
                              <w:rPr>
                                <w:sz w:val="22"/>
                                <w:lang w:val="ru-RU"/>
                              </w:rPr>
                              <w:t>своих заявлений онлайн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уже до начала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 августа. </w:t>
                            </w:r>
                            <w:r w:rsidR="00522106">
                              <w:rPr>
                                <w:sz w:val="22"/>
                                <w:lang w:val="ru-RU"/>
                              </w:rPr>
                              <w:t>До времени возврата в школу работайте над эссе.</w:t>
                            </w:r>
                            <w:r w:rsidR="007D1944" w:rsidRPr="0095023A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</w:p>
                          <w:p w14:paraId="55F7C41C" w14:textId="77777777" w:rsidR="007D1944" w:rsidRPr="003F1A7E" w:rsidRDefault="009331C8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Сужива</w:t>
                            </w:r>
                            <w:r w:rsidR="00522106">
                              <w:rPr>
                                <w:b/>
                                <w:sz w:val="22"/>
                                <w:lang w:val="ru-RU"/>
                              </w:rPr>
                              <w:t>йте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список колледжей</w:t>
                            </w:r>
                            <w:r w:rsidR="00522106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, </w:t>
                            </w:r>
                            <w:r w:rsidR="00522106" w:rsidRPr="00522106">
                              <w:rPr>
                                <w:sz w:val="22"/>
                                <w:lang w:val="ru-RU"/>
                              </w:rPr>
                              <w:t>поступление в</w:t>
                            </w:r>
                            <w:r w:rsidR="00522106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522106" w:rsidRPr="00522106">
                              <w:rPr>
                                <w:sz w:val="22"/>
                                <w:lang w:val="ru-RU"/>
                              </w:rPr>
                              <w:t>которые</w:t>
                            </w:r>
                            <w:r w:rsidR="007D1944" w:rsidRPr="003F1A7E">
                              <w:rPr>
                                <w:sz w:val="22"/>
                              </w:rPr>
                              <w:t> 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>вы рассматри</w:t>
                            </w:r>
                            <w:r w:rsidR="00522106">
                              <w:rPr>
                                <w:sz w:val="22"/>
                                <w:lang w:val="ru-RU"/>
                              </w:rPr>
                              <w:t>ваете. Если вы можете, посетите те учебные заведения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, которые интересуют </w:t>
                            </w:r>
                            <w:r w:rsidR="00522106" w:rsidRPr="003F1A7E">
                              <w:rPr>
                                <w:sz w:val="22"/>
                                <w:lang w:val="ru-RU"/>
                              </w:rPr>
                              <w:t xml:space="preserve">вас 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>больше всего.</w:t>
                            </w:r>
                          </w:p>
                          <w:p w14:paraId="1D2B41D0" w14:textId="77777777" w:rsidR="007D1944" w:rsidRPr="00522106" w:rsidRDefault="00522106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Свяжитесь с колледжами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для запроса информации</w:t>
                            </w:r>
                            <w:r w:rsidR="007D1944" w:rsidRPr="003F1A7E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и заявлений на вступление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Спросите</w:t>
                            </w:r>
                            <w:r w:rsidR="007D1944" w:rsidRPr="00522106">
                              <w:rPr>
                                <w:sz w:val="22"/>
                                <w:lang w:val="ru-RU"/>
                              </w:rPr>
                              <w:t xml:space="preserve"> о фин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ансовой помощи, требованиях по вступлению, и сроках</w:t>
                            </w:r>
                            <w:r w:rsidR="007D1944" w:rsidRPr="00522106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14:paraId="1F8881A9" w14:textId="77777777" w:rsidR="007D1944" w:rsidRPr="003F1A7E" w:rsidRDefault="007A5CEC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Решите,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собираетесь 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ли вы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подавать заявление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в конкретный колледж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 программе поступления «досрочное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решение» или по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программе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«досрочного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действия»</w:t>
                            </w:r>
                            <w:r w:rsidR="007D1944"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>.</w:t>
                            </w:r>
                            <w:r w:rsidR="007D1944" w:rsidRPr="003F1A7E">
                              <w:rPr>
                                <w:sz w:val="22"/>
                              </w:rPr>
                              <w:t> 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>Убедитесь в то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м, что</w:t>
                            </w:r>
                            <w:r w:rsidR="009331C8">
                              <w:rPr>
                                <w:sz w:val="22"/>
                                <w:lang w:val="ru-RU"/>
                              </w:rPr>
                              <w:t>бы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узнать больше о программах поступления,</w:t>
                            </w:r>
                            <w:r w:rsidR="007D1944" w:rsidRPr="003F1A7E">
                              <w:rPr>
                                <w:sz w:val="22"/>
                                <w:lang w:val="ru-RU"/>
                              </w:rPr>
                              <w:t xml:space="preserve"> требования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х и сроках.</w:t>
                            </w:r>
                          </w:p>
                          <w:p w14:paraId="52E2F39B" w14:textId="77777777" w:rsidR="00103675" w:rsidRPr="003F1A7E" w:rsidRDefault="007D1944" w:rsidP="00522106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after="240"/>
                              <w:rPr>
                                <w:sz w:val="22"/>
                                <w:lang w:val="ru-RU"/>
                              </w:rPr>
                            </w:pP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>Используйте</w:t>
                            </w:r>
                            <w:r w:rsidRPr="003F1A7E">
                              <w:rPr>
                                <w:b/>
                                <w:sz w:val="22"/>
                              </w:rPr>
                              <w:t> FAFSA</w:t>
                            </w:r>
                            <w:r w:rsidRPr="003F1A7E">
                              <w:rPr>
                                <w:b/>
                                <w:sz w:val="22"/>
                                <w:lang w:val="ru-RU"/>
                              </w:rPr>
                              <w:t>4</w:t>
                            </w:r>
                            <w:r w:rsidR="00522106" w:rsidRPr="00522106">
                              <w:rPr>
                                <w:b/>
                                <w:sz w:val="22"/>
                                <w:lang w:val="ru-RU"/>
                              </w:rPr>
                              <w:t>caster</w:t>
                            </w:r>
                            <w:r w:rsidRPr="003F1A7E">
                              <w:rPr>
                                <w:b/>
                                <w:sz w:val="22"/>
                              </w:rPr>
                              <w:t> </w:t>
                            </w:r>
                            <w:r w:rsidR="00FE5B31">
                              <w:rPr>
                                <w:sz w:val="22"/>
                                <w:lang w:val="ru-RU"/>
                              </w:rPr>
                              <w:t>(анкета прогноза</w:t>
                            </w:r>
                            <w:r w:rsidR="00894704" w:rsidRPr="00894704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5D3704" w:rsidRPr="003F1A7E">
                              <w:rPr>
                                <w:sz w:val="22"/>
                                <w:lang w:val="ru-RU"/>
                              </w:rPr>
                              <w:t xml:space="preserve">финансовой 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помощи</w:t>
                            </w:r>
                            <w:r w:rsidR="00FE5B31">
                              <w:rPr>
                                <w:sz w:val="22"/>
                                <w:lang w:val="ru-RU"/>
                              </w:rPr>
                              <w:t>)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,</w:t>
                            </w:r>
                            <w:r w:rsidRPr="003F1A7E">
                              <w:rPr>
                                <w:sz w:val="22"/>
                              </w:rPr>
                              <w:t> 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и сравните</w:t>
                            </w:r>
                            <w:r w:rsidRPr="003F1A7E">
                              <w:rPr>
                                <w:sz w:val="22"/>
                              </w:rPr>
                              <w:t> 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ваши</w:t>
                            </w:r>
                            <w:r w:rsidR="005D3704" w:rsidRPr="003F1A7E">
                              <w:rPr>
                                <w:sz w:val="22"/>
                              </w:rPr>
                              <w:t> </w:t>
                            </w:r>
                            <w:r w:rsidR="007A5CEC">
                              <w:rPr>
                                <w:sz w:val="22"/>
                                <w:lang w:val="ru-RU"/>
                              </w:rPr>
                              <w:t>результаты с фактической стоимостью обучения в колледже, в который вы будете подавать заявление</w:t>
                            </w:r>
                            <w:r w:rsidRPr="003F1A7E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  <w:r w:rsidRPr="003F1A7E"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7A85886" w14:textId="77777777" w:rsidR="003F1A7E" w:rsidRPr="000D0339" w:rsidRDefault="003F1A7E" w:rsidP="003F1A7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4058F701" w14:textId="7A991D3C" w:rsidR="007D1944" w:rsidRPr="00522106" w:rsidRDefault="00522106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Осмотрите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ваше финансовое положение</w:t>
                            </w:r>
                            <w:r w:rsidR="005D3704" w:rsidRPr="003F1A7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A802AA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узнай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те</w:t>
                            </w:r>
                            <w:r w:rsidR="005D370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802AA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о способах</w:t>
                            </w:r>
                            <w:r w:rsidR="005D370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помочь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заплатить за колледж.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Получите информацию о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расход</w:t>
                            </w:r>
                            <w:r w:rsid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ах на</w:t>
                            </w:r>
                            <w:r w:rsidR="00A802AA" w:rsidRP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802AA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 Вы можете быть удивлены, настолько доступным послешкольное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образование может быть. </w:t>
                            </w:r>
                          </w:p>
                          <w:p w14:paraId="3008B18A" w14:textId="54707DDB" w:rsidR="007D1944" w:rsidRPr="00A802AA" w:rsidRDefault="00A802AA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Исследуйте варианты финансовой помощи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  <w:r w:rsidR="007D1944" w:rsidRPr="003F1A7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Они включают гранты и стипендии, займы, и программ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ы</w:t>
                            </w:r>
                            <w:r w:rsidRPr="00A802AA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«работа без отрыва от учебы»</w:t>
                            </w:r>
                            <w:r w:rsidR="007D1944" w:rsidRPr="003F1A7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, которые могут помочь заплатить за колледж.</w:t>
                            </w:r>
                          </w:p>
                          <w:p w14:paraId="588FBC3F" w14:textId="77777777" w:rsidR="00854BA0" w:rsidRPr="00A802AA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1D3590CF" w14:textId="77777777" w:rsidR="008A4FE5" w:rsidRPr="00A802AA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46FA" id="_x0000_s1036" type="#_x0000_t202" style="position:absolute;margin-left:180pt;margin-top:167.3pt;width:387.55pt;height:4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" fillcolor="#e1eee8 [663]" stroked="f">
                <v:textbox>
                  <w:txbxContent>
                    <w:p w14:paraId="55445508" w14:textId="77777777" w:rsidR="003F1A7E" w:rsidRDefault="003F1A7E" w:rsidP="003F1A7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397EF131" w14:textId="77777777" w:rsidR="007D1944" w:rsidRPr="0095023A" w:rsidRDefault="0095023A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Начинайте думать о ваших заявлениях на вступление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. Как правило, колледжи </w:t>
                      </w:r>
                      <w:r>
                        <w:rPr>
                          <w:sz w:val="22"/>
                          <w:lang w:val="ru-RU"/>
                        </w:rPr>
                        <w:t xml:space="preserve">будут иметь формы </w:t>
                      </w:r>
                      <w:r w:rsidR="009331C8">
                        <w:rPr>
                          <w:sz w:val="22"/>
                          <w:lang w:val="ru-RU"/>
                        </w:rPr>
                        <w:t>своих заявлений онлайн</w:t>
                      </w:r>
                      <w:r>
                        <w:rPr>
                          <w:sz w:val="22"/>
                          <w:lang w:val="ru-RU"/>
                        </w:rPr>
                        <w:t xml:space="preserve"> уже до начала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 августа. </w:t>
                      </w:r>
                      <w:r w:rsidR="00522106">
                        <w:rPr>
                          <w:sz w:val="22"/>
                          <w:lang w:val="ru-RU"/>
                        </w:rPr>
                        <w:t>До времени возврата в школу работайте над эссе.</w:t>
                      </w:r>
                      <w:r w:rsidR="007D1944" w:rsidRPr="0095023A">
                        <w:rPr>
                          <w:sz w:val="22"/>
                          <w:lang w:val="ru-RU"/>
                        </w:rPr>
                        <w:t xml:space="preserve"> </w:t>
                      </w:r>
                    </w:p>
                    <w:p w14:paraId="55F7C41C" w14:textId="77777777" w:rsidR="007D1944" w:rsidRPr="003F1A7E" w:rsidRDefault="009331C8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Сужива</w:t>
                      </w:r>
                      <w:r w:rsidR="00522106">
                        <w:rPr>
                          <w:b/>
                          <w:sz w:val="22"/>
                          <w:lang w:val="ru-RU"/>
                        </w:rPr>
                        <w:t>йте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список колледжей</w:t>
                      </w:r>
                      <w:r w:rsidR="00522106">
                        <w:rPr>
                          <w:b/>
                          <w:sz w:val="22"/>
                          <w:lang w:val="ru-RU"/>
                        </w:rPr>
                        <w:t xml:space="preserve">, </w:t>
                      </w:r>
                      <w:r w:rsidR="00522106" w:rsidRPr="00522106">
                        <w:rPr>
                          <w:sz w:val="22"/>
                          <w:lang w:val="ru-RU"/>
                        </w:rPr>
                        <w:t>поступление в</w:t>
                      </w:r>
                      <w:r w:rsidR="00522106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="00522106" w:rsidRPr="00522106">
                        <w:rPr>
                          <w:sz w:val="22"/>
                          <w:lang w:val="ru-RU"/>
                        </w:rPr>
                        <w:t>которые</w:t>
                      </w:r>
                      <w:r w:rsidR="007D1944" w:rsidRPr="003F1A7E">
                        <w:rPr>
                          <w:sz w:val="22"/>
                        </w:rPr>
                        <w:t> 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>вы рассматри</w:t>
                      </w:r>
                      <w:r w:rsidR="00522106">
                        <w:rPr>
                          <w:sz w:val="22"/>
                          <w:lang w:val="ru-RU"/>
                        </w:rPr>
                        <w:t>ваете. Если вы можете, посетите те учебные заведения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, которые интересуют </w:t>
                      </w:r>
                      <w:r w:rsidR="00522106" w:rsidRPr="003F1A7E">
                        <w:rPr>
                          <w:sz w:val="22"/>
                          <w:lang w:val="ru-RU"/>
                        </w:rPr>
                        <w:t xml:space="preserve">вас 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>больше всего.</w:t>
                      </w:r>
                    </w:p>
                    <w:p w14:paraId="1D2B41D0" w14:textId="77777777" w:rsidR="007D1944" w:rsidRPr="00522106" w:rsidRDefault="00522106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Свяжитесь с колледжами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для запроса информации</w:t>
                      </w:r>
                      <w:r w:rsidR="007D1944" w:rsidRPr="003F1A7E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и заявлений на вступление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. </w:t>
                      </w:r>
                      <w:r>
                        <w:rPr>
                          <w:sz w:val="22"/>
                          <w:lang w:val="ru-RU"/>
                        </w:rPr>
                        <w:t>Спросите</w:t>
                      </w:r>
                      <w:r w:rsidR="007D1944" w:rsidRPr="00522106">
                        <w:rPr>
                          <w:sz w:val="22"/>
                          <w:lang w:val="ru-RU"/>
                        </w:rPr>
                        <w:t xml:space="preserve"> о фин</w:t>
                      </w:r>
                      <w:r>
                        <w:rPr>
                          <w:sz w:val="22"/>
                          <w:lang w:val="ru-RU"/>
                        </w:rPr>
                        <w:t>ансовой помощи, требованиях по вступлению, и сроках</w:t>
                      </w:r>
                      <w:r w:rsidR="007D1944" w:rsidRPr="00522106">
                        <w:rPr>
                          <w:sz w:val="22"/>
                          <w:lang w:val="ru-RU"/>
                        </w:rPr>
                        <w:t>.</w:t>
                      </w:r>
                    </w:p>
                    <w:p w14:paraId="1F8881A9" w14:textId="77777777" w:rsidR="007D1944" w:rsidRPr="003F1A7E" w:rsidRDefault="007A5CEC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Решите,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 xml:space="preserve">собираетесь 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ли вы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подавать заявление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в конкретный колледж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по программе поступления «досрочное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решение» или по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программе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«досрочного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>действия»</w:t>
                      </w:r>
                      <w:r w:rsidR="007D1944" w:rsidRPr="003F1A7E">
                        <w:rPr>
                          <w:b/>
                          <w:sz w:val="22"/>
                          <w:lang w:val="ru-RU"/>
                        </w:rPr>
                        <w:t>.</w:t>
                      </w:r>
                      <w:r w:rsidR="007D1944" w:rsidRPr="003F1A7E">
                        <w:rPr>
                          <w:sz w:val="22"/>
                        </w:rPr>
                        <w:t> 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>Убедитесь в то</w:t>
                      </w:r>
                      <w:r>
                        <w:rPr>
                          <w:sz w:val="22"/>
                          <w:lang w:val="ru-RU"/>
                        </w:rPr>
                        <w:t>м, что</w:t>
                      </w:r>
                      <w:r w:rsidR="009331C8">
                        <w:rPr>
                          <w:sz w:val="22"/>
                          <w:lang w:val="ru-RU"/>
                        </w:rPr>
                        <w:t>бы</w:t>
                      </w:r>
                      <w:r>
                        <w:rPr>
                          <w:sz w:val="22"/>
                          <w:lang w:val="ru-RU"/>
                        </w:rPr>
                        <w:t xml:space="preserve"> узнать больше о программах поступления,</w:t>
                      </w:r>
                      <w:r w:rsidR="007D1944" w:rsidRPr="003F1A7E">
                        <w:rPr>
                          <w:sz w:val="22"/>
                          <w:lang w:val="ru-RU"/>
                        </w:rPr>
                        <w:t xml:space="preserve"> требования</w:t>
                      </w:r>
                      <w:r>
                        <w:rPr>
                          <w:sz w:val="22"/>
                          <w:lang w:val="ru-RU"/>
                        </w:rPr>
                        <w:t>х и сроках.</w:t>
                      </w:r>
                    </w:p>
                    <w:p w14:paraId="52E2F39B" w14:textId="77777777" w:rsidR="00103675" w:rsidRPr="003F1A7E" w:rsidRDefault="007D1944" w:rsidP="00522106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after="240"/>
                        <w:rPr>
                          <w:sz w:val="22"/>
                          <w:lang w:val="ru-RU"/>
                        </w:rPr>
                      </w:pPr>
                      <w:r w:rsidRPr="003F1A7E">
                        <w:rPr>
                          <w:b/>
                          <w:sz w:val="22"/>
                          <w:lang w:val="ru-RU"/>
                        </w:rPr>
                        <w:t>Используйте</w:t>
                      </w:r>
                      <w:r w:rsidRPr="003F1A7E">
                        <w:rPr>
                          <w:b/>
                          <w:sz w:val="22"/>
                        </w:rPr>
                        <w:t> FAFSA</w:t>
                      </w:r>
                      <w:r w:rsidRPr="003F1A7E">
                        <w:rPr>
                          <w:b/>
                          <w:sz w:val="22"/>
                          <w:lang w:val="ru-RU"/>
                        </w:rPr>
                        <w:t>4</w:t>
                      </w:r>
                      <w:r w:rsidR="00522106" w:rsidRPr="00522106">
                        <w:rPr>
                          <w:b/>
                          <w:sz w:val="22"/>
                          <w:lang w:val="ru-RU"/>
                        </w:rPr>
                        <w:t>caster</w:t>
                      </w:r>
                      <w:r w:rsidRPr="003F1A7E">
                        <w:rPr>
                          <w:b/>
                          <w:sz w:val="22"/>
                        </w:rPr>
                        <w:t> </w:t>
                      </w:r>
                      <w:r w:rsidR="00FE5B31">
                        <w:rPr>
                          <w:sz w:val="22"/>
                          <w:lang w:val="ru-RU"/>
                        </w:rPr>
                        <w:t>(анкета прогноза</w:t>
                      </w:r>
                      <w:r w:rsidR="00894704" w:rsidRPr="00894704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5D3704" w:rsidRPr="003F1A7E">
                        <w:rPr>
                          <w:sz w:val="22"/>
                          <w:lang w:val="ru-RU"/>
                        </w:rPr>
                        <w:t xml:space="preserve">финансовой </w:t>
                      </w:r>
                      <w:r w:rsidR="007A5CEC">
                        <w:rPr>
                          <w:sz w:val="22"/>
                          <w:lang w:val="ru-RU"/>
                        </w:rPr>
                        <w:t>помощи</w:t>
                      </w:r>
                      <w:r w:rsidR="00FE5B31">
                        <w:rPr>
                          <w:sz w:val="22"/>
                          <w:lang w:val="ru-RU"/>
                        </w:rPr>
                        <w:t>)</w:t>
                      </w:r>
                      <w:r w:rsidR="007A5CEC">
                        <w:rPr>
                          <w:sz w:val="22"/>
                          <w:lang w:val="ru-RU"/>
                        </w:rPr>
                        <w:t>,</w:t>
                      </w:r>
                      <w:r w:rsidRPr="003F1A7E">
                        <w:rPr>
                          <w:sz w:val="22"/>
                        </w:rPr>
                        <w:t> </w:t>
                      </w:r>
                      <w:r w:rsidR="007A5CEC">
                        <w:rPr>
                          <w:sz w:val="22"/>
                          <w:lang w:val="ru-RU"/>
                        </w:rPr>
                        <w:t>и сравните</w:t>
                      </w:r>
                      <w:r w:rsidRPr="003F1A7E">
                        <w:rPr>
                          <w:sz w:val="22"/>
                        </w:rPr>
                        <w:t> </w:t>
                      </w:r>
                      <w:r w:rsidR="007A5CEC">
                        <w:rPr>
                          <w:sz w:val="22"/>
                          <w:lang w:val="ru-RU"/>
                        </w:rPr>
                        <w:t>ваши</w:t>
                      </w:r>
                      <w:r w:rsidR="005D3704" w:rsidRPr="003F1A7E">
                        <w:rPr>
                          <w:sz w:val="22"/>
                        </w:rPr>
                        <w:t> </w:t>
                      </w:r>
                      <w:r w:rsidR="007A5CEC">
                        <w:rPr>
                          <w:sz w:val="22"/>
                          <w:lang w:val="ru-RU"/>
                        </w:rPr>
                        <w:t>результаты с фактической стоимостью обучения в колледже, в который вы будете подавать заявление</w:t>
                      </w:r>
                      <w:r w:rsidRPr="003F1A7E">
                        <w:rPr>
                          <w:sz w:val="22"/>
                          <w:lang w:val="ru-RU"/>
                        </w:rPr>
                        <w:t>.</w:t>
                      </w:r>
                      <w:r w:rsidRPr="003F1A7E">
                        <w:rPr>
                          <w:sz w:val="22"/>
                        </w:rPr>
                        <w:t> </w:t>
                      </w:r>
                    </w:p>
                    <w:p w14:paraId="67A85886" w14:textId="77777777" w:rsidR="003F1A7E" w:rsidRPr="000D0339" w:rsidRDefault="003F1A7E" w:rsidP="003F1A7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14:paraId="4058F701" w14:textId="7A991D3C" w:rsidR="007D1944" w:rsidRPr="00522106" w:rsidRDefault="00522106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Осмотрите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ваше финансовое положение</w:t>
                      </w:r>
                      <w:r w:rsidR="005D3704" w:rsidRPr="003F1A7E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и </w:t>
                      </w:r>
                      <w:r w:rsidR="00A802AA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узнай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те</w:t>
                      </w:r>
                      <w:r w:rsidR="005D370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</w:t>
                      </w:r>
                      <w:r w:rsidR="00A802AA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о способах</w:t>
                      </w:r>
                      <w:r w:rsidR="005D370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помочь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заплатить за колледж.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Получите информацию о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расход</w:t>
                      </w:r>
                      <w:r w:rsid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ах на</w:t>
                      </w:r>
                      <w:r w:rsidR="00A802AA" w:rsidRP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 w:rsidR="00A802AA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>колледж</w:t>
                      </w:r>
                      <w:r w:rsid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>. Вы можете быть удивлены, настолько доступным послешкольное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образование может быть. </w:t>
                      </w:r>
                    </w:p>
                    <w:p w14:paraId="3008B18A" w14:textId="54707DDB" w:rsidR="007D1944" w:rsidRPr="00A802AA" w:rsidRDefault="00A802AA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before="100" w:beforeAutospacing="1" w:after="100" w:afterAutospacing="1" w:line="240" w:lineRule="auto"/>
                        <w:ind w:left="72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Исследуйте варианты финансовой помощи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.</w:t>
                      </w:r>
                      <w:r w:rsidR="007D1944" w:rsidRPr="003F1A7E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>Они включают гранты и стипендии, займы, и программ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ы</w:t>
                      </w:r>
                      <w:r w:rsidRPr="00A802AA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«работа без отрыва от учебы»</w:t>
                      </w:r>
                      <w:r w:rsidR="007D1944" w:rsidRPr="003F1A7E">
                        <w:rPr>
                          <w:rFonts w:ascii="Trebuchet MS" w:hAnsi="Trebuchet MS"/>
                          <w:szCs w:val="24"/>
                          <w:lang w:val="ru-RU"/>
                        </w:rPr>
                        <w:t>, которые могут помочь заплатить за колледж.</w:t>
                      </w:r>
                    </w:p>
                    <w:p w14:paraId="588FBC3F" w14:textId="77777777" w:rsidR="00854BA0" w:rsidRPr="00A802AA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1D3590CF" w14:textId="77777777" w:rsidR="008A4FE5" w:rsidRPr="00A802AA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E514" w14:textId="77777777" w:rsidR="00151B5A" w:rsidRDefault="00151B5A" w:rsidP="009909CD">
      <w:pPr>
        <w:spacing w:after="0" w:line="240" w:lineRule="auto"/>
      </w:pPr>
      <w:r>
        <w:separator/>
      </w:r>
    </w:p>
  </w:endnote>
  <w:endnote w:type="continuationSeparator" w:id="0">
    <w:p w14:paraId="3ACA70E2" w14:textId="77777777" w:rsidR="00151B5A" w:rsidRDefault="00151B5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8AC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5B0F4DFE" wp14:editId="753000A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E00CC8" w14:textId="6F7E1ECC" w:rsidR="007F2EA5" w:rsidRPr="003F1A7E" w:rsidRDefault="00212C81" w:rsidP="00212C81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="00023135">
      <w:rPr>
        <w:rFonts w:ascii="Myriad Pro" w:hAnsi="Myriad Pro"/>
        <w:sz w:val="24"/>
        <w:szCs w:val="36"/>
      </w:rPr>
      <w:t xml:space="preserve"> </w:t>
    </w:r>
    <w:hyperlink r:id="rId2" w:history="1">
      <w:r w:rsidR="00023135" w:rsidRPr="00BF7B9C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023135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B2D3" w14:textId="77777777" w:rsidR="00151B5A" w:rsidRDefault="00151B5A" w:rsidP="009909CD">
      <w:pPr>
        <w:spacing w:after="0" w:line="240" w:lineRule="auto"/>
      </w:pPr>
      <w:r>
        <w:separator/>
      </w:r>
    </w:p>
  </w:footnote>
  <w:footnote w:type="continuationSeparator" w:id="0">
    <w:p w14:paraId="05DE30BD" w14:textId="77777777" w:rsidR="00151B5A" w:rsidRDefault="00151B5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AxMzI3NzI0NjVW0lEKTi0uzszPAykwrAUArPp/xCwAAAA="/>
  </w:docVars>
  <w:rsids>
    <w:rsidRoot w:val="001B2141"/>
    <w:rsid w:val="0001264A"/>
    <w:rsid w:val="00023135"/>
    <w:rsid w:val="00023E72"/>
    <w:rsid w:val="00076C3A"/>
    <w:rsid w:val="000C40B8"/>
    <w:rsid w:val="000D20E1"/>
    <w:rsid w:val="000D7343"/>
    <w:rsid w:val="000E0CED"/>
    <w:rsid w:val="00103675"/>
    <w:rsid w:val="00150CB1"/>
    <w:rsid w:val="00151B5A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212C81"/>
    <w:rsid w:val="00256898"/>
    <w:rsid w:val="00275C50"/>
    <w:rsid w:val="00287F5E"/>
    <w:rsid w:val="002C7E8E"/>
    <w:rsid w:val="002F16BC"/>
    <w:rsid w:val="00356A1E"/>
    <w:rsid w:val="00370512"/>
    <w:rsid w:val="003A596D"/>
    <w:rsid w:val="003E771B"/>
    <w:rsid w:val="003F1A7E"/>
    <w:rsid w:val="00406591"/>
    <w:rsid w:val="00414D69"/>
    <w:rsid w:val="00436814"/>
    <w:rsid w:val="00445317"/>
    <w:rsid w:val="0045478F"/>
    <w:rsid w:val="0047425E"/>
    <w:rsid w:val="004853E6"/>
    <w:rsid w:val="004D131D"/>
    <w:rsid w:val="004F36C8"/>
    <w:rsid w:val="00522106"/>
    <w:rsid w:val="005326F5"/>
    <w:rsid w:val="00532A29"/>
    <w:rsid w:val="00571AEF"/>
    <w:rsid w:val="005D3704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66E"/>
    <w:rsid w:val="006F45EA"/>
    <w:rsid w:val="0070210A"/>
    <w:rsid w:val="00724F5F"/>
    <w:rsid w:val="00761661"/>
    <w:rsid w:val="00781C88"/>
    <w:rsid w:val="00784F1D"/>
    <w:rsid w:val="00790717"/>
    <w:rsid w:val="007A5CEC"/>
    <w:rsid w:val="007D1944"/>
    <w:rsid w:val="007E0452"/>
    <w:rsid w:val="007F2EA5"/>
    <w:rsid w:val="007F6F23"/>
    <w:rsid w:val="008110A7"/>
    <w:rsid w:val="00841577"/>
    <w:rsid w:val="00854BA0"/>
    <w:rsid w:val="00862933"/>
    <w:rsid w:val="00874387"/>
    <w:rsid w:val="008916E0"/>
    <w:rsid w:val="00894704"/>
    <w:rsid w:val="008A4FE5"/>
    <w:rsid w:val="008C6CD8"/>
    <w:rsid w:val="008D48FE"/>
    <w:rsid w:val="008F484C"/>
    <w:rsid w:val="009331C8"/>
    <w:rsid w:val="00940823"/>
    <w:rsid w:val="00944DBE"/>
    <w:rsid w:val="0095023A"/>
    <w:rsid w:val="00972CAE"/>
    <w:rsid w:val="00980FFC"/>
    <w:rsid w:val="00981E73"/>
    <w:rsid w:val="009909CD"/>
    <w:rsid w:val="009B09EE"/>
    <w:rsid w:val="009B4D70"/>
    <w:rsid w:val="009C6715"/>
    <w:rsid w:val="009E0635"/>
    <w:rsid w:val="009F0D68"/>
    <w:rsid w:val="009F5C88"/>
    <w:rsid w:val="00A10DD0"/>
    <w:rsid w:val="00A2151C"/>
    <w:rsid w:val="00A25076"/>
    <w:rsid w:val="00A448B3"/>
    <w:rsid w:val="00A51106"/>
    <w:rsid w:val="00A802AA"/>
    <w:rsid w:val="00A924DC"/>
    <w:rsid w:val="00A953D9"/>
    <w:rsid w:val="00AC643F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621E9"/>
    <w:rsid w:val="00C62BCC"/>
    <w:rsid w:val="00C7202C"/>
    <w:rsid w:val="00C8734F"/>
    <w:rsid w:val="00C91747"/>
    <w:rsid w:val="00CA36F6"/>
    <w:rsid w:val="00CD2DEC"/>
    <w:rsid w:val="00CD333D"/>
    <w:rsid w:val="00CE5BCB"/>
    <w:rsid w:val="00CF1D50"/>
    <w:rsid w:val="00D14F9D"/>
    <w:rsid w:val="00D257AF"/>
    <w:rsid w:val="00D321C2"/>
    <w:rsid w:val="00D56082"/>
    <w:rsid w:val="00DE4EC4"/>
    <w:rsid w:val="00E052A7"/>
    <w:rsid w:val="00E1055A"/>
    <w:rsid w:val="00E805E9"/>
    <w:rsid w:val="00E90CAB"/>
    <w:rsid w:val="00F010F1"/>
    <w:rsid w:val="00F03301"/>
    <w:rsid w:val="00F35BE3"/>
    <w:rsid w:val="00F40A18"/>
    <w:rsid w:val="00F56DB3"/>
    <w:rsid w:val="00F95852"/>
    <w:rsid w:val="00FC4D12"/>
    <w:rsid w:val="00FD7D61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BC6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arup.wa.gov/students/apply-to-colleg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arup.wa.gov/students/apply-to-colle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wsac.wa.gov/student-residency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sac.wa.gov/student-residen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FA7CE23264336B1114D1B1BF5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58EC-C862-477D-868E-3ACD4155AD53}"/>
      </w:docPartPr>
      <w:docPartBody>
        <w:p w:rsidR="00844901" w:rsidRDefault="001C12BC" w:rsidP="001C12BC">
          <w:pPr>
            <w:pStyle w:val="BF0FA7CE23264336B1114D1B1BF580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E2FF6D6E3B4483ADD2CC613E13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FFA9-F354-4501-9956-14105F514398}"/>
      </w:docPartPr>
      <w:docPartBody>
        <w:p w:rsidR="00844901" w:rsidRDefault="001C12BC" w:rsidP="001C12BC">
          <w:pPr>
            <w:pStyle w:val="A7E2FF6D6E3B4483ADD2CC613E13497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3F20"/>
    <w:rsid w:val="001C12BC"/>
    <w:rsid w:val="004D1936"/>
    <w:rsid w:val="006834C1"/>
    <w:rsid w:val="00844901"/>
    <w:rsid w:val="008B0559"/>
    <w:rsid w:val="008C7997"/>
    <w:rsid w:val="00A31BA8"/>
    <w:rsid w:val="00A523FA"/>
    <w:rsid w:val="00BD4B9E"/>
    <w:rsid w:val="00C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2BC"/>
  </w:style>
  <w:style w:type="paragraph" w:customStyle="1" w:styleId="BF0FA7CE23264336B1114D1B1BF5800F">
    <w:name w:val="BF0FA7CE23264336B1114D1B1BF5800F"/>
    <w:rsid w:val="001C12BC"/>
    <w:rPr>
      <w:lang w:val="uk-UA" w:eastAsia="uk-UA"/>
    </w:rPr>
  </w:style>
  <w:style w:type="paragraph" w:customStyle="1" w:styleId="A7E2FF6D6E3B4483ADD2CC613E13497C">
    <w:name w:val="A7E2FF6D6E3B4483ADD2CC613E13497C"/>
    <w:rsid w:val="001C12B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B2B36-7A8B-4B75-AD1D-1B94EE5C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6</cp:revision>
  <cp:lastPrinted>2015-05-28T22:43:00Z</cp:lastPrinted>
  <dcterms:created xsi:type="dcterms:W3CDTF">2018-09-13T21:09:00Z</dcterms:created>
  <dcterms:modified xsi:type="dcterms:W3CDTF">2022-03-10T21:16:00Z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