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20" w:type="dxa"/>
        <w:tblLook w:val="0600" w:firstRow="0" w:lastRow="0" w:firstColumn="0" w:lastColumn="0" w:noHBand="1" w:noVBand="1"/>
      </w:tblPr>
      <w:tblGrid>
        <w:gridCol w:w="802"/>
        <w:gridCol w:w="1538"/>
        <w:gridCol w:w="974"/>
        <w:gridCol w:w="474"/>
        <w:gridCol w:w="279"/>
        <w:gridCol w:w="2745"/>
        <w:gridCol w:w="265"/>
        <w:gridCol w:w="265"/>
        <w:gridCol w:w="1219"/>
        <w:gridCol w:w="1584"/>
        <w:gridCol w:w="565"/>
        <w:gridCol w:w="210"/>
      </w:tblGrid>
      <w:tr w:rsidR="006C30F5" w:rsidRPr="00CA3A91" w14:paraId="1A1BA359" w14:textId="77777777" w:rsidTr="0016116D">
        <w:trPr>
          <w:gridAfter w:val="1"/>
          <w:wAfter w:w="210" w:type="dxa"/>
          <w:trHeight w:val="454"/>
        </w:trPr>
        <w:tc>
          <w:tcPr>
            <w:tcW w:w="2340" w:type="dxa"/>
            <w:gridSpan w:val="2"/>
            <w:vAlign w:val="center"/>
          </w:tcPr>
          <w:p w14:paraId="01619DCE" w14:textId="2135B787" w:rsidR="006C30F5" w:rsidRPr="00CA3A91" w:rsidRDefault="004B000D" w:rsidP="00F263B8">
            <w:pPr>
              <w:pStyle w:val="Info"/>
              <w:rPr>
                <w:rFonts w:eastAsia="SimSun"/>
              </w:rPr>
            </w:pPr>
            <w:r w:rsidRPr="00CA3A91">
              <w:rPr>
                <w:rFonts w:eastAsia="SimSun"/>
                <w:noProof/>
                <w:lang w:eastAsia="en-US"/>
              </w:rPr>
              <w:drawing>
                <wp:anchor distT="0" distB="0" distL="114300" distR="114300" simplePos="0" relativeHeight="251662336" behindDoc="1" locked="0" layoutInCell="1" allowOverlap="1" wp14:anchorId="26B9A619" wp14:editId="5B8A085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221" w:type="dxa"/>
            <w:gridSpan w:val="7"/>
            <w:shd w:val="clear" w:color="auto" w:fill="FF99CC"/>
          </w:tcPr>
          <w:p w14:paraId="55B7DB51" w14:textId="03EEE0A6" w:rsidR="006C30F5" w:rsidRPr="00CA3A91" w:rsidRDefault="00713A66" w:rsidP="0016116D">
            <w:pPr>
              <w:pStyle w:val="Ttulo2"/>
              <w:ind w:left="-20" w:firstLine="20"/>
              <w:rPr>
                <w:rFonts w:eastAsia="SimSun"/>
              </w:rPr>
            </w:pPr>
            <w:r w:rsidRPr="00CA3A91">
              <w:rPr>
                <w:rFonts w:ascii="PMingLiU" w:eastAsia="SimSun" w:hAnsi="PMingLiU"/>
                <w:color w:val="000000" w:themeColor="text1"/>
              </w:rPr>
              <w:t>十一年级</w:t>
            </w:r>
            <w:r w:rsidRPr="00CA3A91">
              <w:rPr>
                <w:rFonts w:eastAsia="SimSun"/>
                <w:color w:val="000000" w:themeColor="text1"/>
              </w:rPr>
              <w:t xml:space="preserve"> | </w:t>
            </w:r>
            <w:r w:rsidRPr="00CA3A91">
              <w:rPr>
                <w:rFonts w:ascii="PMingLiU" w:eastAsia="SimSun" w:hAnsi="PMingLiU"/>
                <w:color w:val="000000" w:themeColor="text1"/>
              </w:rPr>
              <w:t>夏季版</w:t>
            </w:r>
            <w:r w:rsidRPr="00CA3A91">
              <w:rPr>
                <w:rFonts w:eastAsia="SimSun"/>
                <w:color w:val="000000" w:themeColor="text1"/>
              </w:rPr>
              <w:t xml:space="preserve"> </w:t>
            </w:r>
          </w:p>
        </w:tc>
        <w:tc>
          <w:tcPr>
            <w:tcW w:w="2149" w:type="dxa"/>
            <w:gridSpan w:val="2"/>
            <w:vAlign w:val="center"/>
          </w:tcPr>
          <w:p w14:paraId="09659BEE" w14:textId="2943D89A" w:rsidR="006C30F5" w:rsidRPr="00CA3A91" w:rsidRDefault="006C30F5" w:rsidP="00F263B8">
            <w:pPr>
              <w:rPr>
                <w:rFonts w:eastAsia="SimSun"/>
              </w:rPr>
            </w:pPr>
          </w:p>
        </w:tc>
      </w:tr>
      <w:tr w:rsidR="006C30F5" w:rsidRPr="00CA3A91" w14:paraId="4359D7EA" w14:textId="77777777" w:rsidTr="0016116D">
        <w:trPr>
          <w:gridAfter w:val="1"/>
          <w:wAfter w:w="210" w:type="dxa"/>
          <w:trHeight w:val="288"/>
        </w:trPr>
        <w:tc>
          <w:tcPr>
            <w:tcW w:w="10710" w:type="dxa"/>
            <w:gridSpan w:val="11"/>
          </w:tcPr>
          <w:p w14:paraId="23F9DB2B" w14:textId="7552FA48" w:rsidR="006C30F5" w:rsidRPr="00CA3A91" w:rsidRDefault="006C30F5" w:rsidP="00F263B8">
            <w:pPr>
              <w:rPr>
                <w:rFonts w:eastAsia="SimSun"/>
                <w:sz w:val="10"/>
                <w:szCs w:val="10"/>
              </w:rPr>
            </w:pPr>
          </w:p>
        </w:tc>
      </w:tr>
      <w:tr w:rsidR="006C30F5" w:rsidRPr="00CA3A91" w14:paraId="178CAC26" w14:textId="77777777" w:rsidTr="0016116D">
        <w:trPr>
          <w:gridAfter w:val="1"/>
          <w:wAfter w:w="210" w:type="dxa"/>
          <w:trHeight w:val="864"/>
        </w:trPr>
        <w:tc>
          <w:tcPr>
            <w:tcW w:w="802" w:type="dxa"/>
            <w:vAlign w:val="center"/>
          </w:tcPr>
          <w:p w14:paraId="407B2EE0" w14:textId="6BD99ED7" w:rsidR="006C30F5" w:rsidRPr="00CA3A91" w:rsidRDefault="006C30F5" w:rsidP="00F263B8">
            <w:pPr>
              <w:rPr>
                <w:rFonts w:eastAsia="SimSun"/>
              </w:rPr>
            </w:pPr>
          </w:p>
        </w:tc>
        <w:tc>
          <w:tcPr>
            <w:tcW w:w="9343" w:type="dxa"/>
            <w:gridSpan w:val="9"/>
            <w:vAlign w:val="center"/>
          </w:tcPr>
          <w:p w14:paraId="3D2C9234" w14:textId="0185DB52" w:rsidR="00F263B8" w:rsidRPr="00CA3A91" w:rsidRDefault="00F263B8" w:rsidP="00F263B8">
            <w:pPr>
              <w:pStyle w:val="Ttulo1"/>
              <w:rPr>
                <w:rFonts w:eastAsia="SimSun"/>
              </w:rPr>
            </w:pPr>
            <w:r w:rsidRPr="00CA3A91">
              <w:rPr>
                <w:rFonts w:ascii="PMingLiU" w:eastAsia="SimSun" w:hAnsi="PMingLiU"/>
              </w:rPr>
              <w:t>时事通讯模板</w:t>
            </w:r>
          </w:p>
          <w:p w14:paraId="4C36BF4B" w14:textId="28B9F8AD" w:rsidR="006C30F5" w:rsidRPr="00CA3A91" w:rsidRDefault="00F263B8" w:rsidP="00221E59">
            <w:pPr>
              <w:pStyle w:val="Ttulo2"/>
              <w:spacing w:before="0"/>
              <w:rPr>
                <w:rFonts w:eastAsia="SimSun"/>
              </w:rPr>
            </w:pPr>
            <w:r w:rsidRPr="00CA3A91">
              <w:rPr>
                <w:rFonts w:eastAsia="SimSun"/>
              </w:rPr>
              <w:t>High School &amp; Beyond Planning</w:t>
            </w:r>
            <w:r w:rsidRPr="00CA3A91">
              <w:rPr>
                <w:rFonts w:ascii="PMingLiU" w:eastAsia="SimSun" w:hAnsi="PMingLiU"/>
              </w:rPr>
              <w:t>（高中及以后的规划）</w:t>
            </w:r>
            <w:r w:rsidRPr="00CA3A91">
              <w:rPr>
                <w:rFonts w:eastAsia="SimSun"/>
              </w:rPr>
              <w:t xml:space="preserve">— </w:t>
            </w:r>
            <w:r w:rsidRPr="00CA3A91">
              <w:rPr>
                <w:rFonts w:ascii="PMingLiU" w:eastAsia="SimSun" w:hAnsi="PMingLiU"/>
              </w:rPr>
              <w:t>新闻和信息</w:t>
            </w:r>
          </w:p>
        </w:tc>
        <w:tc>
          <w:tcPr>
            <w:tcW w:w="565" w:type="dxa"/>
          </w:tcPr>
          <w:p w14:paraId="6B2F7AF3" w14:textId="7A8AF8E4" w:rsidR="006C30F5" w:rsidRPr="00CA3A91" w:rsidRDefault="006C30F5" w:rsidP="0016116D">
            <w:pPr>
              <w:ind w:right="539"/>
              <w:rPr>
                <w:rFonts w:eastAsia="SimSun"/>
              </w:rPr>
            </w:pPr>
          </w:p>
        </w:tc>
      </w:tr>
      <w:tr w:rsidR="006C30F5" w:rsidRPr="00CA3A91" w14:paraId="3A5CC13C" w14:textId="77777777" w:rsidTr="0016116D">
        <w:trPr>
          <w:gridAfter w:val="1"/>
          <w:wAfter w:w="210" w:type="dxa"/>
        </w:trPr>
        <w:tc>
          <w:tcPr>
            <w:tcW w:w="10710" w:type="dxa"/>
            <w:gridSpan w:val="11"/>
            <w:tcBorders>
              <w:bottom w:val="single" w:sz="18" w:space="0" w:color="auto"/>
            </w:tcBorders>
          </w:tcPr>
          <w:p w14:paraId="3B36A4CB" w14:textId="77777777" w:rsidR="006C30F5" w:rsidRPr="00CA3A91" w:rsidRDefault="006C30F5" w:rsidP="00F263B8">
            <w:pPr>
              <w:rPr>
                <w:rFonts w:eastAsia="SimSun"/>
                <w:sz w:val="16"/>
                <w:szCs w:val="16"/>
              </w:rPr>
            </w:pPr>
          </w:p>
        </w:tc>
      </w:tr>
      <w:tr w:rsidR="00221E59" w:rsidRPr="00CA3A91" w14:paraId="0CE963F1" w14:textId="77777777" w:rsidTr="0016116D">
        <w:trPr>
          <w:gridAfter w:val="1"/>
          <w:wAfter w:w="210" w:type="dxa"/>
        </w:trPr>
        <w:tc>
          <w:tcPr>
            <w:tcW w:w="10710" w:type="dxa"/>
            <w:gridSpan w:val="11"/>
            <w:tcBorders>
              <w:top w:val="single" w:sz="18" w:space="0" w:color="auto"/>
            </w:tcBorders>
            <w:vAlign w:val="center"/>
          </w:tcPr>
          <w:p w14:paraId="3E4C3711" w14:textId="4B3A8E12" w:rsidR="00221E59" w:rsidRPr="00CA3A91" w:rsidRDefault="00221E59" w:rsidP="00F263B8">
            <w:pPr>
              <w:pStyle w:val="Info"/>
              <w:jc w:val="right"/>
              <w:rPr>
                <w:rFonts w:eastAsia="SimSun"/>
                <w:i/>
                <w:iCs/>
                <w:color w:val="000000" w:themeColor="text1"/>
                <w:sz w:val="18"/>
              </w:rPr>
            </w:pPr>
            <w:r w:rsidRPr="00CA3A91">
              <w:rPr>
                <w:rFonts w:eastAsia="SimSun"/>
                <w:i/>
                <w:iCs/>
                <w:color w:val="C00000"/>
                <w:sz w:val="18"/>
              </w:rPr>
              <w:t>Replace with School Contact Info</w:t>
            </w:r>
          </w:p>
        </w:tc>
      </w:tr>
      <w:tr w:rsidR="004B1CE7" w:rsidRPr="00CA3A91" w14:paraId="51EF200A" w14:textId="77777777" w:rsidTr="0016116D">
        <w:trPr>
          <w:gridAfter w:val="1"/>
          <w:wAfter w:w="210" w:type="dxa"/>
          <w:trHeight w:val="144"/>
        </w:trPr>
        <w:tc>
          <w:tcPr>
            <w:tcW w:w="10710" w:type="dxa"/>
            <w:gridSpan w:val="11"/>
          </w:tcPr>
          <w:p w14:paraId="58125260" w14:textId="77777777" w:rsidR="004B1CE7" w:rsidRPr="00CA3A91" w:rsidRDefault="004B1CE7" w:rsidP="00F263B8">
            <w:pPr>
              <w:rPr>
                <w:rFonts w:eastAsia="SimSun"/>
                <w:sz w:val="16"/>
                <w:szCs w:val="16"/>
              </w:rPr>
            </w:pPr>
          </w:p>
        </w:tc>
      </w:tr>
      <w:tr w:rsidR="00E11E06" w:rsidRPr="00CA3A91" w14:paraId="55E2CE09" w14:textId="77777777" w:rsidTr="0016116D">
        <w:trPr>
          <w:trHeight w:val="5695"/>
        </w:trPr>
        <w:tc>
          <w:tcPr>
            <w:tcW w:w="3314" w:type="dxa"/>
            <w:gridSpan w:val="3"/>
            <w:vMerge w:val="restart"/>
          </w:tcPr>
          <w:p w14:paraId="1EC625A4" w14:textId="00591237" w:rsidR="00E11E06" w:rsidRPr="00CA3A91" w:rsidRDefault="008B7B1C" w:rsidP="008B7B1C">
            <w:pPr>
              <w:pStyle w:val="Titlenormal"/>
              <w:rPr>
                <w:rFonts w:eastAsia="SimSun"/>
              </w:rPr>
            </w:pPr>
            <w:r w:rsidRPr="00CA3A91">
              <w:rPr>
                <w:rFonts w:ascii="PMingLiU" w:eastAsia="SimSun" w:hAnsi="PMingLiU"/>
              </w:rPr>
              <w:t>你的孩子应在暑期做些什么？</w:t>
            </w:r>
            <w:r w:rsidRPr="00CA3A91">
              <w:rPr>
                <w:rFonts w:eastAsia="SimSun"/>
              </w:rPr>
              <w:t xml:space="preserve"> </w:t>
            </w:r>
          </w:p>
          <w:p w14:paraId="28FBDDD8" w14:textId="08A15F3F" w:rsidR="00CA4021" w:rsidRPr="00CA3A91" w:rsidRDefault="00E11E06" w:rsidP="00887212">
            <w:pPr>
              <w:pStyle w:val="TextBody"/>
              <w:rPr>
                <w:rFonts w:eastAsia="SimSun"/>
                <w:b w:val="0"/>
                <w:bCs w:val="0"/>
              </w:rPr>
            </w:pPr>
            <w:r w:rsidRPr="00CA3A91">
              <w:rPr>
                <w:rFonts w:ascii="PMingLiU" w:eastAsia="SimSun" w:hAnsi="PMingLiU"/>
                <w:b w:val="0"/>
              </w:rPr>
              <w:t>鼓励你的孩子尽量做到以下几点，以便让他们高中毕业后的教育计划能尽可能顺利进行。想法包括：</w:t>
            </w:r>
            <w:r w:rsidRPr="00CA3A91">
              <w:rPr>
                <w:rFonts w:eastAsia="SimSun"/>
                <w:b w:val="0"/>
              </w:rPr>
              <w:t xml:space="preserve"> </w:t>
            </w:r>
          </w:p>
          <w:p w14:paraId="5C2CD73B" w14:textId="58CAB673" w:rsidR="00CA4021" w:rsidRPr="00CA3A91" w:rsidRDefault="00CA4021" w:rsidP="00887212">
            <w:pPr>
              <w:pStyle w:val="TextBody"/>
              <w:numPr>
                <w:ilvl w:val="0"/>
                <w:numId w:val="43"/>
              </w:numPr>
              <w:rPr>
                <w:rFonts w:eastAsia="SimSun"/>
                <w:b w:val="0"/>
                <w:bCs w:val="0"/>
              </w:rPr>
            </w:pPr>
            <w:r w:rsidRPr="00CA3A91">
              <w:rPr>
                <w:rStyle w:val="QuotenameChar"/>
                <w:rFonts w:ascii="PMingLiU" w:eastAsia="SimSun" w:hAnsi="PMingLiU"/>
              </w:rPr>
              <w:t>思考大学论文并列出提纲</w:t>
            </w:r>
            <w:r w:rsidRPr="00CA3A91">
              <w:rPr>
                <w:rStyle w:val="QuotenameChar"/>
                <w:rFonts w:ascii="PMingLiU" w:eastAsia="SimSun" w:hAnsi="PMingLiU"/>
                <w:b w:val="0"/>
                <w:bCs w:val="0"/>
              </w:rPr>
              <w:t>。</w:t>
            </w:r>
            <w:r w:rsidRPr="00CA3A91">
              <w:rPr>
                <w:rFonts w:ascii="PMingLiU" w:eastAsia="SimSun" w:hAnsi="PMingLiU"/>
                <w:b w:val="0"/>
              </w:rPr>
              <w:t>在</w:t>
            </w:r>
            <w:hyperlink r:id="rId12" w:history="1">
              <w:proofErr w:type="spellStart"/>
              <w:r w:rsidRPr="00CA3A91">
                <w:rPr>
                  <w:rStyle w:val="Hipervnculo"/>
                  <w:rFonts w:eastAsia="SimSun"/>
                  <w:b w:val="0"/>
                  <w:color w:val="335B74" w:themeColor="text2"/>
                </w:rPr>
                <w:t>BigFuture</w:t>
              </w:r>
              <w:proofErr w:type="spellEnd"/>
            </w:hyperlink>
            <w:r w:rsidRPr="00CA3A91">
              <w:rPr>
                <w:rFonts w:ascii="PMingLiU" w:eastAsia="SimSun" w:hAnsi="PMingLiU"/>
                <w:b w:val="0"/>
              </w:rPr>
              <w:t>上获取小</w:t>
            </w:r>
            <w:proofErr w:type="gramStart"/>
            <w:r w:rsidRPr="00CA3A91">
              <w:rPr>
                <w:rFonts w:ascii="PMingLiU" w:eastAsia="SimSun" w:hAnsi="PMingLiU"/>
                <w:b w:val="0"/>
              </w:rPr>
              <w:t>贴士并查看</w:t>
            </w:r>
            <w:proofErr w:type="gramEnd"/>
            <w:r w:rsidRPr="00CA3A91">
              <w:rPr>
                <w:rFonts w:ascii="PMingLiU" w:eastAsia="SimSun" w:hAnsi="PMingLiU"/>
                <w:b w:val="0"/>
              </w:rPr>
              <w:t>示例，或访问</w:t>
            </w:r>
            <w:r w:rsidRPr="00CA3A91">
              <w:rPr>
                <w:rFonts w:eastAsia="SimSun"/>
                <w:b w:val="0"/>
              </w:rPr>
              <w:t>gearup.wa.gov</w:t>
            </w:r>
            <w:r w:rsidRPr="00CA3A91">
              <w:rPr>
                <w:rFonts w:ascii="PMingLiU" w:eastAsia="SimSun" w:hAnsi="PMingLiU"/>
                <w:b w:val="0"/>
              </w:rPr>
              <w:t>查看</w:t>
            </w:r>
            <w:r w:rsidRPr="00CA3A91">
              <w:rPr>
                <w:rFonts w:eastAsia="SimSun"/>
                <w:b w:val="0"/>
              </w:rPr>
              <w:t>“12th Year Campaign Junior/Senior Student Workbook”</w:t>
            </w:r>
            <w:r w:rsidRPr="00CA3A91">
              <w:rPr>
                <w:rFonts w:ascii="PMingLiU" w:eastAsia="SimSun" w:hAnsi="PMingLiU"/>
                <w:b w:val="0"/>
              </w:rPr>
              <w:t>（第</w:t>
            </w:r>
            <w:r w:rsidRPr="00CA3A91">
              <w:rPr>
                <w:rFonts w:eastAsia="SimSun"/>
                <w:b w:val="0"/>
              </w:rPr>
              <w:t>12</w:t>
            </w:r>
            <w:r w:rsidRPr="00CA3A91">
              <w:rPr>
                <w:rFonts w:ascii="PMingLiU" w:eastAsia="SimSun" w:hAnsi="PMingLiU"/>
                <w:b w:val="0"/>
              </w:rPr>
              <w:t>年活动低年级</w:t>
            </w:r>
            <w:r w:rsidRPr="00CA3A91">
              <w:rPr>
                <w:rFonts w:eastAsia="SimSun"/>
                <w:b w:val="0"/>
              </w:rPr>
              <w:t>/</w:t>
            </w:r>
            <w:r w:rsidRPr="00CA3A91">
              <w:rPr>
                <w:rFonts w:ascii="PMingLiU" w:eastAsia="SimSun" w:hAnsi="PMingLiU"/>
                <w:b w:val="0"/>
              </w:rPr>
              <w:t>高年级学生工作手册）。</w:t>
            </w:r>
            <w:r w:rsidRPr="00CA3A91">
              <w:rPr>
                <w:rFonts w:eastAsia="SimSun"/>
                <w:b w:val="0"/>
              </w:rPr>
              <w:t xml:space="preserve"> </w:t>
            </w:r>
          </w:p>
          <w:p w14:paraId="3F49D0B2" w14:textId="779FE301" w:rsidR="00CA4021" w:rsidRPr="00CA3A91" w:rsidRDefault="004B000D" w:rsidP="00887212">
            <w:pPr>
              <w:pStyle w:val="TextBody"/>
              <w:numPr>
                <w:ilvl w:val="0"/>
                <w:numId w:val="43"/>
              </w:numPr>
              <w:rPr>
                <w:rFonts w:eastAsia="SimSun"/>
                <w:b w:val="0"/>
                <w:bCs w:val="0"/>
              </w:rPr>
            </w:pPr>
            <w:r w:rsidRPr="00CA3A91">
              <w:rPr>
                <w:rStyle w:val="QuotenameChar"/>
                <w:rFonts w:ascii="PMingLiU" w:eastAsia="SimSun" w:hAnsi="PMingLiU"/>
              </w:rPr>
              <w:t>列出</w:t>
            </w:r>
            <w:r w:rsidRPr="00CA3A91">
              <w:rPr>
                <w:rFonts w:ascii="PMingLiU" w:eastAsia="SimSun" w:hAnsi="PMingLiU"/>
                <w:b w:val="0"/>
              </w:rPr>
              <w:t>你希望在就读高中毕业后学校计划的大学时具备的品质。</w:t>
            </w:r>
          </w:p>
          <w:p w14:paraId="3C9107E7" w14:textId="1137851B" w:rsidR="00E11E06" w:rsidRPr="00CA3A91" w:rsidRDefault="00CA4021" w:rsidP="00887212">
            <w:pPr>
              <w:pStyle w:val="TextBody"/>
              <w:numPr>
                <w:ilvl w:val="0"/>
                <w:numId w:val="43"/>
              </w:numPr>
              <w:rPr>
                <w:rFonts w:eastAsia="SimSun"/>
              </w:rPr>
            </w:pPr>
            <w:r w:rsidRPr="00CA3A91">
              <w:rPr>
                <w:rStyle w:val="QuotenameChar"/>
                <w:rFonts w:ascii="PMingLiU" w:eastAsia="SimSun" w:hAnsi="PMingLiU"/>
              </w:rPr>
              <w:t>努力提高标准化测验的分数</w:t>
            </w:r>
            <w:r w:rsidRPr="00CA3A91">
              <w:rPr>
                <w:rStyle w:val="QuotenameChar"/>
                <w:rFonts w:ascii="PMingLiU" w:eastAsia="SimSun" w:hAnsi="PMingLiU"/>
                <w:b w:val="0"/>
                <w:bCs w:val="0"/>
              </w:rPr>
              <w:t>。</w:t>
            </w:r>
            <w:r w:rsidRPr="00CA3A91">
              <w:rPr>
                <w:rFonts w:ascii="PMingLiU" w:eastAsia="SimSun" w:hAnsi="PMingLiU"/>
                <w:b w:val="0"/>
                <w:bCs w:val="0"/>
              </w:rPr>
              <w:t>如果你的分数没有达到学校规定的</w:t>
            </w:r>
            <w:r w:rsidRPr="00CA3A91">
              <w:rPr>
                <w:rFonts w:eastAsia="SimSun"/>
                <w:b w:val="0"/>
                <w:bCs w:val="0"/>
              </w:rPr>
              <w:t>50%</w:t>
            </w:r>
            <w:r w:rsidRPr="00CA3A91">
              <w:rPr>
                <w:rFonts w:ascii="PMingLiU" w:eastAsia="SimSun" w:hAnsi="PMingLiU"/>
                <w:b w:val="0"/>
                <w:bCs w:val="0"/>
              </w:rPr>
              <w:t>范围，你可能需要在秋季重新参加</w:t>
            </w:r>
            <w:r w:rsidRPr="00CA3A91">
              <w:rPr>
                <w:rFonts w:eastAsia="SimSun"/>
                <w:b w:val="0"/>
                <w:bCs w:val="0"/>
              </w:rPr>
              <w:t>SAT</w:t>
            </w:r>
            <w:r w:rsidRPr="00CA3A91">
              <w:rPr>
                <w:rFonts w:ascii="PMingLiU" w:eastAsia="SimSun" w:hAnsi="PMingLiU"/>
                <w:b w:val="0"/>
                <w:bCs w:val="0"/>
              </w:rPr>
              <w:t>和</w:t>
            </w:r>
            <w:r w:rsidRPr="00CA3A91">
              <w:rPr>
                <w:rFonts w:eastAsia="SimSun"/>
                <w:b w:val="0"/>
                <w:bCs w:val="0"/>
              </w:rPr>
              <w:t>/</w:t>
            </w:r>
            <w:r w:rsidRPr="00CA3A91">
              <w:rPr>
                <w:rFonts w:ascii="PMingLiU" w:eastAsia="SimSun" w:hAnsi="PMingLiU"/>
                <w:b w:val="0"/>
                <w:bCs w:val="0"/>
              </w:rPr>
              <w:t>或</w:t>
            </w:r>
            <w:r w:rsidRPr="00CA3A91">
              <w:rPr>
                <w:rFonts w:eastAsia="SimSun"/>
                <w:b w:val="0"/>
                <w:bCs w:val="0"/>
              </w:rPr>
              <w:t>ACT</w:t>
            </w:r>
            <w:r w:rsidRPr="00CA3A91">
              <w:rPr>
                <w:rFonts w:ascii="PMingLiU" w:eastAsia="SimSun" w:hAnsi="PMingLiU"/>
                <w:b w:val="0"/>
                <w:bCs w:val="0"/>
              </w:rPr>
              <w:t>。</w:t>
            </w:r>
          </w:p>
        </w:tc>
        <w:tc>
          <w:tcPr>
            <w:tcW w:w="474" w:type="dxa"/>
            <w:vMerge w:val="restart"/>
            <w:tcBorders>
              <w:right w:val="single" w:sz="18" w:space="0" w:color="auto"/>
            </w:tcBorders>
          </w:tcPr>
          <w:p w14:paraId="22E8ECCE" w14:textId="20EADE00" w:rsidR="00E11E06" w:rsidRPr="00CA3A91" w:rsidRDefault="00E11E06" w:rsidP="00887212">
            <w:pPr>
              <w:pStyle w:val="TextBody"/>
              <w:rPr>
                <w:rFonts w:eastAsia="SimSun"/>
              </w:rPr>
            </w:pPr>
          </w:p>
        </w:tc>
        <w:tc>
          <w:tcPr>
            <w:tcW w:w="279" w:type="dxa"/>
            <w:vMerge w:val="restart"/>
            <w:tcBorders>
              <w:left w:val="single" w:sz="18" w:space="0" w:color="auto"/>
            </w:tcBorders>
          </w:tcPr>
          <w:p w14:paraId="5CD1640A" w14:textId="77777777" w:rsidR="00E11E06" w:rsidRPr="00CA3A91" w:rsidRDefault="00E11E06" w:rsidP="0016116D">
            <w:pPr>
              <w:pStyle w:val="TextBody"/>
              <w:ind w:left="-397"/>
              <w:rPr>
                <w:rFonts w:eastAsia="SimSun"/>
              </w:rPr>
            </w:pPr>
          </w:p>
        </w:tc>
        <w:tc>
          <w:tcPr>
            <w:tcW w:w="6853" w:type="dxa"/>
            <w:gridSpan w:val="7"/>
            <w:tcBorders>
              <w:bottom w:val="single" w:sz="18" w:space="0" w:color="auto"/>
            </w:tcBorders>
          </w:tcPr>
          <w:p w14:paraId="075180C1" w14:textId="169873CE" w:rsidR="000B0693" w:rsidRPr="00CA3A91" w:rsidRDefault="000B0693" w:rsidP="00887212">
            <w:pPr>
              <w:pStyle w:val="TextBody"/>
              <w:numPr>
                <w:ilvl w:val="0"/>
                <w:numId w:val="44"/>
              </w:numPr>
              <w:rPr>
                <w:rFonts w:eastAsia="SimSun"/>
                <w:b w:val="0"/>
                <w:bCs w:val="0"/>
              </w:rPr>
            </w:pPr>
            <w:r w:rsidRPr="00CA3A91">
              <w:rPr>
                <w:rStyle w:val="QuotenameChar"/>
                <w:rFonts w:ascii="PMingLiU" w:eastAsia="SimSun" w:hAnsi="PMingLiU"/>
              </w:rPr>
              <w:t>找到一份暑期工作</w:t>
            </w:r>
            <w:r w:rsidRPr="00CA3A91">
              <w:rPr>
                <w:rStyle w:val="QuotenameChar"/>
                <w:rFonts w:ascii="PMingLiU" w:eastAsia="SimSun" w:hAnsi="PMingLiU"/>
                <w:b w:val="0"/>
                <w:bCs w:val="0"/>
              </w:rPr>
              <w:t>。</w:t>
            </w:r>
            <w:r w:rsidRPr="00CA3A91">
              <w:rPr>
                <w:rFonts w:ascii="PMingLiU" w:eastAsia="SimSun" w:hAnsi="PMingLiU"/>
                <w:b w:val="0"/>
              </w:rPr>
              <w:t>个人责任感是一种重要的品质，并且没有什么能比工作更能体现出这种责任感。请记住，照顾家庭成员也是一种责任感的体现！</w:t>
            </w:r>
          </w:p>
          <w:p w14:paraId="6B542806" w14:textId="38402C5A" w:rsidR="00CA4021" w:rsidRPr="00CA3A91" w:rsidRDefault="00CA4021" w:rsidP="00887212">
            <w:pPr>
              <w:pStyle w:val="TextBody"/>
              <w:numPr>
                <w:ilvl w:val="0"/>
                <w:numId w:val="44"/>
              </w:numPr>
              <w:rPr>
                <w:rFonts w:eastAsia="SimSun"/>
                <w:b w:val="0"/>
                <w:bCs w:val="0"/>
              </w:rPr>
            </w:pPr>
            <w:r w:rsidRPr="00CA3A91">
              <w:rPr>
                <w:rStyle w:val="QuotenameChar"/>
                <w:rFonts w:ascii="PMingLiU" w:eastAsia="SimSun" w:hAnsi="PMingLiU"/>
              </w:rPr>
              <w:t>参加当地学院</w:t>
            </w:r>
            <w:r w:rsidRPr="00CA3A91">
              <w:rPr>
                <w:rStyle w:val="QuotenameChar"/>
                <w:rFonts w:eastAsia="SimSun"/>
              </w:rPr>
              <w:t>/</w:t>
            </w:r>
            <w:r w:rsidRPr="00CA3A91">
              <w:rPr>
                <w:rStyle w:val="QuotenameChar"/>
                <w:rFonts w:ascii="PMingLiU" w:eastAsia="SimSun" w:hAnsi="PMingLiU"/>
              </w:rPr>
              <w:t>大学的暑期课程</w:t>
            </w:r>
            <w:r w:rsidRPr="00CA3A91">
              <w:rPr>
                <w:rFonts w:ascii="PMingLiU" w:eastAsia="SimSun" w:hAnsi="PMingLiU"/>
              </w:rPr>
              <w:t>。</w:t>
            </w:r>
            <w:r w:rsidRPr="00CA3A91">
              <w:rPr>
                <w:rFonts w:ascii="PMingLiU" w:eastAsia="SimSun" w:hAnsi="PMingLiU"/>
                <w:b w:val="0"/>
              </w:rPr>
              <w:t>参加暑期课程这一行动将向招生专员表明，你可以在他们的学校取得学业上的成功。</w:t>
            </w:r>
          </w:p>
          <w:p w14:paraId="16905C1A" w14:textId="7C3BA549" w:rsidR="00CA4021" w:rsidRPr="00CA3A91" w:rsidRDefault="00CA4021" w:rsidP="00887212">
            <w:pPr>
              <w:pStyle w:val="TextBody"/>
              <w:numPr>
                <w:ilvl w:val="0"/>
                <w:numId w:val="44"/>
              </w:numPr>
              <w:rPr>
                <w:rFonts w:eastAsia="SimSun"/>
                <w:b w:val="0"/>
                <w:bCs w:val="0"/>
              </w:rPr>
            </w:pPr>
            <w:r w:rsidRPr="00CA3A91">
              <w:rPr>
                <w:rStyle w:val="QuotenameChar"/>
                <w:rFonts w:ascii="PMingLiU" w:eastAsia="SimSun" w:hAnsi="PMingLiU"/>
              </w:rPr>
              <w:t>练习你的面试技巧</w:t>
            </w:r>
            <w:r w:rsidRPr="00CA3A91">
              <w:rPr>
                <w:rFonts w:ascii="PMingLiU" w:eastAsia="SimSun" w:hAnsi="PMingLiU"/>
              </w:rPr>
              <w:t>。</w:t>
            </w:r>
            <w:r w:rsidRPr="00CA3A91">
              <w:rPr>
                <w:rFonts w:ascii="PMingLiU" w:eastAsia="SimSun" w:hAnsi="PMingLiU"/>
                <w:b w:val="0"/>
              </w:rPr>
              <w:t>如果你的目标是就读排名前十的学校，或者你的</w:t>
            </w:r>
            <w:r w:rsidRPr="00CA3A91">
              <w:rPr>
                <w:rFonts w:eastAsia="SimSun"/>
                <w:b w:val="0"/>
              </w:rPr>
              <w:t>GPA</w:t>
            </w:r>
            <w:r w:rsidRPr="00CA3A91">
              <w:rPr>
                <w:rFonts w:ascii="PMingLiU" w:eastAsia="SimSun" w:hAnsi="PMingLiU"/>
                <w:b w:val="0"/>
              </w:rPr>
              <w:t>（</w:t>
            </w:r>
            <w:r w:rsidRPr="00CA3A91">
              <w:rPr>
                <w:rFonts w:eastAsia="SimSun"/>
                <w:b w:val="0"/>
              </w:rPr>
              <w:t>Grade Point Average</w:t>
            </w:r>
            <w:r w:rsidRPr="00CA3A91">
              <w:rPr>
                <w:rFonts w:ascii="PMingLiU" w:eastAsia="SimSun" w:hAnsi="PMingLiU"/>
                <w:b w:val="0"/>
              </w:rPr>
              <w:t>，平均学分绩点）和</w:t>
            </w:r>
            <w:r w:rsidRPr="00CA3A91">
              <w:rPr>
                <w:rFonts w:eastAsia="SimSun"/>
                <w:b w:val="0"/>
              </w:rPr>
              <w:t>SAT</w:t>
            </w:r>
            <w:r w:rsidRPr="00CA3A91">
              <w:rPr>
                <w:rFonts w:ascii="PMingLiU" w:eastAsia="SimSun" w:hAnsi="PMingLiU"/>
                <w:b w:val="0"/>
              </w:rPr>
              <w:t>分数在梦想学校的申请人群中处于较低水平，则你可能需要参加面试。</w:t>
            </w:r>
          </w:p>
          <w:p w14:paraId="3B2A16E8" w14:textId="77777777" w:rsidR="00CA4021" w:rsidRPr="00CA3A91" w:rsidRDefault="00CA4021" w:rsidP="00887212">
            <w:pPr>
              <w:pStyle w:val="TextBody"/>
              <w:numPr>
                <w:ilvl w:val="0"/>
                <w:numId w:val="44"/>
              </w:numPr>
              <w:rPr>
                <w:rFonts w:eastAsia="SimSun"/>
                <w:b w:val="0"/>
                <w:bCs w:val="0"/>
              </w:rPr>
            </w:pPr>
            <w:r w:rsidRPr="00CA3A91">
              <w:rPr>
                <w:rStyle w:val="QuotenameChar"/>
                <w:rFonts w:ascii="PMingLiU" w:eastAsia="SimSun" w:hAnsi="PMingLiU"/>
              </w:rPr>
              <w:t>参与志愿活动。</w:t>
            </w:r>
            <w:r w:rsidRPr="00CA3A91">
              <w:rPr>
                <w:rFonts w:ascii="PMingLiU" w:eastAsia="SimSun" w:hAnsi="PMingLiU"/>
                <w:b w:val="0"/>
                <w:bCs w:val="0"/>
              </w:rPr>
              <w:t>招生顾问正在寻找具备某些性格特质的学生，富有同情心便是最重要的品质之一。</w:t>
            </w:r>
          </w:p>
          <w:p w14:paraId="58BD845E" w14:textId="77777777" w:rsidR="00CA4021" w:rsidRPr="00CA3A91" w:rsidRDefault="00CA4021" w:rsidP="00887212">
            <w:pPr>
              <w:pStyle w:val="TextBody"/>
              <w:numPr>
                <w:ilvl w:val="0"/>
                <w:numId w:val="44"/>
              </w:numPr>
              <w:rPr>
                <w:rFonts w:eastAsia="SimSun"/>
                <w:b w:val="0"/>
                <w:bCs w:val="0"/>
              </w:rPr>
            </w:pPr>
            <w:r w:rsidRPr="00CA3A91">
              <w:rPr>
                <w:rStyle w:val="QuotenameChar"/>
                <w:rFonts w:ascii="PMingLiU" w:eastAsia="SimSun" w:hAnsi="PMingLiU"/>
              </w:rPr>
              <w:t>参观两到三所大学。</w:t>
            </w:r>
            <w:r w:rsidRPr="00CA3A91">
              <w:rPr>
                <w:rFonts w:ascii="PMingLiU" w:eastAsia="SimSun" w:hAnsi="PMingLiU"/>
                <w:b w:val="0"/>
                <w:bCs w:val="0"/>
              </w:rPr>
              <w:t>利用这些暑期参观的经历弄清楚你想要就读的大学类型。</w:t>
            </w:r>
          </w:p>
          <w:p w14:paraId="798BEBED" w14:textId="52153C39" w:rsidR="00CA4021" w:rsidRPr="00CA3A91" w:rsidRDefault="00CA4021" w:rsidP="00887212">
            <w:pPr>
              <w:pStyle w:val="TextBody"/>
              <w:numPr>
                <w:ilvl w:val="0"/>
                <w:numId w:val="44"/>
              </w:numPr>
              <w:rPr>
                <w:rFonts w:eastAsia="SimSun"/>
                <w:b w:val="0"/>
                <w:bCs w:val="0"/>
              </w:rPr>
            </w:pPr>
            <w:r w:rsidRPr="00CA3A91">
              <w:rPr>
                <w:rStyle w:val="QuotenameChar"/>
                <w:rFonts w:ascii="PMingLiU" w:eastAsia="SimSun" w:hAnsi="PMingLiU"/>
              </w:rPr>
              <w:t>考虑可能从事的职业</w:t>
            </w:r>
            <w:r w:rsidRPr="00CA3A91">
              <w:rPr>
                <w:rStyle w:val="QuotenameChar"/>
                <w:rFonts w:ascii="PMingLiU" w:eastAsia="SimSun" w:hAnsi="PMingLiU"/>
                <w:b w:val="0"/>
                <w:bCs w:val="0"/>
              </w:rPr>
              <w:t>。</w:t>
            </w:r>
            <w:r w:rsidRPr="00CA3A91">
              <w:rPr>
                <w:rFonts w:ascii="PMingLiU" w:eastAsia="SimSun" w:hAnsi="PMingLiU"/>
                <w:b w:val="0"/>
                <w:bCs w:val="0"/>
              </w:rPr>
              <w:t>这并非完全有必要，因为大多数人在</w:t>
            </w:r>
            <w:r w:rsidRPr="00CA3A91">
              <w:rPr>
                <w:rFonts w:eastAsia="SimSun"/>
                <w:b w:val="0"/>
                <w:bCs w:val="0"/>
              </w:rPr>
              <w:t>17</w:t>
            </w:r>
            <w:r w:rsidRPr="00CA3A91">
              <w:rPr>
                <w:rFonts w:ascii="PMingLiU" w:eastAsia="SimSun" w:hAnsi="PMingLiU"/>
                <w:b w:val="0"/>
                <w:bCs w:val="0"/>
              </w:rPr>
              <w:t>岁时都还不知道自己余生想要从事什么职业！但是，如果你从未思考过这一问题，抽出一点时间想想符合你兴趣的职业也无妨。</w:t>
            </w:r>
          </w:p>
          <w:p w14:paraId="6A8044F8" w14:textId="3FFC6025" w:rsidR="00E11E06" w:rsidRPr="00CA3A91" w:rsidRDefault="00E11E06" w:rsidP="00887212">
            <w:pPr>
              <w:pStyle w:val="TextBody"/>
              <w:rPr>
                <w:rFonts w:eastAsia="SimSun"/>
              </w:rPr>
            </w:pPr>
          </w:p>
        </w:tc>
      </w:tr>
      <w:tr w:rsidR="0074300A" w:rsidRPr="00CA3A91" w14:paraId="0727042E" w14:textId="77777777" w:rsidTr="0016116D">
        <w:trPr>
          <w:trHeight w:val="432"/>
        </w:trPr>
        <w:tc>
          <w:tcPr>
            <w:tcW w:w="3314" w:type="dxa"/>
            <w:gridSpan w:val="3"/>
            <w:vMerge/>
          </w:tcPr>
          <w:p w14:paraId="4BE4CE13" w14:textId="77777777" w:rsidR="0074300A" w:rsidRPr="00CA3A91" w:rsidRDefault="0074300A" w:rsidP="0074300A">
            <w:pPr>
              <w:rPr>
                <w:rFonts w:eastAsia="SimSun"/>
              </w:rPr>
            </w:pPr>
          </w:p>
        </w:tc>
        <w:tc>
          <w:tcPr>
            <w:tcW w:w="474" w:type="dxa"/>
            <w:vMerge/>
            <w:tcBorders>
              <w:right w:val="single" w:sz="18" w:space="0" w:color="auto"/>
            </w:tcBorders>
          </w:tcPr>
          <w:p w14:paraId="23C2818D" w14:textId="77777777" w:rsidR="0074300A" w:rsidRPr="00CA3A91" w:rsidRDefault="0074300A" w:rsidP="0074300A">
            <w:pPr>
              <w:rPr>
                <w:rFonts w:eastAsia="SimSun"/>
              </w:rPr>
            </w:pPr>
          </w:p>
        </w:tc>
        <w:tc>
          <w:tcPr>
            <w:tcW w:w="279" w:type="dxa"/>
            <w:vMerge/>
            <w:tcBorders>
              <w:left w:val="single" w:sz="18" w:space="0" w:color="auto"/>
            </w:tcBorders>
          </w:tcPr>
          <w:p w14:paraId="77F0BF1C" w14:textId="77777777" w:rsidR="0074300A" w:rsidRPr="00CA3A91" w:rsidRDefault="0074300A" w:rsidP="0074300A">
            <w:pPr>
              <w:rPr>
                <w:rFonts w:eastAsia="SimSun"/>
              </w:rPr>
            </w:pPr>
          </w:p>
        </w:tc>
        <w:tc>
          <w:tcPr>
            <w:tcW w:w="2745" w:type="dxa"/>
            <w:tcBorders>
              <w:top w:val="single" w:sz="18" w:space="0" w:color="auto"/>
            </w:tcBorders>
          </w:tcPr>
          <w:p w14:paraId="69E07A8C" w14:textId="77777777" w:rsidR="0074300A" w:rsidRPr="00CA3A91" w:rsidRDefault="0074300A" w:rsidP="0074300A">
            <w:pPr>
              <w:rPr>
                <w:rFonts w:eastAsia="SimSun"/>
              </w:rPr>
            </w:pPr>
          </w:p>
        </w:tc>
        <w:tc>
          <w:tcPr>
            <w:tcW w:w="265" w:type="dxa"/>
            <w:tcBorders>
              <w:top w:val="single" w:sz="18" w:space="0" w:color="auto"/>
            </w:tcBorders>
          </w:tcPr>
          <w:p w14:paraId="63CA43EB" w14:textId="77777777" w:rsidR="0074300A" w:rsidRPr="00CA3A91" w:rsidRDefault="0074300A" w:rsidP="0074300A">
            <w:pPr>
              <w:rPr>
                <w:rFonts w:eastAsia="SimSun"/>
              </w:rPr>
            </w:pPr>
          </w:p>
        </w:tc>
        <w:tc>
          <w:tcPr>
            <w:tcW w:w="265" w:type="dxa"/>
            <w:tcBorders>
              <w:top w:val="single" w:sz="18" w:space="0" w:color="auto"/>
            </w:tcBorders>
          </w:tcPr>
          <w:p w14:paraId="619C8043" w14:textId="77777777" w:rsidR="0074300A" w:rsidRPr="00CA3A91" w:rsidRDefault="0074300A" w:rsidP="0074300A">
            <w:pPr>
              <w:rPr>
                <w:rFonts w:eastAsia="SimSun"/>
              </w:rPr>
            </w:pPr>
          </w:p>
        </w:tc>
        <w:tc>
          <w:tcPr>
            <w:tcW w:w="3578" w:type="dxa"/>
            <w:gridSpan w:val="4"/>
            <w:tcBorders>
              <w:top w:val="single" w:sz="18" w:space="0" w:color="auto"/>
            </w:tcBorders>
          </w:tcPr>
          <w:p w14:paraId="4BF167C6" w14:textId="77777777" w:rsidR="0074300A" w:rsidRPr="00CA3A91" w:rsidRDefault="0074300A" w:rsidP="0074300A">
            <w:pPr>
              <w:rPr>
                <w:rFonts w:eastAsia="SimSun"/>
              </w:rPr>
            </w:pPr>
          </w:p>
        </w:tc>
      </w:tr>
      <w:tr w:rsidR="0074300A" w:rsidRPr="00CA3A91" w14:paraId="7B5B841B" w14:textId="77777777" w:rsidTr="0016116D">
        <w:trPr>
          <w:trHeight w:val="4320"/>
        </w:trPr>
        <w:tc>
          <w:tcPr>
            <w:tcW w:w="3314" w:type="dxa"/>
            <w:gridSpan w:val="3"/>
            <w:vMerge/>
          </w:tcPr>
          <w:p w14:paraId="5144FECC" w14:textId="77777777" w:rsidR="0074300A" w:rsidRPr="00CA3A91" w:rsidRDefault="0074300A" w:rsidP="0074300A">
            <w:pPr>
              <w:rPr>
                <w:rFonts w:eastAsia="SimSun"/>
              </w:rPr>
            </w:pPr>
          </w:p>
        </w:tc>
        <w:tc>
          <w:tcPr>
            <w:tcW w:w="474" w:type="dxa"/>
            <w:vMerge/>
            <w:tcBorders>
              <w:right w:val="single" w:sz="18" w:space="0" w:color="auto"/>
            </w:tcBorders>
          </w:tcPr>
          <w:p w14:paraId="5EEFACED" w14:textId="77777777" w:rsidR="0074300A" w:rsidRPr="00CA3A91" w:rsidRDefault="0074300A" w:rsidP="0074300A">
            <w:pPr>
              <w:rPr>
                <w:rFonts w:eastAsia="SimSun"/>
              </w:rPr>
            </w:pPr>
          </w:p>
        </w:tc>
        <w:tc>
          <w:tcPr>
            <w:tcW w:w="279" w:type="dxa"/>
            <w:vMerge/>
            <w:tcBorders>
              <w:left w:val="single" w:sz="18" w:space="0" w:color="auto"/>
            </w:tcBorders>
          </w:tcPr>
          <w:p w14:paraId="2BC9F19E" w14:textId="77777777" w:rsidR="0074300A" w:rsidRPr="00CA3A91" w:rsidRDefault="0074300A" w:rsidP="0074300A">
            <w:pPr>
              <w:rPr>
                <w:rFonts w:eastAsia="SimSun"/>
              </w:rPr>
            </w:pPr>
          </w:p>
        </w:tc>
        <w:tc>
          <w:tcPr>
            <w:tcW w:w="2745" w:type="dxa"/>
          </w:tcPr>
          <w:p w14:paraId="05DBA5EC" w14:textId="53B27488" w:rsidR="0074300A" w:rsidRPr="00CA3A91" w:rsidRDefault="00000000" w:rsidP="0016116D">
            <w:pPr>
              <w:jc w:val="center"/>
              <w:rPr>
                <w:rFonts w:eastAsia="SimSun"/>
              </w:rPr>
            </w:pPr>
            <w:sdt>
              <w:sdtPr>
                <w:rPr>
                  <w:rStyle w:val="TitlenormalChar"/>
                  <w:rFonts w:eastAsia="SimSun"/>
                </w:rPr>
                <w:id w:val="-615903596"/>
                <w:placeholder>
                  <w:docPart w:val="6E1D2611F1964EC0AB860B83874DCEAC"/>
                </w:placeholder>
                <w:temporary/>
                <w:showingPlcHdr/>
                <w15:appearance w15:val="hidden"/>
              </w:sdtPr>
              <w:sdtEndPr>
                <w:rPr>
                  <w:rStyle w:val="Fuentedeprrafopredeter"/>
                  <w:rFonts w:asciiTheme="minorHAnsi" w:hAnsiTheme="minorHAnsi" w:cstheme="minorBidi"/>
                  <w:b w:val="0"/>
                  <w:bCs w:val="0"/>
                  <w:color w:val="auto"/>
                  <w:sz w:val="20"/>
                  <w:szCs w:val="24"/>
                  <w:lang w:bidi="ar-SA"/>
                </w:rPr>
              </w:sdtEndPr>
              <w:sdtContent>
                <w:r w:rsidR="00005F89" w:rsidRPr="00CA3A91">
                  <w:rPr>
                    <w:rStyle w:val="TitlenormalChar"/>
                    <w:rFonts w:ascii="PMingLiU" w:eastAsia="SimSun" w:hAnsi="PMingLiU"/>
                  </w:rPr>
                  <w:t>即将举行的活动</w:t>
                </w:r>
              </w:sdtContent>
            </w:sdt>
          </w:p>
          <w:p w14:paraId="347FA6EA" w14:textId="2D3E5DAA" w:rsidR="0074300A" w:rsidRPr="00CA3A91" w:rsidRDefault="0074300A" w:rsidP="0074300A">
            <w:pPr>
              <w:rPr>
                <w:rFonts w:eastAsia="SimSun"/>
              </w:rPr>
            </w:pPr>
          </w:p>
          <w:p w14:paraId="340D22C2" w14:textId="07DC0380" w:rsidR="0074300A" w:rsidRPr="00CA3A91" w:rsidRDefault="00000000" w:rsidP="003F5FBC">
            <w:pPr>
              <w:pStyle w:val="Prrafodelista"/>
              <w:numPr>
                <w:ilvl w:val="0"/>
                <w:numId w:val="45"/>
              </w:numPr>
              <w:ind w:left="410" w:hanging="270"/>
              <w:rPr>
                <w:rFonts w:eastAsia="SimSun"/>
              </w:rPr>
            </w:pPr>
            <w:sdt>
              <w:sdtPr>
                <w:rPr>
                  <w:rFonts w:eastAsia="SimSun"/>
                </w:rPr>
                <w:id w:val="-1628150936"/>
                <w:placeholder>
                  <w:docPart w:val="3C6A5B5573CF4136B3798CB7E5035F4D"/>
                </w:placeholder>
              </w:sdtPr>
              <w:sdtContent>
                <w:sdt>
                  <w:sdtPr>
                    <w:rPr>
                      <w:rFonts w:eastAsia="SimSun"/>
                    </w:rPr>
                    <w:id w:val="-1441836109"/>
                    <w:placeholder>
                      <w:docPart w:val="F95D0A995E3F43CCBCAAF698D788CBF4"/>
                    </w:placeholder>
                  </w:sdtPr>
                  <w:sdtContent>
                    <w:sdt>
                      <w:sdtPr>
                        <w:rPr>
                          <w:rFonts w:eastAsia="SimSun"/>
                        </w:rPr>
                        <w:id w:val="2022893207"/>
                        <w:placeholder>
                          <w:docPart w:val="46D2B026078048D9A8B6B8217D2DEDFB"/>
                        </w:placeholder>
                      </w:sdtPr>
                      <w:sdtContent>
                        <w:sdt>
                          <w:sdtPr>
                            <w:rPr>
                              <w:rFonts w:eastAsia="SimSun"/>
                            </w:rPr>
                            <w:id w:val="873356410"/>
                            <w:placeholder>
                              <w:docPart w:val="DEA9478108F04C70AC26D879B6671206"/>
                            </w:placeholder>
                            <w:showingPlcHdr/>
                          </w:sdtPr>
                          <w:sdtContent>
                            <w:r w:rsidR="004B51DE" w:rsidRPr="00CA3A91">
                              <w:rPr>
                                <w:rFonts w:eastAsia="SimSun"/>
                                <w:color w:val="C00000"/>
                              </w:rPr>
                              <w:t>Click here to enter text.</w:t>
                            </w:r>
                          </w:sdtContent>
                        </w:sdt>
                      </w:sdtContent>
                    </w:sdt>
                  </w:sdtContent>
                </w:sdt>
              </w:sdtContent>
            </w:sdt>
          </w:p>
          <w:p w14:paraId="7D46F4FD" w14:textId="184DB987" w:rsidR="0074300A" w:rsidRPr="00CA3A91" w:rsidRDefault="0074300A" w:rsidP="0074300A">
            <w:pPr>
              <w:ind w:left="360"/>
              <w:rPr>
                <w:rFonts w:eastAsia="SimSun"/>
              </w:rPr>
            </w:pPr>
          </w:p>
        </w:tc>
        <w:tc>
          <w:tcPr>
            <w:tcW w:w="265" w:type="dxa"/>
            <w:tcBorders>
              <w:right w:val="single" w:sz="18" w:space="0" w:color="auto"/>
            </w:tcBorders>
          </w:tcPr>
          <w:p w14:paraId="562E0CFE" w14:textId="77777777" w:rsidR="0074300A" w:rsidRPr="00CA3A91" w:rsidRDefault="0074300A" w:rsidP="0074300A">
            <w:pPr>
              <w:rPr>
                <w:rFonts w:eastAsia="SimSun"/>
              </w:rPr>
            </w:pPr>
          </w:p>
        </w:tc>
        <w:tc>
          <w:tcPr>
            <w:tcW w:w="265" w:type="dxa"/>
            <w:tcBorders>
              <w:left w:val="single" w:sz="18" w:space="0" w:color="auto"/>
            </w:tcBorders>
          </w:tcPr>
          <w:p w14:paraId="26318FC3" w14:textId="380941CC" w:rsidR="0074300A" w:rsidRPr="00CA3A91" w:rsidRDefault="0074300A" w:rsidP="0074300A">
            <w:pPr>
              <w:rPr>
                <w:rFonts w:eastAsia="SimSun"/>
              </w:rPr>
            </w:pPr>
          </w:p>
        </w:tc>
        <w:tc>
          <w:tcPr>
            <w:tcW w:w="3578" w:type="dxa"/>
            <w:gridSpan w:val="4"/>
          </w:tcPr>
          <w:p w14:paraId="04A458B9" w14:textId="7D1D2895" w:rsidR="0074300A" w:rsidRPr="00CA3A91" w:rsidRDefault="0074300A" w:rsidP="0074300A">
            <w:pPr>
              <w:jc w:val="center"/>
              <w:rPr>
                <w:rStyle w:val="TitlenormalChar"/>
                <w:rFonts w:eastAsia="SimSun"/>
              </w:rPr>
            </w:pPr>
            <w:r w:rsidRPr="00CA3A91">
              <w:rPr>
                <w:rFonts w:ascii="Tw Cen MT" w:eastAsia="SimSun" w:hAnsi="Tw Cen MT"/>
                <w:b/>
                <w:bCs/>
                <w:noProof/>
                <w:color w:val="0D5672" w:themeColor="accent1"/>
                <w:sz w:val="32"/>
                <w:szCs w:val="22"/>
                <w:lang w:eastAsia="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9936" cy="529936"/>
                          </a:xfrm>
                          <a:prstGeom prst="rect">
                            <a:avLst/>
                          </a:prstGeom>
                        </pic:spPr>
                      </pic:pic>
                    </a:graphicData>
                  </a:graphic>
                </wp:inline>
              </w:drawing>
            </w:r>
          </w:p>
          <w:p w14:paraId="19440986" w14:textId="2FEC63C9" w:rsidR="0074300A" w:rsidRPr="00CA3A91" w:rsidRDefault="0074300A" w:rsidP="0074300A">
            <w:pPr>
              <w:jc w:val="center"/>
              <w:rPr>
                <w:rFonts w:eastAsia="SimSun"/>
              </w:rPr>
            </w:pPr>
            <w:r w:rsidRPr="00CA3A91">
              <w:rPr>
                <w:rStyle w:val="TitlenormalChar"/>
                <w:rFonts w:ascii="PMingLiU" w:eastAsia="SimSun" w:hAnsi="PMingLiU"/>
              </w:rPr>
              <w:t>你知道吗？</w:t>
            </w:r>
          </w:p>
          <w:p w14:paraId="30205A51" w14:textId="77777777" w:rsidR="0065608B" w:rsidRPr="00CA3A91" w:rsidRDefault="0065608B" w:rsidP="0065608B">
            <w:pPr>
              <w:pStyle w:val="TextBody"/>
              <w:rPr>
                <w:rFonts w:eastAsia="SimSun"/>
                <w:b w:val="0"/>
                <w:bCs w:val="0"/>
              </w:rPr>
            </w:pPr>
            <w:r w:rsidRPr="00CA3A91">
              <w:rPr>
                <w:rFonts w:ascii="PMingLiU" w:eastAsia="SimSun" w:hAnsi="PMingLiU"/>
                <w:b w:val="0"/>
              </w:rPr>
              <w:t>你认为自己没有资格获得经济援助？请再想想。</w:t>
            </w:r>
          </w:p>
          <w:p w14:paraId="3AB6EE11" w14:textId="24C766A1" w:rsidR="0065608B" w:rsidRPr="00CA3A91" w:rsidRDefault="0065608B" w:rsidP="0065608B">
            <w:pPr>
              <w:pStyle w:val="TextBody"/>
              <w:rPr>
                <w:rFonts w:eastAsia="SimSun"/>
                <w:b w:val="0"/>
                <w:bCs w:val="0"/>
              </w:rPr>
            </w:pPr>
            <w:r w:rsidRPr="00CA3A91">
              <w:rPr>
                <w:rFonts w:eastAsia="SimSun"/>
                <w:b w:val="0"/>
              </w:rPr>
              <w:t>WA Grant</w:t>
            </w:r>
            <w:r w:rsidRPr="00CA3A91">
              <w:rPr>
                <w:rFonts w:ascii="PMingLiU" w:eastAsia="SimSun" w:hAnsi="PMingLiU"/>
                <w:b w:val="0"/>
              </w:rPr>
              <w:t>是国内最慷慨的经济援助计划之一。</w:t>
            </w:r>
          </w:p>
          <w:p w14:paraId="6435B064" w14:textId="1D1E4111" w:rsidR="0065608B" w:rsidRPr="00CA3A91" w:rsidRDefault="0065608B" w:rsidP="0065608B">
            <w:pPr>
              <w:pStyle w:val="TextBody"/>
              <w:rPr>
                <w:rFonts w:eastAsia="SimSun"/>
                <w:b w:val="0"/>
                <w:bCs w:val="0"/>
              </w:rPr>
            </w:pPr>
            <w:r w:rsidRPr="00CA3A91">
              <w:rPr>
                <w:rFonts w:ascii="PMingLiU" w:eastAsia="SimSun" w:hAnsi="PMingLiU"/>
                <w:b w:val="0"/>
              </w:rPr>
              <w:t>许多来自低收入和中等收入家庭的高中应届毕业生和适龄工作的成人，均有资格获得用于参加职业培训、就读大学和参与学徒计划的免费资金。</w:t>
            </w:r>
          </w:p>
          <w:p w14:paraId="5664FD70" w14:textId="2BE8F164" w:rsidR="0074300A" w:rsidRPr="00CA3A91" w:rsidRDefault="0074300A" w:rsidP="000122E7">
            <w:pPr>
              <w:pStyle w:val="Prrafodelista"/>
              <w:numPr>
                <w:ilvl w:val="0"/>
                <w:numId w:val="0"/>
              </w:numPr>
              <w:ind w:left="720"/>
              <w:rPr>
                <w:rFonts w:eastAsia="SimSun"/>
              </w:rPr>
            </w:pPr>
          </w:p>
        </w:tc>
      </w:tr>
    </w:tbl>
    <w:p w14:paraId="363B4628" w14:textId="77777777" w:rsidR="00484380" w:rsidRPr="00CA3A91" w:rsidRDefault="00484380">
      <w:pPr>
        <w:rPr>
          <w:rFonts w:eastAsia="SimSun"/>
        </w:rPr>
      </w:pPr>
      <w:r w:rsidRPr="00CA3A91">
        <w:rPr>
          <w:rFonts w:eastAsia="SimSun"/>
        </w:rP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rsidRPr="00CA3A91" w14:paraId="6F1EC783" w14:textId="77777777" w:rsidTr="00484380">
        <w:trPr>
          <w:trHeight w:val="454"/>
        </w:trPr>
        <w:tc>
          <w:tcPr>
            <w:tcW w:w="10790" w:type="dxa"/>
            <w:gridSpan w:val="6"/>
            <w:tcBorders>
              <w:bottom w:val="single" w:sz="18" w:space="0" w:color="auto"/>
            </w:tcBorders>
          </w:tcPr>
          <w:p w14:paraId="0C643917" w14:textId="33BEFA1F" w:rsidR="0074300A" w:rsidRPr="00CA3A91" w:rsidRDefault="00000000" w:rsidP="0074300A">
            <w:pPr>
              <w:rPr>
                <w:rStyle w:val="Ttulo2Car"/>
                <w:rFonts w:eastAsia="SimSun"/>
              </w:rPr>
            </w:pPr>
            <w:r w:rsidRPr="00CA3A91">
              <w:rPr>
                <w:rStyle w:val="Ttulo3Car"/>
                <w:rFonts w:eastAsia="SimSun"/>
              </w:rPr>
              <w:lastRenderedPageBreak/>
              <w:pict w14:anchorId="0744320A">
                <v:group id="Group 1383" o:spid="_x0000_s2050" alt="&quot;&quot;" style="position:absolute;margin-left:-35.4pt;margin-top:-31.45pt;width:612pt;height:11in;z-index:-25165209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2132"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2051"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2131"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FF654B" w:rsidRPr="00CA3A91">
              <w:rPr>
                <w:rStyle w:val="Ttulo3Car"/>
                <w:rFonts w:eastAsia="SimSun"/>
              </w:rPr>
              <w:t xml:space="preserve"> High School &amp; Beyond Planning</w:t>
            </w:r>
            <w:r w:rsidR="00FF654B" w:rsidRPr="00CA3A91">
              <w:rPr>
                <w:rStyle w:val="Ttulo3Car"/>
                <w:rFonts w:ascii="PMingLiU" w:eastAsia="SimSun" w:hAnsi="PMingLiU" w:hint="eastAsia"/>
              </w:rPr>
              <w:t>（</w:t>
            </w:r>
            <w:r w:rsidR="00FF654B" w:rsidRPr="00CA3A91">
              <w:rPr>
                <w:rStyle w:val="Ttulo3Car"/>
                <w:rFonts w:ascii="PMingLiU" w:eastAsia="SimSun" w:hAnsi="PMingLiU"/>
              </w:rPr>
              <w:t>高中及以后的规划</w:t>
            </w:r>
            <w:r w:rsidR="00FF654B" w:rsidRPr="00CA3A91">
              <w:rPr>
                <w:rStyle w:val="Ttulo3Car"/>
                <w:rFonts w:ascii="PMingLiU" w:eastAsia="SimSun" w:hAnsi="PMingLiU" w:hint="eastAsia"/>
              </w:rPr>
              <w:t>）</w:t>
            </w:r>
          </w:p>
          <w:p w14:paraId="4CEE5AD0" w14:textId="7082A8F4" w:rsidR="0074300A" w:rsidRPr="00CA3A91" w:rsidRDefault="0074300A" w:rsidP="0074300A">
            <w:pPr>
              <w:rPr>
                <w:rFonts w:eastAsia="SimSun"/>
              </w:rPr>
            </w:pPr>
            <w:r w:rsidRPr="00CA3A91">
              <w:rPr>
                <w:rStyle w:val="Ttulo2Car"/>
                <w:rFonts w:ascii="PMingLiU" w:eastAsia="SimSun" w:hAnsi="PMingLiU"/>
                <w:color w:val="000000" w:themeColor="text1"/>
              </w:rPr>
              <w:t>十一年级</w:t>
            </w:r>
            <w:r w:rsidRPr="00CA3A91">
              <w:rPr>
                <w:rStyle w:val="Ttulo2Car"/>
                <w:rFonts w:eastAsia="SimSun"/>
                <w:color w:val="000000" w:themeColor="text1"/>
              </w:rPr>
              <w:t xml:space="preserve"> | </w:t>
            </w:r>
            <w:r w:rsidR="006962AE" w:rsidRPr="00CA3A91">
              <w:rPr>
                <w:rStyle w:val="Ttulo2Car"/>
                <w:rFonts w:ascii="PMingLiU" w:eastAsia="SimSun" w:hAnsi="PMingLiU"/>
                <w:color w:val="auto"/>
              </w:rPr>
              <w:t>夏季</w:t>
            </w:r>
            <w:r w:rsidRPr="00CA3A91">
              <w:rPr>
                <w:rStyle w:val="Ttulo2Car"/>
                <w:rFonts w:ascii="PMingLiU" w:eastAsia="SimSun" w:hAnsi="PMingLiU"/>
                <w:color w:val="000000" w:themeColor="text1"/>
              </w:rPr>
              <w:t>版</w:t>
            </w:r>
            <w:r w:rsidRPr="00CA3A91">
              <w:rPr>
                <w:rStyle w:val="Ttulo2Car"/>
                <w:rFonts w:eastAsia="SimSun"/>
                <w:color w:val="000000" w:themeColor="text1"/>
              </w:rPr>
              <w:t xml:space="preserve"> | gearup.wa.gov</w:t>
            </w:r>
          </w:p>
        </w:tc>
      </w:tr>
      <w:tr w:rsidR="0074300A" w:rsidRPr="00CA3A91"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CA3A91" w:rsidRDefault="0074300A" w:rsidP="0074300A">
            <w:pPr>
              <w:rPr>
                <w:rFonts w:eastAsia="SimSun"/>
                <w:sz w:val="14"/>
                <w:szCs w:val="14"/>
              </w:rPr>
            </w:pPr>
          </w:p>
        </w:tc>
      </w:tr>
      <w:tr w:rsidR="00887212" w:rsidRPr="00CA3A91" w14:paraId="41244D99" w14:textId="77777777" w:rsidTr="00A12126">
        <w:trPr>
          <w:trHeight w:val="735"/>
        </w:trPr>
        <w:tc>
          <w:tcPr>
            <w:tcW w:w="3870" w:type="dxa"/>
          </w:tcPr>
          <w:p w14:paraId="346B1E21" w14:textId="17B1154B" w:rsidR="00887212" w:rsidRPr="00CA3A91" w:rsidRDefault="00887212" w:rsidP="00887212">
            <w:pPr>
              <w:pStyle w:val="Info"/>
              <w:rPr>
                <w:rStyle w:val="Textoennegrita"/>
                <w:rFonts w:eastAsia="SimSun"/>
                <w:b/>
                <w:bCs/>
                <w:i/>
                <w:iCs/>
                <w:color w:val="C00000"/>
              </w:rPr>
            </w:pPr>
            <w:r w:rsidRPr="00CA3A91">
              <w:rPr>
                <w:rStyle w:val="Textoennegrita"/>
                <w:rFonts w:eastAsia="SimSun"/>
                <w:b/>
                <w:bCs/>
                <w:i/>
                <w:iCs/>
                <w:color w:val="C00000"/>
              </w:rPr>
              <w:t xml:space="preserve">Insert Summer Opportunities </w:t>
            </w:r>
          </w:p>
        </w:tc>
        <w:tc>
          <w:tcPr>
            <w:tcW w:w="270" w:type="dxa"/>
            <w:vMerge w:val="restart"/>
          </w:tcPr>
          <w:p w14:paraId="3295F43E" w14:textId="220694F4" w:rsidR="00887212" w:rsidRPr="00CA3A91" w:rsidRDefault="00887212" w:rsidP="00887212">
            <w:pPr>
              <w:rPr>
                <w:rFonts w:eastAsia="SimSun"/>
                <w:color w:val="C00000"/>
              </w:rPr>
            </w:pPr>
          </w:p>
        </w:tc>
        <w:tc>
          <w:tcPr>
            <w:tcW w:w="6650" w:type="dxa"/>
            <w:gridSpan w:val="4"/>
            <w:vMerge w:val="restart"/>
          </w:tcPr>
          <w:p w14:paraId="622F06CA" w14:textId="13F0E192" w:rsidR="00887212" w:rsidRPr="00CA3A91" w:rsidRDefault="00887212" w:rsidP="00887212">
            <w:pPr>
              <w:pStyle w:val="TextBody"/>
              <w:rPr>
                <w:rFonts w:eastAsia="SimSun"/>
                <w:color w:val="C00000"/>
              </w:rPr>
            </w:pPr>
            <w:r w:rsidRPr="00CA3A91">
              <w:rPr>
                <w:rStyle w:val="Textoennegrita"/>
                <w:rFonts w:eastAsia="SimSun"/>
                <w:b/>
                <w:bCs/>
                <w:i/>
                <w:iCs/>
                <w:color w:val="C00000"/>
              </w:rPr>
              <w:t xml:space="preserve">Insert Summer Opportunities </w:t>
            </w:r>
          </w:p>
        </w:tc>
      </w:tr>
      <w:tr w:rsidR="00887212" w:rsidRPr="00CA3A91" w14:paraId="7CB159C4" w14:textId="77777777" w:rsidTr="00A12126">
        <w:trPr>
          <w:trHeight w:val="63"/>
        </w:trPr>
        <w:tc>
          <w:tcPr>
            <w:tcW w:w="3870" w:type="dxa"/>
            <w:tcBorders>
              <w:bottom w:val="single" w:sz="18" w:space="0" w:color="auto"/>
            </w:tcBorders>
          </w:tcPr>
          <w:p w14:paraId="7CEC2781" w14:textId="7EC0A8EA" w:rsidR="00887212" w:rsidRPr="00CA3A91" w:rsidRDefault="00887212" w:rsidP="00887212">
            <w:pPr>
              <w:pStyle w:val="TextBody"/>
              <w:rPr>
                <w:rFonts w:eastAsia="SimSun"/>
              </w:rPr>
            </w:pPr>
          </w:p>
        </w:tc>
        <w:tc>
          <w:tcPr>
            <w:tcW w:w="270" w:type="dxa"/>
            <w:vMerge/>
            <w:tcBorders>
              <w:bottom w:val="single" w:sz="18" w:space="0" w:color="auto"/>
            </w:tcBorders>
          </w:tcPr>
          <w:p w14:paraId="0AB48CA8" w14:textId="77777777" w:rsidR="00887212" w:rsidRPr="00CA3A91" w:rsidRDefault="00887212" w:rsidP="00887212">
            <w:pPr>
              <w:rPr>
                <w:rFonts w:eastAsia="SimSun"/>
              </w:rPr>
            </w:pPr>
          </w:p>
        </w:tc>
        <w:tc>
          <w:tcPr>
            <w:tcW w:w="6650" w:type="dxa"/>
            <w:gridSpan w:val="4"/>
            <w:vMerge/>
            <w:tcBorders>
              <w:bottom w:val="single" w:sz="18" w:space="0" w:color="auto"/>
            </w:tcBorders>
          </w:tcPr>
          <w:p w14:paraId="021F0FE4" w14:textId="77777777" w:rsidR="00887212" w:rsidRPr="00CA3A91" w:rsidRDefault="00887212" w:rsidP="00887212">
            <w:pPr>
              <w:pStyle w:val="TextBody"/>
              <w:rPr>
                <w:rFonts w:eastAsia="SimSun"/>
              </w:rPr>
            </w:pPr>
          </w:p>
        </w:tc>
      </w:tr>
      <w:tr w:rsidR="00887212" w:rsidRPr="00CA3A91" w14:paraId="6FE7AA31" w14:textId="77777777" w:rsidTr="00DC7BA3">
        <w:trPr>
          <w:trHeight w:val="3274"/>
        </w:trPr>
        <w:tc>
          <w:tcPr>
            <w:tcW w:w="7283" w:type="dxa"/>
            <w:gridSpan w:val="3"/>
          </w:tcPr>
          <w:p w14:paraId="6EA54A0F" w14:textId="7F672800" w:rsidR="00887212" w:rsidRPr="00CA3A91" w:rsidRDefault="00887212" w:rsidP="00887212">
            <w:pPr>
              <w:pStyle w:val="Titlenormal"/>
              <w:spacing w:line="240" w:lineRule="auto"/>
              <w:rPr>
                <w:rFonts w:eastAsia="SimSun"/>
              </w:rPr>
            </w:pPr>
            <w:r w:rsidRPr="00CA3A91">
              <w:rPr>
                <w:rFonts w:ascii="PMingLiU" w:eastAsia="SimSun" w:hAnsi="PMingLiU"/>
              </w:rPr>
              <w:t>学生检查清单</w:t>
            </w:r>
          </w:p>
          <w:p w14:paraId="007DCEE9" w14:textId="77777777" w:rsidR="00B44FE8" w:rsidRPr="00CA3A91" w:rsidRDefault="00B44FE8" w:rsidP="00B44FE8">
            <w:pPr>
              <w:pStyle w:val="Prrafodelista"/>
              <w:rPr>
                <w:rFonts w:eastAsia="SimSun"/>
              </w:rPr>
            </w:pPr>
            <w:bookmarkStart w:id="0" w:name="_Hlk171494006"/>
            <w:r w:rsidRPr="00CA3A91">
              <w:rPr>
                <w:rFonts w:ascii="PMingLiU" w:eastAsia="SimSun" w:hAnsi="PMingLiU"/>
              </w:rPr>
              <w:t>开始考虑你的申请事宜。一般来说，大学会在八月初之前开启在线申请。在返校前请撰写论文。</w:t>
            </w:r>
          </w:p>
          <w:p w14:paraId="7577758A" w14:textId="77777777" w:rsidR="00B44FE8" w:rsidRPr="00CA3A91" w:rsidRDefault="00B44FE8" w:rsidP="00B44FE8">
            <w:pPr>
              <w:pStyle w:val="Prrafodelista"/>
              <w:rPr>
                <w:rFonts w:eastAsia="SimSun"/>
              </w:rPr>
            </w:pPr>
            <w:r w:rsidRPr="00CA3A91">
              <w:rPr>
                <w:rFonts w:ascii="PMingLiU" w:eastAsia="SimSun" w:hAnsi="PMingLiU"/>
              </w:rPr>
              <w:t>缩小你考虑就读的大学清单的选择范围。如果可以的话，参观一下你最感兴趣的学校。</w:t>
            </w:r>
          </w:p>
          <w:p w14:paraId="02E5387B" w14:textId="77777777" w:rsidR="00B44FE8" w:rsidRPr="00CA3A91" w:rsidRDefault="00B44FE8" w:rsidP="00B44FE8">
            <w:pPr>
              <w:pStyle w:val="Prrafodelista"/>
              <w:rPr>
                <w:rFonts w:eastAsia="SimSun"/>
              </w:rPr>
            </w:pPr>
            <w:r w:rsidRPr="00CA3A91">
              <w:rPr>
                <w:rFonts w:ascii="PMingLiU" w:eastAsia="SimSun" w:hAnsi="PMingLiU"/>
              </w:rPr>
              <w:t>联系大学以申请获得招生信息和入学申请表。询问有关经济援助、招生要求和截止日期的信息。</w:t>
            </w:r>
          </w:p>
          <w:p w14:paraId="2EB483C0" w14:textId="2A6A2DDE" w:rsidR="00B44FE8" w:rsidRPr="00CA3A91" w:rsidRDefault="00B44FE8" w:rsidP="00B44FE8">
            <w:pPr>
              <w:pStyle w:val="Prrafodelista"/>
              <w:rPr>
                <w:rFonts w:eastAsia="SimSun"/>
              </w:rPr>
            </w:pPr>
            <w:r w:rsidRPr="00CA3A91">
              <w:rPr>
                <w:rFonts w:ascii="PMingLiU" w:eastAsia="SimSun" w:hAnsi="PMingLiU"/>
              </w:rPr>
              <w:t>决定你是否将根据某所大学的提前决定或提前行动计划进行申请。请务必了解计划的截止日期和要求。</w:t>
            </w:r>
          </w:p>
          <w:p w14:paraId="19CD1360" w14:textId="69E26CE9" w:rsidR="00887212" w:rsidRPr="00CA3A91" w:rsidRDefault="00B44FE8" w:rsidP="003F5FBC">
            <w:pPr>
              <w:pStyle w:val="Prrafodelista"/>
              <w:rPr>
                <w:rFonts w:eastAsia="SimSun"/>
              </w:rPr>
            </w:pPr>
            <w:r w:rsidRPr="00CA3A91">
              <w:rPr>
                <w:rFonts w:ascii="PMingLiU" w:eastAsia="SimSun" w:hAnsi="PMingLiU"/>
              </w:rPr>
              <w:t>使用经济援助估算器，并将估算结果与你将申请的学校的实际费用进行比较。</w:t>
            </w:r>
            <w:r w:rsidRPr="00CA3A91">
              <w:rPr>
                <w:rFonts w:eastAsia="SimSun"/>
              </w:rPr>
              <w:t xml:space="preserve"> </w:t>
            </w:r>
            <w:bookmarkEnd w:id="0"/>
          </w:p>
        </w:tc>
        <w:tc>
          <w:tcPr>
            <w:tcW w:w="270" w:type="dxa"/>
            <w:vMerge w:val="restart"/>
            <w:tcBorders>
              <w:right w:val="single" w:sz="18" w:space="0" w:color="auto"/>
            </w:tcBorders>
          </w:tcPr>
          <w:p w14:paraId="6B6D195F" w14:textId="77777777" w:rsidR="00887212" w:rsidRPr="00CA3A91" w:rsidRDefault="00887212" w:rsidP="00887212">
            <w:pPr>
              <w:rPr>
                <w:rFonts w:eastAsia="SimSun"/>
                <w:sz w:val="10"/>
                <w:szCs w:val="10"/>
              </w:rPr>
            </w:pPr>
          </w:p>
        </w:tc>
        <w:tc>
          <w:tcPr>
            <w:tcW w:w="236" w:type="dxa"/>
            <w:vMerge w:val="restart"/>
            <w:tcBorders>
              <w:left w:val="single" w:sz="18" w:space="0" w:color="auto"/>
            </w:tcBorders>
          </w:tcPr>
          <w:p w14:paraId="53734700" w14:textId="77777777" w:rsidR="00887212" w:rsidRPr="00CA3A91" w:rsidRDefault="00887212" w:rsidP="00887212">
            <w:pPr>
              <w:rPr>
                <w:rFonts w:eastAsia="SimSun"/>
                <w:sz w:val="10"/>
                <w:szCs w:val="10"/>
              </w:rPr>
            </w:pPr>
          </w:p>
        </w:tc>
        <w:tc>
          <w:tcPr>
            <w:tcW w:w="3001" w:type="dxa"/>
            <w:vMerge w:val="restart"/>
          </w:tcPr>
          <w:p w14:paraId="6F50C7C7" w14:textId="4A85DFA8" w:rsidR="00887212" w:rsidRPr="00CA3A91" w:rsidRDefault="00887212" w:rsidP="00887212">
            <w:pPr>
              <w:pStyle w:val="Titlenormal"/>
              <w:spacing w:line="240" w:lineRule="auto"/>
              <w:rPr>
                <w:rFonts w:eastAsia="SimSun"/>
              </w:rPr>
            </w:pPr>
            <w:r w:rsidRPr="00CA3A91">
              <w:rPr>
                <w:rFonts w:ascii="PMingLiU" w:eastAsia="SimSun" w:hAnsi="PMingLiU"/>
              </w:rPr>
              <w:t>错误观点澄清</w:t>
            </w:r>
          </w:p>
          <w:p w14:paraId="39CE4278" w14:textId="77777777" w:rsidR="00887212" w:rsidRPr="00CA3A91" w:rsidRDefault="00887212" w:rsidP="00887212">
            <w:pPr>
              <w:pStyle w:val="TextBody"/>
              <w:rPr>
                <w:rFonts w:eastAsia="SimSun"/>
              </w:rPr>
            </w:pPr>
            <w:r w:rsidRPr="00CA3A91">
              <w:rPr>
                <w:rFonts w:ascii="PMingLiU" w:eastAsia="SimSun" w:hAnsi="PMingLiU"/>
              </w:rPr>
              <w:t>错误观点：</w:t>
            </w:r>
            <w:r w:rsidRPr="00CA3A91">
              <w:rPr>
                <w:rFonts w:ascii="PMingLiU" w:eastAsia="SimSun" w:hAnsi="PMingLiU"/>
                <w:b w:val="0"/>
                <w:bCs w:val="0"/>
              </w:rPr>
              <w:t>读大学的费用太高，甚至不再是一个选择！</w:t>
            </w:r>
          </w:p>
          <w:p w14:paraId="71BA1A10" w14:textId="77777777" w:rsidR="00887212" w:rsidRPr="00CA3A91" w:rsidRDefault="00887212" w:rsidP="00887212">
            <w:pPr>
              <w:pStyle w:val="TextBody"/>
              <w:rPr>
                <w:rFonts w:eastAsia="SimSun"/>
                <w:b w:val="0"/>
                <w:bCs w:val="0"/>
              </w:rPr>
            </w:pPr>
            <w:r w:rsidRPr="00CA3A91">
              <w:rPr>
                <w:rFonts w:ascii="PMingLiU" w:eastAsia="SimSun" w:hAnsi="PMingLiU"/>
              </w:rPr>
              <w:t>事实：</w:t>
            </w:r>
            <w:r w:rsidRPr="00CA3A91">
              <w:rPr>
                <w:rFonts w:ascii="PMingLiU" w:eastAsia="SimSun" w:hAnsi="PMingLiU"/>
                <w:b w:val="0"/>
                <w:bCs w:val="0"/>
              </w:rPr>
              <w:t>如果学生想读大学，那么本州就是他们的合适选择！</w:t>
            </w:r>
          </w:p>
          <w:p w14:paraId="4AC4551F" w14:textId="77777777" w:rsidR="00887212" w:rsidRPr="00CA3A91" w:rsidRDefault="00887212" w:rsidP="00887212">
            <w:pPr>
              <w:pStyle w:val="TextBody"/>
              <w:rPr>
                <w:rFonts w:eastAsia="SimSun"/>
                <w:b w:val="0"/>
                <w:bCs w:val="0"/>
              </w:rPr>
            </w:pPr>
            <w:r w:rsidRPr="00CA3A91">
              <w:rPr>
                <w:rFonts w:ascii="PMingLiU" w:eastAsia="SimSun" w:hAnsi="PMingLiU"/>
                <w:b w:val="0"/>
              </w:rPr>
              <w:t>在为学生提供本科生经济援助方面，</w:t>
            </w:r>
            <w:r w:rsidRPr="00CA3A91">
              <w:rPr>
                <w:rFonts w:eastAsia="SimSun"/>
                <w:b w:val="0"/>
              </w:rPr>
              <w:t>Washington</w:t>
            </w:r>
            <w:r w:rsidRPr="00CA3A91">
              <w:rPr>
                <w:rFonts w:ascii="PMingLiU" w:eastAsia="SimSun" w:hAnsi="PMingLiU"/>
                <w:b w:val="0"/>
              </w:rPr>
              <w:t>位居全国第一。</w:t>
            </w:r>
            <w:r w:rsidRPr="00CA3A91">
              <w:rPr>
                <w:rFonts w:eastAsia="SimSun"/>
                <w:b w:val="0"/>
              </w:rPr>
              <w:t xml:space="preserve"> </w:t>
            </w:r>
          </w:p>
          <w:p w14:paraId="229FFB49" w14:textId="3F893240" w:rsidR="00887212" w:rsidRPr="00CA3A91" w:rsidRDefault="00D44B81" w:rsidP="00887212">
            <w:pPr>
              <w:pStyle w:val="TextBody"/>
              <w:rPr>
                <w:rFonts w:eastAsia="SimSun"/>
              </w:rPr>
            </w:pPr>
            <w:r w:rsidRPr="00CA3A91">
              <w:rPr>
                <w:rFonts w:eastAsia="SimSun"/>
                <w:noProof/>
                <w:lang w:eastAsia="en-US" w:bidi="ar-SA"/>
              </w:rPr>
              <w:drawing>
                <wp:anchor distT="0" distB="0" distL="114300" distR="114300" simplePos="0" relativeHeight="251661312" behindDoc="0" locked="0" layoutInCell="1" allowOverlap="1" wp14:anchorId="0423A077" wp14:editId="4FAD7E27">
                  <wp:simplePos x="0" y="0"/>
                  <wp:positionH relativeFrom="margin">
                    <wp:posOffset>504552</wp:posOffset>
                  </wp:positionH>
                  <wp:positionV relativeFrom="margin">
                    <wp:posOffset>2012944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p w14:paraId="08779DA6" w14:textId="0F2CAA2D" w:rsidR="00887212" w:rsidRPr="00CA3A91" w:rsidRDefault="00887212" w:rsidP="00887212">
            <w:pPr>
              <w:rPr>
                <w:rFonts w:eastAsia="SimSun"/>
              </w:rPr>
            </w:pPr>
          </w:p>
        </w:tc>
      </w:tr>
      <w:tr w:rsidR="00887212" w:rsidRPr="00CA3A91" w14:paraId="189CF860" w14:textId="77777777" w:rsidTr="00A12126">
        <w:trPr>
          <w:trHeight w:val="67"/>
        </w:trPr>
        <w:tc>
          <w:tcPr>
            <w:tcW w:w="3870" w:type="dxa"/>
          </w:tcPr>
          <w:p w14:paraId="518A0B8D" w14:textId="20370C86" w:rsidR="00887212" w:rsidRPr="00CA3A91" w:rsidRDefault="00887212" w:rsidP="00887212">
            <w:pPr>
              <w:pStyle w:val="TextBody"/>
              <w:rPr>
                <w:rFonts w:eastAsia="SimSun"/>
              </w:rPr>
            </w:pPr>
          </w:p>
        </w:tc>
        <w:tc>
          <w:tcPr>
            <w:tcW w:w="270" w:type="dxa"/>
          </w:tcPr>
          <w:p w14:paraId="37EA0407" w14:textId="77777777" w:rsidR="00887212" w:rsidRPr="00CA3A91" w:rsidRDefault="00887212" w:rsidP="00887212">
            <w:pPr>
              <w:pStyle w:val="TextBody"/>
              <w:rPr>
                <w:rFonts w:eastAsia="SimSun"/>
              </w:rPr>
            </w:pPr>
          </w:p>
        </w:tc>
        <w:tc>
          <w:tcPr>
            <w:tcW w:w="3143" w:type="dxa"/>
          </w:tcPr>
          <w:p w14:paraId="27A95849" w14:textId="072D1BF7" w:rsidR="00887212" w:rsidRPr="00CA3A91" w:rsidRDefault="00887212" w:rsidP="00887212">
            <w:pPr>
              <w:pStyle w:val="TextBody"/>
              <w:rPr>
                <w:rFonts w:eastAsia="SimSun"/>
              </w:rPr>
            </w:pPr>
          </w:p>
        </w:tc>
        <w:tc>
          <w:tcPr>
            <w:tcW w:w="270" w:type="dxa"/>
            <w:vMerge/>
            <w:tcBorders>
              <w:right w:val="single" w:sz="18" w:space="0" w:color="auto"/>
            </w:tcBorders>
          </w:tcPr>
          <w:p w14:paraId="26ACB6E5" w14:textId="77777777" w:rsidR="00887212" w:rsidRPr="00CA3A91" w:rsidRDefault="00887212" w:rsidP="00887212">
            <w:pPr>
              <w:pStyle w:val="TextBody"/>
              <w:rPr>
                <w:rFonts w:eastAsia="SimSun"/>
              </w:rPr>
            </w:pPr>
          </w:p>
        </w:tc>
        <w:tc>
          <w:tcPr>
            <w:tcW w:w="236" w:type="dxa"/>
            <w:vMerge/>
            <w:tcBorders>
              <w:left w:val="single" w:sz="18" w:space="0" w:color="auto"/>
            </w:tcBorders>
          </w:tcPr>
          <w:p w14:paraId="4AF148E1" w14:textId="77777777" w:rsidR="00887212" w:rsidRPr="00CA3A91" w:rsidRDefault="00887212" w:rsidP="00887212">
            <w:pPr>
              <w:pStyle w:val="TextBody"/>
              <w:rPr>
                <w:rFonts w:eastAsia="SimSun"/>
              </w:rPr>
            </w:pPr>
          </w:p>
        </w:tc>
        <w:tc>
          <w:tcPr>
            <w:tcW w:w="3001" w:type="dxa"/>
            <w:vMerge/>
          </w:tcPr>
          <w:p w14:paraId="2585C9D7" w14:textId="77777777" w:rsidR="00887212" w:rsidRPr="00CA3A91" w:rsidRDefault="00887212" w:rsidP="00887212">
            <w:pPr>
              <w:pStyle w:val="TextBody"/>
              <w:rPr>
                <w:rFonts w:eastAsia="SimSun"/>
              </w:rPr>
            </w:pPr>
          </w:p>
        </w:tc>
      </w:tr>
      <w:tr w:rsidR="00887212" w:rsidRPr="00CA3A91" w14:paraId="5FF5C757" w14:textId="77777777" w:rsidTr="00484380">
        <w:trPr>
          <w:trHeight w:val="3600"/>
        </w:trPr>
        <w:tc>
          <w:tcPr>
            <w:tcW w:w="7283" w:type="dxa"/>
            <w:gridSpan w:val="3"/>
          </w:tcPr>
          <w:p w14:paraId="4D7751F6" w14:textId="3E84CE55" w:rsidR="00887212" w:rsidRPr="00CA3A91" w:rsidRDefault="00887212" w:rsidP="00887212">
            <w:pPr>
              <w:pStyle w:val="Titlenormal"/>
              <w:spacing w:line="240" w:lineRule="auto"/>
              <w:rPr>
                <w:rFonts w:eastAsia="SimSun"/>
              </w:rPr>
            </w:pPr>
            <w:r w:rsidRPr="00CA3A91">
              <w:rPr>
                <w:rFonts w:ascii="PMingLiU" w:eastAsia="SimSun" w:hAnsi="PMingLiU"/>
              </w:rPr>
              <w:t>家人检查清单</w:t>
            </w:r>
            <w:r w:rsidRPr="00CA3A91">
              <w:rPr>
                <w:rFonts w:eastAsia="SimSun"/>
              </w:rPr>
              <w:t xml:space="preserve">  </w:t>
            </w:r>
          </w:p>
          <w:p w14:paraId="36A9DD9A" w14:textId="3CC9C951" w:rsidR="00261956" w:rsidRPr="00CA3A91" w:rsidRDefault="003D0473" w:rsidP="00261956">
            <w:pPr>
              <w:pStyle w:val="Prrafodelista"/>
              <w:rPr>
                <w:rFonts w:eastAsia="SimSun"/>
              </w:rPr>
            </w:pPr>
            <w:bookmarkStart w:id="1" w:name="_Hlk171494022"/>
            <w:r w:rsidRPr="00CA3A91">
              <w:rPr>
                <w:rFonts w:ascii="PMingLiU" w:eastAsia="SimSun" w:hAnsi="PMingLiU"/>
              </w:rPr>
              <w:t>查看你的财务状况，并了解如何帮助支付大学费用。了解大学费用的真实情况。你可能会对高等教育的实惠程度感到惊讶。</w:t>
            </w:r>
            <w:r w:rsidRPr="00CA3A91">
              <w:rPr>
                <w:rFonts w:eastAsia="SimSun"/>
              </w:rPr>
              <w:t xml:space="preserve"> </w:t>
            </w:r>
          </w:p>
          <w:p w14:paraId="70988759" w14:textId="2B250C6F" w:rsidR="00887212" w:rsidRPr="00CA3A91" w:rsidRDefault="00261956" w:rsidP="00261956">
            <w:pPr>
              <w:pStyle w:val="Prrafodelista"/>
              <w:rPr>
                <w:rFonts w:eastAsia="SimSun"/>
              </w:rPr>
            </w:pPr>
            <w:r w:rsidRPr="00CA3A91">
              <w:rPr>
                <w:rFonts w:ascii="PMingLiU" w:eastAsia="SimSun" w:hAnsi="PMingLiU"/>
              </w:rPr>
              <w:t>探讨经济援助选项。其中包括助学金和奖学金、贷款和勤工俭学计划，这些选项均可帮助支付大学费用。</w:t>
            </w:r>
            <w:r w:rsidRPr="00CA3A91">
              <w:rPr>
                <w:rFonts w:eastAsia="SimSun"/>
              </w:rPr>
              <w:t xml:space="preserve"> </w:t>
            </w:r>
            <w:bookmarkEnd w:id="1"/>
          </w:p>
        </w:tc>
        <w:tc>
          <w:tcPr>
            <w:tcW w:w="270" w:type="dxa"/>
            <w:vMerge/>
            <w:tcBorders>
              <w:right w:val="single" w:sz="18" w:space="0" w:color="auto"/>
            </w:tcBorders>
          </w:tcPr>
          <w:p w14:paraId="268D509A" w14:textId="77777777" w:rsidR="00887212" w:rsidRPr="00CA3A91" w:rsidRDefault="00887212" w:rsidP="00887212">
            <w:pPr>
              <w:rPr>
                <w:rFonts w:eastAsia="SimSun"/>
                <w:sz w:val="10"/>
                <w:szCs w:val="10"/>
              </w:rPr>
            </w:pPr>
          </w:p>
        </w:tc>
        <w:tc>
          <w:tcPr>
            <w:tcW w:w="236" w:type="dxa"/>
            <w:vMerge/>
            <w:tcBorders>
              <w:left w:val="single" w:sz="18" w:space="0" w:color="auto"/>
            </w:tcBorders>
          </w:tcPr>
          <w:p w14:paraId="1659F3BF" w14:textId="77777777" w:rsidR="00887212" w:rsidRPr="00CA3A91" w:rsidRDefault="00887212" w:rsidP="00887212">
            <w:pPr>
              <w:rPr>
                <w:rFonts w:eastAsia="SimSun"/>
                <w:sz w:val="10"/>
                <w:szCs w:val="10"/>
              </w:rPr>
            </w:pPr>
          </w:p>
        </w:tc>
        <w:tc>
          <w:tcPr>
            <w:tcW w:w="3001" w:type="dxa"/>
            <w:vMerge/>
          </w:tcPr>
          <w:p w14:paraId="13E8AB06" w14:textId="77777777" w:rsidR="00887212" w:rsidRPr="00CA3A91" w:rsidRDefault="00887212" w:rsidP="00887212">
            <w:pPr>
              <w:pStyle w:val="TextBody"/>
              <w:rPr>
                <w:rFonts w:eastAsia="SimSun"/>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1DC9" w14:textId="77777777" w:rsidR="007A2B1C" w:rsidRDefault="007A2B1C" w:rsidP="001D6100">
      <w:r>
        <w:separator/>
      </w:r>
    </w:p>
  </w:endnote>
  <w:endnote w:type="continuationSeparator" w:id="0">
    <w:p w14:paraId="19F72826" w14:textId="77777777" w:rsidR="007A2B1C" w:rsidRDefault="007A2B1C"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AAB0" w14:textId="77777777" w:rsidR="007A2B1C" w:rsidRDefault="007A2B1C" w:rsidP="001D6100">
      <w:r>
        <w:separator/>
      </w:r>
    </w:p>
  </w:footnote>
  <w:footnote w:type="continuationSeparator" w:id="0">
    <w:p w14:paraId="65744F2C" w14:textId="77777777" w:rsidR="007A2B1C" w:rsidRDefault="007A2B1C"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eastAsia="Wingdings" w:hAnsi="Wingdings"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2D8757C4"/>
    <w:multiLevelType w:val="hybridMultilevel"/>
    <w:tmpl w:val="91D069F8"/>
    <w:lvl w:ilvl="0" w:tplc="4D0AEE14">
      <w:start w:val="1"/>
      <w:numFmt w:val="bullet"/>
      <w:pStyle w:val="Prrafodelista"/>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4" w15:restartNumberingAfterBreak="0">
    <w:nsid w:val="45EA70FA"/>
    <w:multiLevelType w:val="hybridMultilevel"/>
    <w:tmpl w:val="383005DA"/>
    <w:lvl w:ilvl="0" w:tplc="CEB0B06A">
      <w:start w:val="1"/>
      <w:numFmt w:val="bullet"/>
      <w:lvlText w:val=""/>
      <w:lvlJc w:val="left"/>
      <w:pPr>
        <w:ind w:left="734" w:hanging="360"/>
      </w:pPr>
      <w:rPr>
        <w:rFonts w:ascii="Symbol" w:eastAsia="Symbol" w:hAnsi="Symbol" w:hint="default"/>
        <w:color w:val="auto"/>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25" w15:restartNumberingAfterBreak="0">
    <w:nsid w:val="46E4587D"/>
    <w:multiLevelType w:val="hybridMultilevel"/>
    <w:tmpl w:val="F662BC5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50906CF4"/>
    <w:multiLevelType w:val="hybridMultilevel"/>
    <w:tmpl w:val="131C7578"/>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8"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eastAsia="Symbol" w:hAnsi="Symbol" w:hint="default"/>
        <w:color w:val="auto"/>
        <w:sz w:val="24"/>
        <w:szCs w:val="24"/>
      </w:rPr>
    </w:lvl>
    <w:lvl w:ilvl="1" w:tplc="04090005">
      <w:start w:val="1"/>
      <w:numFmt w:val="bullet"/>
      <w:lvlText w:val=""/>
      <w:lvlJc w:val="left"/>
      <w:pPr>
        <w:ind w:left="1584" w:hanging="360"/>
      </w:pPr>
      <w:rPr>
        <w:rFonts w:ascii="Wingdings" w:eastAsia="Wingdings" w:hAnsi="Wingdings" w:hint="default"/>
      </w:rPr>
    </w:lvl>
    <w:lvl w:ilvl="2" w:tplc="04090005">
      <w:start w:val="1"/>
      <w:numFmt w:val="bullet"/>
      <w:lvlText w:val=""/>
      <w:lvlJc w:val="left"/>
      <w:pPr>
        <w:ind w:left="2304" w:hanging="360"/>
      </w:pPr>
      <w:rPr>
        <w:rFonts w:ascii="Wingdings" w:eastAsia="Wingdings" w:hAnsi="Wingdings" w:hint="default"/>
      </w:rPr>
    </w:lvl>
    <w:lvl w:ilvl="3" w:tplc="04090001" w:tentative="1">
      <w:start w:val="1"/>
      <w:numFmt w:val="bullet"/>
      <w:lvlText w:val=""/>
      <w:lvlJc w:val="left"/>
      <w:pPr>
        <w:ind w:left="3024" w:hanging="360"/>
      </w:pPr>
      <w:rPr>
        <w:rFonts w:ascii="Symbol" w:eastAsia="Symbol" w:hAnsi="Symbol" w:hint="default"/>
      </w:rPr>
    </w:lvl>
    <w:lvl w:ilvl="4" w:tplc="04090003" w:tentative="1">
      <w:start w:val="1"/>
      <w:numFmt w:val="bullet"/>
      <w:lvlText w:val="o"/>
      <w:lvlJc w:val="left"/>
      <w:pPr>
        <w:ind w:left="3744" w:hanging="360"/>
      </w:pPr>
      <w:rPr>
        <w:rFonts w:ascii="Courier New" w:eastAsia="Courier New" w:hAnsi="Courier New" w:cs="Courier New" w:hint="default"/>
      </w:rPr>
    </w:lvl>
    <w:lvl w:ilvl="5" w:tplc="04090005" w:tentative="1">
      <w:start w:val="1"/>
      <w:numFmt w:val="bullet"/>
      <w:lvlText w:val=""/>
      <w:lvlJc w:val="left"/>
      <w:pPr>
        <w:ind w:left="4464" w:hanging="360"/>
      </w:pPr>
      <w:rPr>
        <w:rFonts w:ascii="Wingdings" w:eastAsia="Wingdings" w:hAnsi="Wingdings" w:hint="default"/>
      </w:rPr>
    </w:lvl>
    <w:lvl w:ilvl="6" w:tplc="04090001" w:tentative="1">
      <w:start w:val="1"/>
      <w:numFmt w:val="bullet"/>
      <w:lvlText w:val=""/>
      <w:lvlJc w:val="left"/>
      <w:pPr>
        <w:ind w:left="5184" w:hanging="360"/>
      </w:pPr>
      <w:rPr>
        <w:rFonts w:ascii="Symbol" w:eastAsia="Symbol" w:hAnsi="Symbol" w:hint="default"/>
      </w:rPr>
    </w:lvl>
    <w:lvl w:ilvl="7" w:tplc="04090003" w:tentative="1">
      <w:start w:val="1"/>
      <w:numFmt w:val="bullet"/>
      <w:lvlText w:val="o"/>
      <w:lvlJc w:val="left"/>
      <w:pPr>
        <w:ind w:left="5904" w:hanging="360"/>
      </w:pPr>
      <w:rPr>
        <w:rFonts w:ascii="Courier New" w:eastAsia="Courier New" w:hAnsi="Courier New" w:cs="Courier New" w:hint="default"/>
      </w:rPr>
    </w:lvl>
    <w:lvl w:ilvl="8" w:tplc="04090005" w:tentative="1">
      <w:start w:val="1"/>
      <w:numFmt w:val="bullet"/>
      <w:lvlText w:val=""/>
      <w:lvlJc w:val="left"/>
      <w:pPr>
        <w:ind w:left="6624" w:hanging="360"/>
      </w:pPr>
      <w:rPr>
        <w:rFonts w:ascii="Wingdings" w:eastAsia="Wingdings" w:hAnsi="Wingdings" w:hint="default"/>
      </w:rPr>
    </w:lvl>
  </w:abstractNum>
  <w:abstractNum w:abstractNumId="29" w15:restartNumberingAfterBreak="0">
    <w:nsid w:val="549A5009"/>
    <w:multiLevelType w:val="hybridMultilevel"/>
    <w:tmpl w:val="7FE61D0A"/>
    <w:lvl w:ilvl="0" w:tplc="65B6915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59ED1CFF"/>
    <w:multiLevelType w:val="hybridMultilevel"/>
    <w:tmpl w:val="53C65F4C"/>
    <w:lvl w:ilvl="0" w:tplc="3EC22E0C">
      <w:start w:val="1"/>
      <w:numFmt w:val="bullet"/>
      <w:lvlText w:val=""/>
      <w:lvlJc w:val="left"/>
      <w:pPr>
        <w:ind w:left="734" w:hanging="360"/>
      </w:pPr>
      <w:rPr>
        <w:rFonts w:ascii="Wingdings" w:eastAsia="Wingdings" w:hAnsi="Wingdings"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31" w15:restartNumberingAfterBreak="0">
    <w:nsid w:val="5ADA225D"/>
    <w:multiLevelType w:val="hybridMultilevel"/>
    <w:tmpl w:val="FFE4574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2" w15:restartNumberingAfterBreak="0">
    <w:nsid w:val="5FB607D1"/>
    <w:multiLevelType w:val="hybridMultilevel"/>
    <w:tmpl w:val="39EA23EA"/>
    <w:lvl w:ilvl="0" w:tplc="04090001">
      <w:start w:val="1"/>
      <w:numFmt w:val="bullet"/>
      <w:lvlText w:val=""/>
      <w:lvlJc w:val="left"/>
      <w:pPr>
        <w:ind w:left="734" w:hanging="360"/>
      </w:pPr>
      <w:rPr>
        <w:rFonts w:ascii="Symbol" w:eastAsia="Symbol" w:hAnsi="Symbol" w:hint="default"/>
      </w:rPr>
    </w:lvl>
    <w:lvl w:ilvl="1" w:tplc="FFFFFFFF" w:tentative="1">
      <w:start w:val="1"/>
      <w:numFmt w:val="bullet"/>
      <w:lvlText w:val="o"/>
      <w:lvlJc w:val="left"/>
      <w:pPr>
        <w:ind w:left="1454" w:hanging="360"/>
      </w:pPr>
      <w:rPr>
        <w:rFonts w:ascii="Courier New" w:eastAsia="Courier New" w:hAnsi="Courier New" w:cs="Courier New" w:hint="default"/>
      </w:rPr>
    </w:lvl>
    <w:lvl w:ilvl="2" w:tplc="FFFFFFFF" w:tentative="1">
      <w:start w:val="1"/>
      <w:numFmt w:val="bullet"/>
      <w:lvlText w:val=""/>
      <w:lvlJc w:val="left"/>
      <w:pPr>
        <w:ind w:left="2174" w:hanging="360"/>
      </w:pPr>
      <w:rPr>
        <w:rFonts w:ascii="Wingdings" w:eastAsia="Wingdings" w:hAnsi="Wingdings" w:hint="default"/>
      </w:rPr>
    </w:lvl>
    <w:lvl w:ilvl="3" w:tplc="FFFFFFFF" w:tentative="1">
      <w:start w:val="1"/>
      <w:numFmt w:val="bullet"/>
      <w:lvlText w:val=""/>
      <w:lvlJc w:val="left"/>
      <w:pPr>
        <w:ind w:left="2894" w:hanging="360"/>
      </w:pPr>
      <w:rPr>
        <w:rFonts w:ascii="Symbol" w:eastAsia="Symbol" w:hAnsi="Symbol" w:hint="default"/>
      </w:rPr>
    </w:lvl>
    <w:lvl w:ilvl="4" w:tplc="FFFFFFFF" w:tentative="1">
      <w:start w:val="1"/>
      <w:numFmt w:val="bullet"/>
      <w:lvlText w:val="o"/>
      <w:lvlJc w:val="left"/>
      <w:pPr>
        <w:ind w:left="3614" w:hanging="360"/>
      </w:pPr>
      <w:rPr>
        <w:rFonts w:ascii="Courier New" w:eastAsia="Courier New" w:hAnsi="Courier New" w:cs="Courier New" w:hint="default"/>
      </w:rPr>
    </w:lvl>
    <w:lvl w:ilvl="5" w:tplc="FFFFFFFF" w:tentative="1">
      <w:start w:val="1"/>
      <w:numFmt w:val="bullet"/>
      <w:lvlText w:val=""/>
      <w:lvlJc w:val="left"/>
      <w:pPr>
        <w:ind w:left="4334" w:hanging="360"/>
      </w:pPr>
      <w:rPr>
        <w:rFonts w:ascii="Wingdings" w:eastAsia="Wingdings" w:hAnsi="Wingdings" w:hint="default"/>
      </w:rPr>
    </w:lvl>
    <w:lvl w:ilvl="6" w:tplc="FFFFFFFF" w:tentative="1">
      <w:start w:val="1"/>
      <w:numFmt w:val="bullet"/>
      <w:lvlText w:val=""/>
      <w:lvlJc w:val="left"/>
      <w:pPr>
        <w:ind w:left="5054" w:hanging="360"/>
      </w:pPr>
      <w:rPr>
        <w:rFonts w:ascii="Symbol" w:eastAsia="Symbol" w:hAnsi="Symbol" w:hint="default"/>
      </w:rPr>
    </w:lvl>
    <w:lvl w:ilvl="7" w:tplc="FFFFFFFF" w:tentative="1">
      <w:start w:val="1"/>
      <w:numFmt w:val="bullet"/>
      <w:lvlText w:val="o"/>
      <w:lvlJc w:val="left"/>
      <w:pPr>
        <w:ind w:left="5774" w:hanging="360"/>
      </w:pPr>
      <w:rPr>
        <w:rFonts w:ascii="Courier New" w:eastAsia="Courier New" w:hAnsi="Courier New" w:cs="Courier New" w:hint="default"/>
      </w:rPr>
    </w:lvl>
    <w:lvl w:ilvl="8" w:tplc="FFFFFFFF" w:tentative="1">
      <w:start w:val="1"/>
      <w:numFmt w:val="bullet"/>
      <w:lvlText w:val=""/>
      <w:lvlJc w:val="left"/>
      <w:pPr>
        <w:ind w:left="6494" w:hanging="360"/>
      </w:pPr>
      <w:rPr>
        <w:rFonts w:ascii="Wingdings" w:eastAsia="Wingdings" w:hAnsi="Wingdings" w:hint="default"/>
      </w:rPr>
    </w:lvl>
  </w:abstractNum>
  <w:abstractNum w:abstractNumId="33" w15:restartNumberingAfterBreak="0">
    <w:nsid w:val="62FC2B88"/>
    <w:multiLevelType w:val="hybridMultilevel"/>
    <w:tmpl w:val="3186359E"/>
    <w:lvl w:ilvl="0" w:tplc="48BCE81C">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65345127"/>
    <w:multiLevelType w:val="hybridMultilevel"/>
    <w:tmpl w:val="398654AE"/>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5" w15:restartNumberingAfterBreak="0">
    <w:nsid w:val="66E52FA9"/>
    <w:multiLevelType w:val="hybridMultilevel"/>
    <w:tmpl w:val="656A238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6" w15:restartNumberingAfterBreak="0">
    <w:nsid w:val="67E17BA1"/>
    <w:multiLevelType w:val="hybridMultilevel"/>
    <w:tmpl w:val="57E673DA"/>
    <w:lvl w:ilvl="0" w:tplc="3EC22E0C">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7" w15:restartNumberingAfterBreak="0">
    <w:nsid w:val="6E546E29"/>
    <w:multiLevelType w:val="hybridMultilevel"/>
    <w:tmpl w:val="DB747722"/>
    <w:lvl w:ilvl="0" w:tplc="04090001">
      <w:start w:val="1"/>
      <w:numFmt w:val="bullet"/>
      <w:lvlText w:val=""/>
      <w:lvlJc w:val="left"/>
      <w:pPr>
        <w:ind w:left="740" w:hanging="360"/>
      </w:pPr>
      <w:rPr>
        <w:rFonts w:ascii="Symbol" w:eastAsia="Symbol" w:hAnsi="Symbol" w:hint="default"/>
      </w:rPr>
    </w:lvl>
    <w:lvl w:ilvl="1" w:tplc="04090003" w:tentative="1">
      <w:start w:val="1"/>
      <w:numFmt w:val="bullet"/>
      <w:lvlText w:val="o"/>
      <w:lvlJc w:val="left"/>
      <w:pPr>
        <w:ind w:left="1460" w:hanging="360"/>
      </w:pPr>
      <w:rPr>
        <w:rFonts w:ascii="Courier New" w:eastAsia="Courier New" w:hAnsi="Courier New" w:cs="Courier New" w:hint="default"/>
      </w:rPr>
    </w:lvl>
    <w:lvl w:ilvl="2" w:tplc="04090005" w:tentative="1">
      <w:start w:val="1"/>
      <w:numFmt w:val="bullet"/>
      <w:lvlText w:val=""/>
      <w:lvlJc w:val="left"/>
      <w:pPr>
        <w:ind w:left="2180" w:hanging="360"/>
      </w:pPr>
      <w:rPr>
        <w:rFonts w:ascii="Wingdings" w:eastAsia="Wingdings" w:hAnsi="Wingdings" w:hint="default"/>
      </w:rPr>
    </w:lvl>
    <w:lvl w:ilvl="3" w:tplc="04090001" w:tentative="1">
      <w:start w:val="1"/>
      <w:numFmt w:val="bullet"/>
      <w:lvlText w:val=""/>
      <w:lvlJc w:val="left"/>
      <w:pPr>
        <w:ind w:left="2900" w:hanging="360"/>
      </w:pPr>
      <w:rPr>
        <w:rFonts w:ascii="Symbol" w:eastAsia="Symbol" w:hAnsi="Symbol" w:hint="default"/>
      </w:rPr>
    </w:lvl>
    <w:lvl w:ilvl="4" w:tplc="04090003" w:tentative="1">
      <w:start w:val="1"/>
      <w:numFmt w:val="bullet"/>
      <w:lvlText w:val="o"/>
      <w:lvlJc w:val="left"/>
      <w:pPr>
        <w:ind w:left="3620" w:hanging="360"/>
      </w:pPr>
      <w:rPr>
        <w:rFonts w:ascii="Courier New" w:eastAsia="Courier New" w:hAnsi="Courier New" w:cs="Courier New" w:hint="default"/>
      </w:rPr>
    </w:lvl>
    <w:lvl w:ilvl="5" w:tplc="04090005" w:tentative="1">
      <w:start w:val="1"/>
      <w:numFmt w:val="bullet"/>
      <w:lvlText w:val=""/>
      <w:lvlJc w:val="left"/>
      <w:pPr>
        <w:ind w:left="4340" w:hanging="360"/>
      </w:pPr>
      <w:rPr>
        <w:rFonts w:ascii="Wingdings" w:eastAsia="Wingdings" w:hAnsi="Wingdings" w:hint="default"/>
      </w:rPr>
    </w:lvl>
    <w:lvl w:ilvl="6" w:tplc="04090001" w:tentative="1">
      <w:start w:val="1"/>
      <w:numFmt w:val="bullet"/>
      <w:lvlText w:val=""/>
      <w:lvlJc w:val="left"/>
      <w:pPr>
        <w:ind w:left="5060" w:hanging="360"/>
      </w:pPr>
      <w:rPr>
        <w:rFonts w:ascii="Symbol" w:eastAsia="Symbol" w:hAnsi="Symbol" w:hint="default"/>
      </w:rPr>
    </w:lvl>
    <w:lvl w:ilvl="7" w:tplc="04090003" w:tentative="1">
      <w:start w:val="1"/>
      <w:numFmt w:val="bullet"/>
      <w:lvlText w:val="o"/>
      <w:lvlJc w:val="left"/>
      <w:pPr>
        <w:ind w:left="5780" w:hanging="360"/>
      </w:pPr>
      <w:rPr>
        <w:rFonts w:ascii="Courier New" w:eastAsia="Courier New" w:hAnsi="Courier New" w:cs="Courier New" w:hint="default"/>
      </w:rPr>
    </w:lvl>
    <w:lvl w:ilvl="8" w:tplc="04090005" w:tentative="1">
      <w:start w:val="1"/>
      <w:numFmt w:val="bullet"/>
      <w:lvlText w:val=""/>
      <w:lvlJc w:val="left"/>
      <w:pPr>
        <w:ind w:left="6500" w:hanging="360"/>
      </w:pPr>
      <w:rPr>
        <w:rFonts w:ascii="Wingdings" w:eastAsia="Wingdings" w:hAnsi="Wingdings" w:hint="default"/>
      </w:rPr>
    </w:lvl>
  </w:abstractNum>
  <w:abstractNum w:abstractNumId="38" w15:restartNumberingAfterBreak="0">
    <w:nsid w:val="6EEA54DE"/>
    <w:multiLevelType w:val="hybridMultilevel"/>
    <w:tmpl w:val="0D864800"/>
    <w:lvl w:ilvl="0" w:tplc="04090001">
      <w:start w:val="1"/>
      <w:numFmt w:val="bullet"/>
      <w:lvlText w:val=""/>
      <w:lvlJc w:val="left"/>
      <w:pPr>
        <w:ind w:left="734" w:hanging="360"/>
      </w:pPr>
      <w:rPr>
        <w:rFonts w:ascii="Symbol" w:eastAsia="Symbol" w:hAnsi="Symbol" w:hint="default"/>
      </w:rPr>
    </w:lvl>
    <w:lvl w:ilvl="1" w:tplc="04090003" w:tentative="1">
      <w:start w:val="1"/>
      <w:numFmt w:val="bullet"/>
      <w:lvlText w:val="o"/>
      <w:lvlJc w:val="left"/>
      <w:pPr>
        <w:ind w:left="1454" w:hanging="360"/>
      </w:pPr>
      <w:rPr>
        <w:rFonts w:ascii="Courier New" w:eastAsia="Courier New" w:hAnsi="Courier New" w:cs="Courier New" w:hint="default"/>
      </w:rPr>
    </w:lvl>
    <w:lvl w:ilvl="2" w:tplc="04090005" w:tentative="1">
      <w:start w:val="1"/>
      <w:numFmt w:val="bullet"/>
      <w:lvlText w:val=""/>
      <w:lvlJc w:val="left"/>
      <w:pPr>
        <w:ind w:left="2174" w:hanging="360"/>
      </w:pPr>
      <w:rPr>
        <w:rFonts w:ascii="Wingdings" w:eastAsia="Wingdings" w:hAnsi="Wingdings" w:hint="default"/>
      </w:rPr>
    </w:lvl>
    <w:lvl w:ilvl="3" w:tplc="04090001" w:tentative="1">
      <w:start w:val="1"/>
      <w:numFmt w:val="bullet"/>
      <w:lvlText w:val=""/>
      <w:lvlJc w:val="left"/>
      <w:pPr>
        <w:ind w:left="2894" w:hanging="360"/>
      </w:pPr>
      <w:rPr>
        <w:rFonts w:ascii="Symbol" w:eastAsia="Symbol" w:hAnsi="Symbol" w:hint="default"/>
      </w:rPr>
    </w:lvl>
    <w:lvl w:ilvl="4" w:tplc="04090003" w:tentative="1">
      <w:start w:val="1"/>
      <w:numFmt w:val="bullet"/>
      <w:lvlText w:val="o"/>
      <w:lvlJc w:val="left"/>
      <w:pPr>
        <w:ind w:left="3614" w:hanging="360"/>
      </w:pPr>
      <w:rPr>
        <w:rFonts w:ascii="Courier New" w:eastAsia="Courier New" w:hAnsi="Courier New" w:cs="Courier New" w:hint="default"/>
      </w:rPr>
    </w:lvl>
    <w:lvl w:ilvl="5" w:tplc="04090005" w:tentative="1">
      <w:start w:val="1"/>
      <w:numFmt w:val="bullet"/>
      <w:lvlText w:val=""/>
      <w:lvlJc w:val="left"/>
      <w:pPr>
        <w:ind w:left="4334" w:hanging="360"/>
      </w:pPr>
      <w:rPr>
        <w:rFonts w:ascii="Wingdings" w:eastAsia="Wingdings" w:hAnsi="Wingdings" w:hint="default"/>
      </w:rPr>
    </w:lvl>
    <w:lvl w:ilvl="6" w:tplc="04090001" w:tentative="1">
      <w:start w:val="1"/>
      <w:numFmt w:val="bullet"/>
      <w:lvlText w:val=""/>
      <w:lvlJc w:val="left"/>
      <w:pPr>
        <w:ind w:left="5054" w:hanging="360"/>
      </w:pPr>
      <w:rPr>
        <w:rFonts w:ascii="Symbol" w:eastAsia="Symbol" w:hAnsi="Symbol" w:hint="default"/>
      </w:rPr>
    </w:lvl>
    <w:lvl w:ilvl="7" w:tplc="04090003" w:tentative="1">
      <w:start w:val="1"/>
      <w:numFmt w:val="bullet"/>
      <w:lvlText w:val="o"/>
      <w:lvlJc w:val="left"/>
      <w:pPr>
        <w:ind w:left="5774" w:hanging="360"/>
      </w:pPr>
      <w:rPr>
        <w:rFonts w:ascii="Courier New" w:eastAsia="Courier New" w:hAnsi="Courier New" w:cs="Courier New" w:hint="default"/>
      </w:rPr>
    </w:lvl>
    <w:lvl w:ilvl="8" w:tplc="04090005" w:tentative="1">
      <w:start w:val="1"/>
      <w:numFmt w:val="bullet"/>
      <w:lvlText w:val=""/>
      <w:lvlJc w:val="left"/>
      <w:pPr>
        <w:ind w:left="6494" w:hanging="360"/>
      </w:pPr>
      <w:rPr>
        <w:rFonts w:ascii="Wingdings" w:eastAsia="Wingdings" w:hAnsi="Wingdings" w:hint="default"/>
      </w:rPr>
    </w:lvl>
  </w:abstractNum>
  <w:abstractNum w:abstractNumId="39" w15:restartNumberingAfterBreak="0">
    <w:nsid w:val="727B32D4"/>
    <w:multiLevelType w:val="hybridMultilevel"/>
    <w:tmpl w:val="80B0717E"/>
    <w:lvl w:ilvl="0" w:tplc="04090001">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0" w15:restartNumberingAfterBreak="0">
    <w:nsid w:val="74397880"/>
    <w:multiLevelType w:val="hybridMultilevel"/>
    <w:tmpl w:val="CF72CFE2"/>
    <w:lvl w:ilvl="0" w:tplc="D318DDC0">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1" w15:restartNumberingAfterBreak="0">
    <w:nsid w:val="79C8471B"/>
    <w:multiLevelType w:val="hybridMultilevel"/>
    <w:tmpl w:val="138430E8"/>
    <w:lvl w:ilvl="0" w:tplc="64C44CE0">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7A804FA0"/>
    <w:multiLevelType w:val="hybridMultilevel"/>
    <w:tmpl w:val="A6EADFCA"/>
    <w:lvl w:ilvl="0" w:tplc="F60E20F0">
      <w:start w:val="1"/>
      <w:numFmt w:val="bullet"/>
      <w:lvlText w:val=""/>
      <w:lvlJc w:val="left"/>
      <w:pPr>
        <w:ind w:left="720" w:hanging="360"/>
      </w:pPr>
      <w:rPr>
        <w:rFonts w:ascii="Symbol" w:eastAsia="Symbol" w:hAnsi="Symbol"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43" w15:restartNumberingAfterBreak="0">
    <w:nsid w:val="7CEF2054"/>
    <w:multiLevelType w:val="hybridMultilevel"/>
    <w:tmpl w:val="DEDE92D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4" w15:restartNumberingAfterBreak="0">
    <w:nsid w:val="7DC677E7"/>
    <w:multiLevelType w:val="hybridMultilevel"/>
    <w:tmpl w:val="7D32737E"/>
    <w:lvl w:ilvl="0" w:tplc="3EC22E0C">
      <w:start w:val="1"/>
      <w:numFmt w:val="bullet"/>
      <w:lvlText w:val=""/>
      <w:lvlJc w:val="left"/>
      <w:pPr>
        <w:ind w:left="720" w:hanging="360"/>
      </w:pPr>
      <w:rPr>
        <w:rFonts w:ascii="Wingdings" w:eastAsia="Wingdings" w:hAnsi="Wingdings" w:hint="default"/>
      </w:rPr>
    </w:lvl>
    <w:lvl w:ilvl="1" w:tplc="FFFFFFFF" w:tentative="1">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num w:numId="1" w16cid:durableId="1127355721">
    <w:abstractNumId w:val="13"/>
  </w:num>
  <w:num w:numId="2" w16cid:durableId="468014668">
    <w:abstractNumId w:val="19"/>
  </w:num>
  <w:num w:numId="3" w16cid:durableId="799495917">
    <w:abstractNumId w:val="29"/>
  </w:num>
  <w:num w:numId="4" w16cid:durableId="1698770293">
    <w:abstractNumId w:val="41"/>
  </w:num>
  <w:num w:numId="5" w16cid:durableId="211307300">
    <w:abstractNumId w:val="17"/>
  </w:num>
  <w:num w:numId="6" w16cid:durableId="533156798">
    <w:abstractNumId w:val="8"/>
  </w:num>
  <w:num w:numId="7" w16cid:durableId="974336746">
    <w:abstractNumId w:val="16"/>
  </w:num>
  <w:num w:numId="8" w16cid:durableId="1222446337">
    <w:abstractNumId w:val="37"/>
  </w:num>
  <w:num w:numId="9" w16cid:durableId="160242885">
    <w:abstractNumId w:val="21"/>
  </w:num>
  <w:num w:numId="10" w16cid:durableId="414207790">
    <w:abstractNumId w:val="44"/>
  </w:num>
  <w:num w:numId="11" w16cid:durableId="271472253">
    <w:abstractNumId w:val="23"/>
  </w:num>
  <w:num w:numId="12" w16cid:durableId="1921869112">
    <w:abstractNumId w:val="31"/>
  </w:num>
  <w:num w:numId="13" w16cid:durableId="1130588020">
    <w:abstractNumId w:val="35"/>
  </w:num>
  <w:num w:numId="14" w16cid:durableId="32389740">
    <w:abstractNumId w:val="20"/>
  </w:num>
  <w:num w:numId="15" w16cid:durableId="2056732333">
    <w:abstractNumId w:val="2"/>
  </w:num>
  <w:num w:numId="16" w16cid:durableId="1604267714">
    <w:abstractNumId w:val="7"/>
  </w:num>
  <w:num w:numId="17" w16cid:durableId="1483693254">
    <w:abstractNumId w:val="22"/>
  </w:num>
  <w:num w:numId="18" w16cid:durableId="1258637519">
    <w:abstractNumId w:val="34"/>
  </w:num>
  <w:num w:numId="19" w16cid:durableId="382607105">
    <w:abstractNumId w:val="30"/>
  </w:num>
  <w:num w:numId="20" w16cid:durableId="1294603786">
    <w:abstractNumId w:val="5"/>
  </w:num>
  <w:num w:numId="21" w16cid:durableId="293290507">
    <w:abstractNumId w:val="0"/>
  </w:num>
  <w:num w:numId="22" w16cid:durableId="147989168">
    <w:abstractNumId w:val="1"/>
  </w:num>
  <w:num w:numId="23" w16cid:durableId="168568150">
    <w:abstractNumId w:val="14"/>
  </w:num>
  <w:num w:numId="24" w16cid:durableId="1111903009">
    <w:abstractNumId w:val="3"/>
  </w:num>
  <w:num w:numId="25" w16cid:durableId="1379551625">
    <w:abstractNumId w:val="18"/>
  </w:num>
  <w:num w:numId="26" w16cid:durableId="1534423735">
    <w:abstractNumId w:val="10"/>
  </w:num>
  <w:num w:numId="27" w16cid:durableId="434667248">
    <w:abstractNumId w:val="9"/>
  </w:num>
  <w:num w:numId="28" w16cid:durableId="957223601">
    <w:abstractNumId w:val="32"/>
  </w:num>
  <w:num w:numId="29" w16cid:durableId="38558735">
    <w:abstractNumId w:val="36"/>
  </w:num>
  <w:num w:numId="30" w16cid:durableId="1041129556">
    <w:abstractNumId w:val="15"/>
  </w:num>
  <w:num w:numId="31" w16cid:durableId="614094169">
    <w:abstractNumId w:val="40"/>
  </w:num>
  <w:num w:numId="32" w16cid:durableId="664433922">
    <w:abstractNumId w:val="26"/>
  </w:num>
  <w:num w:numId="33" w16cid:durableId="1168404091">
    <w:abstractNumId w:val="6"/>
  </w:num>
  <w:num w:numId="34" w16cid:durableId="1720124124">
    <w:abstractNumId w:val="25"/>
  </w:num>
  <w:num w:numId="35" w16cid:durableId="1937442402">
    <w:abstractNumId w:val="39"/>
  </w:num>
  <w:num w:numId="36" w16cid:durableId="1251545422">
    <w:abstractNumId w:val="33"/>
  </w:num>
  <w:num w:numId="37" w16cid:durableId="1509557323">
    <w:abstractNumId w:val="11"/>
  </w:num>
  <w:num w:numId="38" w16cid:durableId="1386297295">
    <w:abstractNumId w:val="28"/>
  </w:num>
  <w:num w:numId="39" w16cid:durableId="946352433">
    <w:abstractNumId w:val="4"/>
  </w:num>
  <w:num w:numId="40" w16cid:durableId="990715344">
    <w:abstractNumId w:val="43"/>
  </w:num>
  <w:num w:numId="41" w16cid:durableId="1374113000">
    <w:abstractNumId w:val="42"/>
  </w:num>
  <w:num w:numId="42" w16cid:durableId="1313633798">
    <w:abstractNumId w:val="12"/>
  </w:num>
  <w:num w:numId="43" w16cid:durableId="545220472">
    <w:abstractNumId w:val="24"/>
  </w:num>
  <w:num w:numId="44" w16cid:durableId="541745284">
    <w:abstractNumId w:val="38"/>
  </w:num>
  <w:num w:numId="45" w16cid:durableId="18843647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5F89"/>
    <w:rsid w:val="00010868"/>
    <w:rsid w:val="000122E7"/>
    <w:rsid w:val="000262FC"/>
    <w:rsid w:val="00035894"/>
    <w:rsid w:val="000507D8"/>
    <w:rsid w:val="00053719"/>
    <w:rsid w:val="000603BF"/>
    <w:rsid w:val="00060922"/>
    <w:rsid w:val="00077661"/>
    <w:rsid w:val="000A06A1"/>
    <w:rsid w:val="000A0D40"/>
    <w:rsid w:val="000B0693"/>
    <w:rsid w:val="000B57F5"/>
    <w:rsid w:val="000B7BB9"/>
    <w:rsid w:val="000C4356"/>
    <w:rsid w:val="000C6A5D"/>
    <w:rsid w:val="000D2830"/>
    <w:rsid w:val="000F7D89"/>
    <w:rsid w:val="00103265"/>
    <w:rsid w:val="00134B0A"/>
    <w:rsid w:val="0013534A"/>
    <w:rsid w:val="0016116D"/>
    <w:rsid w:val="00172182"/>
    <w:rsid w:val="00173094"/>
    <w:rsid w:val="00175D9C"/>
    <w:rsid w:val="00191A83"/>
    <w:rsid w:val="001A1B0F"/>
    <w:rsid w:val="001A637A"/>
    <w:rsid w:val="001B754B"/>
    <w:rsid w:val="001D1955"/>
    <w:rsid w:val="001D6100"/>
    <w:rsid w:val="001F59F1"/>
    <w:rsid w:val="00202B08"/>
    <w:rsid w:val="00221E59"/>
    <w:rsid w:val="00235CED"/>
    <w:rsid w:val="00242E41"/>
    <w:rsid w:val="0025001B"/>
    <w:rsid w:val="00261956"/>
    <w:rsid w:val="0028428E"/>
    <w:rsid w:val="00291C4C"/>
    <w:rsid w:val="00295B09"/>
    <w:rsid w:val="002B3EE2"/>
    <w:rsid w:val="002C4A74"/>
    <w:rsid w:val="002D279B"/>
    <w:rsid w:val="00302C98"/>
    <w:rsid w:val="00315984"/>
    <w:rsid w:val="00324205"/>
    <w:rsid w:val="00326B42"/>
    <w:rsid w:val="00326D1D"/>
    <w:rsid w:val="00335293"/>
    <w:rsid w:val="0037565F"/>
    <w:rsid w:val="003766A2"/>
    <w:rsid w:val="0038691D"/>
    <w:rsid w:val="003924B1"/>
    <w:rsid w:val="00397474"/>
    <w:rsid w:val="00397BC4"/>
    <w:rsid w:val="003C2428"/>
    <w:rsid w:val="003D0473"/>
    <w:rsid w:val="003E115A"/>
    <w:rsid w:val="003F5FBC"/>
    <w:rsid w:val="003F63A5"/>
    <w:rsid w:val="00400219"/>
    <w:rsid w:val="00405FB7"/>
    <w:rsid w:val="00412376"/>
    <w:rsid w:val="00414D6A"/>
    <w:rsid w:val="00416435"/>
    <w:rsid w:val="00422E4E"/>
    <w:rsid w:val="00434553"/>
    <w:rsid w:val="00454B7E"/>
    <w:rsid w:val="00457CC5"/>
    <w:rsid w:val="00475B25"/>
    <w:rsid w:val="00484380"/>
    <w:rsid w:val="00487972"/>
    <w:rsid w:val="00495221"/>
    <w:rsid w:val="004B000D"/>
    <w:rsid w:val="004B1CE7"/>
    <w:rsid w:val="004B51DE"/>
    <w:rsid w:val="004C4BC8"/>
    <w:rsid w:val="004D1264"/>
    <w:rsid w:val="004D4B2A"/>
    <w:rsid w:val="00500A17"/>
    <w:rsid w:val="005102D0"/>
    <w:rsid w:val="00510712"/>
    <w:rsid w:val="00513C62"/>
    <w:rsid w:val="00526A1D"/>
    <w:rsid w:val="0053671B"/>
    <w:rsid w:val="00537036"/>
    <w:rsid w:val="00542638"/>
    <w:rsid w:val="00545843"/>
    <w:rsid w:val="005515E7"/>
    <w:rsid w:val="0055504C"/>
    <w:rsid w:val="00556CB2"/>
    <w:rsid w:val="005728F5"/>
    <w:rsid w:val="005739A8"/>
    <w:rsid w:val="00573FAA"/>
    <w:rsid w:val="00576577"/>
    <w:rsid w:val="005A025E"/>
    <w:rsid w:val="005A4C01"/>
    <w:rsid w:val="005A7A4F"/>
    <w:rsid w:val="005B7BD2"/>
    <w:rsid w:val="005C0274"/>
    <w:rsid w:val="005C5321"/>
    <w:rsid w:val="005D1F0B"/>
    <w:rsid w:val="0060253D"/>
    <w:rsid w:val="0060774D"/>
    <w:rsid w:val="00615348"/>
    <w:rsid w:val="00644F6C"/>
    <w:rsid w:val="00645773"/>
    <w:rsid w:val="00654229"/>
    <w:rsid w:val="0065608B"/>
    <w:rsid w:val="006576E1"/>
    <w:rsid w:val="00685DBB"/>
    <w:rsid w:val="00692B40"/>
    <w:rsid w:val="00692CFF"/>
    <w:rsid w:val="0069418C"/>
    <w:rsid w:val="006962AE"/>
    <w:rsid w:val="006A6D66"/>
    <w:rsid w:val="006B498E"/>
    <w:rsid w:val="006B62DB"/>
    <w:rsid w:val="006C30F5"/>
    <w:rsid w:val="006C5F05"/>
    <w:rsid w:val="006C60E6"/>
    <w:rsid w:val="007118ED"/>
    <w:rsid w:val="00713A66"/>
    <w:rsid w:val="00721089"/>
    <w:rsid w:val="00727BD7"/>
    <w:rsid w:val="00735F99"/>
    <w:rsid w:val="0074300A"/>
    <w:rsid w:val="007640F0"/>
    <w:rsid w:val="0078163A"/>
    <w:rsid w:val="00793BD6"/>
    <w:rsid w:val="00794584"/>
    <w:rsid w:val="007A0F5D"/>
    <w:rsid w:val="007A2B1C"/>
    <w:rsid w:val="007A2E3C"/>
    <w:rsid w:val="007B157C"/>
    <w:rsid w:val="007D2AC9"/>
    <w:rsid w:val="007F6CA9"/>
    <w:rsid w:val="0081181C"/>
    <w:rsid w:val="00824749"/>
    <w:rsid w:val="00827357"/>
    <w:rsid w:val="00831A80"/>
    <w:rsid w:val="00832D90"/>
    <w:rsid w:val="0083345E"/>
    <w:rsid w:val="00842FA0"/>
    <w:rsid w:val="0086583D"/>
    <w:rsid w:val="0087169C"/>
    <w:rsid w:val="00873B0A"/>
    <w:rsid w:val="00887212"/>
    <w:rsid w:val="008B4327"/>
    <w:rsid w:val="008B7B1C"/>
    <w:rsid w:val="008D4894"/>
    <w:rsid w:val="008D6DD6"/>
    <w:rsid w:val="008E1844"/>
    <w:rsid w:val="008E3761"/>
    <w:rsid w:val="008E77E8"/>
    <w:rsid w:val="00902C42"/>
    <w:rsid w:val="00957A93"/>
    <w:rsid w:val="0096639A"/>
    <w:rsid w:val="009752A7"/>
    <w:rsid w:val="00990632"/>
    <w:rsid w:val="0099637B"/>
    <w:rsid w:val="009A0504"/>
    <w:rsid w:val="009A219F"/>
    <w:rsid w:val="009C596A"/>
    <w:rsid w:val="009D0870"/>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62C70"/>
    <w:rsid w:val="00A72E49"/>
    <w:rsid w:val="00A92565"/>
    <w:rsid w:val="00AA69D0"/>
    <w:rsid w:val="00AB137A"/>
    <w:rsid w:val="00AD5F78"/>
    <w:rsid w:val="00AF39EE"/>
    <w:rsid w:val="00AF5233"/>
    <w:rsid w:val="00B00C2B"/>
    <w:rsid w:val="00B056FD"/>
    <w:rsid w:val="00B05E95"/>
    <w:rsid w:val="00B20006"/>
    <w:rsid w:val="00B20488"/>
    <w:rsid w:val="00B36600"/>
    <w:rsid w:val="00B41B3E"/>
    <w:rsid w:val="00B44FE8"/>
    <w:rsid w:val="00B454BE"/>
    <w:rsid w:val="00B5415E"/>
    <w:rsid w:val="00B5429C"/>
    <w:rsid w:val="00B91803"/>
    <w:rsid w:val="00BD35B7"/>
    <w:rsid w:val="00BD694E"/>
    <w:rsid w:val="00BF1870"/>
    <w:rsid w:val="00BF6313"/>
    <w:rsid w:val="00C105D0"/>
    <w:rsid w:val="00C36F3C"/>
    <w:rsid w:val="00C37449"/>
    <w:rsid w:val="00C439BC"/>
    <w:rsid w:val="00C65DC8"/>
    <w:rsid w:val="00C672E6"/>
    <w:rsid w:val="00CA3A91"/>
    <w:rsid w:val="00CA4021"/>
    <w:rsid w:val="00CB673B"/>
    <w:rsid w:val="00CB7349"/>
    <w:rsid w:val="00CC0B33"/>
    <w:rsid w:val="00CC4C7E"/>
    <w:rsid w:val="00CD05DA"/>
    <w:rsid w:val="00CD10A8"/>
    <w:rsid w:val="00CD5E35"/>
    <w:rsid w:val="00CE3D63"/>
    <w:rsid w:val="00CF03F0"/>
    <w:rsid w:val="00CF2A6E"/>
    <w:rsid w:val="00CF582A"/>
    <w:rsid w:val="00D22CF9"/>
    <w:rsid w:val="00D234DD"/>
    <w:rsid w:val="00D305C1"/>
    <w:rsid w:val="00D3078F"/>
    <w:rsid w:val="00D44B81"/>
    <w:rsid w:val="00D46CD2"/>
    <w:rsid w:val="00D476A9"/>
    <w:rsid w:val="00D55CFF"/>
    <w:rsid w:val="00D62141"/>
    <w:rsid w:val="00D62BAB"/>
    <w:rsid w:val="00D73F1C"/>
    <w:rsid w:val="00D8112C"/>
    <w:rsid w:val="00D83373"/>
    <w:rsid w:val="00D8381B"/>
    <w:rsid w:val="00D9150E"/>
    <w:rsid w:val="00DB5645"/>
    <w:rsid w:val="00DB7121"/>
    <w:rsid w:val="00DC7BA3"/>
    <w:rsid w:val="00DD38DE"/>
    <w:rsid w:val="00DE1DD3"/>
    <w:rsid w:val="00DE6335"/>
    <w:rsid w:val="00DF4B6A"/>
    <w:rsid w:val="00E11E06"/>
    <w:rsid w:val="00E211D2"/>
    <w:rsid w:val="00E2788F"/>
    <w:rsid w:val="00E30CC0"/>
    <w:rsid w:val="00E41C54"/>
    <w:rsid w:val="00E463A6"/>
    <w:rsid w:val="00E52F76"/>
    <w:rsid w:val="00E57124"/>
    <w:rsid w:val="00E75770"/>
    <w:rsid w:val="00E81FD1"/>
    <w:rsid w:val="00E82983"/>
    <w:rsid w:val="00E92B7C"/>
    <w:rsid w:val="00E979F7"/>
    <w:rsid w:val="00EA51BD"/>
    <w:rsid w:val="00EC1E9F"/>
    <w:rsid w:val="00EC24DF"/>
    <w:rsid w:val="00EC718B"/>
    <w:rsid w:val="00EE0953"/>
    <w:rsid w:val="00EE4028"/>
    <w:rsid w:val="00EF53A3"/>
    <w:rsid w:val="00EF56C9"/>
    <w:rsid w:val="00F00854"/>
    <w:rsid w:val="00F14572"/>
    <w:rsid w:val="00F2168A"/>
    <w:rsid w:val="00F263B8"/>
    <w:rsid w:val="00F36C8F"/>
    <w:rsid w:val="00F434B2"/>
    <w:rsid w:val="00F465CC"/>
    <w:rsid w:val="00F67757"/>
    <w:rsid w:val="00FD0E9C"/>
    <w:rsid w:val="00FE1655"/>
    <w:rsid w:val="00FF303E"/>
    <w:rsid w:val="00FF5E20"/>
    <w:rsid w:val="00FF6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eastAsiaTheme="majorEastAsia"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eastAsiaTheme="majorEastAsia"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eastAsia="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Tw Cen MT"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Tw Cen MT" w:hAnsi="Tw Cen MT" w:cs="Franklin Gothic Book"/>
      <w:bCs/>
      <w:color w:val="0D5672" w:themeColor="accent1"/>
      <w:sz w:val="56"/>
      <w:szCs w:val="22"/>
      <w:lang w:eastAsia="zh-CN" w:bidi="en-US"/>
    </w:rPr>
  </w:style>
  <w:style w:type="paragraph" w:customStyle="1" w:styleId="TextBody">
    <w:name w:val="Text Body"/>
    <w:basedOn w:val="Textoindependiente"/>
    <w:link w:val="TextBodyChar"/>
    <w:autoRedefine/>
    <w:uiPriority w:val="7"/>
    <w:qFormat/>
    <w:rsid w:val="00887212"/>
    <w:pPr>
      <w:widowControl w:val="0"/>
      <w:autoSpaceDE w:val="0"/>
      <w:autoSpaceDN w:val="0"/>
      <w:spacing w:before="7" w:line="269" w:lineRule="auto"/>
      <w:ind w:left="14" w:right="-14"/>
    </w:pPr>
    <w:rPr>
      <w:rFonts w:cs="Franklin Gothic Book"/>
      <w:b/>
      <w:bCs/>
      <w:color w:val="000000" w:themeColor="text1"/>
      <w:szCs w:val="22"/>
      <w:lang w:bidi="en-US"/>
    </w:rPr>
  </w:style>
  <w:style w:type="character" w:customStyle="1" w:styleId="TextBodyChar">
    <w:name w:val="Text Body Char"/>
    <w:basedOn w:val="TextoindependienteCar"/>
    <w:link w:val="TextBody"/>
    <w:uiPriority w:val="7"/>
    <w:rsid w:val="00887212"/>
    <w:rPr>
      <w:rFonts w:cs="Franklin Gothic Book"/>
      <w:b/>
      <w:bCs/>
      <w:color w:val="000000" w:themeColor="text1"/>
      <w:sz w:val="20"/>
      <w:szCs w:val="22"/>
      <w:lang w:eastAsia="zh-CN"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Tw Cen MT"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Tw Cen MT" w:hAnsi="Tw Cen MT" w:cs="Franklin Gothic Book"/>
      <w:b/>
      <w:bCs/>
      <w:color w:val="0D5672" w:themeColor="accent1"/>
      <w:sz w:val="32"/>
      <w:szCs w:val="22"/>
      <w:lang w:eastAsia="zh-CN"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lang w:eastAsia="zh-CN"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Theme="majorEastAsia"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Theme="majorEastAsia"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Theme="majorEastAsia" w:hAnsiTheme="majorHAnsi" w:cs="Franklin Gothic Book"/>
      <w:b/>
      <w:color w:val="0D5672" w:themeColor="accent1"/>
      <w:sz w:val="48"/>
      <w:szCs w:val="22"/>
      <w:lang w:eastAsia="zh-CN" w:bidi="en-US"/>
    </w:rPr>
  </w:style>
  <w:style w:type="character" w:customStyle="1" w:styleId="QuotenameChar">
    <w:name w:val="Quote name Char"/>
    <w:basedOn w:val="Fuentedeprrafopredeter"/>
    <w:link w:val="Quotename"/>
    <w:uiPriority w:val="6"/>
    <w:rsid w:val="008E1844"/>
    <w:rPr>
      <w:rFonts w:asciiTheme="majorHAnsi" w:eastAsiaTheme="majorEastAsia" w:hAnsiTheme="majorHAnsi" w:cs="Franklin Gothic Book"/>
      <w:color w:val="0D5672" w:themeColor="accent1"/>
      <w:szCs w:val="22"/>
      <w:lang w:eastAsia="zh-CN"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eastAsiaTheme="majorEastAsia"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eastAsiaTheme="majorEastAsia"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eastAsia="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eastAsia="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Listaclara-nfasis3">
    <w:name w:val="Light List Accent 3"/>
    <w:basedOn w:val="Tabla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Textoennegrita">
    <w:name w:val="Strong"/>
    <w:basedOn w:val="Fuentedeprrafopredeter"/>
    <w:uiPriority w:val="22"/>
    <w:qFormat/>
    <w:rsid w:val="00DD38DE"/>
    <w:rPr>
      <w:b/>
      <w:bCs/>
    </w:rPr>
  </w:style>
  <w:style w:type="paragraph" w:customStyle="1" w:styleId="6ShortBullets">
    <w:name w:val="6 Short Bullets"/>
    <w:basedOn w:val="Prrafodelista"/>
    <w:link w:val="6ShortBulletsChar"/>
    <w:rsid w:val="00827357"/>
    <w:pPr>
      <w:numPr>
        <w:numId w:val="38"/>
      </w:numPr>
      <w:autoSpaceDE w:val="0"/>
      <w:autoSpaceDN w:val="0"/>
      <w:adjustRightInd w:val="0"/>
      <w:spacing w:before="120" w:after="360" w:line="300" w:lineRule="auto"/>
    </w:pPr>
    <w:rPr>
      <w:rFonts w:ascii="Tw Cen MT" w:hAnsi="Tw Cen MT" w:cs="Cambria"/>
      <w:bCs w:val="0"/>
      <w:iCs w:val="0"/>
      <w:color w:val="000000"/>
      <w:sz w:val="24"/>
      <w:szCs w:val="24"/>
    </w:rPr>
  </w:style>
  <w:style w:type="character" w:customStyle="1" w:styleId="6ShortBulletsChar">
    <w:name w:val="6 Short Bullets Char"/>
    <w:basedOn w:val="Fuentedeprrafopredeter"/>
    <w:link w:val="6ShortBullets"/>
    <w:rsid w:val="00827357"/>
    <w:rPr>
      <w:rFonts w:ascii="Tw Cen MT" w:eastAsiaTheme="minorEastAsia" w:hAnsi="Tw Cen MT" w:cs="Cambria"/>
      <w:color w:val="000000"/>
    </w:rPr>
  </w:style>
  <w:style w:type="character" w:styleId="Refdecomentario">
    <w:name w:val="annotation reference"/>
    <w:basedOn w:val="Fuentedeprrafopredeter"/>
    <w:uiPriority w:val="99"/>
    <w:semiHidden/>
    <w:rsid w:val="00D83373"/>
    <w:rPr>
      <w:sz w:val="16"/>
      <w:szCs w:val="16"/>
    </w:rPr>
  </w:style>
  <w:style w:type="paragraph" w:styleId="Textocomentario">
    <w:name w:val="annotation text"/>
    <w:basedOn w:val="Normal"/>
    <w:link w:val="TextocomentarioCar"/>
    <w:uiPriority w:val="99"/>
    <w:semiHidden/>
    <w:rsid w:val="00D83373"/>
    <w:rPr>
      <w:szCs w:val="20"/>
    </w:rPr>
  </w:style>
  <w:style w:type="character" w:customStyle="1" w:styleId="TextocomentarioCar">
    <w:name w:val="Texto comentario Car"/>
    <w:basedOn w:val="Fuentedeprrafopredeter"/>
    <w:link w:val="Textocomentario"/>
    <w:uiPriority w:val="99"/>
    <w:semiHidden/>
    <w:rsid w:val="00D83373"/>
    <w:rPr>
      <w:sz w:val="20"/>
      <w:szCs w:val="20"/>
    </w:rPr>
  </w:style>
  <w:style w:type="paragraph" w:styleId="Asuntodelcomentario">
    <w:name w:val="annotation subject"/>
    <w:basedOn w:val="Textocomentario"/>
    <w:next w:val="Textocomentario"/>
    <w:link w:val="AsuntodelcomentarioCar"/>
    <w:uiPriority w:val="99"/>
    <w:semiHidden/>
    <w:unhideWhenUsed/>
    <w:rsid w:val="00D83373"/>
    <w:rPr>
      <w:b/>
      <w:bCs/>
    </w:rPr>
  </w:style>
  <w:style w:type="character" w:customStyle="1" w:styleId="AsuntodelcomentarioCar">
    <w:name w:val="Asunto del comentario Car"/>
    <w:basedOn w:val="TextocomentarioCar"/>
    <w:link w:val="Asuntodelcomentario"/>
    <w:uiPriority w:val="99"/>
    <w:semiHidden/>
    <w:rsid w:val="00D83373"/>
    <w:rPr>
      <w:b/>
      <w:bCs/>
      <w:sz w:val="20"/>
      <w:szCs w:val="20"/>
    </w:rPr>
  </w:style>
  <w:style w:type="paragraph" w:styleId="Textodeglobo">
    <w:name w:val="Balloon Text"/>
    <w:basedOn w:val="Normal"/>
    <w:link w:val="TextodegloboCar"/>
    <w:uiPriority w:val="99"/>
    <w:semiHidden/>
    <w:unhideWhenUsed/>
    <w:rsid w:val="00D8337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52597631">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gfuture.collegeboard.org/get-in/ess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Pr>
              <w:lang w:eastAsia="zh-CN"/>
            </w:rPr>
            <w:t>即将举行的活动</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Pr>
              <w:rStyle w:val="Textodelmarcadordeposicin"/>
              <w:lang w:eastAsia="zh-CN"/>
            </w:rPr>
            <w:t>单击此处输入文本。</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Pr>
              <w:rStyle w:val="Textodelmarcadordeposicin"/>
              <w:lang w:eastAsia="zh-CN"/>
            </w:rPr>
            <w:t>单击此处输入文本。</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Pr>
              <w:rStyle w:val="Textodelmarcadordeposicin"/>
              <w:lang w:eastAsia="zh-CN"/>
            </w:rPr>
            <w:t>单击此处输入文本。</w:t>
          </w:r>
        </w:p>
      </w:docPartBody>
    </w:docPart>
    <w:docPart>
      <w:docPartPr>
        <w:name w:val="DEA9478108F04C70AC26D879B6671206"/>
        <w:category>
          <w:name w:val="General"/>
          <w:gallery w:val="placeholder"/>
        </w:category>
        <w:types>
          <w:type w:val="bbPlcHdr"/>
        </w:types>
        <w:behaviors>
          <w:behavior w:val="content"/>
        </w:behaviors>
        <w:guid w:val="{19448597-74D3-4B7F-BB36-671C37E287B9}"/>
      </w:docPartPr>
      <w:docPartBody>
        <w:p w:rsidR="00C12834" w:rsidRDefault="00222BC0" w:rsidP="00222BC0">
          <w:pPr>
            <w:pStyle w:val="DEA9478108F04C70AC26D879B6671206"/>
          </w:pPr>
          <w:r>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B57F5"/>
    <w:rsid w:val="000E05F4"/>
    <w:rsid w:val="00222BC0"/>
    <w:rsid w:val="002A38AC"/>
    <w:rsid w:val="002D60EA"/>
    <w:rsid w:val="0054736B"/>
    <w:rsid w:val="00725E3D"/>
    <w:rsid w:val="00825897"/>
    <w:rsid w:val="0083345E"/>
    <w:rsid w:val="00896B88"/>
    <w:rsid w:val="009039AF"/>
    <w:rsid w:val="009150D0"/>
    <w:rsid w:val="009D04E1"/>
    <w:rsid w:val="009F1B4B"/>
    <w:rsid w:val="00A20D2B"/>
    <w:rsid w:val="00A62C70"/>
    <w:rsid w:val="00BD06C3"/>
    <w:rsid w:val="00C12834"/>
    <w:rsid w:val="00C65DC8"/>
    <w:rsid w:val="00D54ECA"/>
    <w:rsid w:val="00DF7BFC"/>
    <w:rsid w:val="00EB2A6D"/>
    <w:rsid w:val="00EC1E9F"/>
    <w:rsid w:val="00F15ECC"/>
    <w:rsid w:val="00F260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2BC0"/>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 w:type="paragraph" w:customStyle="1" w:styleId="DEA9478108F04C70AC26D879B6671206">
    <w:name w:val="DEA9478108F04C70AC26D879B6671206"/>
    <w:rsid w:val="00222BC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Tw Cen MT"/>
        <a:cs typeface=""/>
      </a:majorFont>
      <a:minorFont>
        <a:latin typeface="Tw Cen MT"/>
        <a:ea typeface="Tw Cen M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CF880-BB0F-439C-A43A-3D047C36E459}">
  <ds:schemaRefs>
    <ds:schemaRef ds:uri="http://schemas.openxmlformats.org/officeDocument/2006/bibliography"/>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8EFA6451-8067-4378-B081-8A3B45CC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2025-01-08T04:02:00Z</dcterms:created>
  <dcterms:modified xsi:type="dcterms:W3CDTF">2025-01-10T18:16:00Z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