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ayout w:type="fixed"/>
        <w:tblLook w:val="0600" w:firstRow="0" w:lastRow="0" w:firstColumn="0" w:lastColumn="0" w:noHBand="1" w:noVBand="1"/>
      </w:tblPr>
      <w:tblGrid>
        <w:gridCol w:w="841"/>
        <w:gridCol w:w="1256"/>
        <w:gridCol w:w="913"/>
        <w:gridCol w:w="290"/>
        <w:gridCol w:w="275"/>
        <w:gridCol w:w="2711"/>
        <w:gridCol w:w="270"/>
        <w:gridCol w:w="14"/>
        <w:gridCol w:w="256"/>
        <w:gridCol w:w="3416"/>
        <w:gridCol w:w="558"/>
      </w:tblGrid>
      <w:tr w:rsidR="006C30F5" w:rsidRPr="002D35F7" w14:paraId="1A1BA359" w14:textId="77777777" w:rsidTr="00230751">
        <w:trPr>
          <w:trHeight w:val="454"/>
        </w:trPr>
        <w:tc>
          <w:tcPr>
            <w:tcW w:w="2097" w:type="dxa"/>
            <w:gridSpan w:val="2"/>
            <w:vAlign w:val="center"/>
          </w:tcPr>
          <w:p w14:paraId="01619DCE" w14:textId="341897A3" w:rsidR="006C30F5" w:rsidRPr="002D35F7" w:rsidRDefault="00A74B18" w:rsidP="00605A5A">
            <w:pPr>
              <w:pStyle w:val="Info"/>
              <w:ind w:right="-290"/>
              <w:rPr>
                <w:lang w:val="es-MX"/>
              </w:rPr>
            </w:pPr>
            <w:r w:rsidRPr="002D35F7">
              <w:rPr>
                <w:noProof/>
                <w:lang w:val="es-MX"/>
              </w:rPr>
              <w:drawing>
                <wp:anchor distT="0" distB="0" distL="114300" distR="114300" simplePos="0" relativeHeight="251662336" behindDoc="1" locked="0" layoutInCell="1" allowOverlap="1" wp14:anchorId="2E7E298C" wp14:editId="3C0EF291">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8145" w:type="dxa"/>
            <w:gridSpan w:val="8"/>
            <w:shd w:val="clear" w:color="auto" w:fill="FF99CC"/>
          </w:tcPr>
          <w:p w14:paraId="55B7DB51" w14:textId="708E0835" w:rsidR="006C30F5" w:rsidRPr="002D35F7" w:rsidRDefault="00713A66" w:rsidP="00605A5A">
            <w:pPr>
              <w:pStyle w:val="Heading2"/>
              <w:ind w:left="-106"/>
              <w:rPr>
                <w:lang w:val="es-MX"/>
              </w:rPr>
            </w:pPr>
            <w:r w:rsidRPr="002D35F7">
              <w:rPr>
                <w:color w:val="000000" w:themeColor="text1"/>
                <w:lang w:val="es-MX"/>
              </w:rPr>
              <w:t xml:space="preserve">Undécimo grado | Edición de primavera </w:t>
            </w:r>
          </w:p>
        </w:tc>
        <w:tc>
          <w:tcPr>
            <w:tcW w:w="558" w:type="dxa"/>
            <w:vAlign w:val="center"/>
          </w:tcPr>
          <w:p w14:paraId="09659BEE" w14:textId="2943D89A" w:rsidR="006C30F5" w:rsidRPr="002D35F7" w:rsidRDefault="006C30F5" w:rsidP="00F263B8">
            <w:pPr>
              <w:rPr>
                <w:lang w:val="es-MX"/>
              </w:rPr>
            </w:pPr>
          </w:p>
        </w:tc>
      </w:tr>
      <w:tr w:rsidR="006C30F5" w:rsidRPr="002D35F7" w14:paraId="4359D7EA" w14:textId="77777777" w:rsidTr="00605A5A">
        <w:trPr>
          <w:trHeight w:val="288"/>
        </w:trPr>
        <w:tc>
          <w:tcPr>
            <w:tcW w:w="10800" w:type="dxa"/>
            <w:gridSpan w:val="11"/>
          </w:tcPr>
          <w:p w14:paraId="23F9DB2B" w14:textId="7552FA48" w:rsidR="006C30F5" w:rsidRPr="002D35F7" w:rsidRDefault="006C30F5" w:rsidP="00F263B8">
            <w:pPr>
              <w:rPr>
                <w:sz w:val="10"/>
                <w:szCs w:val="10"/>
                <w:lang w:val="es-MX"/>
              </w:rPr>
            </w:pPr>
          </w:p>
        </w:tc>
      </w:tr>
      <w:tr w:rsidR="00CF5C30" w:rsidRPr="002D35F7" w14:paraId="178CAC26" w14:textId="77777777" w:rsidTr="00287DC4">
        <w:trPr>
          <w:trHeight w:val="864"/>
        </w:trPr>
        <w:tc>
          <w:tcPr>
            <w:tcW w:w="841" w:type="dxa"/>
            <w:vAlign w:val="center"/>
          </w:tcPr>
          <w:p w14:paraId="407B2EE0" w14:textId="6BD99ED7" w:rsidR="00CF5C30" w:rsidRPr="002D35F7" w:rsidRDefault="00CF5C30" w:rsidP="00F263B8">
            <w:pPr>
              <w:rPr>
                <w:lang w:val="es-MX"/>
              </w:rPr>
            </w:pPr>
          </w:p>
        </w:tc>
        <w:tc>
          <w:tcPr>
            <w:tcW w:w="9959" w:type="dxa"/>
            <w:gridSpan w:val="10"/>
            <w:vAlign w:val="center"/>
          </w:tcPr>
          <w:p w14:paraId="1D2AF091" w14:textId="77777777" w:rsidR="00CF5C30" w:rsidRPr="002D35F7" w:rsidRDefault="00CF5C30" w:rsidP="00CF5C30">
            <w:pPr>
              <w:pStyle w:val="Heading1"/>
              <w:ind w:left="679"/>
              <w:rPr>
                <w:sz w:val="48"/>
                <w:szCs w:val="20"/>
                <w:lang w:val="es-MX"/>
              </w:rPr>
            </w:pPr>
            <w:r w:rsidRPr="002D35F7">
              <w:rPr>
                <w:sz w:val="48"/>
                <w:szCs w:val="20"/>
                <w:lang w:val="es-MX"/>
              </w:rPr>
              <w:t>PLANTILLA DEL BOLETÍN INFORMATIVO</w:t>
            </w:r>
          </w:p>
          <w:p w14:paraId="6B2F7AF3" w14:textId="1931EE44" w:rsidR="00CF5C30" w:rsidRPr="002D35F7" w:rsidRDefault="00CF5C30" w:rsidP="00CF5C30">
            <w:pPr>
              <w:pStyle w:val="Heading2"/>
              <w:spacing w:before="0"/>
              <w:ind w:left="679"/>
              <w:rPr>
                <w:lang w:val="es-MX"/>
              </w:rPr>
            </w:pPr>
            <w:r w:rsidRPr="002D35F7">
              <w:rPr>
                <w:lang w:val="es-MX"/>
              </w:rPr>
              <w:t xml:space="preserve">High School &amp; Beyond Planning (Planificación para la Preparatoria </w:t>
            </w:r>
            <w:r w:rsidRPr="002D35F7">
              <w:rPr>
                <w:lang w:val="es-MX"/>
              </w:rPr>
              <w:br/>
              <w:t>y Más Allá): Noticias e información</w:t>
            </w:r>
          </w:p>
        </w:tc>
      </w:tr>
      <w:tr w:rsidR="006C30F5" w:rsidRPr="002D35F7" w14:paraId="3A5CC13C" w14:textId="77777777" w:rsidTr="00605A5A">
        <w:tc>
          <w:tcPr>
            <w:tcW w:w="10800" w:type="dxa"/>
            <w:gridSpan w:val="11"/>
            <w:tcBorders>
              <w:bottom w:val="single" w:sz="18" w:space="0" w:color="auto"/>
            </w:tcBorders>
          </w:tcPr>
          <w:p w14:paraId="3B36A4CB" w14:textId="77777777" w:rsidR="006C30F5" w:rsidRPr="002D35F7" w:rsidRDefault="006C30F5" w:rsidP="00F93FE2">
            <w:pPr>
              <w:spacing w:after="0"/>
              <w:rPr>
                <w:sz w:val="16"/>
                <w:szCs w:val="16"/>
                <w:lang w:val="es-MX"/>
              </w:rPr>
            </w:pPr>
          </w:p>
        </w:tc>
      </w:tr>
      <w:tr w:rsidR="00221E59" w:rsidRPr="002D35F7" w14:paraId="0CE963F1" w14:textId="77777777" w:rsidTr="00605A5A">
        <w:tc>
          <w:tcPr>
            <w:tcW w:w="10800" w:type="dxa"/>
            <w:gridSpan w:val="11"/>
            <w:tcBorders>
              <w:top w:val="single" w:sz="18" w:space="0" w:color="auto"/>
            </w:tcBorders>
            <w:vAlign w:val="center"/>
          </w:tcPr>
          <w:p w14:paraId="3E4C3711" w14:textId="4B3A8E12" w:rsidR="00221E59" w:rsidRPr="002D35F7" w:rsidRDefault="00221E59" w:rsidP="00F93FE2">
            <w:pPr>
              <w:pStyle w:val="Info"/>
              <w:spacing w:after="0"/>
              <w:jc w:val="right"/>
              <w:rPr>
                <w:i/>
                <w:iCs/>
                <w:color w:val="000000" w:themeColor="text1"/>
                <w:sz w:val="18"/>
                <w:lang w:val="en-US"/>
              </w:rPr>
            </w:pPr>
            <w:r w:rsidRPr="002D35F7">
              <w:rPr>
                <w:i/>
                <w:iCs/>
                <w:color w:val="C00000"/>
                <w:sz w:val="18"/>
                <w:lang w:val="en-US"/>
              </w:rPr>
              <w:t>Replace with School Contact Info</w:t>
            </w:r>
          </w:p>
        </w:tc>
      </w:tr>
      <w:tr w:rsidR="004B1CE7" w:rsidRPr="002D35F7" w14:paraId="51EF200A" w14:textId="77777777" w:rsidTr="00605A5A">
        <w:trPr>
          <w:trHeight w:val="144"/>
        </w:trPr>
        <w:tc>
          <w:tcPr>
            <w:tcW w:w="10800" w:type="dxa"/>
            <w:gridSpan w:val="11"/>
          </w:tcPr>
          <w:p w14:paraId="58125260" w14:textId="77777777" w:rsidR="004B1CE7" w:rsidRPr="002D35F7" w:rsidRDefault="004B1CE7" w:rsidP="00F93FE2">
            <w:pPr>
              <w:spacing w:after="0"/>
              <w:rPr>
                <w:sz w:val="16"/>
                <w:szCs w:val="16"/>
                <w:lang w:val="en-US"/>
              </w:rPr>
            </w:pPr>
          </w:p>
        </w:tc>
      </w:tr>
      <w:tr w:rsidR="0074300A" w:rsidRPr="002D35F7" w14:paraId="55E2CE09" w14:textId="77777777" w:rsidTr="00F93FE2">
        <w:trPr>
          <w:trHeight w:val="7585"/>
        </w:trPr>
        <w:tc>
          <w:tcPr>
            <w:tcW w:w="3010" w:type="dxa"/>
            <w:gridSpan w:val="3"/>
            <w:vMerge w:val="restart"/>
          </w:tcPr>
          <w:p w14:paraId="1AA2E884" w14:textId="3F2E95D1" w:rsidR="00E92B7C" w:rsidRPr="002D35F7" w:rsidRDefault="00E92B7C" w:rsidP="00F93FE2">
            <w:pPr>
              <w:pStyle w:val="Titlenormal"/>
              <w:spacing w:line="240" w:lineRule="auto"/>
              <w:rPr>
                <w:lang w:val="es-MX"/>
              </w:rPr>
            </w:pPr>
            <w:r w:rsidRPr="002D35F7">
              <w:rPr>
                <w:lang w:val="es-MX"/>
              </w:rPr>
              <w:t>REDUCIR LAS OPCIONES</w:t>
            </w:r>
          </w:p>
          <w:p w14:paraId="4735CFAB" w14:textId="11254842" w:rsidR="00010868" w:rsidRPr="002D35F7" w:rsidRDefault="00010868" w:rsidP="00F93FE2">
            <w:pPr>
              <w:pStyle w:val="TextBody"/>
              <w:spacing w:line="240" w:lineRule="auto"/>
              <w:rPr>
                <w:lang w:val="es-MX"/>
              </w:rPr>
            </w:pPr>
            <w:r w:rsidRPr="002D35F7">
              <w:rPr>
                <w:lang w:val="es-MX"/>
              </w:rPr>
              <w:t>Ahora es el momento de seguir una vía más específica. Anime a su hijo a decidir si va a buscar un trabajo de tiempo completo, continuar su educación o formación (como una pasantía, una escuela técnica o una universidad de dos o cuatro años) o iniciar una carrera militar. Los estudiantes interesados en asistir a una academia militar deben hablar con un consejero vocacional para iniciar ya el proceso de solicitud.</w:t>
            </w:r>
          </w:p>
          <w:p w14:paraId="766CA9F6" w14:textId="6C45D7B7" w:rsidR="00010868" w:rsidRPr="002D35F7" w:rsidRDefault="00010868" w:rsidP="00F93FE2">
            <w:pPr>
              <w:pStyle w:val="TextBody"/>
              <w:spacing w:line="240" w:lineRule="auto"/>
              <w:rPr>
                <w:lang w:val="es-MX"/>
              </w:rPr>
            </w:pPr>
            <w:r w:rsidRPr="002D35F7">
              <w:rPr>
                <w:lang w:val="es-MX"/>
              </w:rPr>
              <w:t xml:space="preserve">Usted y su hijo deben seguir juntando información sobre las universidades. Solicitar más información en el sitio web de admisiones de una universidad ayudará a su hijo adolescente a conocer más sobre la universidad y a que la universidad sepa que su hijo está interesado. </w:t>
            </w:r>
          </w:p>
          <w:p w14:paraId="2B636C8C" w14:textId="27ED4FD9" w:rsidR="00010868" w:rsidRPr="002D35F7" w:rsidRDefault="00010868" w:rsidP="00F93FE2">
            <w:pPr>
              <w:pStyle w:val="TextBody"/>
              <w:spacing w:line="240" w:lineRule="auto"/>
              <w:rPr>
                <w:lang w:val="es-MX"/>
              </w:rPr>
            </w:pPr>
            <w:r w:rsidRPr="002D35F7">
              <w:rPr>
                <w:lang w:val="es-MX"/>
              </w:rPr>
              <w:t xml:space="preserve">Para reducir las opciones universitarias, pídale a su hijo que haga una lista de las universidades que cumplen sus criterios y preferencias (por ejemplo, tamaño, ubicación, costo, especializaciones académicas o programas especiales). Su hijo debe valorar cada factor en función de su importancia y después elaborar una clasificación inicial de las universidades de </w:t>
            </w:r>
            <w:r w:rsidR="00F93FE2">
              <w:rPr>
                <w:lang w:val="es-MX"/>
              </w:rPr>
              <w:br/>
            </w:r>
            <w:r w:rsidRPr="002D35F7">
              <w:rPr>
                <w:lang w:val="es-MX"/>
              </w:rPr>
              <w:t xml:space="preserve">la lista. </w:t>
            </w:r>
          </w:p>
          <w:p w14:paraId="3C9107E7" w14:textId="561D0395" w:rsidR="0074300A" w:rsidRPr="002D35F7" w:rsidRDefault="00010868" w:rsidP="00F93FE2">
            <w:pPr>
              <w:pStyle w:val="TextBody"/>
              <w:spacing w:line="240" w:lineRule="auto"/>
              <w:rPr>
                <w:lang w:val="es-MX"/>
              </w:rPr>
            </w:pPr>
            <w:r w:rsidRPr="002D35F7">
              <w:rPr>
                <w:lang w:val="es-MX"/>
              </w:rPr>
              <w:t xml:space="preserve">Anime a su hijo adolescente a asistir a ferias y noches universitarias, y a hablar con los representantes de las universidades que visiten </w:t>
            </w:r>
            <w:r w:rsidR="00F93FE2">
              <w:rPr>
                <w:lang w:val="es-MX"/>
              </w:rPr>
              <w:br/>
            </w:r>
            <w:r w:rsidRPr="002D35F7">
              <w:rPr>
                <w:lang w:val="es-MX"/>
              </w:rPr>
              <w:t xml:space="preserve">la preparatoria. </w:t>
            </w:r>
          </w:p>
        </w:tc>
        <w:tc>
          <w:tcPr>
            <w:tcW w:w="290" w:type="dxa"/>
            <w:vMerge w:val="restart"/>
            <w:tcBorders>
              <w:right w:val="single" w:sz="18" w:space="0" w:color="auto"/>
            </w:tcBorders>
          </w:tcPr>
          <w:p w14:paraId="22E8ECCE" w14:textId="20EADE00" w:rsidR="0074300A" w:rsidRPr="002D35F7" w:rsidRDefault="0074300A" w:rsidP="00F93FE2">
            <w:pPr>
              <w:rPr>
                <w:lang w:val="es-MX"/>
              </w:rPr>
            </w:pPr>
          </w:p>
        </w:tc>
        <w:tc>
          <w:tcPr>
            <w:tcW w:w="275" w:type="dxa"/>
            <w:vMerge w:val="restart"/>
            <w:tcBorders>
              <w:left w:val="single" w:sz="18" w:space="0" w:color="auto"/>
            </w:tcBorders>
          </w:tcPr>
          <w:p w14:paraId="5CD1640A" w14:textId="77777777" w:rsidR="0074300A" w:rsidRPr="002D35F7" w:rsidRDefault="0074300A" w:rsidP="00F93FE2">
            <w:pPr>
              <w:rPr>
                <w:lang w:val="es-MX"/>
              </w:rPr>
            </w:pPr>
          </w:p>
        </w:tc>
        <w:tc>
          <w:tcPr>
            <w:tcW w:w="2711" w:type="dxa"/>
            <w:tcBorders>
              <w:bottom w:val="single" w:sz="18" w:space="0" w:color="auto"/>
            </w:tcBorders>
          </w:tcPr>
          <w:p w14:paraId="77C2AAAA" w14:textId="549EAE0D" w:rsidR="009D49A4" w:rsidRPr="002D35F7" w:rsidRDefault="00D62141" w:rsidP="00F93FE2">
            <w:pPr>
              <w:pStyle w:val="Titlenormal"/>
              <w:spacing w:line="240" w:lineRule="auto"/>
              <w:rPr>
                <w:lang w:val="es-MX"/>
              </w:rPr>
            </w:pPr>
            <w:r w:rsidRPr="002D35F7">
              <w:rPr>
                <w:lang w:val="es-MX"/>
              </w:rPr>
              <w:t>VISITAS A CAMPUS</w:t>
            </w:r>
          </w:p>
          <w:p w14:paraId="100E7936" w14:textId="693CF085" w:rsidR="00902C42" w:rsidRPr="002D35F7" w:rsidRDefault="00902C42" w:rsidP="00F93FE2">
            <w:pPr>
              <w:rPr>
                <w:lang w:val="es-MX"/>
              </w:rPr>
            </w:pPr>
            <w:r w:rsidRPr="002D35F7">
              <w:rPr>
                <w:lang w:val="es-MX"/>
              </w:rPr>
              <w:t>Visitar las universidades puede ayudar a su hijo a encontrar su mejor opción universitaria. Todas las universidades tienen oficinas de admisión que pueden ayudarle a planear su visita. O averigüe si la preparatoria organizará recorridos en grupo a las universidades cercanas. Usted puede planear su visita a un campus universitario. Dé estos importantes primeros pasos:</w:t>
            </w:r>
          </w:p>
          <w:p w14:paraId="164CBB4D" w14:textId="4FA5377A" w:rsidR="00902C42" w:rsidRPr="002D35F7" w:rsidRDefault="00D62141" w:rsidP="00F93FE2">
            <w:pPr>
              <w:pStyle w:val="ListParagraph"/>
              <w:numPr>
                <w:ilvl w:val="0"/>
                <w:numId w:val="40"/>
              </w:numPr>
              <w:rPr>
                <w:lang w:val="es-MX"/>
              </w:rPr>
            </w:pPr>
            <w:r w:rsidRPr="002D35F7">
              <w:rPr>
                <w:lang w:val="es-MX"/>
              </w:rPr>
              <w:t>Para obtener más detalles y hacer una reservación, comuníquese con la oficina de admisiones a través del sitio web de la universidad, por correo electrónico o por teléfono.</w:t>
            </w:r>
          </w:p>
          <w:p w14:paraId="67F7BF3A" w14:textId="321F5D78" w:rsidR="0074300A" w:rsidRPr="002D35F7" w:rsidRDefault="00902C42" w:rsidP="00F93FE2">
            <w:pPr>
              <w:pStyle w:val="ListParagraph"/>
              <w:numPr>
                <w:ilvl w:val="0"/>
                <w:numId w:val="40"/>
              </w:numPr>
              <w:rPr>
                <w:lang w:val="es-MX"/>
              </w:rPr>
            </w:pPr>
            <w:r w:rsidRPr="002D35F7">
              <w:rPr>
                <w:lang w:val="es-MX"/>
              </w:rPr>
              <w:t xml:space="preserve">Hable con el consejero de la preparatoria sobre cómo participar en un recorrido organizado a los campus que de otro modo no </w:t>
            </w:r>
            <w:r w:rsidR="00F93FE2">
              <w:rPr>
                <w:lang w:val="es-MX"/>
              </w:rPr>
              <w:br/>
            </w:r>
            <w:r w:rsidRPr="002D35F7">
              <w:rPr>
                <w:lang w:val="es-MX"/>
              </w:rPr>
              <w:t>podría visitar.</w:t>
            </w:r>
          </w:p>
        </w:tc>
        <w:tc>
          <w:tcPr>
            <w:tcW w:w="4514" w:type="dxa"/>
            <w:gridSpan w:val="5"/>
          </w:tcPr>
          <w:p w14:paraId="3A8EAE36" w14:textId="77777777" w:rsidR="00827357" w:rsidRPr="002D35F7" w:rsidRDefault="00827357" w:rsidP="00F93FE2">
            <w:pPr>
              <w:spacing w:after="0"/>
              <w:rPr>
                <w:b/>
                <w:bCs/>
                <w:lang w:val="es-MX"/>
              </w:rPr>
            </w:pPr>
            <w:r w:rsidRPr="002D35F7">
              <w:rPr>
                <w:b/>
                <w:lang w:val="es-MX"/>
              </w:rPr>
              <w:t xml:space="preserve">Las visitas a los campus varían, pero la mayoría incluyen lo siguiente: </w:t>
            </w:r>
          </w:p>
          <w:p w14:paraId="6AA1BB85" w14:textId="332CB518" w:rsidR="00827357" w:rsidRPr="002D35F7" w:rsidRDefault="00827357" w:rsidP="00F93FE2">
            <w:pPr>
              <w:pStyle w:val="ListParagraph"/>
              <w:rPr>
                <w:lang w:val="es-MX"/>
              </w:rPr>
            </w:pPr>
            <w:r w:rsidRPr="002D35F7">
              <w:rPr>
                <w:lang w:val="es-MX"/>
              </w:rPr>
              <w:t xml:space="preserve">Una sesión informativa. Un representante </w:t>
            </w:r>
            <w:r w:rsidR="00F93FE2">
              <w:rPr>
                <w:lang w:val="es-MX"/>
              </w:rPr>
              <w:br/>
            </w:r>
            <w:r w:rsidRPr="002D35F7">
              <w:rPr>
                <w:lang w:val="es-MX"/>
              </w:rPr>
              <w:t xml:space="preserve">de admisiones que le hable sobre </w:t>
            </w:r>
            <w:r w:rsidR="00F93FE2">
              <w:rPr>
                <w:lang w:val="es-MX"/>
              </w:rPr>
              <w:br/>
            </w:r>
            <w:r w:rsidRPr="002D35F7">
              <w:rPr>
                <w:lang w:val="es-MX"/>
              </w:rPr>
              <w:t xml:space="preserve">la universidad. </w:t>
            </w:r>
          </w:p>
          <w:p w14:paraId="3B0EFC90" w14:textId="0BA59715" w:rsidR="00D62141" w:rsidRPr="002D35F7" w:rsidRDefault="00D62141" w:rsidP="00F93FE2">
            <w:pPr>
              <w:pStyle w:val="ListParagraph"/>
              <w:rPr>
                <w:lang w:val="es-MX"/>
              </w:rPr>
            </w:pPr>
            <w:r w:rsidRPr="002D35F7">
              <w:rPr>
                <w:lang w:val="es-MX"/>
              </w:rPr>
              <w:t>Un recorrido por el campus guiado por estudiantes actuales. Verá los lugares principales del campus y tendrá la oportunidad de hacer preguntas.</w:t>
            </w:r>
          </w:p>
          <w:p w14:paraId="7F13A8C8" w14:textId="7FED24E0" w:rsidR="00902C42" w:rsidRPr="002D35F7" w:rsidRDefault="00902C42" w:rsidP="00F93FE2">
            <w:pPr>
              <w:pStyle w:val="ListParagraph"/>
              <w:rPr>
                <w:lang w:val="es-MX"/>
              </w:rPr>
            </w:pPr>
            <w:r w:rsidRPr="002D35F7">
              <w:rPr>
                <w:lang w:val="es-MX"/>
              </w:rPr>
              <w:t>Oportunidades adicionales. Es posible que pueda organizar lo siguiente: asistir a una clase, comer en el comedor o reunirse con un profesor, un responsable de admisiones y un responsable de ayuda económica.</w:t>
            </w:r>
          </w:p>
          <w:p w14:paraId="7BB1EE02" w14:textId="77777777" w:rsidR="00902C42" w:rsidRPr="002D35F7" w:rsidRDefault="00902C42" w:rsidP="00F93FE2">
            <w:pPr>
              <w:spacing w:before="240" w:after="0"/>
              <w:rPr>
                <w:b/>
                <w:bCs/>
                <w:lang w:val="es-MX"/>
              </w:rPr>
            </w:pPr>
            <w:r w:rsidRPr="002D35F7">
              <w:rPr>
                <w:b/>
                <w:lang w:val="es-MX"/>
              </w:rPr>
              <w:t>Antes de su visita:</w:t>
            </w:r>
          </w:p>
          <w:p w14:paraId="7404BEF4" w14:textId="77777777" w:rsidR="00902C42" w:rsidRPr="002D35F7" w:rsidRDefault="00902C42" w:rsidP="00F93FE2">
            <w:pPr>
              <w:pStyle w:val="ListParagraph"/>
              <w:numPr>
                <w:ilvl w:val="0"/>
                <w:numId w:val="35"/>
              </w:numPr>
              <w:rPr>
                <w:lang w:val="es-MX"/>
              </w:rPr>
            </w:pPr>
            <w:r w:rsidRPr="002D35F7">
              <w:rPr>
                <w:lang w:val="es-MX"/>
              </w:rPr>
              <w:t xml:space="preserve">Explore el sitio web de la universidad y revise el material que le envíen. </w:t>
            </w:r>
          </w:p>
          <w:p w14:paraId="751E9D22" w14:textId="2ECA9179" w:rsidR="00902C42" w:rsidRPr="002D35F7" w:rsidRDefault="00902C42" w:rsidP="00F93FE2">
            <w:pPr>
              <w:pStyle w:val="ListParagraph"/>
              <w:numPr>
                <w:ilvl w:val="0"/>
                <w:numId w:val="35"/>
              </w:numPr>
              <w:rPr>
                <w:lang w:val="es-MX"/>
              </w:rPr>
            </w:pPr>
            <w:r w:rsidRPr="002D35F7">
              <w:rPr>
                <w:lang w:val="es-MX"/>
              </w:rPr>
              <w:t xml:space="preserve">Haga una lista de preguntas tanto al personal como a los estudiantes. </w:t>
            </w:r>
          </w:p>
          <w:p w14:paraId="327F235A" w14:textId="552C24F2" w:rsidR="00902C42" w:rsidRPr="002D35F7" w:rsidRDefault="00902C42" w:rsidP="00F93FE2">
            <w:pPr>
              <w:pStyle w:val="ListParagraph"/>
              <w:numPr>
                <w:ilvl w:val="0"/>
                <w:numId w:val="35"/>
              </w:numPr>
              <w:rPr>
                <w:lang w:val="es-MX"/>
              </w:rPr>
            </w:pPr>
            <w:r w:rsidRPr="002D35F7">
              <w:rPr>
                <w:lang w:val="es-MX"/>
              </w:rPr>
              <w:t xml:space="preserve">Consiga un mapa del campus universitario y vea dónde está la oficina de admisiones. </w:t>
            </w:r>
            <w:r w:rsidR="00F93FE2">
              <w:rPr>
                <w:lang w:val="es-MX"/>
              </w:rPr>
              <w:br/>
            </w:r>
            <w:r w:rsidRPr="002D35F7">
              <w:rPr>
                <w:lang w:val="es-MX"/>
              </w:rPr>
              <w:t>De este modo se asegurará de llegar a tiempo a su visita.</w:t>
            </w:r>
          </w:p>
          <w:p w14:paraId="6A8044F8" w14:textId="1C94E578" w:rsidR="0074300A" w:rsidRPr="002D35F7" w:rsidRDefault="00902C42" w:rsidP="00F93FE2">
            <w:pPr>
              <w:spacing w:before="240"/>
              <w:rPr>
                <w:lang w:val="es-MX"/>
              </w:rPr>
            </w:pPr>
            <w:r w:rsidRPr="002D35F7">
              <w:rPr>
                <w:lang w:val="es-MX"/>
              </w:rPr>
              <w:t xml:space="preserve">Cuando esté listo para ir, lleve un cuaderno y una cámara para registrar sus impresiones. </w:t>
            </w:r>
          </w:p>
        </w:tc>
      </w:tr>
      <w:tr w:rsidR="0074300A" w:rsidRPr="002D35F7" w14:paraId="0727042E" w14:textId="77777777" w:rsidTr="00F93FE2">
        <w:trPr>
          <w:trHeight w:val="223"/>
        </w:trPr>
        <w:tc>
          <w:tcPr>
            <w:tcW w:w="3010" w:type="dxa"/>
            <w:gridSpan w:val="3"/>
            <w:vMerge/>
          </w:tcPr>
          <w:p w14:paraId="4BE4CE13" w14:textId="77777777" w:rsidR="0074300A" w:rsidRPr="002D35F7" w:rsidRDefault="0074300A" w:rsidP="00F93FE2">
            <w:pPr>
              <w:rPr>
                <w:lang w:val="es-MX"/>
              </w:rPr>
            </w:pPr>
          </w:p>
        </w:tc>
        <w:tc>
          <w:tcPr>
            <w:tcW w:w="290" w:type="dxa"/>
            <w:vMerge/>
            <w:tcBorders>
              <w:right w:val="single" w:sz="18" w:space="0" w:color="auto"/>
            </w:tcBorders>
          </w:tcPr>
          <w:p w14:paraId="23C2818D" w14:textId="77777777" w:rsidR="0074300A" w:rsidRPr="002D35F7" w:rsidRDefault="0074300A" w:rsidP="00F93FE2">
            <w:pPr>
              <w:rPr>
                <w:lang w:val="es-MX"/>
              </w:rPr>
            </w:pPr>
          </w:p>
        </w:tc>
        <w:tc>
          <w:tcPr>
            <w:tcW w:w="275" w:type="dxa"/>
            <w:vMerge/>
            <w:tcBorders>
              <w:left w:val="single" w:sz="18" w:space="0" w:color="auto"/>
            </w:tcBorders>
          </w:tcPr>
          <w:p w14:paraId="77F0BF1C" w14:textId="77777777" w:rsidR="0074300A" w:rsidRPr="002D35F7" w:rsidRDefault="0074300A" w:rsidP="00F93FE2">
            <w:pPr>
              <w:rPr>
                <w:lang w:val="es-MX"/>
              </w:rPr>
            </w:pPr>
          </w:p>
        </w:tc>
        <w:tc>
          <w:tcPr>
            <w:tcW w:w="2711" w:type="dxa"/>
            <w:tcBorders>
              <w:top w:val="single" w:sz="18" w:space="0" w:color="auto"/>
            </w:tcBorders>
          </w:tcPr>
          <w:p w14:paraId="69E07A8C" w14:textId="77777777" w:rsidR="0074300A" w:rsidRPr="002D35F7" w:rsidRDefault="0074300A" w:rsidP="00F93FE2">
            <w:pPr>
              <w:spacing w:after="0"/>
              <w:rPr>
                <w:lang w:val="es-MX"/>
              </w:rPr>
            </w:pPr>
          </w:p>
        </w:tc>
        <w:tc>
          <w:tcPr>
            <w:tcW w:w="270" w:type="dxa"/>
            <w:tcBorders>
              <w:top w:val="single" w:sz="18" w:space="0" w:color="auto"/>
            </w:tcBorders>
          </w:tcPr>
          <w:p w14:paraId="63CA43EB" w14:textId="77777777" w:rsidR="0074300A" w:rsidRPr="002D35F7" w:rsidRDefault="0074300A" w:rsidP="00F93FE2">
            <w:pPr>
              <w:spacing w:after="0"/>
              <w:rPr>
                <w:lang w:val="es-MX"/>
              </w:rPr>
            </w:pPr>
          </w:p>
        </w:tc>
        <w:tc>
          <w:tcPr>
            <w:tcW w:w="270" w:type="dxa"/>
            <w:gridSpan w:val="2"/>
            <w:tcBorders>
              <w:top w:val="single" w:sz="18" w:space="0" w:color="auto"/>
            </w:tcBorders>
          </w:tcPr>
          <w:p w14:paraId="619C8043" w14:textId="77777777" w:rsidR="0074300A" w:rsidRPr="002D35F7" w:rsidRDefault="0074300A" w:rsidP="00F93FE2">
            <w:pPr>
              <w:spacing w:after="0"/>
              <w:rPr>
                <w:lang w:val="es-MX"/>
              </w:rPr>
            </w:pPr>
          </w:p>
        </w:tc>
        <w:tc>
          <w:tcPr>
            <w:tcW w:w="3974" w:type="dxa"/>
            <w:gridSpan w:val="2"/>
            <w:tcBorders>
              <w:top w:val="single" w:sz="18" w:space="0" w:color="auto"/>
            </w:tcBorders>
          </w:tcPr>
          <w:p w14:paraId="4BF167C6" w14:textId="77777777" w:rsidR="0074300A" w:rsidRPr="002D35F7" w:rsidRDefault="0074300A" w:rsidP="00F93FE2">
            <w:pPr>
              <w:spacing w:after="0"/>
              <w:rPr>
                <w:lang w:val="es-MX"/>
              </w:rPr>
            </w:pPr>
          </w:p>
        </w:tc>
      </w:tr>
      <w:tr w:rsidR="0074300A" w:rsidRPr="002D35F7" w14:paraId="7B5B841B" w14:textId="77777777" w:rsidTr="00605A5A">
        <w:trPr>
          <w:trHeight w:val="4320"/>
        </w:trPr>
        <w:tc>
          <w:tcPr>
            <w:tcW w:w="3010" w:type="dxa"/>
            <w:gridSpan w:val="3"/>
            <w:vMerge/>
          </w:tcPr>
          <w:p w14:paraId="5144FECC" w14:textId="77777777" w:rsidR="0074300A" w:rsidRPr="002D35F7" w:rsidRDefault="0074300A" w:rsidP="00F93FE2">
            <w:pPr>
              <w:rPr>
                <w:lang w:val="es-MX"/>
              </w:rPr>
            </w:pPr>
          </w:p>
        </w:tc>
        <w:tc>
          <w:tcPr>
            <w:tcW w:w="290" w:type="dxa"/>
            <w:vMerge/>
            <w:tcBorders>
              <w:right w:val="single" w:sz="18" w:space="0" w:color="auto"/>
            </w:tcBorders>
          </w:tcPr>
          <w:p w14:paraId="5EEFACED" w14:textId="77777777" w:rsidR="0074300A" w:rsidRPr="002D35F7" w:rsidRDefault="0074300A" w:rsidP="00F93FE2">
            <w:pPr>
              <w:rPr>
                <w:lang w:val="es-MX"/>
              </w:rPr>
            </w:pPr>
          </w:p>
        </w:tc>
        <w:tc>
          <w:tcPr>
            <w:tcW w:w="275" w:type="dxa"/>
            <w:vMerge/>
            <w:tcBorders>
              <w:left w:val="single" w:sz="18" w:space="0" w:color="auto"/>
            </w:tcBorders>
          </w:tcPr>
          <w:p w14:paraId="2BC9F19E" w14:textId="77777777" w:rsidR="0074300A" w:rsidRPr="002D35F7" w:rsidRDefault="0074300A" w:rsidP="00F93FE2">
            <w:pPr>
              <w:rPr>
                <w:lang w:val="es-MX"/>
              </w:rPr>
            </w:pPr>
          </w:p>
        </w:tc>
        <w:tc>
          <w:tcPr>
            <w:tcW w:w="2711" w:type="dxa"/>
          </w:tcPr>
          <w:p w14:paraId="05DBA5EC" w14:textId="53B27488" w:rsidR="0074300A" w:rsidRPr="002D35F7" w:rsidRDefault="00BD3D18" w:rsidP="00F93FE2">
            <w:pPr>
              <w:jc w:val="center"/>
              <w:rPr>
                <w:lang w:val="es-MX"/>
              </w:rPr>
            </w:pPr>
            <w:sdt>
              <w:sdtPr>
                <w:rPr>
                  <w:rStyle w:val="TitlenormalChar"/>
                  <w:lang w:val="es-MX"/>
                </w:rPr>
                <w:id w:val="-615903596"/>
                <w:placeholder>
                  <w:docPart w:val="6E1D2611F1964EC0AB860B83874DCEAC"/>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Pr="002D35F7">
                  <w:rPr>
                    <w:rStyle w:val="TitlenormalChar"/>
                    <w:lang w:val="es-MX"/>
                  </w:rPr>
                  <w:t>PRÓXIMOS EVENTOS</w:t>
                </w:r>
              </w:sdtContent>
            </w:sdt>
          </w:p>
          <w:p w14:paraId="347FA6EA" w14:textId="2D3E5DAA" w:rsidR="0074300A" w:rsidRPr="002D35F7" w:rsidRDefault="0074300A" w:rsidP="00F93FE2">
            <w:pPr>
              <w:rPr>
                <w:lang w:val="es-MX"/>
              </w:rPr>
            </w:pPr>
          </w:p>
          <w:p w14:paraId="340D22C2" w14:textId="09364564" w:rsidR="0074300A" w:rsidRPr="002D35F7" w:rsidRDefault="00BD3D18" w:rsidP="00F93FE2">
            <w:pPr>
              <w:pStyle w:val="ListParagraph"/>
              <w:numPr>
                <w:ilvl w:val="0"/>
                <w:numId w:val="43"/>
              </w:numPr>
              <w:ind w:left="364" w:firstLine="0"/>
              <w:rPr>
                <w:color w:val="C00000"/>
                <w:lang w:val="es-MX"/>
              </w:rPr>
            </w:pPr>
            <w:sdt>
              <w:sdtPr>
                <w:rPr>
                  <w:lang w:val="es-MX"/>
                </w:rPr>
                <w:id w:val="-1628150936"/>
                <w:placeholder>
                  <w:docPart w:val="3C6A5B5573CF4136B3798CB7E5035F4D"/>
                </w:placeholder>
              </w:sdtPr>
              <w:sdtEndPr>
                <w:rPr>
                  <w:color w:val="C00000"/>
                </w:rPr>
              </w:sdtEndPr>
              <w:sdtContent>
                <w:sdt>
                  <w:sdtPr>
                    <w:rPr>
                      <w:lang w:val="es-MX"/>
                    </w:rPr>
                    <w:id w:val="-1441836109"/>
                    <w:placeholder>
                      <w:docPart w:val="F95D0A995E3F43CCBCAAF698D788CBF4"/>
                    </w:placeholder>
                  </w:sdtPr>
                  <w:sdtEndPr>
                    <w:rPr>
                      <w:color w:val="C00000"/>
                    </w:rPr>
                  </w:sdtEndPr>
                  <w:sdtContent>
                    <w:sdt>
                      <w:sdtPr>
                        <w:rPr>
                          <w:color w:val="C00000"/>
                          <w:lang w:val="es-MX"/>
                        </w:rPr>
                        <w:id w:val="2022893207"/>
                        <w:placeholder>
                          <w:docPart w:val="46D2B026078048D9A8B6B8217D2DEDFB"/>
                        </w:placeholder>
                        <w:showingPlcHdr/>
                      </w:sdtPr>
                      <w:sdtEndPr/>
                      <w:sdtContent>
                        <w:r w:rsidRPr="002D35F7">
                          <w:rPr>
                            <w:rStyle w:val="PlaceholderText"/>
                            <w:color w:val="C00000"/>
                            <w:lang w:val="es-MX"/>
                          </w:rPr>
                          <w:t>Haga clic aquí para ingresar texto.</w:t>
                        </w:r>
                      </w:sdtContent>
                    </w:sdt>
                  </w:sdtContent>
                </w:sdt>
              </w:sdtContent>
            </w:sdt>
          </w:p>
          <w:p w14:paraId="7D46F4FD" w14:textId="184DB987" w:rsidR="0074300A" w:rsidRPr="002D35F7" w:rsidRDefault="0074300A" w:rsidP="00F93FE2">
            <w:pPr>
              <w:ind w:left="360"/>
              <w:rPr>
                <w:lang w:val="es-MX"/>
              </w:rPr>
            </w:pPr>
          </w:p>
        </w:tc>
        <w:tc>
          <w:tcPr>
            <w:tcW w:w="284" w:type="dxa"/>
            <w:gridSpan w:val="2"/>
            <w:tcBorders>
              <w:right w:val="single" w:sz="18" w:space="0" w:color="auto"/>
            </w:tcBorders>
          </w:tcPr>
          <w:p w14:paraId="562E0CFE" w14:textId="77777777" w:rsidR="0074300A" w:rsidRPr="002D35F7" w:rsidRDefault="0074300A" w:rsidP="00F93FE2">
            <w:pPr>
              <w:rPr>
                <w:lang w:val="es-MX"/>
              </w:rPr>
            </w:pPr>
          </w:p>
        </w:tc>
        <w:tc>
          <w:tcPr>
            <w:tcW w:w="256" w:type="dxa"/>
            <w:tcBorders>
              <w:left w:val="single" w:sz="18" w:space="0" w:color="auto"/>
            </w:tcBorders>
          </w:tcPr>
          <w:p w14:paraId="26318FC3" w14:textId="380941CC" w:rsidR="0074300A" w:rsidRPr="002D35F7" w:rsidRDefault="0074300A" w:rsidP="00F93FE2">
            <w:pPr>
              <w:rPr>
                <w:lang w:val="es-MX"/>
              </w:rPr>
            </w:pPr>
          </w:p>
        </w:tc>
        <w:tc>
          <w:tcPr>
            <w:tcW w:w="3974" w:type="dxa"/>
            <w:gridSpan w:val="2"/>
          </w:tcPr>
          <w:p w14:paraId="04A458B9" w14:textId="7D1D2895" w:rsidR="0074300A" w:rsidRPr="002D35F7" w:rsidRDefault="0074300A" w:rsidP="00F93FE2">
            <w:pPr>
              <w:jc w:val="center"/>
              <w:rPr>
                <w:rStyle w:val="TitlenormalChar"/>
                <w:lang w:val="es-MX"/>
              </w:rPr>
            </w:pPr>
            <w:r w:rsidRPr="002D35F7">
              <w:rPr>
                <w:rFonts w:ascii="Tw Cen MT" w:hAnsi="Tw Cen MT"/>
                <w:b/>
                <w:bCs/>
                <w:noProof/>
                <w:color w:val="0D5672" w:themeColor="accent1"/>
                <w:sz w:val="32"/>
                <w:szCs w:val="22"/>
                <w:lang w:val="es-MX"/>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74300A" w:rsidRPr="002D35F7" w:rsidRDefault="0074300A" w:rsidP="00F93FE2">
            <w:pPr>
              <w:jc w:val="center"/>
              <w:rPr>
                <w:lang w:val="es-MX"/>
              </w:rPr>
            </w:pPr>
            <w:r w:rsidRPr="002D35F7">
              <w:rPr>
                <w:rStyle w:val="TitlenormalChar"/>
                <w:lang w:val="es-MX"/>
              </w:rPr>
              <w:t>¿SABÍA QUÉ?</w:t>
            </w:r>
          </w:p>
          <w:p w14:paraId="22814353" w14:textId="77777777" w:rsidR="00827357" w:rsidRPr="002D35F7" w:rsidRDefault="00827357" w:rsidP="00F93FE2">
            <w:pPr>
              <w:rPr>
                <w:lang w:val="es-MX"/>
              </w:rPr>
            </w:pPr>
            <w:r w:rsidRPr="002D35F7">
              <w:rPr>
                <w:lang w:val="es-MX"/>
              </w:rPr>
              <w:t>Su hijo puede hacer exámenes de práctica en línea gratuitos en los siguientes sitios web:</w:t>
            </w:r>
          </w:p>
          <w:p w14:paraId="54009141" w14:textId="77777777" w:rsidR="00827357" w:rsidRPr="002D35F7" w:rsidRDefault="00827357" w:rsidP="00F93FE2">
            <w:pPr>
              <w:pStyle w:val="ListParagraph"/>
              <w:numPr>
                <w:ilvl w:val="0"/>
                <w:numId w:val="39"/>
              </w:numPr>
              <w:ind w:right="-22"/>
              <w:rPr>
                <w:lang w:val="es-MX"/>
              </w:rPr>
            </w:pPr>
            <w:r w:rsidRPr="002D35F7">
              <w:rPr>
                <w:lang w:val="es-MX"/>
              </w:rPr>
              <w:t xml:space="preserve">ACCUPLACER: (para colegios comunitarios y escuelas técnicas) </w:t>
            </w:r>
            <w:hyperlink r:id="rId14" w:history="1">
              <w:r w:rsidRPr="002D35F7">
                <w:rPr>
                  <w:rStyle w:val="Hyperlink"/>
                  <w:color w:val="0D5672" w:themeColor="accent1"/>
                  <w:lang w:val="es-MX"/>
                </w:rPr>
                <w:t>accuplacer.collegeboard.org/student/practice</w:t>
              </w:r>
            </w:hyperlink>
            <w:r w:rsidRPr="002D35F7">
              <w:rPr>
                <w:lang w:val="es-MX"/>
              </w:rPr>
              <w:t xml:space="preserve"> </w:t>
            </w:r>
          </w:p>
          <w:p w14:paraId="34D15D1B" w14:textId="77777777" w:rsidR="00827357" w:rsidRPr="002D35F7" w:rsidRDefault="00827357" w:rsidP="00F93FE2">
            <w:pPr>
              <w:pStyle w:val="ListParagraph"/>
              <w:numPr>
                <w:ilvl w:val="0"/>
                <w:numId w:val="39"/>
              </w:numPr>
              <w:rPr>
                <w:lang w:val="es-MX"/>
              </w:rPr>
            </w:pPr>
            <w:r w:rsidRPr="002D35F7">
              <w:rPr>
                <w:lang w:val="es-MX"/>
              </w:rPr>
              <w:t xml:space="preserve">ACT: (para universidades de 4 años) </w:t>
            </w:r>
            <w:hyperlink r:id="rId15" w:history="1">
              <w:r w:rsidRPr="002D35F7">
                <w:rPr>
                  <w:rStyle w:val="Hyperlink"/>
                  <w:color w:val="0D5672" w:themeColor="accent1"/>
                  <w:lang w:val="es-MX"/>
                </w:rPr>
                <w:t>www.act.org/academy</w:t>
              </w:r>
            </w:hyperlink>
          </w:p>
          <w:p w14:paraId="5EED9D43" w14:textId="77777777" w:rsidR="00827357" w:rsidRPr="002D35F7" w:rsidRDefault="00827357" w:rsidP="00F93FE2">
            <w:pPr>
              <w:pStyle w:val="ListParagraph"/>
              <w:numPr>
                <w:ilvl w:val="0"/>
                <w:numId w:val="39"/>
              </w:numPr>
              <w:rPr>
                <w:lang w:val="es-MX"/>
              </w:rPr>
            </w:pPr>
            <w:r w:rsidRPr="002D35F7">
              <w:rPr>
                <w:lang w:val="es-MX"/>
              </w:rPr>
              <w:t>ASVAB: (para el ejército)</w:t>
            </w:r>
            <w:r w:rsidRPr="002D35F7">
              <w:rPr>
                <w:color w:val="0D5672" w:themeColor="accent1"/>
                <w:lang w:val="es-MX"/>
              </w:rPr>
              <w:t xml:space="preserve"> </w:t>
            </w:r>
            <w:hyperlink r:id="rId16" w:history="1">
              <w:r w:rsidRPr="002D35F7">
                <w:rPr>
                  <w:rStyle w:val="Hyperlink"/>
                  <w:color w:val="0D5672" w:themeColor="accent1"/>
                  <w:lang w:val="es-MX"/>
                </w:rPr>
                <w:t>official-asvab.com/applicants.htm</w:t>
              </w:r>
            </w:hyperlink>
          </w:p>
          <w:p w14:paraId="5664FD70" w14:textId="7DE22A48" w:rsidR="0074300A" w:rsidRPr="002D35F7" w:rsidRDefault="00827357" w:rsidP="00F93FE2">
            <w:pPr>
              <w:pStyle w:val="ListParagraph"/>
              <w:numPr>
                <w:ilvl w:val="0"/>
                <w:numId w:val="39"/>
              </w:numPr>
              <w:rPr>
                <w:lang w:val="es-MX"/>
              </w:rPr>
            </w:pPr>
            <w:r w:rsidRPr="002D35F7">
              <w:rPr>
                <w:lang w:val="es-MX"/>
              </w:rPr>
              <w:t xml:space="preserve">SAT: (para las universidades de </w:t>
            </w:r>
            <w:r w:rsidR="00F93FE2">
              <w:rPr>
                <w:lang w:val="es-MX"/>
              </w:rPr>
              <w:br/>
            </w:r>
            <w:r w:rsidRPr="002D35F7">
              <w:rPr>
                <w:lang w:val="es-MX"/>
              </w:rPr>
              <w:t xml:space="preserve">4 años) </w:t>
            </w:r>
            <w:hyperlink r:id="rId17" w:history="1">
              <w:r w:rsidRPr="002D35F7">
                <w:rPr>
                  <w:rStyle w:val="Hyperlink"/>
                  <w:color w:val="0D5672" w:themeColor="accent1"/>
                  <w:lang w:val="es-MX"/>
                </w:rPr>
                <w:t>www.khanacademy.org/sat</w:t>
              </w:r>
            </w:hyperlink>
          </w:p>
        </w:tc>
      </w:tr>
    </w:tbl>
    <w:p w14:paraId="363B4628" w14:textId="77777777" w:rsidR="00484380" w:rsidRPr="002D35F7" w:rsidRDefault="00484380">
      <w:pPr>
        <w:rPr>
          <w:lang w:val="es-MX"/>
        </w:rPr>
      </w:pPr>
      <w:r w:rsidRPr="002D35F7">
        <w:rPr>
          <w:lang w:val="es-MX"/>
        </w:rPr>
        <w:br w:type="page"/>
      </w:r>
    </w:p>
    <w:tbl>
      <w:tblPr>
        <w:tblW w:w="10790" w:type="dxa"/>
        <w:tblLook w:val="04A0" w:firstRow="1" w:lastRow="0" w:firstColumn="1" w:lastColumn="0" w:noHBand="0" w:noVBand="1"/>
      </w:tblPr>
      <w:tblGrid>
        <w:gridCol w:w="3870"/>
        <w:gridCol w:w="270"/>
        <w:gridCol w:w="3143"/>
        <w:gridCol w:w="270"/>
        <w:gridCol w:w="236"/>
        <w:gridCol w:w="3001"/>
      </w:tblGrid>
      <w:tr w:rsidR="0074300A" w:rsidRPr="002D35F7" w14:paraId="6F1EC783" w14:textId="77777777" w:rsidTr="00484380">
        <w:trPr>
          <w:trHeight w:val="454"/>
        </w:trPr>
        <w:tc>
          <w:tcPr>
            <w:tcW w:w="10790" w:type="dxa"/>
            <w:gridSpan w:val="6"/>
            <w:tcBorders>
              <w:bottom w:val="single" w:sz="18" w:space="0" w:color="auto"/>
            </w:tcBorders>
          </w:tcPr>
          <w:p w14:paraId="0C643917" w14:textId="521978C7" w:rsidR="0074300A" w:rsidRPr="002D35F7" w:rsidRDefault="00BD3D18" w:rsidP="0074300A">
            <w:pPr>
              <w:rPr>
                <w:rStyle w:val="Heading2Char"/>
                <w:lang w:val="es-MX"/>
              </w:rPr>
            </w:pPr>
            <w:r w:rsidRPr="002D35F7">
              <w:rPr>
                <w:rStyle w:val="Heading3Char"/>
              </w:rPr>
              <w:lastRenderedPageBreak/>
              <w:pict w14:anchorId="19756366">
                <v:group id="Group 1383" o:spid="_x0000_s1026" alt="&quot;&quot;" style="position:absolute;margin-left:-35.4pt;margin-top:-31.45pt;width:612pt;height:11in;z-index:-251652096"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1108"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7"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107"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106"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10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104"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10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102"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101"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10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99"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9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97"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96"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9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94"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9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92"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91"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9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89"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8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87"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86"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8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84"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8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82"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81"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79"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7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77"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76"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7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74"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7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72"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71"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7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9"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7"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66"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6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64"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6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62"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61"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6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59"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5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57"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56"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5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54"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5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52"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51"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5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49"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4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47"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46"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4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44"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4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42"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41"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4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39"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3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37"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036"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03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034"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03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032"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031"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0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029"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02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74300A" w:rsidRPr="002D35F7">
              <w:rPr>
                <w:rStyle w:val="Heading3Char"/>
                <w:lang w:val="es-MX"/>
              </w:rPr>
              <w:t>High School &amp; Beyond Planning</w:t>
            </w:r>
            <w:r w:rsidR="0074300A" w:rsidRPr="002D35F7">
              <w:rPr>
                <w:rStyle w:val="Heading2Char"/>
                <w:lang w:val="es-MX"/>
              </w:rPr>
              <w:t xml:space="preserve"> </w:t>
            </w:r>
          </w:p>
          <w:p w14:paraId="4CEE5AD0" w14:textId="5C47B325" w:rsidR="0074300A" w:rsidRPr="002D35F7" w:rsidRDefault="0074300A" w:rsidP="0074300A">
            <w:pPr>
              <w:rPr>
                <w:lang w:val="es-MX"/>
              </w:rPr>
            </w:pPr>
            <w:r w:rsidRPr="002D35F7">
              <w:rPr>
                <w:rStyle w:val="Heading2Char"/>
                <w:color w:val="000000" w:themeColor="text1"/>
                <w:lang w:val="es-MX"/>
              </w:rPr>
              <w:t>Undécimo grado | Edición de primavera | gearup.wa.gov</w:t>
            </w:r>
          </w:p>
        </w:tc>
      </w:tr>
      <w:tr w:rsidR="0074300A" w:rsidRPr="002D35F7" w14:paraId="68BDF0EE" w14:textId="77777777" w:rsidTr="00484380">
        <w:trPr>
          <w:trHeight w:val="144"/>
        </w:trPr>
        <w:tc>
          <w:tcPr>
            <w:tcW w:w="10790" w:type="dxa"/>
            <w:gridSpan w:val="6"/>
            <w:tcBorders>
              <w:top w:val="single" w:sz="18" w:space="0" w:color="auto"/>
              <w:right w:val="single" w:sz="4" w:space="0" w:color="auto"/>
            </w:tcBorders>
          </w:tcPr>
          <w:p w14:paraId="0267F210" w14:textId="77777777" w:rsidR="0074300A" w:rsidRPr="002D35F7" w:rsidRDefault="0074300A" w:rsidP="0074300A">
            <w:pPr>
              <w:rPr>
                <w:sz w:val="14"/>
                <w:szCs w:val="14"/>
                <w:lang w:val="es-MX"/>
              </w:rPr>
            </w:pPr>
          </w:p>
        </w:tc>
      </w:tr>
      <w:tr w:rsidR="0074300A" w:rsidRPr="002D35F7" w14:paraId="41244D99" w14:textId="77777777" w:rsidTr="00A12126">
        <w:trPr>
          <w:trHeight w:val="735"/>
        </w:trPr>
        <w:tc>
          <w:tcPr>
            <w:tcW w:w="3870" w:type="dxa"/>
          </w:tcPr>
          <w:p w14:paraId="3706FD9F" w14:textId="72A30C45" w:rsidR="0074300A" w:rsidRPr="002D35F7" w:rsidRDefault="004C4BC8" w:rsidP="00C751C5">
            <w:pPr>
              <w:pStyle w:val="TextBody"/>
              <w:spacing w:line="216" w:lineRule="auto"/>
              <w:rPr>
                <w:rFonts w:ascii="Tw Cen MT" w:hAnsi="Tw Cen MT"/>
                <w:b/>
                <w:bCs/>
                <w:color w:val="0D5672" w:themeColor="accent1"/>
                <w:sz w:val="32"/>
                <w:lang w:val="es-MX"/>
              </w:rPr>
            </w:pPr>
            <w:r w:rsidRPr="002D35F7">
              <w:rPr>
                <w:rFonts w:ascii="Tw Cen MT" w:hAnsi="Tw Cen MT"/>
                <w:b/>
                <w:color w:val="0D5672" w:themeColor="accent1"/>
                <w:sz w:val="32"/>
                <w:lang w:val="es-MX"/>
              </w:rPr>
              <w:t xml:space="preserve">PREPARACIÓN </w:t>
            </w:r>
            <w:r w:rsidR="00C751C5">
              <w:rPr>
                <w:rFonts w:ascii="Tw Cen MT" w:hAnsi="Tw Cen MT"/>
                <w:b/>
                <w:color w:val="0D5672" w:themeColor="accent1"/>
                <w:sz w:val="32"/>
                <w:lang w:val="es-MX"/>
              </w:rPr>
              <w:br/>
            </w:r>
            <w:r w:rsidRPr="002D35F7">
              <w:rPr>
                <w:rFonts w:ascii="Tw Cen MT" w:hAnsi="Tw Cen MT"/>
                <w:b/>
                <w:color w:val="0D5672" w:themeColor="accent1"/>
                <w:sz w:val="32"/>
                <w:lang w:val="es-MX"/>
              </w:rPr>
              <w:t>PARA EXÁMENES</w:t>
            </w:r>
          </w:p>
          <w:p w14:paraId="54FA2902" w14:textId="741AB165" w:rsidR="00454B7E" w:rsidRPr="002D35F7" w:rsidRDefault="00454B7E" w:rsidP="00C751C5">
            <w:pPr>
              <w:pStyle w:val="TextBody"/>
              <w:spacing w:line="216" w:lineRule="auto"/>
              <w:rPr>
                <w:lang w:val="es-MX"/>
              </w:rPr>
            </w:pPr>
            <w:r w:rsidRPr="002D35F7">
              <w:rPr>
                <w:lang w:val="es-MX"/>
              </w:rPr>
              <w:t xml:space="preserve">Es posible que los estudiantes que planean asistir a una universidad de cuatro años necesiten presentar el SAT o ACT. Existen otros exámenes estandarizados para los estudiantes que planean enrolarse en el ejército o asistir a una universidad de dos años o una escuela técnica. Comparta con su hijo estos consejos para la presentación </w:t>
            </w:r>
            <w:r w:rsidR="00C751C5">
              <w:rPr>
                <w:lang w:val="es-MX"/>
              </w:rPr>
              <w:br/>
            </w:r>
            <w:r w:rsidRPr="002D35F7">
              <w:rPr>
                <w:lang w:val="es-MX"/>
              </w:rPr>
              <w:t>de exámenes:</w:t>
            </w:r>
          </w:p>
          <w:p w14:paraId="65A38429" w14:textId="57FC0DA6" w:rsidR="00454B7E" w:rsidRPr="002D35F7" w:rsidRDefault="00A74B18" w:rsidP="00C751C5">
            <w:pPr>
              <w:pStyle w:val="Quotename"/>
              <w:spacing w:before="120" w:after="0" w:line="216" w:lineRule="auto"/>
              <w:rPr>
                <w:b/>
                <w:bCs/>
                <w:lang w:val="es-MX"/>
              </w:rPr>
            </w:pPr>
            <w:r w:rsidRPr="002D35F7">
              <w:rPr>
                <w:b/>
                <w:lang w:val="es-MX"/>
              </w:rPr>
              <w:t>Qué puedes esperar</w:t>
            </w:r>
          </w:p>
          <w:p w14:paraId="4D120398" w14:textId="254456F8" w:rsidR="00454B7E" w:rsidRPr="002D35F7" w:rsidRDefault="00957A93" w:rsidP="00C751C5">
            <w:pPr>
              <w:pStyle w:val="TextBody"/>
              <w:spacing w:line="216" w:lineRule="auto"/>
              <w:rPr>
                <w:lang w:val="es-MX"/>
              </w:rPr>
            </w:pPr>
            <w:r w:rsidRPr="002D35F7">
              <w:rPr>
                <w:lang w:val="es-MX"/>
              </w:rPr>
              <w:t xml:space="preserve">Infórmate sobre las secciones del examen y los tipos de preguntas que se realizan. </w:t>
            </w:r>
            <w:r w:rsidR="00C751C5">
              <w:rPr>
                <w:lang w:val="es-MX"/>
              </w:rPr>
              <w:br/>
            </w:r>
            <w:r w:rsidRPr="002D35F7">
              <w:rPr>
                <w:lang w:val="es-MX"/>
              </w:rPr>
              <w:t xml:space="preserve">Mejor aún, haz un examen de práctica para que te familiarices con las preguntas </w:t>
            </w:r>
            <w:r w:rsidR="00C751C5">
              <w:rPr>
                <w:lang w:val="es-MX"/>
              </w:rPr>
              <w:br/>
            </w:r>
            <w:r w:rsidRPr="002D35F7">
              <w:rPr>
                <w:lang w:val="es-MX"/>
              </w:rPr>
              <w:t>que encontrarás.</w:t>
            </w:r>
          </w:p>
          <w:p w14:paraId="4E451367" w14:textId="074F26E9" w:rsidR="00A12126" w:rsidRPr="002D35F7" w:rsidRDefault="00A74B18" w:rsidP="00C751C5">
            <w:pPr>
              <w:pStyle w:val="Quotename"/>
              <w:spacing w:before="120" w:after="0" w:line="216" w:lineRule="auto"/>
              <w:rPr>
                <w:b/>
                <w:bCs/>
                <w:lang w:val="es-MX"/>
              </w:rPr>
            </w:pPr>
            <w:r w:rsidRPr="002D35F7">
              <w:rPr>
                <w:b/>
                <w:lang w:val="es-MX"/>
              </w:rPr>
              <w:t xml:space="preserve">Lee las instrucciones </w:t>
            </w:r>
          </w:p>
          <w:p w14:paraId="346B1E21" w14:textId="0341A667" w:rsidR="0074300A" w:rsidRPr="002D35F7" w:rsidRDefault="00A12126" w:rsidP="00C751C5">
            <w:pPr>
              <w:pStyle w:val="TextBody"/>
              <w:spacing w:after="0" w:line="216" w:lineRule="auto"/>
              <w:rPr>
                <w:lang w:val="es-MX"/>
              </w:rPr>
            </w:pPr>
            <w:r w:rsidRPr="002D35F7">
              <w:rPr>
                <w:lang w:val="es-MX"/>
              </w:rPr>
              <w:t>Conoce lo que te pide la sección, qué tipo de respuestas se esperan, cuántas preguntas hay en esa sección y cuánto tiempo tienes. Lee las instrucciones antes de empezar.</w:t>
            </w:r>
          </w:p>
        </w:tc>
        <w:tc>
          <w:tcPr>
            <w:tcW w:w="270" w:type="dxa"/>
            <w:vMerge w:val="restart"/>
          </w:tcPr>
          <w:p w14:paraId="3295F43E" w14:textId="220694F4" w:rsidR="0074300A" w:rsidRPr="002D35F7" w:rsidRDefault="0074300A" w:rsidP="00C751C5">
            <w:pPr>
              <w:spacing w:line="216" w:lineRule="auto"/>
              <w:rPr>
                <w:lang w:val="es-MX"/>
              </w:rPr>
            </w:pPr>
          </w:p>
        </w:tc>
        <w:tc>
          <w:tcPr>
            <w:tcW w:w="6650" w:type="dxa"/>
            <w:gridSpan w:val="4"/>
            <w:vMerge w:val="restart"/>
          </w:tcPr>
          <w:p w14:paraId="7370BFE1" w14:textId="116C854D" w:rsidR="00454B7E" w:rsidRPr="002D35F7" w:rsidRDefault="00A74B18" w:rsidP="00C751C5">
            <w:pPr>
              <w:pStyle w:val="Quotename"/>
              <w:spacing w:before="0" w:after="0" w:line="216" w:lineRule="auto"/>
              <w:rPr>
                <w:b/>
                <w:bCs/>
                <w:lang w:val="es-MX"/>
              </w:rPr>
            </w:pPr>
            <w:r w:rsidRPr="002D35F7">
              <w:rPr>
                <w:b/>
                <w:lang w:val="es-MX"/>
              </w:rPr>
              <w:t>Calcula tu ritmo</w:t>
            </w:r>
          </w:p>
          <w:p w14:paraId="477E0390" w14:textId="47DCF2B4" w:rsidR="00454B7E" w:rsidRPr="002D35F7" w:rsidRDefault="00454B7E" w:rsidP="00C751C5">
            <w:pPr>
              <w:pStyle w:val="TextBody"/>
              <w:spacing w:line="216" w:lineRule="auto"/>
              <w:rPr>
                <w:lang w:val="es-MX"/>
              </w:rPr>
            </w:pPr>
            <w:r w:rsidRPr="002D35F7">
              <w:rPr>
                <w:lang w:val="es-MX"/>
              </w:rPr>
              <w:t xml:space="preserve">En los exámenes más estandarizados, hay un límite de tiempo para cada sección. Antes de iniciar cada sección, asegúrate de saber cuánto tiempo tienes permitido. Revisa tu reloj o el reloj del salón del examen para calcular cuándo tendrás que terminar.  Después, calcula cuántas preguntas debes responder y determina con qué rapidez debes trabajar (por ejemplo, dos minutos por pregunta o diez minutos por ensayo). </w:t>
            </w:r>
          </w:p>
          <w:p w14:paraId="7ABC7314" w14:textId="7F94FD4D" w:rsidR="00454B7E" w:rsidRPr="002D35F7" w:rsidRDefault="00A74B18" w:rsidP="00C751C5">
            <w:pPr>
              <w:pStyle w:val="Quotename"/>
              <w:spacing w:before="120" w:after="0" w:line="216" w:lineRule="auto"/>
              <w:rPr>
                <w:b/>
                <w:bCs/>
                <w:lang w:val="es-MX"/>
              </w:rPr>
            </w:pPr>
            <w:r w:rsidRPr="002D35F7">
              <w:rPr>
                <w:b/>
                <w:lang w:val="es-MX"/>
              </w:rPr>
              <w:t>Responde primero las preguntas fáciles</w:t>
            </w:r>
          </w:p>
          <w:p w14:paraId="2A97B4F0" w14:textId="7233F3EA" w:rsidR="00454B7E" w:rsidRPr="002D35F7" w:rsidRDefault="00454B7E" w:rsidP="00C751C5">
            <w:pPr>
              <w:pStyle w:val="TextBody"/>
              <w:spacing w:line="216" w:lineRule="auto"/>
              <w:rPr>
                <w:lang w:val="es-MX"/>
              </w:rPr>
            </w:pPr>
            <w:r w:rsidRPr="002D35F7">
              <w:rPr>
                <w:lang w:val="es-MX"/>
              </w:rPr>
              <w:t xml:space="preserve">Dado que el examen tiene una duración limitada, es esencial avanzar lo más rápido posible. Si no sabes la respuesta de una pregunta en ese momento, avanza y regresa a ella más adelante. Recuerda saltarte esa pregunta también en tu hoja de respuestas. </w:t>
            </w:r>
          </w:p>
          <w:p w14:paraId="73B40E8C" w14:textId="6F3C0B70" w:rsidR="00454B7E" w:rsidRPr="002D35F7" w:rsidRDefault="00A74B18" w:rsidP="00C751C5">
            <w:pPr>
              <w:pStyle w:val="Quotename"/>
              <w:spacing w:before="120" w:after="0" w:line="216" w:lineRule="auto"/>
              <w:rPr>
                <w:b/>
                <w:bCs/>
                <w:lang w:val="es-MX"/>
              </w:rPr>
            </w:pPr>
            <w:r w:rsidRPr="002D35F7">
              <w:rPr>
                <w:b/>
                <w:lang w:val="es-MX"/>
              </w:rPr>
              <w:t>Utiliza el proceso de eliminación en las preguntas difíciles</w:t>
            </w:r>
          </w:p>
          <w:p w14:paraId="622F06CA" w14:textId="57C76B6F" w:rsidR="0074300A" w:rsidRPr="002D35F7" w:rsidRDefault="00454B7E" w:rsidP="00C751C5">
            <w:pPr>
              <w:pStyle w:val="TextBody"/>
              <w:spacing w:line="216" w:lineRule="auto"/>
              <w:rPr>
                <w:lang w:val="es-MX"/>
              </w:rPr>
            </w:pPr>
            <w:r w:rsidRPr="002D35F7">
              <w:rPr>
                <w:lang w:val="es-MX"/>
              </w:rPr>
              <w:t xml:space="preserve">Si no sabes la respuesta de una pregunta, comprueba si puedes eliminar alguna respuesta incorrecta. Si puedes eliminar varias respuestas, entonces podrás hacer una conjetura a partir de las que queden. </w:t>
            </w:r>
          </w:p>
        </w:tc>
      </w:tr>
      <w:tr w:rsidR="0074300A" w:rsidRPr="002D35F7" w14:paraId="7CB159C4" w14:textId="77777777" w:rsidTr="00C751C5">
        <w:trPr>
          <w:trHeight w:val="79"/>
        </w:trPr>
        <w:tc>
          <w:tcPr>
            <w:tcW w:w="3870" w:type="dxa"/>
            <w:tcBorders>
              <w:bottom w:val="single" w:sz="18" w:space="0" w:color="auto"/>
            </w:tcBorders>
          </w:tcPr>
          <w:p w14:paraId="7CEC2781" w14:textId="7EC0A8EA" w:rsidR="0074300A" w:rsidRPr="002D35F7" w:rsidRDefault="0074300A" w:rsidP="00C751C5">
            <w:pPr>
              <w:pStyle w:val="TextBody"/>
              <w:spacing w:after="0" w:line="216" w:lineRule="auto"/>
              <w:rPr>
                <w:lang w:val="es-MX"/>
              </w:rPr>
            </w:pPr>
          </w:p>
        </w:tc>
        <w:tc>
          <w:tcPr>
            <w:tcW w:w="270" w:type="dxa"/>
            <w:vMerge/>
            <w:tcBorders>
              <w:bottom w:val="single" w:sz="18" w:space="0" w:color="auto"/>
            </w:tcBorders>
          </w:tcPr>
          <w:p w14:paraId="0AB48CA8" w14:textId="77777777" w:rsidR="0074300A" w:rsidRPr="002D35F7" w:rsidRDefault="0074300A" w:rsidP="00C751C5">
            <w:pPr>
              <w:spacing w:line="216" w:lineRule="auto"/>
              <w:rPr>
                <w:lang w:val="es-MX"/>
              </w:rPr>
            </w:pPr>
          </w:p>
        </w:tc>
        <w:tc>
          <w:tcPr>
            <w:tcW w:w="6650" w:type="dxa"/>
            <w:gridSpan w:val="4"/>
            <w:vMerge/>
            <w:tcBorders>
              <w:bottom w:val="single" w:sz="18" w:space="0" w:color="auto"/>
            </w:tcBorders>
          </w:tcPr>
          <w:p w14:paraId="021F0FE4" w14:textId="77777777" w:rsidR="0074300A" w:rsidRPr="002D35F7" w:rsidRDefault="0074300A" w:rsidP="00C751C5">
            <w:pPr>
              <w:pStyle w:val="TextBody"/>
              <w:spacing w:line="216" w:lineRule="auto"/>
              <w:rPr>
                <w:lang w:val="es-MX"/>
              </w:rPr>
            </w:pPr>
          </w:p>
        </w:tc>
      </w:tr>
      <w:tr w:rsidR="0074300A" w:rsidRPr="002D35F7" w14:paraId="6FE7AA31" w14:textId="77777777" w:rsidTr="00DC7BA3">
        <w:trPr>
          <w:trHeight w:val="3274"/>
        </w:trPr>
        <w:tc>
          <w:tcPr>
            <w:tcW w:w="7283" w:type="dxa"/>
            <w:gridSpan w:val="3"/>
          </w:tcPr>
          <w:p w14:paraId="6EA54A0F" w14:textId="7F672800" w:rsidR="0074300A" w:rsidRPr="002D35F7" w:rsidRDefault="0074300A" w:rsidP="00C751C5">
            <w:pPr>
              <w:pStyle w:val="Titlenormal"/>
              <w:spacing w:before="40" w:line="216" w:lineRule="auto"/>
              <w:rPr>
                <w:lang w:val="es-MX"/>
              </w:rPr>
            </w:pPr>
            <w:r w:rsidRPr="002D35F7">
              <w:rPr>
                <w:lang w:val="es-MX"/>
              </w:rPr>
              <w:t>LISTA DE VERIFICACIÓN PARA EL ESTUDIANTE</w:t>
            </w:r>
          </w:p>
          <w:p w14:paraId="0352FE70" w14:textId="49C91DF8" w:rsidR="00A12126" w:rsidRPr="002D35F7" w:rsidRDefault="00CE3D63" w:rsidP="00C751C5">
            <w:pPr>
              <w:pStyle w:val="ListParagraph"/>
              <w:spacing w:line="216" w:lineRule="auto"/>
              <w:rPr>
                <w:lang w:val="es-MX"/>
              </w:rPr>
            </w:pPr>
            <w:bookmarkStart w:id="0" w:name="_Hlk171493879"/>
            <w:r w:rsidRPr="002D35F7">
              <w:rPr>
                <w:lang w:val="es-MX"/>
              </w:rPr>
              <w:t xml:space="preserve">Empieza a considerar más seriamente las vías posteriores a la preparatoria. Haz una ficha de cada programa o universidad que te interese y reúne información sobre el aspecto académico, la ayuda económica y la vida en </w:t>
            </w:r>
            <w:r w:rsidR="00C751C5">
              <w:rPr>
                <w:lang w:val="es-MX"/>
              </w:rPr>
              <w:br/>
            </w:r>
            <w:r w:rsidRPr="002D35F7">
              <w:rPr>
                <w:lang w:val="es-MX"/>
              </w:rPr>
              <w:t xml:space="preserve">el campus. </w:t>
            </w:r>
          </w:p>
          <w:p w14:paraId="35B54DD8" w14:textId="5F4674D8" w:rsidR="00CE3D63" w:rsidRPr="002D35F7" w:rsidRDefault="00A12126" w:rsidP="00C751C5">
            <w:pPr>
              <w:pStyle w:val="ListParagraph"/>
              <w:spacing w:line="216" w:lineRule="auto"/>
              <w:rPr>
                <w:lang w:val="es-MX"/>
              </w:rPr>
            </w:pPr>
            <w:r w:rsidRPr="002D35F7">
              <w:rPr>
                <w:lang w:val="es-MX"/>
              </w:rPr>
              <w:t xml:space="preserve">Visita los campus, ve a la universidad, asiste a ferias de carreras profesionales y jornadas de puertas abiertas, e infórmate en línea todo lo posible sobre las universidades. </w:t>
            </w:r>
          </w:p>
          <w:p w14:paraId="05D9172F" w14:textId="438F7D93" w:rsidR="0074300A" w:rsidRPr="002D35F7" w:rsidRDefault="00CE3D63" w:rsidP="00C751C5">
            <w:pPr>
              <w:pStyle w:val="ListParagraph"/>
              <w:spacing w:line="216" w:lineRule="auto"/>
              <w:rPr>
                <w:lang w:val="es-MX"/>
              </w:rPr>
            </w:pPr>
            <w:r w:rsidRPr="002D35F7">
              <w:rPr>
                <w:lang w:val="es-MX"/>
              </w:rPr>
              <w:t xml:space="preserve">Elabora una lista preliminar de las opciones que te interesan. Solicita </w:t>
            </w:r>
            <w:r w:rsidR="00C751C5">
              <w:rPr>
                <w:lang w:val="es-MX"/>
              </w:rPr>
              <w:br/>
            </w:r>
            <w:r w:rsidRPr="002D35F7">
              <w:rPr>
                <w:lang w:val="es-MX"/>
              </w:rPr>
              <w:t>más información.</w:t>
            </w:r>
          </w:p>
          <w:p w14:paraId="745B14AD" w14:textId="77777777" w:rsidR="00326B42" w:rsidRPr="002D35F7" w:rsidRDefault="00326B42" w:rsidP="00C751C5">
            <w:pPr>
              <w:pStyle w:val="ListParagraph"/>
              <w:spacing w:line="216" w:lineRule="auto"/>
              <w:rPr>
                <w:lang w:val="es-MX"/>
              </w:rPr>
            </w:pPr>
            <w:r w:rsidRPr="002D35F7">
              <w:rPr>
                <w:lang w:val="es-MX"/>
              </w:rPr>
              <w:t>Considera buscar un trabajo o hacer prácticas de verano. </w:t>
            </w:r>
          </w:p>
          <w:p w14:paraId="448AD2C3" w14:textId="3B84C86E" w:rsidR="00326B42" w:rsidRPr="002D35F7" w:rsidRDefault="001F59F1" w:rsidP="00C751C5">
            <w:pPr>
              <w:pStyle w:val="ListParagraph"/>
              <w:spacing w:line="216" w:lineRule="auto"/>
              <w:rPr>
                <w:lang w:val="es-MX"/>
              </w:rPr>
            </w:pPr>
            <w:r w:rsidRPr="002D35F7">
              <w:rPr>
                <w:lang w:val="es-MX"/>
              </w:rPr>
              <w:t xml:space="preserve">Busca becas locales, federales, estatales y privadas. </w:t>
            </w:r>
          </w:p>
          <w:p w14:paraId="1CC4660C" w14:textId="61510D68" w:rsidR="00326B42" w:rsidRPr="002D35F7" w:rsidRDefault="00326B42" w:rsidP="00C751C5">
            <w:pPr>
              <w:pStyle w:val="ListParagraph"/>
              <w:spacing w:line="216" w:lineRule="auto"/>
              <w:rPr>
                <w:lang w:val="es-MX"/>
              </w:rPr>
            </w:pPr>
            <w:r w:rsidRPr="002D35F7">
              <w:rPr>
                <w:lang w:val="es-MX"/>
              </w:rPr>
              <w:t>Planea las clases del cuarto año y asegúrate de que cumplen los requisitos para tu plan posterior a la preparatoria.</w:t>
            </w:r>
          </w:p>
          <w:p w14:paraId="19CD1360" w14:textId="2788B8AB" w:rsidR="00326B42" w:rsidRPr="002D35F7" w:rsidRDefault="007A2E3C" w:rsidP="00C751C5">
            <w:pPr>
              <w:pStyle w:val="ListParagraph"/>
              <w:spacing w:line="216" w:lineRule="auto"/>
              <w:rPr>
                <w:lang w:val="es-MX"/>
              </w:rPr>
            </w:pPr>
            <w:r w:rsidRPr="002D35F7">
              <w:rPr>
                <w:lang w:val="es-MX"/>
              </w:rPr>
              <w:t>Haz una lista de profesores, consejeros, jefes y otros adultos a los que podrías pedir que escriban cartas de recomendación para tus solicitudes universitarias.</w:t>
            </w:r>
            <w:bookmarkEnd w:id="0"/>
          </w:p>
        </w:tc>
        <w:tc>
          <w:tcPr>
            <w:tcW w:w="270" w:type="dxa"/>
            <w:vMerge w:val="restart"/>
            <w:tcBorders>
              <w:right w:val="single" w:sz="18" w:space="0" w:color="auto"/>
            </w:tcBorders>
          </w:tcPr>
          <w:p w14:paraId="6B6D195F" w14:textId="77777777" w:rsidR="0074300A" w:rsidRPr="002D35F7" w:rsidRDefault="0074300A" w:rsidP="00C751C5">
            <w:pPr>
              <w:spacing w:line="216" w:lineRule="auto"/>
              <w:rPr>
                <w:sz w:val="10"/>
                <w:szCs w:val="10"/>
                <w:lang w:val="es-MX"/>
              </w:rPr>
            </w:pPr>
          </w:p>
        </w:tc>
        <w:tc>
          <w:tcPr>
            <w:tcW w:w="236" w:type="dxa"/>
            <w:vMerge w:val="restart"/>
            <w:tcBorders>
              <w:left w:val="single" w:sz="18" w:space="0" w:color="auto"/>
            </w:tcBorders>
          </w:tcPr>
          <w:p w14:paraId="53734700" w14:textId="77777777" w:rsidR="0074300A" w:rsidRPr="002D35F7" w:rsidRDefault="0074300A" w:rsidP="00C751C5">
            <w:pPr>
              <w:spacing w:line="216" w:lineRule="auto"/>
              <w:rPr>
                <w:sz w:val="10"/>
                <w:szCs w:val="10"/>
                <w:lang w:val="es-MX"/>
              </w:rPr>
            </w:pPr>
          </w:p>
        </w:tc>
        <w:tc>
          <w:tcPr>
            <w:tcW w:w="3001" w:type="dxa"/>
            <w:vMerge w:val="restart"/>
          </w:tcPr>
          <w:p w14:paraId="6F50C7C7" w14:textId="4A85DFA8" w:rsidR="0074300A" w:rsidRPr="002D35F7" w:rsidRDefault="0074300A" w:rsidP="00C751C5">
            <w:pPr>
              <w:pStyle w:val="Titlenormal"/>
              <w:spacing w:before="40" w:line="216" w:lineRule="auto"/>
              <w:rPr>
                <w:lang w:val="es-MX"/>
              </w:rPr>
            </w:pPr>
            <w:r w:rsidRPr="002D35F7">
              <w:rPr>
                <w:lang w:val="es-MX"/>
              </w:rPr>
              <w:t>MITOS Y REALIDADES</w:t>
            </w:r>
          </w:p>
          <w:p w14:paraId="0BC18C3E" w14:textId="77777777" w:rsidR="00C439BC" w:rsidRPr="002D35F7" w:rsidRDefault="00C439BC" w:rsidP="00C751C5">
            <w:pPr>
              <w:spacing w:line="216" w:lineRule="auto"/>
              <w:rPr>
                <w:lang w:val="es-MX"/>
              </w:rPr>
            </w:pPr>
            <w:r w:rsidRPr="002D35F7">
              <w:rPr>
                <w:b/>
                <w:lang w:val="es-MX"/>
              </w:rPr>
              <w:t>MITO:</w:t>
            </w:r>
            <w:r w:rsidRPr="002D35F7">
              <w:rPr>
                <w:lang w:val="es-MX"/>
              </w:rPr>
              <w:t xml:space="preserve"> Es imposible que mi hijo consiga una beca universitaria debido a la competencia.</w:t>
            </w:r>
          </w:p>
          <w:p w14:paraId="48EE8539" w14:textId="6380B853" w:rsidR="00C439BC" w:rsidRPr="002D35F7" w:rsidRDefault="00C439BC" w:rsidP="00C751C5">
            <w:pPr>
              <w:spacing w:before="120" w:line="216" w:lineRule="auto"/>
              <w:rPr>
                <w:lang w:val="es-MX"/>
              </w:rPr>
            </w:pPr>
            <w:r w:rsidRPr="002D35F7">
              <w:rPr>
                <w:b/>
                <w:lang w:val="es-MX"/>
              </w:rPr>
              <w:t>REALIDAD:</w:t>
            </w:r>
            <w:r w:rsidRPr="002D35F7">
              <w:rPr>
                <w:lang w:val="es-MX"/>
              </w:rPr>
              <w:t xml:space="preserve"> Existen muchos concursos y posibles premios, pero los estudiantes deben buscarlos. También hay disponibles millones y millones de dólares en becas. </w:t>
            </w:r>
          </w:p>
          <w:p w14:paraId="0179C031" w14:textId="246C346D" w:rsidR="00C439BC" w:rsidRPr="002D35F7" w:rsidRDefault="00C439BC" w:rsidP="00C751C5">
            <w:pPr>
              <w:spacing w:line="216" w:lineRule="auto"/>
              <w:rPr>
                <w:lang w:val="es-MX"/>
              </w:rPr>
            </w:pPr>
            <w:r w:rsidRPr="002D35F7">
              <w:rPr>
                <w:lang w:val="es-MX"/>
              </w:rPr>
              <w:t>Sin embargo, en primer lugar, los estudiantes deben determinar qué es lo que hacen bien. Los concursos de becas no son solo para los mejores estudiantes, sino para personas con intereses y talentos. Las oportunidades son diversas.</w:t>
            </w:r>
          </w:p>
          <w:p w14:paraId="36CEBB2B" w14:textId="132E4EAF" w:rsidR="00C439BC" w:rsidRPr="002D35F7" w:rsidRDefault="00C439BC" w:rsidP="00C751C5">
            <w:pPr>
              <w:spacing w:line="216" w:lineRule="auto"/>
              <w:rPr>
                <w:lang w:val="es-MX"/>
              </w:rPr>
            </w:pPr>
            <w:r w:rsidRPr="002D35F7">
              <w:rPr>
                <w:lang w:val="es-MX"/>
              </w:rPr>
              <w:t>Cuando los estudiantes hagan su búsqueda, deben asegurarse de hacerlo en su comunidad. Muchas de ellas exigen a los estudiantes un poco más que solo escribir un ensayo o dar un discurso.</w:t>
            </w:r>
          </w:p>
          <w:p w14:paraId="229FFB49" w14:textId="32015FF2" w:rsidR="009A0504" w:rsidRPr="002D35F7" w:rsidRDefault="009A0504" w:rsidP="00C751C5">
            <w:pPr>
              <w:spacing w:line="216" w:lineRule="auto"/>
              <w:rPr>
                <w:lang w:val="es-MX"/>
              </w:rPr>
            </w:pPr>
          </w:p>
          <w:p w14:paraId="08779DA6" w14:textId="79CAA253" w:rsidR="0074300A" w:rsidRPr="002D35F7" w:rsidRDefault="00C751C5" w:rsidP="00C751C5">
            <w:pPr>
              <w:spacing w:line="216" w:lineRule="auto"/>
              <w:rPr>
                <w:lang w:val="es-MX"/>
              </w:rPr>
            </w:pPr>
            <w:r w:rsidRPr="002D35F7">
              <w:rPr>
                <w:noProof/>
                <w:lang w:val="es-MX"/>
              </w:rPr>
              <w:drawing>
                <wp:anchor distT="0" distB="0" distL="114300" distR="114300" simplePos="0" relativeHeight="251661312" behindDoc="0" locked="0" layoutInCell="1" allowOverlap="1" wp14:anchorId="2C889217" wp14:editId="4F60F130">
                  <wp:simplePos x="0" y="0"/>
                  <wp:positionH relativeFrom="margin">
                    <wp:posOffset>530225</wp:posOffset>
                  </wp:positionH>
                  <wp:positionV relativeFrom="margin">
                    <wp:posOffset>3493770</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74300A" w:rsidRPr="002D35F7" w14:paraId="189CF860" w14:textId="77777777" w:rsidTr="00A12126">
        <w:trPr>
          <w:trHeight w:val="67"/>
        </w:trPr>
        <w:tc>
          <w:tcPr>
            <w:tcW w:w="3870" w:type="dxa"/>
          </w:tcPr>
          <w:p w14:paraId="518A0B8D" w14:textId="20370C86" w:rsidR="0074300A" w:rsidRPr="002D35F7" w:rsidRDefault="0074300A" w:rsidP="00C751C5">
            <w:pPr>
              <w:pStyle w:val="TextBody"/>
              <w:spacing w:line="216" w:lineRule="auto"/>
              <w:rPr>
                <w:lang w:val="es-MX"/>
              </w:rPr>
            </w:pPr>
          </w:p>
        </w:tc>
        <w:tc>
          <w:tcPr>
            <w:tcW w:w="270" w:type="dxa"/>
          </w:tcPr>
          <w:p w14:paraId="37EA0407" w14:textId="77777777" w:rsidR="0074300A" w:rsidRPr="002D35F7" w:rsidRDefault="0074300A" w:rsidP="00C751C5">
            <w:pPr>
              <w:pStyle w:val="TextBody"/>
              <w:spacing w:line="216" w:lineRule="auto"/>
              <w:rPr>
                <w:lang w:val="es-MX"/>
              </w:rPr>
            </w:pPr>
          </w:p>
        </w:tc>
        <w:tc>
          <w:tcPr>
            <w:tcW w:w="3143" w:type="dxa"/>
          </w:tcPr>
          <w:p w14:paraId="27A95849" w14:textId="072D1BF7" w:rsidR="0074300A" w:rsidRPr="002D35F7" w:rsidRDefault="0074300A" w:rsidP="00C751C5">
            <w:pPr>
              <w:pStyle w:val="TextBody"/>
              <w:spacing w:line="216" w:lineRule="auto"/>
              <w:rPr>
                <w:lang w:val="es-MX"/>
              </w:rPr>
            </w:pPr>
          </w:p>
        </w:tc>
        <w:tc>
          <w:tcPr>
            <w:tcW w:w="270" w:type="dxa"/>
            <w:vMerge/>
            <w:tcBorders>
              <w:right w:val="single" w:sz="18" w:space="0" w:color="auto"/>
            </w:tcBorders>
          </w:tcPr>
          <w:p w14:paraId="26ACB6E5" w14:textId="77777777" w:rsidR="0074300A" w:rsidRPr="002D35F7" w:rsidRDefault="0074300A" w:rsidP="00C751C5">
            <w:pPr>
              <w:pStyle w:val="TextBody"/>
              <w:spacing w:line="216" w:lineRule="auto"/>
              <w:rPr>
                <w:sz w:val="10"/>
                <w:szCs w:val="10"/>
                <w:lang w:val="es-MX"/>
              </w:rPr>
            </w:pPr>
          </w:p>
        </w:tc>
        <w:tc>
          <w:tcPr>
            <w:tcW w:w="236" w:type="dxa"/>
            <w:vMerge/>
            <w:tcBorders>
              <w:left w:val="single" w:sz="18" w:space="0" w:color="auto"/>
            </w:tcBorders>
          </w:tcPr>
          <w:p w14:paraId="4AF148E1" w14:textId="77777777" w:rsidR="0074300A" w:rsidRPr="002D35F7" w:rsidRDefault="0074300A" w:rsidP="00C751C5">
            <w:pPr>
              <w:pStyle w:val="TextBody"/>
              <w:spacing w:line="216" w:lineRule="auto"/>
              <w:rPr>
                <w:sz w:val="10"/>
                <w:szCs w:val="10"/>
                <w:lang w:val="es-MX"/>
              </w:rPr>
            </w:pPr>
          </w:p>
        </w:tc>
        <w:tc>
          <w:tcPr>
            <w:tcW w:w="3001" w:type="dxa"/>
            <w:vMerge/>
          </w:tcPr>
          <w:p w14:paraId="2585C9D7" w14:textId="77777777" w:rsidR="0074300A" w:rsidRPr="002D35F7" w:rsidRDefault="0074300A" w:rsidP="00C751C5">
            <w:pPr>
              <w:pStyle w:val="TextBody"/>
              <w:spacing w:line="216" w:lineRule="auto"/>
              <w:rPr>
                <w:lang w:val="es-MX"/>
              </w:rPr>
            </w:pPr>
          </w:p>
        </w:tc>
      </w:tr>
      <w:tr w:rsidR="0074300A" w:rsidRPr="002D35F7" w14:paraId="5FF5C757" w14:textId="77777777" w:rsidTr="00484380">
        <w:trPr>
          <w:trHeight w:val="3600"/>
        </w:trPr>
        <w:tc>
          <w:tcPr>
            <w:tcW w:w="7283" w:type="dxa"/>
            <w:gridSpan w:val="3"/>
          </w:tcPr>
          <w:p w14:paraId="4D7751F6" w14:textId="3E84CE55" w:rsidR="0074300A" w:rsidRPr="002D35F7" w:rsidRDefault="0074300A" w:rsidP="00C751C5">
            <w:pPr>
              <w:pStyle w:val="Titlenormal"/>
              <w:spacing w:line="216" w:lineRule="auto"/>
              <w:rPr>
                <w:lang w:val="es-MX"/>
              </w:rPr>
            </w:pPr>
            <w:bookmarkStart w:id="1" w:name="_Hlk171493898"/>
            <w:r w:rsidRPr="002D35F7">
              <w:rPr>
                <w:lang w:val="es-MX"/>
              </w:rPr>
              <w:t xml:space="preserve">LISTA DE VERIFICACIÓN PARA LA FAMILIA  </w:t>
            </w:r>
          </w:p>
          <w:p w14:paraId="37BA367C" w14:textId="49996698" w:rsidR="00324205" w:rsidRPr="002D35F7" w:rsidRDefault="00324205" w:rsidP="00C751C5">
            <w:pPr>
              <w:pStyle w:val="ListParagraph"/>
              <w:spacing w:line="216" w:lineRule="auto"/>
              <w:rPr>
                <w:lang w:val="es-MX"/>
              </w:rPr>
            </w:pPr>
            <w:r w:rsidRPr="002D35F7">
              <w:rPr>
                <w:lang w:val="es-MX"/>
              </w:rPr>
              <w:t>Busquen juntos programas posteriores a la preparatoria o universidades que se ajusten a las necesidades de su hijo. Elaboren una lista de las opciones para presentar solicitudes.</w:t>
            </w:r>
          </w:p>
          <w:p w14:paraId="6471E672" w14:textId="599EA3BB" w:rsidR="00EC718B" w:rsidRPr="002D35F7" w:rsidRDefault="00324205" w:rsidP="00C751C5">
            <w:pPr>
              <w:pStyle w:val="ListParagraph"/>
              <w:spacing w:line="216" w:lineRule="auto"/>
              <w:rPr>
                <w:lang w:val="es-MX"/>
              </w:rPr>
            </w:pPr>
            <w:r w:rsidRPr="002D35F7">
              <w:rPr>
                <w:lang w:val="es-MX"/>
              </w:rPr>
              <w:t xml:space="preserve">Ayuden a su hijo a buscar becas. </w:t>
            </w:r>
          </w:p>
          <w:p w14:paraId="5B7CC52F" w14:textId="388EB40C" w:rsidR="00FF303E" w:rsidRPr="002D35F7" w:rsidRDefault="00FF303E" w:rsidP="00C751C5">
            <w:pPr>
              <w:pStyle w:val="ListParagraph"/>
              <w:spacing w:line="216" w:lineRule="auto"/>
              <w:rPr>
                <w:lang w:val="es-MX"/>
              </w:rPr>
            </w:pPr>
            <w:r w:rsidRPr="002D35F7">
              <w:rPr>
                <w:lang w:val="es-MX"/>
              </w:rPr>
              <w:t xml:space="preserve">Asistan a ferias profesionales y universitarias, y a eventos de ayuda económica. Su hijo puede preguntarle al consejero escolar cómo encontrar eventos en su zona. </w:t>
            </w:r>
          </w:p>
          <w:p w14:paraId="5CA57367" w14:textId="2D83D563" w:rsidR="00FF303E" w:rsidRPr="002D35F7" w:rsidRDefault="00FF303E" w:rsidP="00C751C5">
            <w:pPr>
              <w:pStyle w:val="ListParagraph"/>
              <w:spacing w:line="216" w:lineRule="auto"/>
              <w:rPr>
                <w:lang w:val="es-MX"/>
              </w:rPr>
            </w:pPr>
            <w:r w:rsidRPr="002D35F7">
              <w:rPr>
                <w:lang w:val="es-MX"/>
              </w:rPr>
              <w:t>Ayuden a su hijo a hacer planes para el verano. El verano es un buen momento para explorar intereses y aprender nuevas habilidades, y las universidades buscan estudiantes que realicen actividades de verano significativas. Ayuden a su hijo de preparatoria a investigar sobre programas de aprendizaje de verano, o a encontrar un trabajo o prácticas.</w:t>
            </w:r>
          </w:p>
          <w:p w14:paraId="524917F9" w14:textId="62586F88" w:rsidR="00FF303E" w:rsidRPr="002D35F7" w:rsidRDefault="00FF303E" w:rsidP="00C751C5">
            <w:pPr>
              <w:pStyle w:val="ListParagraph"/>
              <w:spacing w:line="216" w:lineRule="auto"/>
              <w:rPr>
                <w:lang w:val="es-MX"/>
              </w:rPr>
            </w:pPr>
            <w:r w:rsidRPr="002D35F7">
              <w:rPr>
                <w:lang w:val="es-MX"/>
              </w:rPr>
              <w:t xml:space="preserve">Visiten universidades juntos. Hagan planes para conocer los campus de las universidades que le interesan a su hijo. Usen la </w:t>
            </w:r>
            <w:hyperlink r:id="rId20" w:history="1">
              <w:r w:rsidRPr="002D35F7">
                <w:rPr>
                  <w:rStyle w:val="Hyperlink"/>
                  <w:b/>
                  <w:color w:val="335B74" w:themeColor="text2"/>
                  <w:lang w:val="es-MX"/>
                </w:rPr>
                <w:t>Lista de verificación de visitas a campus</w:t>
              </w:r>
            </w:hyperlink>
            <w:r w:rsidRPr="002D35F7">
              <w:rPr>
                <w:lang w:val="es-MX"/>
              </w:rPr>
              <w:t xml:space="preserve"> para saber cómo sacar el máximo provecho de </w:t>
            </w:r>
            <w:r w:rsidR="00C751C5">
              <w:rPr>
                <w:lang w:val="es-MX"/>
              </w:rPr>
              <w:br/>
            </w:r>
            <w:r w:rsidRPr="002D35F7">
              <w:rPr>
                <w:lang w:val="es-MX"/>
              </w:rPr>
              <w:t>estas experiencias.</w:t>
            </w:r>
          </w:p>
          <w:p w14:paraId="12DA0A5D" w14:textId="359DF35C" w:rsidR="005C0274" w:rsidRPr="002D35F7" w:rsidRDefault="005C0274" w:rsidP="00C751C5">
            <w:pPr>
              <w:pStyle w:val="ListParagraph"/>
              <w:spacing w:line="216" w:lineRule="auto"/>
              <w:rPr>
                <w:lang w:val="es-MX"/>
              </w:rPr>
            </w:pPr>
            <w:r w:rsidRPr="002D35F7">
              <w:rPr>
                <w:lang w:val="es-MX"/>
              </w:rPr>
              <w:t>Ayuden a su hijo adolescente a revisar algunas solicitudes universitarias. Empiecen por pensar en los diferentes datos que necesitarán recopilar. </w:t>
            </w:r>
          </w:p>
          <w:p w14:paraId="70988759" w14:textId="3D64F85F" w:rsidR="0074300A" w:rsidRPr="002D35F7" w:rsidRDefault="005C0274" w:rsidP="00C751C5">
            <w:pPr>
              <w:pStyle w:val="ListParagraph"/>
              <w:spacing w:line="216" w:lineRule="auto"/>
              <w:rPr>
                <w:lang w:val="es-MX"/>
              </w:rPr>
            </w:pPr>
            <w:r w:rsidRPr="002D35F7">
              <w:rPr>
                <w:lang w:val="es-MX"/>
              </w:rPr>
              <w:t xml:space="preserve">Ayuden a su hijo adolescente a hacer una lista de profesores, consejeros, jefes y otros adultos a los que podría pedir que escriban cartas de recomendación para sus solicitudes universitarias. </w:t>
            </w:r>
          </w:p>
        </w:tc>
        <w:tc>
          <w:tcPr>
            <w:tcW w:w="270" w:type="dxa"/>
            <w:vMerge/>
            <w:tcBorders>
              <w:right w:val="single" w:sz="18" w:space="0" w:color="auto"/>
            </w:tcBorders>
          </w:tcPr>
          <w:p w14:paraId="268D509A" w14:textId="77777777" w:rsidR="0074300A" w:rsidRPr="002D35F7" w:rsidRDefault="0074300A" w:rsidP="00C751C5">
            <w:pPr>
              <w:spacing w:line="216" w:lineRule="auto"/>
              <w:rPr>
                <w:sz w:val="10"/>
                <w:szCs w:val="10"/>
                <w:lang w:val="es-MX"/>
              </w:rPr>
            </w:pPr>
          </w:p>
        </w:tc>
        <w:tc>
          <w:tcPr>
            <w:tcW w:w="236" w:type="dxa"/>
            <w:vMerge/>
            <w:tcBorders>
              <w:left w:val="single" w:sz="18" w:space="0" w:color="auto"/>
            </w:tcBorders>
          </w:tcPr>
          <w:p w14:paraId="1659F3BF" w14:textId="77777777" w:rsidR="0074300A" w:rsidRPr="002D35F7" w:rsidRDefault="0074300A" w:rsidP="00C751C5">
            <w:pPr>
              <w:spacing w:line="216" w:lineRule="auto"/>
              <w:rPr>
                <w:sz w:val="10"/>
                <w:szCs w:val="10"/>
                <w:lang w:val="es-MX"/>
              </w:rPr>
            </w:pPr>
          </w:p>
        </w:tc>
        <w:tc>
          <w:tcPr>
            <w:tcW w:w="3001" w:type="dxa"/>
            <w:vMerge/>
          </w:tcPr>
          <w:p w14:paraId="13E8AB06" w14:textId="77777777" w:rsidR="0074300A" w:rsidRPr="002D35F7" w:rsidRDefault="0074300A" w:rsidP="00C751C5">
            <w:pPr>
              <w:pStyle w:val="TextBody"/>
              <w:spacing w:line="216" w:lineRule="auto"/>
              <w:rPr>
                <w:lang w:val="es-MX"/>
              </w:rPr>
            </w:pPr>
          </w:p>
        </w:tc>
      </w:tr>
      <w:bookmarkEnd w:id="1"/>
    </w:tbl>
    <w:p w14:paraId="4229C740" w14:textId="43CF2146" w:rsidR="00A40213" w:rsidRPr="002D35F7" w:rsidRDefault="00A40213" w:rsidP="00F263B8">
      <w:pPr>
        <w:rPr>
          <w:lang w:val="es-MX"/>
        </w:rPr>
      </w:pPr>
    </w:p>
    <w:sectPr w:rsidR="00A40213" w:rsidRPr="002D35F7"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4BE0" w14:textId="77777777" w:rsidR="00BD3D18" w:rsidRDefault="00BD3D18" w:rsidP="001D6100">
      <w:r>
        <w:separator/>
      </w:r>
    </w:p>
  </w:endnote>
  <w:endnote w:type="continuationSeparator" w:id="0">
    <w:p w14:paraId="3941ED88" w14:textId="77777777" w:rsidR="00BD3D18" w:rsidRDefault="00BD3D18"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E588" w14:textId="77777777" w:rsidR="00BD3D18" w:rsidRDefault="00BD3D18" w:rsidP="001D6100">
      <w:r>
        <w:separator/>
      </w:r>
    </w:p>
  </w:footnote>
  <w:footnote w:type="continuationSeparator" w:id="0">
    <w:p w14:paraId="4C5214BF" w14:textId="77777777" w:rsidR="00BD3D18" w:rsidRDefault="00BD3D18"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D216E"/>
    <w:multiLevelType w:val="hybridMultilevel"/>
    <w:tmpl w:val="7A489E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E41FC"/>
    <w:multiLevelType w:val="hybridMultilevel"/>
    <w:tmpl w:val="6A92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1D8B1443"/>
    <w:multiLevelType w:val="hybridMultilevel"/>
    <w:tmpl w:val="F60E1740"/>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0" w15:restartNumberingAfterBreak="0">
    <w:nsid w:val="27C55B05"/>
    <w:multiLevelType w:val="hybridMultilevel"/>
    <w:tmpl w:val="A6BC141A"/>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42B1"/>
    <w:multiLevelType w:val="hybridMultilevel"/>
    <w:tmpl w:val="6B866B6A"/>
    <w:lvl w:ilvl="0" w:tplc="01E05F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757C4"/>
    <w:multiLevelType w:val="hybridMultilevel"/>
    <w:tmpl w:val="91D069F8"/>
    <w:lvl w:ilvl="0" w:tplc="4D0AEE14">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435AA"/>
    <w:multiLevelType w:val="hybridMultilevel"/>
    <w:tmpl w:val="091CDC9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 w15:restartNumberingAfterBreak="0">
    <w:nsid w:val="39890812"/>
    <w:multiLevelType w:val="hybridMultilevel"/>
    <w:tmpl w:val="9730B5E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72BCF"/>
    <w:multiLevelType w:val="hybridMultilevel"/>
    <w:tmpl w:val="D19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4587D"/>
    <w:multiLevelType w:val="hybridMultilevel"/>
    <w:tmpl w:val="F662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237C1"/>
    <w:multiLevelType w:val="hybridMultilevel"/>
    <w:tmpl w:val="3F1C9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FE4A15"/>
    <w:multiLevelType w:val="hybridMultilevel"/>
    <w:tmpl w:val="B99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552E2"/>
    <w:multiLevelType w:val="hybridMultilevel"/>
    <w:tmpl w:val="EAFC5A1C"/>
    <w:lvl w:ilvl="0" w:tplc="04090001">
      <w:start w:val="1"/>
      <w:numFmt w:val="bullet"/>
      <w:pStyle w:val="6ShortBullets"/>
      <w:lvlText w:val=""/>
      <w:lvlJc w:val="left"/>
      <w:pPr>
        <w:ind w:left="864" w:hanging="360"/>
      </w:pPr>
      <w:rPr>
        <w:rFonts w:ascii="Symbol" w:hAnsi="Symbol" w:hint="default"/>
        <w:color w:val="auto"/>
        <w:sz w:val="24"/>
        <w:szCs w:val="24"/>
      </w:rPr>
    </w:lvl>
    <w:lvl w:ilvl="1" w:tplc="04090005">
      <w:start w:val="1"/>
      <w:numFmt w:val="bullet"/>
      <w:lvlText w:val=""/>
      <w:lvlJc w:val="left"/>
      <w:pPr>
        <w:ind w:left="1584" w:hanging="360"/>
      </w:pPr>
      <w:rPr>
        <w:rFonts w:ascii="Wingdings" w:hAnsi="Wingdings"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549A5009"/>
    <w:multiLevelType w:val="hybridMultilevel"/>
    <w:tmpl w:val="7FE61D0A"/>
    <w:lvl w:ilvl="0" w:tplc="65B69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0"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607D1"/>
    <w:multiLevelType w:val="hybridMultilevel"/>
    <w:tmpl w:val="39EA23EA"/>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2" w15:restartNumberingAfterBreak="0">
    <w:nsid w:val="62FC2B88"/>
    <w:multiLevelType w:val="hybridMultilevel"/>
    <w:tmpl w:val="3186359E"/>
    <w:lvl w:ilvl="0" w:tplc="48BCE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4"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17BA1"/>
    <w:multiLevelType w:val="hybridMultilevel"/>
    <w:tmpl w:val="57E673D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7" w15:restartNumberingAfterBreak="0">
    <w:nsid w:val="727B32D4"/>
    <w:multiLevelType w:val="hybridMultilevel"/>
    <w:tmpl w:val="80B071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397880"/>
    <w:multiLevelType w:val="hybridMultilevel"/>
    <w:tmpl w:val="CF72CFE2"/>
    <w:lvl w:ilvl="0" w:tplc="D318D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04FA0"/>
    <w:multiLevelType w:val="hybridMultilevel"/>
    <w:tmpl w:val="A6EADFCA"/>
    <w:lvl w:ilvl="0" w:tplc="F60E20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EF2054"/>
    <w:multiLevelType w:val="hybridMultilevel"/>
    <w:tmpl w:val="DEDE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8"/>
  </w:num>
  <w:num w:numId="4">
    <w:abstractNumId w:val="39"/>
  </w:num>
  <w:num w:numId="5">
    <w:abstractNumId w:val="17"/>
  </w:num>
  <w:num w:numId="6">
    <w:abstractNumId w:val="8"/>
  </w:num>
  <w:num w:numId="7">
    <w:abstractNumId w:val="16"/>
  </w:num>
  <w:num w:numId="8">
    <w:abstractNumId w:val="36"/>
  </w:num>
  <w:num w:numId="9">
    <w:abstractNumId w:val="21"/>
  </w:num>
  <w:num w:numId="10">
    <w:abstractNumId w:val="42"/>
  </w:num>
  <w:num w:numId="11">
    <w:abstractNumId w:val="23"/>
  </w:num>
  <w:num w:numId="12">
    <w:abstractNumId w:val="30"/>
  </w:num>
  <w:num w:numId="13">
    <w:abstractNumId w:val="34"/>
  </w:num>
  <w:num w:numId="14">
    <w:abstractNumId w:val="20"/>
  </w:num>
  <w:num w:numId="15">
    <w:abstractNumId w:val="2"/>
  </w:num>
  <w:num w:numId="16">
    <w:abstractNumId w:val="7"/>
  </w:num>
  <w:num w:numId="17">
    <w:abstractNumId w:val="22"/>
  </w:num>
  <w:num w:numId="18">
    <w:abstractNumId w:val="33"/>
  </w:num>
  <w:num w:numId="19">
    <w:abstractNumId w:val="29"/>
  </w:num>
  <w:num w:numId="20">
    <w:abstractNumId w:val="5"/>
  </w:num>
  <w:num w:numId="21">
    <w:abstractNumId w:val="0"/>
  </w:num>
  <w:num w:numId="22">
    <w:abstractNumId w:val="1"/>
  </w:num>
  <w:num w:numId="23">
    <w:abstractNumId w:val="14"/>
  </w:num>
  <w:num w:numId="24">
    <w:abstractNumId w:val="3"/>
  </w:num>
  <w:num w:numId="25">
    <w:abstractNumId w:val="18"/>
  </w:num>
  <w:num w:numId="26">
    <w:abstractNumId w:val="10"/>
  </w:num>
  <w:num w:numId="27">
    <w:abstractNumId w:val="9"/>
  </w:num>
  <w:num w:numId="28">
    <w:abstractNumId w:val="31"/>
  </w:num>
  <w:num w:numId="29">
    <w:abstractNumId w:val="35"/>
  </w:num>
  <w:num w:numId="30">
    <w:abstractNumId w:val="15"/>
  </w:num>
  <w:num w:numId="31">
    <w:abstractNumId w:val="38"/>
  </w:num>
  <w:num w:numId="32">
    <w:abstractNumId w:val="26"/>
  </w:num>
  <w:num w:numId="33">
    <w:abstractNumId w:val="6"/>
  </w:num>
  <w:num w:numId="34">
    <w:abstractNumId w:val="24"/>
  </w:num>
  <w:num w:numId="35">
    <w:abstractNumId w:val="37"/>
  </w:num>
  <w:num w:numId="36">
    <w:abstractNumId w:val="32"/>
  </w:num>
  <w:num w:numId="37">
    <w:abstractNumId w:val="11"/>
  </w:num>
  <w:num w:numId="38">
    <w:abstractNumId w:val="27"/>
  </w:num>
  <w:num w:numId="39">
    <w:abstractNumId w:val="4"/>
  </w:num>
  <w:num w:numId="40">
    <w:abstractNumId w:val="41"/>
  </w:num>
  <w:num w:numId="41">
    <w:abstractNumId w:val="40"/>
  </w:num>
  <w:num w:numId="42">
    <w:abstractNumId w:val="1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proofState w:grammar="clean"/>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0868"/>
    <w:rsid w:val="000262FC"/>
    <w:rsid w:val="00035894"/>
    <w:rsid w:val="000507D8"/>
    <w:rsid w:val="00053719"/>
    <w:rsid w:val="000603BF"/>
    <w:rsid w:val="00060922"/>
    <w:rsid w:val="00077661"/>
    <w:rsid w:val="000A06A1"/>
    <w:rsid w:val="000A0D40"/>
    <w:rsid w:val="000B7BB9"/>
    <w:rsid w:val="000C4356"/>
    <w:rsid w:val="000C6A5D"/>
    <w:rsid w:val="000F7D89"/>
    <w:rsid w:val="00134B0A"/>
    <w:rsid w:val="0013534A"/>
    <w:rsid w:val="00172182"/>
    <w:rsid w:val="00173094"/>
    <w:rsid w:val="00175D9C"/>
    <w:rsid w:val="00191A83"/>
    <w:rsid w:val="001A1B0F"/>
    <w:rsid w:val="001A637A"/>
    <w:rsid w:val="001D1955"/>
    <w:rsid w:val="001D6100"/>
    <w:rsid w:val="001F59F1"/>
    <w:rsid w:val="00202B08"/>
    <w:rsid w:val="00221E59"/>
    <w:rsid w:val="00230751"/>
    <w:rsid w:val="00235CED"/>
    <w:rsid w:val="0025001B"/>
    <w:rsid w:val="0028428E"/>
    <w:rsid w:val="00291C4C"/>
    <w:rsid w:val="00295B09"/>
    <w:rsid w:val="002B3EE2"/>
    <w:rsid w:val="002C4A74"/>
    <w:rsid w:val="002D279B"/>
    <w:rsid w:val="002D35F7"/>
    <w:rsid w:val="00302C98"/>
    <w:rsid w:val="00315984"/>
    <w:rsid w:val="00324205"/>
    <w:rsid w:val="00326B42"/>
    <w:rsid w:val="00335293"/>
    <w:rsid w:val="0037565F"/>
    <w:rsid w:val="003766A2"/>
    <w:rsid w:val="003924B1"/>
    <w:rsid w:val="00397474"/>
    <w:rsid w:val="00397BC4"/>
    <w:rsid w:val="003C2428"/>
    <w:rsid w:val="003E115A"/>
    <w:rsid w:val="00405FB7"/>
    <w:rsid w:val="00412376"/>
    <w:rsid w:val="00414D6A"/>
    <w:rsid w:val="00416435"/>
    <w:rsid w:val="00422E4E"/>
    <w:rsid w:val="00434553"/>
    <w:rsid w:val="00454B7E"/>
    <w:rsid w:val="00484380"/>
    <w:rsid w:val="00487972"/>
    <w:rsid w:val="004B1CE7"/>
    <w:rsid w:val="004C4BC8"/>
    <w:rsid w:val="004D1264"/>
    <w:rsid w:val="004D4B2A"/>
    <w:rsid w:val="00510712"/>
    <w:rsid w:val="00513C62"/>
    <w:rsid w:val="00526A1D"/>
    <w:rsid w:val="0053671B"/>
    <w:rsid w:val="00537036"/>
    <w:rsid w:val="00542638"/>
    <w:rsid w:val="00545843"/>
    <w:rsid w:val="005515E7"/>
    <w:rsid w:val="0055201E"/>
    <w:rsid w:val="0055504C"/>
    <w:rsid w:val="005728F5"/>
    <w:rsid w:val="005739A8"/>
    <w:rsid w:val="00573FAA"/>
    <w:rsid w:val="00576577"/>
    <w:rsid w:val="005A025E"/>
    <w:rsid w:val="005A4C01"/>
    <w:rsid w:val="005A7A4F"/>
    <w:rsid w:val="005B7BD2"/>
    <w:rsid w:val="005C0274"/>
    <w:rsid w:val="005D1F0B"/>
    <w:rsid w:val="0060253D"/>
    <w:rsid w:val="00605A5A"/>
    <w:rsid w:val="0060774D"/>
    <w:rsid w:val="00615348"/>
    <w:rsid w:val="00644F6C"/>
    <w:rsid w:val="00645773"/>
    <w:rsid w:val="00654229"/>
    <w:rsid w:val="006576E1"/>
    <w:rsid w:val="00685DBB"/>
    <w:rsid w:val="00692B40"/>
    <w:rsid w:val="00692CFF"/>
    <w:rsid w:val="006A6D66"/>
    <w:rsid w:val="006B498E"/>
    <w:rsid w:val="006B62DB"/>
    <w:rsid w:val="006C30F5"/>
    <w:rsid w:val="006C33DE"/>
    <w:rsid w:val="006C5F05"/>
    <w:rsid w:val="006C60E6"/>
    <w:rsid w:val="007118ED"/>
    <w:rsid w:val="00713A66"/>
    <w:rsid w:val="00721089"/>
    <w:rsid w:val="00727BD7"/>
    <w:rsid w:val="00735F99"/>
    <w:rsid w:val="0074300A"/>
    <w:rsid w:val="0078163A"/>
    <w:rsid w:val="00793BD6"/>
    <w:rsid w:val="00794584"/>
    <w:rsid w:val="007A0F5D"/>
    <w:rsid w:val="007A2E3C"/>
    <w:rsid w:val="007B157C"/>
    <w:rsid w:val="007D2AC9"/>
    <w:rsid w:val="007F6CA9"/>
    <w:rsid w:val="0081181C"/>
    <w:rsid w:val="00824749"/>
    <w:rsid w:val="00827357"/>
    <w:rsid w:val="00832D90"/>
    <w:rsid w:val="0086583D"/>
    <w:rsid w:val="0087169C"/>
    <w:rsid w:val="008727D2"/>
    <w:rsid w:val="00873B0A"/>
    <w:rsid w:val="008B4327"/>
    <w:rsid w:val="008D4894"/>
    <w:rsid w:val="008D6DD6"/>
    <w:rsid w:val="008E1844"/>
    <w:rsid w:val="008E3761"/>
    <w:rsid w:val="008E77E8"/>
    <w:rsid w:val="00902C42"/>
    <w:rsid w:val="00957A93"/>
    <w:rsid w:val="0096639A"/>
    <w:rsid w:val="009752A7"/>
    <w:rsid w:val="00990632"/>
    <w:rsid w:val="009A0504"/>
    <w:rsid w:val="009A219F"/>
    <w:rsid w:val="009C596A"/>
    <w:rsid w:val="009D49A4"/>
    <w:rsid w:val="009D6EE0"/>
    <w:rsid w:val="009D7B6B"/>
    <w:rsid w:val="009E509A"/>
    <w:rsid w:val="009F380F"/>
    <w:rsid w:val="00A0453F"/>
    <w:rsid w:val="00A05C21"/>
    <w:rsid w:val="00A12126"/>
    <w:rsid w:val="00A2081B"/>
    <w:rsid w:val="00A2111A"/>
    <w:rsid w:val="00A23C4B"/>
    <w:rsid w:val="00A24D3F"/>
    <w:rsid w:val="00A319E7"/>
    <w:rsid w:val="00A40213"/>
    <w:rsid w:val="00A55C9A"/>
    <w:rsid w:val="00A72E49"/>
    <w:rsid w:val="00A74B18"/>
    <w:rsid w:val="00A92565"/>
    <w:rsid w:val="00AA69D0"/>
    <w:rsid w:val="00AB137A"/>
    <w:rsid w:val="00AD5F78"/>
    <w:rsid w:val="00AF39EE"/>
    <w:rsid w:val="00AF5233"/>
    <w:rsid w:val="00B00C2B"/>
    <w:rsid w:val="00B056FD"/>
    <w:rsid w:val="00B05E95"/>
    <w:rsid w:val="00B20006"/>
    <w:rsid w:val="00B20488"/>
    <w:rsid w:val="00B36600"/>
    <w:rsid w:val="00B454BE"/>
    <w:rsid w:val="00B5415E"/>
    <w:rsid w:val="00B5429C"/>
    <w:rsid w:val="00B96F03"/>
    <w:rsid w:val="00BB29BD"/>
    <w:rsid w:val="00BD35B7"/>
    <w:rsid w:val="00BD3D18"/>
    <w:rsid w:val="00BD694E"/>
    <w:rsid w:val="00BF1870"/>
    <w:rsid w:val="00BF6313"/>
    <w:rsid w:val="00C36F3C"/>
    <w:rsid w:val="00C37449"/>
    <w:rsid w:val="00C439BC"/>
    <w:rsid w:val="00C672E6"/>
    <w:rsid w:val="00C751C5"/>
    <w:rsid w:val="00CB673B"/>
    <w:rsid w:val="00CB7349"/>
    <w:rsid w:val="00CC0B33"/>
    <w:rsid w:val="00CD05DA"/>
    <w:rsid w:val="00CD0648"/>
    <w:rsid w:val="00CD5E35"/>
    <w:rsid w:val="00CE3D63"/>
    <w:rsid w:val="00CF03F0"/>
    <w:rsid w:val="00CF2A6E"/>
    <w:rsid w:val="00CF582A"/>
    <w:rsid w:val="00CF5C30"/>
    <w:rsid w:val="00D22CF9"/>
    <w:rsid w:val="00D234DD"/>
    <w:rsid w:val="00D26BD0"/>
    <w:rsid w:val="00D305C1"/>
    <w:rsid w:val="00D3078F"/>
    <w:rsid w:val="00D46CD2"/>
    <w:rsid w:val="00D476A9"/>
    <w:rsid w:val="00D55CFF"/>
    <w:rsid w:val="00D62141"/>
    <w:rsid w:val="00D62BAB"/>
    <w:rsid w:val="00D73F1C"/>
    <w:rsid w:val="00D8381B"/>
    <w:rsid w:val="00D9150E"/>
    <w:rsid w:val="00DB5645"/>
    <w:rsid w:val="00DB7121"/>
    <w:rsid w:val="00DC2853"/>
    <w:rsid w:val="00DC7BA3"/>
    <w:rsid w:val="00DD38DE"/>
    <w:rsid w:val="00DE1DD3"/>
    <w:rsid w:val="00DE6335"/>
    <w:rsid w:val="00DF4B6A"/>
    <w:rsid w:val="00E211D2"/>
    <w:rsid w:val="00E2788F"/>
    <w:rsid w:val="00E30CC0"/>
    <w:rsid w:val="00E41C54"/>
    <w:rsid w:val="00E463A6"/>
    <w:rsid w:val="00E52F76"/>
    <w:rsid w:val="00E75770"/>
    <w:rsid w:val="00E81FD1"/>
    <w:rsid w:val="00E82983"/>
    <w:rsid w:val="00E92B7C"/>
    <w:rsid w:val="00E979F7"/>
    <w:rsid w:val="00EA51BD"/>
    <w:rsid w:val="00EC24DF"/>
    <w:rsid w:val="00EC718B"/>
    <w:rsid w:val="00EE0953"/>
    <w:rsid w:val="00EE4028"/>
    <w:rsid w:val="00EF53A3"/>
    <w:rsid w:val="00EF56C9"/>
    <w:rsid w:val="00F00854"/>
    <w:rsid w:val="00F14572"/>
    <w:rsid w:val="00F2168A"/>
    <w:rsid w:val="00F263B8"/>
    <w:rsid w:val="00F36C8F"/>
    <w:rsid w:val="00F434B2"/>
    <w:rsid w:val="00F465CC"/>
    <w:rsid w:val="00F67757"/>
    <w:rsid w:val="00F93FE2"/>
    <w:rsid w:val="00FA7400"/>
    <w:rsid w:val="00FE1655"/>
    <w:rsid w:val="00FF303E"/>
    <w:rsid w:val="00FF554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val="es-US" w:bidi="en-US"/>
    </w:rPr>
  </w:style>
  <w:style w:type="paragraph" w:customStyle="1" w:styleId="TextBody">
    <w:name w:val="Text Body"/>
    <w:basedOn w:val="BodyText"/>
    <w:link w:val="TextBodyChar"/>
    <w:autoRedefine/>
    <w:uiPriority w:val="7"/>
    <w:qFormat/>
    <w:rsid w:val="0037565F"/>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37565F"/>
    <w:rPr>
      <w:rFonts w:eastAsia="Franklin Gothic Book" w:cs="Franklin Gothic Book"/>
      <w:color w:val="000000" w:themeColor="text1"/>
      <w:sz w:val="20"/>
      <w:szCs w:val="22"/>
      <w:lang w:val="es-US"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val="es-US"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val="es-US"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val="es-US"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val="es-US"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autoRedefine/>
    <w:uiPriority w:val="34"/>
    <w:qFormat/>
    <w:rsid w:val="00A23C4B"/>
    <w:pPr>
      <w:numPr>
        <w:numId w:val="42"/>
      </w:numPr>
      <w:spacing w:after="0"/>
      <w:contextualSpacing/>
    </w:pPr>
    <w:rPr>
      <w:bCs/>
      <w:iCs/>
      <w:color w:val="000000" w:themeColor="text1"/>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table" w:styleId="LightList-Accent3">
    <w:name w:val="Light List Accent 3"/>
    <w:basedOn w:val="Table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Strong">
    <w:name w:val="Strong"/>
    <w:basedOn w:val="DefaultParagraphFont"/>
    <w:uiPriority w:val="22"/>
    <w:qFormat/>
    <w:rsid w:val="00DD38DE"/>
    <w:rPr>
      <w:b/>
      <w:bCs/>
    </w:rPr>
  </w:style>
  <w:style w:type="paragraph" w:customStyle="1" w:styleId="6ShortBullets">
    <w:name w:val="6 Short Bullets"/>
    <w:basedOn w:val="ListParagraph"/>
    <w:link w:val="6ShortBulletsChar"/>
    <w:rsid w:val="00827357"/>
    <w:pPr>
      <w:numPr>
        <w:numId w:val="38"/>
      </w:numPr>
      <w:autoSpaceDE w:val="0"/>
      <w:autoSpaceDN w:val="0"/>
      <w:adjustRightInd w:val="0"/>
      <w:spacing w:before="120" w:after="360" w:line="300" w:lineRule="auto"/>
    </w:pPr>
    <w:rPr>
      <w:rFonts w:ascii="Tw Cen MT" w:eastAsiaTheme="minorEastAsia" w:hAnsi="Tw Cen MT" w:cs="Cambria"/>
      <w:bCs w:val="0"/>
      <w:iCs w:val="0"/>
      <w:color w:val="000000"/>
      <w:sz w:val="24"/>
      <w:szCs w:val="24"/>
    </w:rPr>
  </w:style>
  <w:style w:type="character" w:customStyle="1" w:styleId="6ShortBulletsChar">
    <w:name w:val="6 Short Bullets Char"/>
    <w:basedOn w:val="DefaultParagraphFont"/>
    <w:link w:val="6ShortBullets"/>
    <w:rsid w:val="00827357"/>
    <w:rPr>
      <w:rFonts w:ascii="Tw Cen MT" w:eastAsiaTheme="minorEastAsia" w:hAnsi="Tw Cen MT"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khanacademy.org/sat" TargetMode="External"/><Relationship Id="rId2" Type="http://schemas.openxmlformats.org/officeDocument/2006/relationships/customXml" Target="../customXml/item2.xml"/><Relationship Id="rId16" Type="http://schemas.openxmlformats.org/officeDocument/2006/relationships/hyperlink" Target="http://official-asvab.com/applicants.htm" TargetMode="External"/><Relationship Id="rId20" Type="http://schemas.openxmlformats.org/officeDocument/2006/relationships/hyperlink" Target="https://bigfuture.collegeboard.org/find-colleges/campus-visit-guide/campus-visit-check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ct.org/academ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cuplacer.collegeboard.org/student/practic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1D2611F1964EC0AB860B83874DCEAC"/>
        <w:category>
          <w:name w:val="General"/>
          <w:gallery w:val="placeholder"/>
        </w:category>
        <w:types>
          <w:type w:val="bbPlcHdr"/>
        </w:types>
        <w:behaviors>
          <w:behavior w:val="content"/>
        </w:behaviors>
        <w:guid w:val="{61B8905B-F4BE-49AA-AA5A-1A0F15C56331}"/>
      </w:docPartPr>
      <w:docPartBody>
        <w:p w:rsidR="00EB2A6D" w:rsidRDefault="00EB2A6D" w:rsidP="00EB2A6D">
          <w:pPr>
            <w:pStyle w:val="6E1D2611F1964EC0AB860B83874DCEAC"/>
          </w:pPr>
          <w:r>
            <w:rPr>
              <w:lang w:val="es-US"/>
            </w:rPr>
            <w:t>PRÓXIMOS EVENTOS</w:t>
          </w:r>
        </w:p>
      </w:docPartBody>
    </w:docPart>
    <w:docPart>
      <w:docPartPr>
        <w:name w:val="3C6A5B5573CF4136B3798CB7E5035F4D"/>
        <w:category>
          <w:name w:val="General"/>
          <w:gallery w:val="placeholder"/>
        </w:category>
        <w:types>
          <w:type w:val="bbPlcHdr"/>
        </w:types>
        <w:behaviors>
          <w:behavior w:val="content"/>
        </w:behaviors>
        <w:guid w:val="{1735A904-B2C9-44EA-B385-8C5535B9C1AC}"/>
      </w:docPartPr>
      <w:docPartBody>
        <w:p w:rsidR="00EB2A6D" w:rsidRDefault="00EB2A6D" w:rsidP="00EB2A6D">
          <w:pPr>
            <w:pStyle w:val="3C6A5B5573CF4136B3798CB7E5035F4D"/>
          </w:pPr>
          <w:r>
            <w:rPr>
              <w:rStyle w:val="PlaceholderText"/>
              <w:lang w:val="es-US"/>
            </w:rPr>
            <w:t>Haga clic aquí para ingresar texto.</w:t>
          </w:r>
        </w:p>
      </w:docPartBody>
    </w:docPart>
    <w:docPart>
      <w:docPartPr>
        <w:name w:val="F95D0A995E3F43CCBCAAF698D788CBF4"/>
        <w:category>
          <w:name w:val="General"/>
          <w:gallery w:val="placeholder"/>
        </w:category>
        <w:types>
          <w:type w:val="bbPlcHdr"/>
        </w:types>
        <w:behaviors>
          <w:behavior w:val="content"/>
        </w:behaviors>
        <w:guid w:val="{AA4FD56A-7727-43FB-AFD1-AA89A7E6CD53}"/>
      </w:docPartPr>
      <w:docPartBody>
        <w:p w:rsidR="00EB2A6D" w:rsidRDefault="00EB2A6D" w:rsidP="00EB2A6D">
          <w:pPr>
            <w:pStyle w:val="F95D0A995E3F43CCBCAAF698D788CBF4"/>
          </w:pPr>
          <w:r>
            <w:rPr>
              <w:rStyle w:val="PlaceholderText"/>
              <w:lang w:val="es-US"/>
            </w:rPr>
            <w:t>Haga clic aquí para ingresar texto.</w:t>
          </w:r>
        </w:p>
      </w:docPartBody>
    </w:docPart>
    <w:docPart>
      <w:docPartPr>
        <w:name w:val="46D2B026078048D9A8B6B8217D2DEDFB"/>
        <w:category>
          <w:name w:val="General"/>
          <w:gallery w:val="placeholder"/>
        </w:category>
        <w:types>
          <w:type w:val="bbPlcHdr"/>
        </w:types>
        <w:behaviors>
          <w:behavior w:val="content"/>
        </w:behaviors>
        <w:guid w:val="{715D1BE4-BF11-4528-88B4-04BC769D02CC}"/>
      </w:docPartPr>
      <w:docPartBody>
        <w:p w:rsidR="00EB2A6D" w:rsidRDefault="00EB2A6D" w:rsidP="00EB2A6D">
          <w:pPr>
            <w:pStyle w:val="46D2B026078048D9A8B6B8217D2DEDFB"/>
          </w:pPr>
          <w:r>
            <w:rPr>
              <w:rStyle w:val="PlaceholderText"/>
              <w:lang w:val="es-US"/>
            </w:rPr>
            <w:t>Haga clic aquí para ingresar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2D60EA"/>
    <w:rsid w:val="00415710"/>
    <w:rsid w:val="0054736B"/>
    <w:rsid w:val="006C33DE"/>
    <w:rsid w:val="00725E3D"/>
    <w:rsid w:val="009D04E1"/>
    <w:rsid w:val="009F1B4B"/>
    <w:rsid w:val="00A20D2B"/>
    <w:rsid w:val="00A46000"/>
    <w:rsid w:val="00B0524A"/>
    <w:rsid w:val="00BD06C3"/>
    <w:rsid w:val="00DF7BFC"/>
    <w:rsid w:val="00EB2A6D"/>
    <w:rsid w:val="00FF554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A6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6E1D2611F1964EC0AB860B83874DCEAC">
    <w:name w:val="6E1D2611F1964EC0AB860B83874DCEAC"/>
    <w:rsid w:val="00EB2A6D"/>
    <w:rPr>
      <w:kern w:val="2"/>
      <w:lang w:val="en-US" w:eastAsia="en-US"/>
      <w14:ligatures w14:val="standardContextual"/>
    </w:rPr>
  </w:style>
  <w:style w:type="paragraph" w:customStyle="1" w:styleId="3C6A5B5573CF4136B3798CB7E5035F4D">
    <w:name w:val="3C6A5B5573CF4136B3798CB7E5035F4D"/>
    <w:rsid w:val="00EB2A6D"/>
    <w:rPr>
      <w:kern w:val="2"/>
      <w:lang w:val="en-US" w:eastAsia="en-US"/>
      <w14:ligatures w14:val="standardContextual"/>
    </w:rPr>
  </w:style>
  <w:style w:type="paragraph" w:customStyle="1" w:styleId="F95D0A995E3F43CCBCAAF698D788CBF4">
    <w:name w:val="F95D0A995E3F43CCBCAAF698D788CBF4"/>
    <w:rsid w:val="00EB2A6D"/>
    <w:rPr>
      <w:kern w:val="2"/>
      <w:lang w:val="en-US" w:eastAsia="en-US"/>
      <w14:ligatures w14:val="standardContextual"/>
    </w:rPr>
  </w:style>
  <w:style w:type="paragraph" w:customStyle="1" w:styleId="46D2B026078048D9A8B6B8217D2DEDFB">
    <w:name w:val="46D2B026078048D9A8B6B8217D2DEDFB"/>
    <w:rsid w:val="00EB2A6D"/>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EDC55E99-F9BC-4B3E-934B-C98728845ACB}">
  <ds:schemaRefs>
    <ds:schemaRef ds:uri="http://schemas.openxmlformats.org/officeDocument/2006/bibliography"/>
  </ds:schemaRefs>
</ds:datastoreItem>
</file>

<file path=customXml/itemProps2.xml><?xml version="1.0" encoding="utf-8"?>
<ds:datastoreItem xmlns:ds="http://schemas.openxmlformats.org/officeDocument/2006/customXml" ds:itemID="{1DDA2EE6-F47D-405A-8FAD-995AB0A2E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4.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2024-07-01T17:17:00Z</dcterms:created>
  <dcterms:modified xsi:type="dcterms:W3CDTF">2024-09-04T21:57:00Z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