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F852" w14:textId="77777777" w:rsidR="001B2141" w:rsidRDefault="00CA36F6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E099E" wp14:editId="0F03BD41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B7687" w14:textId="77777777" w:rsidR="00F010F1" w:rsidRPr="008A62F4" w:rsidRDefault="008F679A" w:rsidP="00F010F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7867E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OCTUBRE                </w:t>
                            </w:r>
                            <w:r w:rsidR="008A62F4" w:rsidRPr="007867E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                    PARA FAMILIAS DE ESTUDIANTES DE </w:t>
                            </w:r>
                            <w:r w:rsidR="001E0F75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11</w:t>
                            </w:r>
                            <w:r w:rsidR="001E0F75" w:rsidRPr="007867E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º </w:t>
                            </w:r>
                            <w:r w:rsidR="008A62F4" w:rsidRPr="007867ED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GRADO  </w:t>
                            </w:r>
                            <w:r w:rsidR="008A62F4" w:rsidRPr="007867ED">
                              <w:rPr>
                                <w:rFonts w:ascii="Myriad Pro" w:hAnsi="Myriad Pro"/>
                                <w:b/>
                                <w:sz w:val="32"/>
                                <w:vertAlign w:val="superscript"/>
                              </w:rPr>
                              <w:t xml:space="preserve"> </w:t>
                            </w:r>
                            <w:r w:rsidR="00F010F1" w:rsidRPr="008A62F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STUDENTS</w:t>
                            </w:r>
                          </w:p>
                          <w:p w14:paraId="7C5ED2F6" w14:textId="77777777" w:rsidR="001B2141" w:rsidRPr="00CC7350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CC7350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6D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Xp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Jxk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" fillcolor="#c59dc3 [1945]" stroked="f" strokeweight=".5pt">
                <v:textbox>
                  <w:txbxContent>
                    <w:p w:rsidR="00F010F1" w:rsidRPr="008A62F4" w:rsidRDefault="008F679A" w:rsidP="00F010F1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7867ED">
                        <w:rPr>
                          <w:rFonts w:ascii="Myriad Pro" w:hAnsi="Myriad Pro"/>
                          <w:b/>
                          <w:sz w:val="32"/>
                        </w:rPr>
                        <w:t xml:space="preserve">OCTUBRE                </w:t>
                      </w:r>
                      <w:r w:rsidR="008A62F4" w:rsidRPr="007867ED"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                    PARA FAMILIAS DE ESTUDIANTES DE </w:t>
                      </w:r>
                      <w:r w:rsidR="001E0F75">
                        <w:rPr>
                          <w:rFonts w:ascii="Myriad Pro" w:hAnsi="Myriad Pro"/>
                          <w:b/>
                          <w:sz w:val="32"/>
                        </w:rPr>
                        <w:t>11</w:t>
                      </w:r>
                      <w:r w:rsidR="001E0F75" w:rsidRPr="007867ED">
                        <w:rPr>
                          <w:rFonts w:ascii="Myriad Pro" w:hAnsi="Myriad Pro"/>
                          <w:b/>
                          <w:sz w:val="32"/>
                        </w:rPr>
                        <w:t xml:space="preserve">º </w:t>
                      </w:r>
                      <w:r w:rsidR="008A62F4" w:rsidRPr="007867ED">
                        <w:rPr>
                          <w:rFonts w:ascii="Myriad Pro" w:hAnsi="Myriad Pro"/>
                          <w:b/>
                          <w:sz w:val="32"/>
                        </w:rPr>
                        <w:t xml:space="preserve">GRADO  </w:t>
                      </w:r>
                      <w:r w:rsidR="008A62F4" w:rsidRPr="007867ED">
                        <w:rPr>
                          <w:rFonts w:ascii="Myriad Pro" w:hAnsi="Myriad Pro"/>
                          <w:b/>
                          <w:sz w:val="32"/>
                          <w:vertAlign w:val="superscript"/>
                        </w:rPr>
                        <w:t xml:space="preserve"> </w:t>
                      </w:r>
                      <w:r w:rsidR="00F010F1" w:rsidRPr="008A62F4">
                        <w:rPr>
                          <w:rFonts w:ascii="Myriad Pro" w:hAnsi="Myriad Pro"/>
                          <w:b/>
                          <w:sz w:val="32"/>
                        </w:rPr>
                        <w:t>STUDENTS</w:t>
                      </w:r>
                    </w:p>
                    <w:p w:rsidR="001B2141" w:rsidRPr="00CC7350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CC7350">
                        <w:rPr>
                          <w:rFonts w:ascii="Myriad Pro" w:hAnsi="Myriad Pro"/>
                          <w:b/>
                          <w:sz w:val="32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D802BB3" wp14:editId="591937A2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en-US"/>
        </w:rPr>
        <mc:AlternateContent>
          <mc:Choice Requires="wps">
            <w:drawing>
              <wp:inline distT="0" distB="0" distL="0" distR="0" wp14:anchorId="3778383D" wp14:editId="1A1255B4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3E4E6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3D1113A3" w14:textId="77777777" w:rsidR="00760C63" w:rsidRPr="009909CD" w:rsidRDefault="00760C63" w:rsidP="00760C63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r w:rsidRPr="009909CD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>NEWSLETTER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TEMPLATE</w:t>
                            </w:r>
                          </w:p>
                          <w:p w14:paraId="532B2403" w14:textId="77777777" w:rsidR="00760C63" w:rsidRDefault="00760C63" w:rsidP="00760C63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6"/>
                              </w:rPr>
                              <w:t xml:space="preserve">High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sz w:val="36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sz w:val="36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sz w:val="36"/>
                              </w:rPr>
                              <w:t>Beyond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sz w:val="36"/>
                              </w:rPr>
                              <w:t>Planning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sz w:val="36"/>
                              </w:rPr>
                              <w:t xml:space="preserve"> — News &amp; Information</w:t>
                            </w:r>
                          </w:p>
                          <w:p w14:paraId="39117217" w14:textId="77777777" w:rsidR="009909CD" w:rsidRPr="009909CD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</w:p>
                          <w:p w14:paraId="6D529E84" w14:textId="77777777" w:rsidR="001A6610" w:rsidRPr="009909CD" w:rsidRDefault="001A6610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01812D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:rsidR="00760C63" w:rsidRPr="009909CD" w:rsidRDefault="00760C63" w:rsidP="00760C63">
                      <w:pPr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r w:rsidRPr="009909CD">
                        <w:rPr>
                          <w:rFonts w:ascii="Myriad Pro" w:hAnsi="Myriad Pro"/>
                          <w:b/>
                          <w:sz w:val="44"/>
                        </w:rPr>
                        <w:t>NEWSLETTER</w:t>
                      </w:r>
                      <w:r>
                        <w:rPr>
                          <w:rFonts w:ascii="Myriad Pro" w:hAnsi="Myriad Pro"/>
                          <w:b/>
                          <w:sz w:val="44"/>
                        </w:rPr>
                        <w:t xml:space="preserve"> TEMPLATE</w:t>
                      </w:r>
                    </w:p>
                    <w:p w:rsidR="00760C63" w:rsidRDefault="00760C63" w:rsidP="00760C63">
                      <w:pPr>
                        <w:rPr>
                          <w:rFonts w:ascii="Myriad Pro" w:hAnsi="Myriad Pro"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sz w:val="36"/>
                        </w:rPr>
                        <w:t xml:space="preserve">High </w:t>
                      </w:r>
                      <w:proofErr w:type="spellStart"/>
                      <w:r>
                        <w:rPr>
                          <w:rFonts w:ascii="Myriad Pro" w:hAnsi="Myriad Pro"/>
                          <w:sz w:val="36"/>
                        </w:rPr>
                        <w:t>School</w:t>
                      </w:r>
                      <w:proofErr w:type="spellEnd"/>
                      <w:r>
                        <w:rPr>
                          <w:rFonts w:ascii="Myriad Pro" w:hAnsi="Myriad Pro"/>
                          <w:sz w:val="36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Myriad Pro" w:hAnsi="Myriad Pro"/>
                          <w:sz w:val="36"/>
                        </w:rPr>
                        <w:t>Beyond</w:t>
                      </w:r>
                      <w:proofErr w:type="spellEnd"/>
                      <w:r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/>
                          <w:sz w:val="36"/>
                        </w:rPr>
                        <w:t>Planning</w:t>
                      </w:r>
                      <w:proofErr w:type="spellEnd"/>
                      <w:r>
                        <w:rPr>
                          <w:rFonts w:ascii="Myriad Pro" w:hAnsi="Myriad Pro"/>
                          <w:sz w:val="36"/>
                        </w:rPr>
                        <w:t xml:space="preserve"> — News &amp; Information</w:t>
                      </w:r>
                    </w:p>
                    <w:p w:rsidR="009909CD" w:rsidRPr="009909CD" w:rsidRDefault="009909CD" w:rsidP="009909CD">
                      <w:pPr>
                        <w:rPr>
                          <w:rFonts w:ascii="Myriad Pro" w:hAnsi="Myriad Pro"/>
                          <w:sz w:val="36"/>
                        </w:rPr>
                      </w:pPr>
                    </w:p>
                    <w:p w:rsidR="001A6610" w:rsidRPr="009909CD" w:rsidRDefault="001A6610" w:rsidP="009909CD">
                      <w:pPr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E044BE3" w14:textId="77777777" w:rsidR="001B2141" w:rsidRDefault="000C2C96" w:rsidP="001B2141">
      <w:r w:rsidRPr="00A23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E9030" wp14:editId="489E6B50">
                <wp:simplePos x="0" y="0"/>
                <wp:positionH relativeFrom="column">
                  <wp:posOffset>-6531</wp:posOffset>
                </wp:positionH>
                <wp:positionV relativeFrom="paragraph">
                  <wp:posOffset>7301231</wp:posOffset>
                </wp:positionV>
                <wp:extent cx="7306945" cy="914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694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BCED6" w14:textId="77777777" w:rsidR="003E771B" w:rsidRPr="00330428" w:rsidRDefault="00C96F6B" w:rsidP="003E771B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0"/>
                                <w:lang w:val="es-ES"/>
                              </w:rPr>
                              <w:t>Los estudiantes que se reú</w:t>
                            </w:r>
                            <w:r w:rsidR="00330428" w:rsidRPr="00330428">
                              <w:rPr>
                                <w:color w:val="000000" w:themeColor="text1"/>
                                <w:sz w:val="28"/>
                                <w:szCs w:val="20"/>
                                <w:lang w:val="es-ES"/>
                              </w:rPr>
                              <w:t xml:space="preserve">nen regularmente con un mentor tienen 52% menos probabilidad de faltar un día a la escuela, que sus compañeros, y </w:t>
                            </w:r>
                            <w:r w:rsidR="003E771B" w:rsidRPr="00330428"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  <w:lang w:val="es-ES"/>
                              </w:rPr>
                              <w:t>37%</w:t>
                            </w:r>
                            <w:r w:rsidR="00330428" w:rsidRPr="00330428">
                              <w:rPr>
                                <w:color w:val="000000" w:themeColor="text1"/>
                                <w:sz w:val="28"/>
                                <w:szCs w:val="20"/>
                                <w:lang w:val="es-ES"/>
                              </w:rPr>
                              <w:t xml:space="preserve"> menos probabilidad</w:t>
                            </w:r>
                            <w:r w:rsidR="00330428">
                              <w:rPr>
                                <w:color w:val="000000" w:themeColor="text1"/>
                                <w:sz w:val="28"/>
                                <w:szCs w:val="20"/>
                                <w:lang w:val="es-ES"/>
                              </w:rPr>
                              <w:t xml:space="preserve"> de faltar a una clase</w:t>
                            </w:r>
                            <w:r w:rsidR="00632D3E" w:rsidRPr="00330428">
                              <w:rPr>
                                <w:color w:val="000000" w:themeColor="text1"/>
                                <w:sz w:val="28"/>
                                <w:szCs w:val="20"/>
                                <w:lang w:val="es-ES"/>
                              </w:rPr>
                              <w:t>.</w:t>
                            </w:r>
                            <w:r w:rsidR="003E771B" w:rsidRPr="00330428">
                              <w:rPr>
                                <w:color w:val="000000" w:themeColor="text1"/>
                                <w:sz w:val="28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082A9A3F" w14:textId="77777777" w:rsidR="006207D8" w:rsidRPr="00981E73" w:rsidRDefault="006207D8" w:rsidP="001B2141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FBA4" id="Text Box 13" o:spid="_x0000_s1028" type="#_x0000_t202" style="position:absolute;margin-left:-.5pt;margin-top:574.9pt;width:575.3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" filled="f" stroked="f" strokeweight=".5pt">
                <v:textbox>
                  <w:txbxContent>
                    <w:p w:rsidR="003E771B" w:rsidRPr="00330428" w:rsidRDefault="00C96F6B" w:rsidP="003E771B">
                      <w:pPr>
                        <w:pStyle w:val="NoSpacing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0"/>
                          <w:lang w:val="es-ES"/>
                        </w:rPr>
                        <w:t>Los estudiantes que se reú</w:t>
                      </w:r>
                      <w:r w:rsidR="00330428" w:rsidRPr="00330428">
                        <w:rPr>
                          <w:color w:val="000000" w:themeColor="text1"/>
                          <w:sz w:val="28"/>
                          <w:szCs w:val="20"/>
                          <w:lang w:val="es-ES"/>
                        </w:rPr>
                        <w:t xml:space="preserve">nen regularmente con un mentor tienen 52% menos probabilidad de faltar un día a la escuela, que sus compañeros, y </w:t>
                      </w:r>
                      <w:r w:rsidR="003E771B" w:rsidRPr="00330428">
                        <w:rPr>
                          <w:b/>
                          <w:color w:val="000000" w:themeColor="text1"/>
                          <w:sz w:val="28"/>
                          <w:szCs w:val="20"/>
                          <w:lang w:val="es-ES"/>
                        </w:rPr>
                        <w:t>37%</w:t>
                      </w:r>
                      <w:r w:rsidR="00330428" w:rsidRPr="00330428">
                        <w:rPr>
                          <w:color w:val="000000" w:themeColor="text1"/>
                          <w:sz w:val="28"/>
                          <w:szCs w:val="20"/>
                          <w:lang w:val="es-ES"/>
                        </w:rPr>
                        <w:t xml:space="preserve"> menos probabilidad</w:t>
                      </w:r>
                      <w:r w:rsidR="00330428">
                        <w:rPr>
                          <w:color w:val="000000" w:themeColor="text1"/>
                          <w:sz w:val="28"/>
                          <w:szCs w:val="20"/>
                          <w:lang w:val="es-ES"/>
                        </w:rPr>
                        <w:t xml:space="preserve"> de faltar a una clase</w:t>
                      </w:r>
                      <w:r w:rsidR="00632D3E" w:rsidRPr="00330428">
                        <w:rPr>
                          <w:color w:val="000000" w:themeColor="text1"/>
                          <w:sz w:val="28"/>
                          <w:szCs w:val="20"/>
                          <w:lang w:val="es-ES"/>
                        </w:rPr>
                        <w:t>.</w:t>
                      </w:r>
                      <w:r w:rsidR="003E771B" w:rsidRPr="00330428">
                        <w:rPr>
                          <w:color w:val="000000" w:themeColor="text1"/>
                          <w:sz w:val="28"/>
                          <w:szCs w:val="20"/>
                          <w:lang w:val="es-ES"/>
                        </w:rPr>
                        <w:t xml:space="preserve"> </w:t>
                      </w:r>
                    </w:p>
                    <w:p w:rsidR="006207D8" w:rsidRPr="00981E73" w:rsidRDefault="006207D8" w:rsidP="001B2141">
                      <w:pPr>
                        <w:spacing w:after="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87A8CB" wp14:editId="6F632738">
                <wp:simplePos x="0" y="0"/>
                <wp:positionH relativeFrom="margin">
                  <wp:posOffset>8255</wp:posOffset>
                </wp:positionH>
                <wp:positionV relativeFrom="paragraph">
                  <wp:posOffset>6939280</wp:posOffset>
                </wp:positionV>
                <wp:extent cx="7303135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135" cy="365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56345" w14:textId="77777777" w:rsidR="008A62F4" w:rsidRPr="00245A42" w:rsidRDefault="008A62F4" w:rsidP="008A62F4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¿Sabía usted</w:t>
                            </w:r>
                            <w:r w:rsidRPr="00245A42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  <w:p w14:paraId="2C8DF10F" w14:textId="77777777" w:rsidR="00CA36F6" w:rsidRPr="00CC7350" w:rsidRDefault="00CA36F6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DB3A" id="Text Box 8" o:spid="_x0000_s1029" type="#_x0000_t202" style="position:absolute;margin-left:.65pt;margin-top:546.4pt;width:575.05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" fillcolor="#c59dc3 [1945]" stroked="f" strokeweight=".5pt">
                <v:textbox>
                  <w:txbxContent>
                    <w:p w:rsidR="008A62F4" w:rsidRPr="00245A42" w:rsidRDefault="008A62F4" w:rsidP="008A62F4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¿Sabía usted</w:t>
                      </w:r>
                      <w:r w:rsidRPr="00245A42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  <w:p w:rsidR="00CA36F6" w:rsidRPr="00CC7350" w:rsidRDefault="00CA36F6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16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E48761" wp14:editId="5F2A792A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5494020" cy="6791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79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96D91" w14:textId="77777777" w:rsidR="005E3E86" w:rsidRPr="00390629" w:rsidRDefault="00C96F6B" w:rsidP="005E3E86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</w:pPr>
                            <w:r w:rsidRPr="00390629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REQUISITOS DE ADMISIÓN A LA UNIVERSIDAD</w:t>
                            </w:r>
                          </w:p>
                          <w:p w14:paraId="1BDD2AE5" w14:textId="77777777" w:rsidR="005E3E86" w:rsidRPr="00D0165E" w:rsidRDefault="00C96F6B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El estado de </w:t>
                            </w:r>
                            <w:r w:rsidR="005E3E86" w:rsidRPr="00D0165E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Washington </w:t>
                            </w:r>
                            <w:r w:rsidRPr="00D0165E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tiene 34 colegios comunitarios y técnicos (de dos años) y seis universidades públicas (de cuatro años). ¡Hay un programa para cada interés!</w:t>
                            </w:r>
                          </w:p>
                          <w:p w14:paraId="0EC35728" w14:textId="77777777" w:rsidR="005E3E86" w:rsidRPr="00D0165E" w:rsidRDefault="005E3E86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6F34357" w14:textId="77777777" w:rsidR="005E3E86" w:rsidRPr="00D0165E" w:rsidRDefault="00390629" w:rsidP="001C17F9">
                            <w:pPr>
                              <w:pStyle w:val="NoSpacing"/>
                              <w:rPr>
                                <w:rFonts w:ascii="Trebuchet MS" w:hAnsi="Trebuchet MS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Los estudiantes que qui</w:t>
                            </w:r>
                            <w:r w:rsidR="00A563E8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eran asistir un colegio público </w:t>
                            </w:r>
                            <w:r w:rsidRPr="00D0165E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de licenciatura deben cumplir ciertos estándares mínimos</w:t>
                            </w:r>
                            <w:r w:rsidR="00A563E8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Pr="00D0165E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 más allá de lo requerido para graduarse de la escuela secundaria. Los requisitos distritales de una universidad pueden ser más </w:t>
                            </w:r>
                            <w:r w:rsidR="00A563E8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>al</w:t>
                            </w:r>
                            <w:r w:rsidRPr="00D0165E"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es-ES"/>
                              </w:rPr>
                              <w:t xml:space="preserve">tos que los requisitos mínimos del estado.  </w:t>
                            </w:r>
                          </w:p>
                          <w:tbl>
                            <w:tblPr>
                              <w:tblStyle w:val="ListTable4-Accent61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0"/>
                              <w:gridCol w:w="1399"/>
                              <w:gridCol w:w="1785"/>
                              <w:gridCol w:w="1811"/>
                            </w:tblGrid>
                            <w:tr w:rsidR="008F679A" w:rsidRPr="00D0165E" w14:paraId="788EBB04" w14:textId="77777777" w:rsidTr="008F679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11" w:type="pct"/>
                                  <w:hideMark/>
                                </w:tcPr>
                                <w:p w14:paraId="6D6B4814" w14:textId="77777777" w:rsidR="008F679A" w:rsidRPr="00D0165E" w:rsidRDefault="008F679A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18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18"/>
                                      <w:szCs w:val="20"/>
                                      <w:lang w:val="es-ES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837" w:type="pct"/>
                                  <w:hideMark/>
                                </w:tcPr>
                                <w:p w14:paraId="47B921A0" w14:textId="7C0E0FB8" w:rsidR="008F679A" w:rsidRPr="00D0165E" w:rsidRDefault="008F679A" w:rsidP="005E3E86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b w:val="0"/>
                                      <w:sz w:val="18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18"/>
                                      <w:szCs w:val="20"/>
                                      <w:lang w:val="es-ES"/>
                                    </w:rPr>
                                    <w:t>Requisitos de grado del estado de WA</w:t>
                                  </w:r>
                                  <w:r w:rsidRPr="00D0165E">
                                    <w:rPr>
                                      <w:rFonts w:ascii="Trebuchet MS" w:hAnsi="Trebuchet MS"/>
                                      <w:sz w:val="18"/>
                                      <w:szCs w:val="20"/>
                                      <w:lang w:val="es-ES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068" w:type="pct"/>
                                  <w:hideMark/>
                                </w:tcPr>
                                <w:p w14:paraId="244BC26E" w14:textId="77777777" w:rsidR="008F679A" w:rsidRPr="00D0165E" w:rsidRDefault="008F679A" w:rsidP="00390629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b w:val="0"/>
                                      <w:sz w:val="18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18"/>
                                      <w:szCs w:val="20"/>
                                      <w:lang w:val="es-ES"/>
                                    </w:rPr>
                                    <w:t xml:space="preserve">Requisitos mínimos para universidades públicas del estado de WA </w:t>
                                  </w:r>
                                </w:p>
                              </w:tc>
                              <w:tc>
                                <w:tcPr>
                                  <w:tcW w:w="1084" w:type="pct"/>
                                  <w:hideMark/>
                                </w:tcPr>
                                <w:p w14:paraId="096EBE7F" w14:textId="77777777" w:rsidR="008F679A" w:rsidRPr="00D0165E" w:rsidRDefault="008F679A" w:rsidP="00390629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b w:val="0"/>
                                      <w:sz w:val="18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18"/>
                                      <w:szCs w:val="20"/>
                                      <w:lang w:val="es-ES"/>
                                    </w:rPr>
                                    <w:t>Recomendado para universidades altamente selectivas</w:t>
                                  </w:r>
                                </w:p>
                              </w:tc>
                            </w:tr>
                            <w:tr w:rsidR="008F679A" w:rsidRPr="00D0165E" w14:paraId="68E1DFBB" w14:textId="77777777" w:rsidTr="008F679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11" w:type="pct"/>
                                  <w:hideMark/>
                                </w:tcPr>
                                <w:p w14:paraId="16A98117" w14:textId="77777777" w:rsidR="008F679A" w:rsidRPr="00D0165E" w:rsidRDefault="008F679A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Inglés </w:t>
                                  </w:r>
                                </w:p>
                              </w:tc>
                              <w:tc>
                                <w:tcPr>
                                  <w:tcW w:w="837" w:type="pct"/>
                                  <w:hideMark/>
                                </w:tcPr>
                                <w:p w14:paraId="7FCA13E9" w14:textId="77777777" w:rsidR="008F679A" w:rsidRPr="00D0165E" w:rsidRDefault="008F679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4 créditos</w:t>
                                  </w:r>
                                </w:p>
                              </w:tc>
                              <w:tc>
                                <w:tcPr>
                                  <w:tcW w:w="1068" w:type="pct"/>
                                  <w:hideMark/>
                                </w:tcPr>
                                <w:p w14:paraId="066AD991" w14:textId="77777777" w:rsidR="008F679A" w:rsidRPr="00D0165E" w:rsidRDefault="008F679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4 créditos</w:t>
                                  </w:r>
                                </w:p>
                              </w:tc>
                              <w:tc>
                                <w:tcPr>
                                  <w:tcW w:w="1084" w:type="pct"/>
                                  <w:hideMark/>
                                </w:tcPr>
                                <w:p w14:paraId="4C295655" w14:textId="77777777" w:rsidR="008F679A" w:rsidRPr="00D0165E" w:rsidRDefault="008F679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4 créditos</w:t>
                                  </w:r>
                                </w:p>
                              </w:tc>
                            </w:tr>
                            <w:tr w:rsidR="008F679A" w:rsidRPr="00D0165E" w14:paraId="2E6D6E99" w14:textId="77777777" w:rsidTr="008F679A">
                              <w:trPr>
                                <w:trHeight w:val="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11" w:type="pct"/>
                                  <w:hideMark/>
                                </w:tcPr>
                                <w:p w14:paraId="3C50F581" w14:textId="77777777" w:rsidR="008F679A" w:rsidRPr="00D0165E" w:rsidRDefault="008F679A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Matemáticas </w:t>
                                  </w:r>
                                </w:p>
                              </w:tc>
                              <w:tc>
                                <w:tcPr>
                                  <w:tcW w:w="837" w:type="pct"/>
                                  <w:hideMark/>
                                </w:tcPr>
                                <w:p w14:paraId="08E73746" w14:textId="77777777" w:rsidR="008F679A" w:rsidRPr="00D0165E" w:rsidRDefault="008F679A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3 créditos</w:t>
                                  </w:r>
                                </w:p>
                              </w:tc>
                              <w:tc>
                                <w:tcPr>
                                  <w:tcW w:w="1068" w:type="pct"/>
                                  <w:hideMark/>
                                </w:tcPr>
                                <w:p w14:paraId="29403101" w14:textId="77777777" w:rsidR="008F679A" w:rsidRPr="00D0165E" w:rsidRDefault="008F679A" w:rsidP="00D0165E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3 créditos</w:t>
                                  </w: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br/>
                                    <w:t>(Incluidas matemáticas de último año)</w:t>
                                  </w:r>
                                </w:p>
                              </w:tc>
                              <w:tc>
                                <w:tcPr>
                                  <w:tcW w:w="1084" w:type="pct"/>
                                  <w:hideMark/>
                                </w:tcPr>
                                <w:p w14:paraId="1EA4AC29" w14:textId="77777777" w:rsidR="008F679A" w:rsidRPr="00D0165E" w:rsidRDefault="008F679A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3-4 créditos</w:t>
                                  </w:r>
                                </w:p>
                              </w:tc>
                            </w:tr>
                            <w:tr w:rsidR="008F679A" w:rsidRPr="00D0165E" w14:paraId="0506296A" w14:textId="77777777" w:rsidTr="008F679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11" w:type="pct"/>
                                  <w:hideMark/>
                                </w:tcPr>
                                <w:p w14:paraId="3738A4EC" w14:textId="77777777" w:rsidR="008F679A" w:rsidRPr="00D0165E" w:rsidRDefault="008F679A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Ciencia </w:t>
                                  </w:r>
                                </w:p>
                                <w:p w14:paraId="131BB433" w14:textId="77777777" w:rsidR="008F679A" w:rsidRPr="00D0165E" w:rsidRDefault="008F679A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(1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l</w:t>
                                  </w: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ab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.</w:t>
                                  </w: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837" w:type="pct"/>
                                  <w:hideMark/>
                                </w:tcPr>
                                <w:p w14:paraId="28DCC06D" w14:textId="77777777" w:rsidR="008F679A" w:rsidRPr="00D0165E" w:rsidRDefault="008F679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3 créditos</w:t>
                                  </w:r>
                                </w:p>
                                <w:p w14:paraId="37CEDC68" w14:textId="77777777" w:rsidR="008F679A" w:rsidRPr="00D0165E" w:rsidRDefault="008F679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(2 </w:t>
                                  </w:r>
                                  <w:proofErr w:type="spellStart"/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labs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.</w:t>
                                  </w: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68" w:type="pct"/>
                                  <w:hideMark/>
                                </w:tcPr>
                                <w:p w14:paraId="15EA4E36" w14:textId="53E3B590" w:rsidR="008F679A" w:rsidRPr="00D0165E" w:rsidRDefault="005C7F2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3 </w:t>
                                  </w:r>
                                  <w:r w:rsidR="008F679A"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créditos </w:t>
                                  </w:r>
                                </w:p>
                                <w:p w14:paraId="58C72B95" w14:textId="77777777" w:rsidR="008F679A" w:rsidRPr="00D0165E" w:rsidRDefault="008F679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(2 </w:t>
                                  </w:r>
                                  <w:proofErr w:type="spellStart"/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labs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.</w:t>
                                  </w: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84" w:type="pct"/>
                                  <w:hideMark/>
                                </w:tcPr>
                                <w:p w14:paraId="6BDFD548" w14:textId="77777777" w:rsidR="008F679A" w:rsidRPr="00D0165E" w:rsidRDefault="008F679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3-4 créditos</w:t>
                                  </w:r>
                                </w:p>
                              </w:tc>
                            </w:tr>
                            <w:tr w:rsidR="008F679A" w:rsidRPr="00D0165E" w14:paraId="0CAFB4FB" w14:textId="77777777" w:rsidTr="008F679A">
                              <w:trPr>
                                <w:trHeight w:val="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11" w:type="pct"/>
                                  <w:hideMark/>
                                </w:tcPr>
                                <w:p w14:paraId="586F7D88" w14:textId="77777777" w:rsidR="008F679A" w:rsidRPr="00D0165E" w:rsidRDefault="008F679A" w:rsidP="00D0165E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Estudios Sociales </w:t>
                                  </w:r>
                                </w:p>
                              </w:tc>
                              <w:tc>
                                <w:tcPr>
                                  <w:tcW w:w="837" w:type="pct"/>
                                  <w:hideMark/>
                                </w:tcPr>
                                <w:p w14:paraId="482FA2D2" w14:textId="77777777" w:rsidR="008F679A" w:rsidRPr="00D0165E" w:rsidRDefault="008F679A" w:rsidP="00D0165E">
                                  <w:pPr>
                                    <w:pStyle w:val="NoSpacing"/>
                                    <w:ind w:right="-15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3 créditos</w:t>
                                  </w:r>
                                </w:p>
                              </w:tc>
                              <w:tc>
                                <w:tcPr>
                                  <w:tcW w:w="1068" w:type="pct"/>
                                  <w:hideMark/>
                                </w:tcPr>
                                <w:p w14:paraId="66863904" w14:textId="77777777" w:rsidR="008F679A" w:rsidRPr="00D0165E" w:rsidRDefault="008F679A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3 créditos</w:t>
                                  </w:r>
                                </w:p>
                              </w:tc>
                              <w:tc>
                                <w:tcPr>
                                  <w:tcW w:w="1084" w:type="pct"/>
                                  <w:hideMark/>
                                </w:tcPr>
                                <w:p w14:paraId="4646296A" w14:textId="77777777" w:rsidR="008F679A" w:rsidRPr="00D0165E" w:rsidRDefault="008F679A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3-4 créditos</w:t>
                                  </w:r>
                                </w:p>
                              </w:tc>
                            </w:tr>
                            <w:tr w:rsidR="008F679A" w:rsidRPr="00D0165E" w14:paraId="2F189630" w14:textId="77777777" w:rsidTr="008F679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11" w:type="pct"/>
                                  <w:hideMark/>
                                </w:tcPr>
                                <w:p w14:paraId="4BBEC31F" w14:textId="77777777" w:rsidR="008F679A" w:rsidRPr="00D0165E" w:rsidRDefault="008F679A" w:rsidP="00D0165E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Idioma Del Mundo </w:t>
                                  </w:r>
                                  <w:r w:rsidRPr="00D0165E"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  <w:szCs w:val="20"/>
                                      <w:lang w:val="es-ES"/>
                                    </w:rPr>
                                    <w:t>O requisito de Trayectoria Personalizada (PPR)</w:t>
                                  </w: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7" w:type="pct"/>
                                  <w:hideMark/>
                                </w:tcPr>
                                <w:p w14:paraId="7050501B" w14:textId="77777777" w:rsidR="008F679A" w:rsidRPr="00D0165E" w:rsidRDefault="008F679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2 créditos</w:t>
                                  </w:r>
                                </w:p>
                                <w:p w14:paraId="541DFF76" w14:textId="77777777" w:rsidR="008F679A" w:rsidRPr="00D0165E" w:rsidRDefault="008F679A" w:rsidP="00390629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(ambos pueden ser PPR)</w:t>
                                  </w:r>
                                </w:p>
                              </w:tc>
                              <w:tc>
                                <w:tcPr>
                                  <w:tcW w:w="1068" w:type="pct"/>
                                  <w:hideMark/>
                                </w:tcPr>
                                <w:p w14:paraId="1DDE4230" w14:textId="77777777" w:rsidR="008F679A" w:rsidRPr="00D0165E" w:rsidRDefault="008F679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2 créditos</w:t>
                                  </w:r>
                                </w:p>
                              </w:tc>
                              <w:tc>
                                <w:tcPr>
                                  <w:tcW w:w="1084" w:type="pct"/>
                                  <w:hideMark/>
                                </w:tcPr>
                                <w:p w14:paraId="729DE9A0" w14:textId="77777777" w:rsidR="008F679A" w:rsidRPr="00D0165E" w:rsidRDefault="008F679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3-4 créditos</w:t>
                                  </w:r>
                                </w:p>
                              </w:tc>
                            </w:tr>
                            <w:tr w:rsidR="008F679A" w:rsidRPr="00D0165E" w14:paraId="3128FA6D" w14:textId="77777777" w:rsidTr="008F679A">
                              <w:trPr>
                                <w:trHeight w:val="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11" w:type="pct"/>
                                  <w:hideMark/>
                                </w:tcPr>
                                <w:p w14:paraId="5D467B0A" w14:textId="77777777" w:rsidR="008F679A" w:rsidRPr="00D0165E" w:rsidRDefault="008F679A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Artes </w:t>
                                  </w:r>
                                </w:p>
                              </w:tc>
                              <w:tc>
                                <w:tcPr>
                                  <w:tcW w:w="837" w:type="pct"/>
                                  <w:hideMark/>
                                </w:tcPr>
                                <w:p w14:paraId="73EB1309" w14:textId="77777777" w:rsidR="008F679A" w:rsidRPr="00D0165E" w:rsidRDefault="008F679A" w:rsidP="00D0165E">
                                  <w:pPr>
                                    <w:pStyle w:val="NoSpacing"/>
                                    <w:ind w:right="-151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2 créditos</w:t>
                                  </w:r>
                                </w:p>
                              </w:tc>
                              <w:tc>
                                <w:tcPr>
                                  <w:tcW w:w="1068" w:type="pct"/>
                                  <w:hideMark/>
                                </w:tcPr>
                                <w:p w14:paraId="1C462965" w14:textId="77777777" w:rsidR="008F679A" w:rsidRPr="00D0165E" w:rsidRDefault="008F679A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1 crédito</w:t>
                                  </w:r>
                                </w:p>
                              </w:tc>
                              <w:tc>
                                <w:tcPr>
                                  <w:tcW w:w="1084" w:type="pct"/>
                                  <w:hideMark/>
                                </w:tcPr>
                                <w:p w14:paraId="4AAEDB89" w14:textId="77777777" w:rsidR="008F679A" w:rsidRPr="00D0165E" w:rsidRDefault="008F679A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2-3 créditos</w:t>
                                  </w:r>
                                </w:p>
                              </w:tc>
                            </w:tr>
                            <w:tr w:rsidR="008F679A" w:rsidRPr="00D0165E" w14:paraId="215DB766" w14:textId="77777777" w:rsidTr="008F679A">
                              <w:trPr>
                                <w:gridAfter w:val="2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2152" w:type="pct"/>
                                <w:trHeight w:val="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11" w:type="pct"/>
                                  <w:hideMark/>
                                </w:tcPr>
                                <w:p w14:paraId="0C1BF168" w14:textId="77777777" w:rsidR="008F679A" w:rsidRPr="00D0165E" w:rsidRDefault="008F679A" w:rsidP="00390629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Salud/Acondicionamiento </w:t>
                                  </w:r>
                                </w:p>
                              </w:tc>
                              <w:tc>
                                <w:tcPr>
                                  <w:tcW w:w="837" w:type="pct"/>
                                  <w:hideMark/>
                                </w:tcPr>
                                <w:p w14:paraId="2708D309" w14:textId="77777777" w:rsidR="008F679A" w:rsidRPr="00D0165E" w:rsidRDefault="008F679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2 créditos</w:t>
                                  </w:r>
                                </w:p>
                                <w:p w14:paraId="1894D936" w14:textId="77777777" w:rsidR="008F679A" w:rsidRPr="00D0165E" w:rsidRDefault="008F679A" w:rsidP="00390629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(.5 Salud and 1.5 </w:t>
                                  </w:r>
                                  <w:proofErr w:type="spellStart"/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Acondic</w:t>
                                  </w:r>
                                  <w:proofErr w:type="spellEnd"/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.)</w:t>
                                  </w:r>
                                </w:p>
                              </w:tc>
                            </w:tr>
                            <w:tr w:rsidR="008F679A" w:rsidRPr="00D0165E" w14:paraId="37918B21" w14:textId="77777777" w:rsidTr="008F679A">
                              <w:trPr>
                                <w:gridAfter w:val="2"/>
                                <w:wAfter w:w="2152" w:type="pct"/>
                                <w:trHeight w:val="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11" w:type="pct"/>
                                  <w:hideMark/>
                                </w:tcPr>
                                <w:p w14:paraId="2351822C" w14:textId="77777777" w:rsidR="008F679A" w:rsidRPr="00D0165E" w:rsidRDefault="008F679A" w:rsidP="00390629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Educación Técnica y de carrera </w:t>
                                  </w:r>
                                </w:p>
                              </w:tc>
                              <w:tc>
                                <w:tcPr>
                                  <w:tcW w:w="837" w:type="pct"/>
                                  <w:hideMark/>
                                </w:tcPr>
                                <w:p w14:paraId="08FB9BB8" w14:textId="77777777" w:rsidR="008F679A" w:rsidRPr="00D0165E" w:rsidRDefault="008F679A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1 crédito</w:t>
                                  </w:r>
                                </w:p>
                              </w:tc>
                            </w:tr>
                            <w:tr w:rsidR="008F679A" w:rsidRPr="00D0165E" w14:paraId="52B89AA0" w14:textId="77777777" w:rsidTr="008F679A">
                              <w:trPr>
                                <w:gridAfter w:val="2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2152" w:type="pct"/>
                                <w:trHeight w:val="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11" w:type="pct"/>
                                  <w:hideMark/>
                                </w:tcPr>
                                <w:p w14:paraId="65934E0C" w14:textId="77777777" w:rsidR="008F679A" w:rsidRPr="00D0165E" w:rsidRDefault="008F679A" w:rsidP="00390629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18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18"/>
                                      <w:szCs w:val="20"/>
                                      <w:lang w:val="es-ES"/>
                                    </w:rPr>
                                    <w:t xml:space="preserve">Electivas Generales </w:t>
                                  </w:r>
                                </w:p>
                              </w:tc>
                              <w:tc>
                                <w:tcPr>
                                  <w:tcW w:w="837" w:type="pct"/>
                                  <w:hideMark/>
                                </w:tcPr>
                                <w:p w14:paraId="5F261320" w14:textId="77777777" w:rsidR="008F679A" w:rsidRPr="00D0165E" w:rsidRDefault="008F679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18"/>
                                      <w:szCs w:val="20"/>
                                      <w:lang w:val="es-ES"/>
                                    </w:rPr>
                                  </w:pPr>
                                  <w:r w:rsidRPr="00D0165E">
                                    <w:rPr>
                                      <w:rFonts w:ascii="Trebuchet MS" w:hAnsi="Trebuchet MS"/>
                                      <w:sz w:val="18"/>
                                      <w:szCs w:val="20"/>
                                      <w:lang w:val="es-ES"/>
                                    </w:rPr>
                                    <w:t xml:space="preserve">4 </w:t>
                                  </w:r>
                                  <w:r w:rsidRPr="00D0165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es-ES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</w:tbl>
                          <w:p w14:paraId="0F10CA77" w14:textId="22314D0B" w:rsidR="00972CAE" w:rsidRPr="008F679A" w:rsidRDefault="00D0165E" w:rsidP="005E3E86">
                            <w:pPr>
                              <w:spacing w:after="0" w:line="240" w:lineRule="auto"/>
                              <w:rPr>
                                <w:szCs w:val="26"/>
                              </w:rPr>
                            </w:pPr>
                            <w:r w:rsidRPr="008F679A">
                              <w:rPr>
                                <w:rFonts w:ascii="Trebuchet MS" w:hAnsi="Trebuchet MS"/>
                                <w:szCs w:val="20"/>
                              </w:rPr>
                              <w:t>Los estudia</w:t>
                            </w:r>
                            <w:r w:rsidR="005E3E86" w:rsidRPr="008F679A">
                              <w:rPr>
                                <w:rFonts w:ascii="Trebuchet MS" w:hAnsi="Trebuchet MS"/>
                                <w:szCs w:val="20"/>
                              </w:rPr>
                              <w:t>nt</w:t>
                            </w:r>
                            <w:r w:rsidRPr="008F679A">
                              <w:rPr>
                                <w:rFonts w:ascii="Trebuchet MS" w:hAnsi="Trebuchet MS"/>
                                <w:szCs w:val="20"/>
                              </w:rPr>
                              <w:t>e</w:t>
                            </w:r>
                            <w:r w:rsidR="005E3E86" w:rsidRPr="008F679A">
                              <w:rPr>
                                <w:rFonts w:ascii="Trebuchet MS" w:hAnsi="Trebuchet MS"/>
                                <w:szCs w:val="20"/>
                              </w:rPr>
                              <w:t xml:space="preserve">s </w:t>
                            </w:r>
                            <w:r w:rsidRPr="008F679A">
                              <w:rPr>
                                <w:rFonts w:ascii="Trebuchet MS" w:hAnsi="Trebuchet MS"/>
                                <w:szCs w:val="20"/>
                              </w:rPr>
                              <w:t>deben tener un GPA mínimo de</w:t>
                            </w:r>
                            <w:r w:rsidR="005E3E86" w:rsidRPr="008F679A">
                              <w:rPr>
                                <w:rFonts w:ascii="Trebuchet MS" w:hAnsi="Trebuchet MS"/>
                                <w:szCs w:val="20"/>
                              </w:rPr>
                              <w:t xml:space="preserve"> 2.0</w:t>
                            </w:r>
                            <w:r w:rsidRPr="008F679A">
                              <w:rPr>
                                <w:rFonts w:ascii="Trebuchet MS" w:hAnsi="Trebuchet MS"/>
                                <w:szCs w:val="20"/>
                              </w:rPr>
                              <w:t xml:space="preserve"> para ser admitidos en un colegio o universidad públicos en el estado de </w:t>
                            </w:r>
                            <w:r w:rsidR="005E3E86" w:rsidRPr="008F679A">
                              <w:rPr>
                                <w:rFonts w:ascii="Trebuchet MS" w:hAnsi="Trebuchet MS"/>
                                <w:szCs w:val="20"/>
                              </w:rPr>
                              <w:t>WA</w:t>
                            </w:r>
                            <w:r w:rsidRPr="008F679A">
                              <w:rPr>
                                <w:rFonts w:ascii="Trebuchet MS" w:hAnsi="Trebuchet MS"/>
                                <w:szCs w:val="20"/>
                              </w:rPr>
                              <w:t>.</w:t>
                            </w:r>
                            <w:r w:rsidR="005E3E86" w:rsidRPr="008F679A">
                              <w:rPr>
                                <w:rFonts w:ascii="Trebuchet MS" w:hAnsi="Trebuchet MS"/>
                                <w:szCs w:val="20"/>
                              </w:rPr>
                              <w:t xml:space="preserve"> </w:t>
                            </w:r>
                            <w:r w:rsidRPr="008F679A">
                              <w:rPr>
                                <w:rFonts w:ascii="Trebuchet MS" w:hAnsi="Trebuchet MS"/>
                                <w:szCs w:val="20"/>
                              </w:rPr>
                              <w:t>Para más información, vaya a</w:t>
                            </w:r>
                            <w:r w:rsidR="00761661" w:rsidRPr="008F679A">
                              <w:rPr>
                                <w:rFonts w:ascii="Trebuchet MS" w:hAnsi="Trebuchet MS"/>
                                <w:szCs w:val="20"/>
                              </w:rPr>
                              <w:t xml:space="preserve">: </w:t>
                            </w:r>
                            <w:hyperlink r:id="rId14" w:history="1">
                              <w:r w:rsidR="00761661" w:rsidRPr="008F679A">
                                <w:rPr>
                                  <w:rStyle w:val="Hyperlink"/>
                                  <w:rFonts w:ascii="Trebuchet MS" w:hAnsi="Trebuchet MS"/>
                                  <w:szCs w:val="20"/>
                                </w:rPr>
                                <w:t>www.k12.wa.us/graduationrequirements</w:t>
                              </w:r>
                            </w:hyperlink>
                            <w:r w:rsidRPr="008F679A">
                              <w:rPr>
                                <w:rFonts w:ascii="Trebuchet MS" w:hAnsi="Trebuchet MS"/>
                                <w:szCs w:val="20"/>
                              </w:rPr>
                              <w:t xml:space="preserve"> o</w:t>
                            </w:r>
                            <w:r w:rsidR="00761661" w:rsidRPr="008F679A">
                              <w:rPr>
                                <w:rFonts w:ascii="Trebuchet MS" w:hAnsi="Trebuchet MS"/>
                                <w:szCs w:val="20"/>
                              </w:rPr>
                              <w:t xml:space="preserve"> </w:t>
                            </w:r>
                            <w:hyperlink r:id="rId15" w:history="1">
                              <w:r w:rsidR="00E65E8A" w:rsidRPr="00BA5B9F">
                                <w:rPr>
                                  <w:rStyle w:val="Hyperlink"/>
                                </w:rPr>
                                <w:t>https://wsac.wa.gov/college-admissions</w:t>
                              </w:r>
                            </w:hyperlink>
                            <w:r w:rsidR="00E65E8A">
                              <w:t xml:space="preserve"> </w:t>
                            </w:r>
                          </w:p>
                          <w:p w14:paraId="1233DEA5" w14:textId="77777777" w:rsidR="00632D3E" w:rsidRPr="00D0165E" w:rsidRDefault="00632D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487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0;margin-top:19.6pt;width:432.6pt;height:53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" filled="f" stroked="f">
                <v:textbox>
                  <w:txbxContent>
                    <w:p w14:paraId="41A96D91" w14:textId="77777777" w:rsidR="005E3E86" w:rsidRPr="00390629" w:rsidRDefault="00C96F6B" w:rsidP="005E3E86">
                      <w:pPr>
                        <w:pStyle w:val="NoSpacing"/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</w:pPr>
                      <w:r w:rsidRPr="00390629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REQUISITOS DE ADMISIÓN A LA UNIVERSIDAD</w:t>
                      </w:r>
                    </w:p>
                    <w:p w14:paraId="1BDD2AE5" w14:textId="77777777" w:rsidR="005E3E86" w:rsidRPr="00D0165E" w:rsidRDefault="00C96F6B" w:rsidP="005E3E86">
                      <w:pPr>
                        <w:pStyle w:val="NoSpacing"/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  <w:r w:rsidRPr="00D0165E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El estado de </w:t>
                      </w:r>
                      <w:r w:rsidR="005E3E86" w:rsidRPr="00D0165E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Washington </w:t>
                      </w:r>
                      <w:r w:rsidRPr="00D0165E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tiene 34 colegios comunitarios y técnicos (de dos años) y seis universidades públicas (de cuatro años). ¡Hay un programa para cada interés!</w:t>
                      </w:r>
                    </w:p>
                    <w:p w14:paraId="0EC35728" w14:textId="77777777" w:rsidR="005E3E86" w:rsidRPr="00D0165E" w:rsidRDefault="005E3E86" w:rsidP="005E3E86">
                      <w:pPr>
                        <w:pStyle w:val="NoSpacing"/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</w:pPr>
                    </w:p>
                    <w:p w14:paraId="76F34357" w14:textId="77777777" w:rsidR="005E3E86" w:rsidRPr="00D0165E" w:rsidRDefault="00390629" w:rsidP="001C17F9">
                      <w:pPr>
                        <w:pStyle w:val="NoSpacing"/>
                        <w:rPr>
                          <w:rFonts w:ascii="Trebuchet MS" w:hAnsi="Trebuchet MS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D0165E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Los estudiantes que qui</w:t>
                      </w:r>
                      <w:r w:rsidR="00A563E8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eran asistir un colegio público </w:t>
                      </w:r>
                      <w:r w:rsidRPr="00D0165E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de licenciatura deben cumplir ciertos estándares mínimos</w:t>
                      </w:r>
                      <w:r w:rsidR="00A563E8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,</w:t>
                      </w:r>
                      <w:r w:rsidRPr="00D0165E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 más allá de lo requerido para graduarse de la escuela secundaria. Los requisitos distritales de una universidad pueden ser más </w:t>
                      </w:r>
                      <w:r w:rsidR="00A563E8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>al</w:t>
                      </w:r>
                      <w:r w:rsidRPr="00D0165E">
                        <w:rPr>
                          <w:rFonts w:ascii="Trebuchet MS" w:hAnsi="Trebuchet MS"/>
                          <w:sz w:val="22"/>
                          <w:szCs w:val="22"/>
                          <w:lang w:val="es-ES"/>
                        </w:rPr>
                        <w:t xml:space="preserve">tos que los requisitos mínimos del estado.  </w:t>
                      </w:r>
                    </w:p>
                    <w:tbl>
                      <w:tblPr>
                        <w:tblStyle w:val="ListTable4-Accent61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3360"/>
                        <w:gridCol w:w="1399"/>
                        <w:gridCol w:w="1785"/>
                        <w:gridCol w:w="1811"/>
                      </w:tblGrid>
                      <w:tr w:rsidR="008F679A" w:rsidRPr="00D0165E" w14:paraId="788EBB04" w14:textId="77777777" w:rsidTr="008F679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11" w:type="pct"/>
                            <w:hideMark/>
                          </w:tcPr>
                          <w:p w14:paraId="6D6B4814" w14:textId="77777777" w:rsidR="008F679A" w:rsidRPr="00D0165E" w:rsidRDefault="008F679A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18"/>
                                <w:szCs w:val="20"/>
                                <w:lang w:val="es-ES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837" w:type="pct"/>
                            <w:hideMark/>
                          </w:tcPr>
                          <w:p w14:paraId="47B921A0" w14:textId="7C0E0FB8" w:rsidR="008F679A" w:rsidRPr="00D0165E" w:rsidRDefault="008F679A" w:rsidP="005E3E86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b w:val="0"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18"/>
                                <w:szCs w:val="20"/>
                                <w:lang w:val="es-ES"/>
                              </w:rPr>
                              <w:t>Requisitos de grado del estado de WA</w:t>
                            </w:r>
                            <w:r w:rsidRPr="00D0165E">
                              <w:rPr>
                                <w:rFonts w:ascii="Trebuchet MS" w:hAnsi="Trebuchet MS"/>
                                <w:sz w:val="18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068" w:type="pct"/>
                            <w:hideMark/>
                          </w:tcPr>
                          <w:p w14:paraId="244BC26E" w14:textId="77777777" w:rsidR="008F679A" w:rsidRPr="00D0165E" w:rsidRDefault="008F679A" w:rsidP="00390629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b w:val="0"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18"/>
                                <w:szCs w:val="20"/>
                                <w:lang w:val="es-ES"/>
                              </w:rPr>
                              <w:t xml:space="preserve">Requisitos mínimos para universidades públicas del estado de WA </w:t>
                            </w:r>
                          </w:p>
                        </w:tc>
                        <w:tc>
                          <w:tcPr>
                            <w:tcW w:w="1084" w:type="pct"/>
                            <w:hideMark/>
                          </w:tcPr>
                          <w:p w14:paraId="096EBE7F" w14:textId="77777777" w:rsidR="008F679A" w:rsidRPr="00D0165E" w:rsidRDefault="008F679A" w:rsidP="00390629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b w:val="0"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18"/>
                                <w:szCs w:val="20"/>
                                <w:lang w:val="es-ES"/>
                              </w:rPr>
                              <w:t>Recomendado para universidades altamente selectivas</w:t>
                            </w:r>
                          </w:p>
                        </w:tc>
                      </w:tr>
                      <w:tr w:rsidR="008F679A" w:rsidRPr="00D0165E" w14:paraId="68E1DFBB" w14:textId="77777777" w:rsidTr="008F679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11" w:type="pct"/>
                            <w:hideMark/>
                          </w:tcPr>
                          <w:p w14:paraId="16A98117" w14:textId="77777777" w:rsidR="008F679A" w:rsidRPr="00D0165E" w:rsidRDefault="008F679A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 xml:space="preserve">Inglés </w:t>
                            </w:r>
                          </w:p>
                        </w:tc>
                        <w:tc>
                          <w:tcPr>
                            <w:tcW w:w="837" w:type="pct"/>
                            <w:hideMark/>
                          </w:tcPr>
                          <w:p w14:paraId="7FCA13E9" w14:textId="77777777" w:rsidR="008F679A" w:rsidRPr="00D0165E" w:rsidRDefault="008F679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4 créditos</w:t>
                            </w:r>
                          </w:p>
                        </w:tc>
                        <w:tc>
                          <w:tcPr>
                            <w:tcW w:w="1068" w:type="pct"/>
                            <w:hideMark/>
                          </w:tcPr>
                          <w:p w14:paraId="066AD991" w14:textId="77777777" w:rsidR="008F679A" w:rsidRPr="00D0165E" w:rsidRDefault="008F679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4 créditos</w:t>
                            </w:r>
                          </w:p>
                        </w:tc>
                        <w:tc>
                          <w:tcPr>
                            <w:tcW w:w="1084" w:type="pct"/>
                            <w:hideMark/>
                          </w:tcPr>
                          <w:p w14:paraId="4C295655" w14:textId="77777777" w:rsidR="008F679A" w:rsidRPr="00D0165E" w:rsidRDefault="008F679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4 créditos</w:t>
                            </w:r>
                          </w:p>
                        </w:tc>
                      </w:tr>
                      <w:tr w:rsidR="008F679A" w:rsidRPr="00D0165E" w14:paraId="2E6D6E99" w14:textId="77777777" w:rsidTr="008F679A">
                        <w:trPr>
                          <w:trHeight w:val="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11" w:type="pct"/>
                            <w:hideMark/>
                          </w:tcPr>
                          <w:p w14:paraId="3C50F581" w14:textId="77777777" w:rsidR="008F679A" w:rsidRPr="00D0165E" w:rsidRDefault="008F679A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 xml:space="preserve">Matemáticas </w:t>
                            </w:r>
                          </w:p>
                        </w:tc>
                        <w:tc>
                          <w:tcPr>
                            <w:tcW w:w="837" w:type="pct"/>
                            <w:hideMark/>
                          </w:tcPr>
                          <w:p w14:paraId="08E73746" w14:textId="77777777" w:rsidR="008F679A" w:rsidRPr="00D0165E" w:rsidRDefault="008F679A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3 créditos</w:t>
                            </w:r>
                          </w:p>
                        </w:tc>
                        <w:tc>
                          <w:tcPr>
                            <w:tcW w:w="1068" w:type="pct"/>
                            <w:hideMark/>
                          </w:tcPr>
                          <w:p w14:paraId="29403101" w14:textId="77777777" w:rsidR="008F679A" w:rsidRPr="00D0165E" w:rsidRDefault="008F679A" w:rsidP="00D0165E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3 créditos</w:t>
                            </w: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br/>
                              <w:t>(Incluidas matemáticas de último año)</w:t>
                            </w:r>
                          </w:p>
                        </w:tc>
                        <w:tc>
                          <w:tcPr>
                            <w:tcW w:w="1084" w:type="pct"/>
                            <w:hideMark/>
                          </w:tcPr>
                          <w:p w14:paraId="1EA4AC29" w14:textId="77777777" w:rsidR="008F679A" w:rsidRPr="00D0165E" w:rsidRDefault="008F679A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3-4 créditos</w:t>
                            </w:r>
                          </w:p>
                        </w:tc>
                      </w:tr>
                      <w:tr w:rsidR="008F679A" w:rsidRPr="00D0165E" w14:paraId="0506296A" w14:textId="77777777" w:rsidTr="008F679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11" w:type="pct"/>
                            <w:hideMark/>
                          </w:tcPr>
                          <w:p w14:paraId="3738A4EC" w14:textId="77777777" w:rsidR="008F679A" w:rsidRPr="00D0165E" w:rsidRDefault="008F679A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 xml:space="preserve">Ciencia </w:t>
                            </w:r>
                          </w:p>
                          <w:p w14:paraId="131BB433" w14:textId="77777777" w:rsidR="008F679A" w:rsidRPr="00D0165E" w:rsidRDefault="008F679A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 xml:space="preserve">(1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l</w:t>
                            </w: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ab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837" w:type="pct"/>
                            <w:hideMark/>
                          </w:tcPr>
                          <w:p w14:paraId="28DCC06D" w14:textId="77777777" w:rsidR="008F679A" w:rsidRPr="00D0165E" w:rsidRDefault="008F679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3 créditos</w:t>
                            </w:r>
                          </w:p>
                          <w:p w14:paraId="37CEDC68" w14:textId="77777777" w:rsidR="008F679A" w:rsidRPr="00D0165E" w:rsidRDefault="008F679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 xml:space="preserve">(2 </w:t>
                            </w:r>
                            <w:proofErr w:type="spellStart"/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labs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68" w:type="pct"/>
                            <w:hideMark/>
                          </w:tcPr>
                          <w:p w14:paraId="15EA4E36" w14:textId="53E3B590" w:rsidR="008F679A" w:rsidRPr="00D0165E" w:rsidRDefault="005C7F2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 xml:space="preserve">3 </w:t>
                            </w:r>
                            <w:r w:rsidR="008F679A"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 xml:space="preserve">créditos </w:t>
                            </w:r>
                          </w:p>
                          <w:p w14:paraId="58C72B95" w14:textId="77777777" w:rsidR="008F679A" w:rsidRPr="00D0165E" w:rsidRDefault="008F679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 xml:space="preserve">(2 </w:t>
                            </w:r>
                            <w:proofErr w:type="spellStart"/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labs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84" w:type="pct"/>
                            <w:hideMark/>
                          </w:tcPr>
                          <w:p w14:paraId="6BDFD548" w14:textId="77777777" w:rsidR="008F679A" w:rsidRPr="00D0165E" w:rsidRDefault="008F679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3-4 créditos</w:t>
                            </w:r>
                          </w:p>
                        </w:tc>
                      </w:tr>
                      <w:tr w:rsidR="008F679A" w:rsidRPr="00D0165E" w14:paraId="0CAFB4FB" w14:textId="77777777" w:rsidTr="008F679A">
                        <w:trPr>
                          <w:trHeight w:val="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11" w:type="pct"/>
                            <w:hideMark/>
                          </w:tcPr>
                          <w:p w14:paraId="586F7D88" w14:textId="77777777" w:rsidR="008F679A" w:rsidRPr="00D0165E" w:rsidRDefault="008F679A" w:rsidP="00D0165E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 xml:space="preserve">Estudios Sociales </w:t>
                            </w:r>
                          </w:p>
                        </w:tc>
                        <w:tc>
                          <w:tcPr>
                            <w:tcW w:w="837" w:type="pct"/>
                            <w:hideMark/>
                          </w:tcPr>
                          <w:p w14:paraId="482FA2D2" w14:textId="77777777" w:rsidR="008F679A" w:rsidRPr="00D0165E" w:rsidRDefault="008F679A" w:rsidP="00D0165E">
                            <w:pPr>
                              <w:pStyle w:val="NoSpacing"/>
                              <w:ind w:right="-15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3 créditos</w:t>
                            </w:r>
                          </w:p>
                        </w:tc>
                        <w:tc>
                          <w:tcPr>
                            <w:tcW w:w="1068" w:type="pct"/>
                            <w:hideMark/>
                          </w:tcPr>
                          <w:p w14:paraId="66863904" w14:textId="77777777" w:rsidR="008F679A" w:rsidRPr="00D0165E" w:rsidRDefault="008F679A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3 créditos</w:t>
                            </w:r>
                          </w:p>
                        </w:tc>
                        <w:tc>
                          <w:tcPr>
                            <w:tcW w:w="1084" w:type="pct"/>
                            <w:hideMark/>
                          </w:tcPr>
                          <w:p w14:paraId="4646296A" w14:textId="77777777" w:rsidR="008F679A" w:rsidRPr="00D0165E" w:rsidRDefault="008F679A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3-4 créditos</w:t>
                            </w:r>
                          </w:p>
                        </w:tc>
                      </w:tr>
                      <w:tr w:rsidR="008F679A" w:rsidRPr="00D0165E" w14:paraId="2F189630" w14:textId="77777777" w:rsidTr="008F679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11" w:type="pct"/>
                            <w:hideMark/>
                          </w:tcPr>
                          <w:p w14:paraId="4BBEC31F" w14:textId="77777777" w:rsidR="008F679A" w:rsidRPr="00D0165E" w:rsidRDefault="008F679A" w:rsidP="00D0165E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 xml:space="preserve">Idioma Del Mundo </w:t>
                            </w:r>
                            <w:r w:rsidRPr="00D0165E"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es-ES"/>
                              </w:rPr>
                              <w:t>O requisito de Trayectoria Personalizada (PPR)</w:t>
                            </w: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37" w:type="pct"/>
                            <w:hideMark/>
                          </w:tcPr>
                          <w:p w14:paraId="7050501B" w14:textId="77777777" w:rsidR="008F679A" w:rsidRPr="00D0165E" w:rsidRDefault="008F679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2 créditos</w:t>
                            </w:r>
                          </w:p>
                          <w:p w14:paraId="541DFF76" w14:textId="77777777" w:rsidR="008F679A" w:rsidRPr="00D0165E" w:rsidRDefault="008F679A" w:rsidP="00390629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(ambos pueden ser PPR)</w:t>
                            </w:r>
                          </w:p>
                        </w:tc>
                        <w:tc>
                          <w:tcPr>
                            <w:tcW w:w="1068" w:type="pct"/>
                            <w:hideMark/>
                          </w:tcPr>
                          <w:p w14:paraId="1DDE4230" w14:textId="77777777" w:rsidR="008F679A" w:rsidRPr="00D0165E" w:rsidRDefault="008F679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2 créditos</w:t>
                            </w:r>
                          </w:p>
                        </w:tc>
                        <w:tc>
                          <w:tcPr>
                            <w:tcW w:w="1084" w:type="pct"/>
                            <w:hideMark/>
                          </w:tcPr>
                          <w:p w14:paraId="729DE9A0" w14:textId="77777777" w:rsidR="008F679A" w:rsidRPr="00D0165E" w:rsidRDefault="008F679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3-4 créditos</w:t>
                            </w:r>
                          </w:p>
                        </w:tc>
                      </w:tr>
                      <w:tr w:rsidR="008F679A" w:rsidRPr="00D0165E" w14:paraId="3128FA6D" w14:textId="77777777" w:rsidTr="008F679A">
                        <w:trPr>
                          <w:trHeight w:val="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11" w:type="pct"/>
                            <w:hideMark/>
                          </w:tcPr>
                          <w:p w14:paraId="5D467B0A" w14:textId="77777777" w:rsidR="008F679A" w:rsidRPr="00D0165E" w:rsidRDefault="008F679A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 xml:space="preserve">Artes </w:t>
                            </w:r>
                          </w:p>
                        </w:tc>
                        <w:tc>
                          <w:tcPr>
                            <w:tcW w:w="837" w:type="pct"/>
                            <w:hideMark/>
                          </w:tcPr>
                          <w:p w14:paraId="73EB1309" w14:textId="77777777" w:rsidR="008F679A" w:rsidRPr="00D0165E" w:rsidRDefault="008F679A" w:rsidP="00D0165E">
                            <w:pPr>
                              <w:pStyle w:val="NoSpacing"/>
                              <w:ind w:right="-151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2 créditos</w:t>
                            </w:r>
                          </w:p>
                        </w:tc>
                        <w:tc>
                          <w:tcPr>
                            <w:tcW w:w="1068" w:type="pct"/>
                            <w:hideMark/>
                          </w:tcPr>
                          <w:p w14:paraId="1C462965" w14:textId="77777777" w:rsidR="008F679A" w:rsidRPr="00D0165E" w:rsidRDefault="008F679A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1 crédito</w:t>
                            </w:r>
                          </w:p>
                        </w:tc>
                        <w:tc>
                          <w:tcPr>
                            <w:tcW w:w="1084" w:type="pct"/>
                            <w:hideMark/>
                          </w:tcPr>
                          <w:p w14:paraId="4AAEDB89" w14:textId="77777777" w:rsidR="008F679A" w:rsidRPr="00D0165E" w:rsidRDefault="008F679A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2-3 créditos</w:t>
                            </w:r>
                          </w:p>
                        </w:tc>
                      </w:tr>
                      <w:tr w:rsidR="008F679A" w:rsidRPr="00D0165E" w14:paraId="215DB766" w14:textId="77777777" w:rsidTr="008F679A">
                        <w:trPr>
                          <w:gridAfter w:val="2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2152" w:type="pct"/>
                          <w:trHeight w:val="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11" w:type="pct"/>
                            <w:hideMark/>
                          </w:tcPr>
                          <w:p w14:paraId="0C1BF168" w14:textId="77777777" w:rsidR="008F679A" w:rsidRPr="00D0165E" w:rsidRDefault="008F679A" w:rsidP="00390629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 xml:space="preserve">Salud/Acondicionamiento </w:t>
                            </w:r>
                          </w:p>
                        </w:tc>
                        <w:tc>
                          <w:tcPr>
                            <w:tcW w:w="837" w:type="pct"/>
                            <w:hideMark/>
                          </w:tcPr>
                          <w:p w14:paraId="2708D309" w14:textId="77777777" w:rsidR="008F679A" w:rsidRPr="00D0165E" w:rsidRDefault="008F679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2 créditos</w:t>
                            </w:r>
                          </w:p>
                          <w:p w14:paraId="1894D936" w14:textId="77777777" w:rsidR="008F679A" w:rsidRPr="00D0165E" w:rsidRDefault="008F679A" w:rsidP="00390629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 xml:space="preserve">(.5 Salud and 1.5 </w:t>
                            </w:r>
                            <w:proofErr w:type="spellStart"/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Acondic</w:t>
                            </w:r>
                            <w:proofErr w:type="spellEnd"/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.)</w:t>
                            </w:r>
                          </w:p>
                        </w:tc>
                      </w:tr>
                      <w:tr w:rsidR="008F679A" w:rsidRPr="00D0165E" w14:paraId="37918B21" w14:textId="77777777" w:rsidTr="008F679A">
                        <w:trPr>
                          <w:gridAfter w:val="2"/>
                          <w:wAfter w:w="2152" w:type="pct"/>
                          <w:trHeight w:val="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11" w:type="pct"/>
                            <w:hideMark/>
                          </w:tcPr>
                          <w:p w14:paraId="2351822C" w14:textId="77777777" w:rsidR="008F679A" w:rsidRPr="00D0165E" w:rsidRDefault="008F679A" w:rsidP="00390629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 xml:space="preserve">Educación Técnica y de carrera </w:t>
                            </w:r>
                          </w:p>
                        </w:tc>
                        <w:tc>
                          <w:tcPr>
                            <w:tcW w:w="837" w:type="pct"/>
                            <w:hideMark/>
                          </w:tcPr>
                          <w:p w14:paraId="08FB9BB8" w14:textId="77777777" w:rsidR="008F679A" w:rsidRPr="00D0165E" w:rsidRDefault="008F679A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1 crédito</w:t>
                            </w:r>
                          </w:p>
                        </w:tc>
                      </w:tr>
                      <w:tr w:rsidR="008F679A" w:rsidRPr="00D0165E" w14:paraId="52B89AA0" w14:textId="77777777" w:rsidTr="008F679A">
                        <w:trPr>
                          <w:gridAfter w:val="2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2152" w:type="pct"/>
                          <w:trHeight w:val="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11" w:type="pct"/>
                            <w:hideMark/>
                          </w:tcPr>
                          <w:p w14:paraId="65934E0C" w14:textId="77777777" w:rsidR="008F679A" w:rsidRPr="00D0165E" w:rsidRDefault="008F679A" w:rsidP="00390629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18"/>
                                <w:szCs w:val="20"/>
                                <w:lang w:val="es-ES"/>
                              </w:rPr>
                              <w:t xml:space="preserve">Electivas Generales </w:t>
                            </w:r>
                          </w:p>
                        </w:tc>
                        <w:tc>
                          <w:tcPr>
                            <w:tcW w:w="837" w:type="pct"/>
                            <w:hideMark/>
                          </w:tcPr>
                          <w:p w14:paraId="5F261320" w14:textId="77777777" w:rsidR="008F679A" w:rsidRPr="00D0165E" w:rsidRDefault="008F679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18"/>
                                <w:szCs w:val="20"/>
                                <w:lang w:val="es-ES"/>
                              </w:rPr>
                            </w:pPr>
                            <w:r w:rsidRPr="00D0165E">
                              <w:rPr>
                                <w:rFonts w:ascii="Trebuchet MS" w:hAnsi="Trebuchet MS"/>
                                <w:sz w:val="18"/>
                                <w:szCs w:val="20"/>
                                <w:lang w:val="es-ES"/>
                              </w:rPr>
                              <w:t xml:space="preserve">4 </w:t>
                            </w:r>
                            <w:r w:rsidRPr="00D0165E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es-ES"/>
                              </w:rPr>
                              <w:t>créditos</w:t>
                            </w:r>
                          </w:p>
                        </w:tc>
                      </w:tr>
                    </w:tbl>
                    <w:p w14:paraId="0F10CA77" w14:textId="22314D0B" w:rsidR="00972CAE" w:rsidRPr="008F679A" w:rsidRDefault="00D0165E" w:rsidP="005E3E86">
                      <w:pPr>
                        <w:spacing w:after="0" w:line="240" w:lineRule="auto"/>
                        <w:rPr>
                          <w:szCs w:val="26"/>
                        </w:rPr>
                      </w:pPr>
                      <w:r w:rsidRPr="008F679A">
                        <w:rPr>
                          <w:rFonts w:ascii="Trebuchet MS" w:hAnsi="Trebuchet MS"/>
                          <w:szCs w:val="20"/>
                        </w:rPr>
                        <w:t>Los estudia</w:t>
                      </w:r>
                      <w:r w:rsidR="005E3E86" w:rsidRPr="008F679A">
                        <w:rPr>
                          <w:rFonts w:ascii="Trebuchet MS" w:hAnsi="Trebuchet MS"/>
                          <w:szCs w:val="20"/>
                        </w:rPr>
                        <w:t>nt</w:t>
                      </w:r>
                      <w:r w:rsidRPr="008F679A">
                        <w:rPr>
                          <w:rFonts w:ascii="Trebuchet MS" w:hAnsi="Trebuchet MS"/>
                          <w:szCs w:val="20"/>
                        </w:rPr>
                        <w:t>e</w:t>
                      </w:r>
                      <w:r w:rsidR="005E3E86" w:rsidRPr="008F679A">
                        <w:rPr>
                          <w:rFonts w:ascii="Trebuchet MS" w:hAnsi="Trebuchet MS"/>
                          <w:szCs w:val="20"/>
                        </w:rPr>
                        <w:t xml:space="preserve">s </w:t>
                      </w:r>
                      <w:r w:rsidRPr="008F679A">
                        <w:rPr>
                          <w:rFonts w:ascii="Trebuchet MS" w:hAnsi="Trebuchet MS"/>
                          <w:szCs w:val="20"/>
                        </w:rPr>
                        <w:t>deben tener un GPA mínimo de</w:t>
                      </w:r>
                      <w:r w:rsidR="005E3E86" w:rsidRPr="008F679A">
                        <w:rPr>
                          <w:rFonts w:ascii="Trebuchet MS" w:hAnsi="Trebuchet MS"/>
                          <w:szCs w:val="20"/>
                        </w:rPr>
                        <w:t xml:space="preserve"> 2.0</w:t>
                      </w:r>
                      <w:r w:rsidRPr="008F679A">
                        <w:rPr>
                          <w:rFonts w:ascii="Trebuchet MS" w:hAnsi="Trebuchet MS"/>
                          <w:szCs w:val="20"/>
                        </w:rPr>
                        <w:t xml:space="preserve"> para ser admitidos en un colegio o universidad públicos en el estado de </w:t>
                      </w:r>
                      <w:r w:rsidR="005E3E86" w:rsidRPr="008F679A">
                        <w:rPr>
                          <w:rFonts w:ascii="Trebuchet MS" w:hAnsi="Trebuchet MS"/>
                          <w:szCs w:val="20"/>
                        </w:rPr>
                        <w:t>WA</w:t>
                      </w:r>
                      <w:r w:rsidRPr="008F679A">
                        <w:rPr>
                          <w:rFonts w:ascii="Trebuchet MS" w:hAnsi="Trebuchet MS"/>
                          <w:szCs w:val="20"/>
                        </w:rPr>
                        <w:t>.</w:t>
                      </w:r>
                      <w:r w:rsidR="005E3E86" w:rsidRPr="008F679A">
                        <w:rPr>
                          <w:rFonts w:ascii="Trebuchet MS" w:hAnsi="Trebuchet MS"/>
                          <w:szCs w:val="20"/>
                        </w:rPr>
                        <w:t xml:space="preserve"> </w:t>
                      </w:r>
                      <w:r w:rsidRPr="008F679A">
                        <w:rPr>
                          <w:rFonts w:ascii="Trebuchet MS" w:hAnsi="Trebuchet MS"/>
                          <w:szCs w:val="20"/>
                        </w:rPr>
                        <w:t>Para más información, vaya a</w:t>
                      </w:r>
                      <w:r w:rsidR="00761661" w:rsidRPr="008F679A">
                        <w:rPr>
                          <w:rFonts w:ascii="Trebuchet MS" w:hAnsi="Trebuchet MS"/>
                          <w:szCs w:val="20"/>
                        </w:rPr>
                        <w:t xml:space="preserve">: </w:t>
                      </w:r>
                      <w:hyperlink r:id="rId16" w:history="1">
                        <w:r w:rsidR="00761661" w:rsidRPr="008F679A">
                          <w:rPr>
                            <w:rStyle w:val="Hyperlink"/>
                            <w:rFonts w:ascii="Trebuchet MS" w:hAnsi="Trebuchet MS"/>
                            <w:szCs w:val="20"/>
                          </w:rPr>
                          <w:t>www.k12.wa.us/graduationrequirements</w:t>
                        </w:r>
                      </w:hyperlink>
                      <w:r w:rsidRPr="008F679A">
                        <w:rPr>
                          <w:rFonts w:ascii="Trebuchet MS" w:hAnsi="Trebuchet MS"/>
                          <w:szCs w:val="20"/>
                        </w:rPr>
                        <w:t xml:space="preserve"> o</w:t>
                      </w:r>
                      <w:r w:rsidR="00761661" w:rsidRPr="008F679A">
                        <w:rPr>
                          <w:rFonts w:ascii="Trebuchet MS" w:hAnsi="Trebuchet MS"/>
                          <w:szCs w:val="20"/>
                        </w:rPr>
                        <w:t xml:space="preserve"> </w:t>
                      </w:r>
                      <w:hyperlink r:id="rId17" w:history="1">
                        <w:r w:rsidR="00E65E8A" w:rsidRPr="00BA5B9F">
                          <w:rPr>
                            <w:rStyle w:val="Hyperlink"/>
                          </w:rPr>
                          <w:t>https://wsac.wa.gov/college-admissions</w:t>
                        </w:r>
                      </w:hyperlink>
                      <w:r w:rsidR="00E65E8A">
                        <w:t xml:space="preserve"> </w:t>
                      </w:r>
                    </w:p>
                    <w:p w14:paraId="1233DEA5" w14:textId="77777777" w:rsidR="00632D3E" w:rsidRPr="00D0165E" w:rsidRDefault="00632D3E"/>
                  </w:txbxContent>
                </v:textbox>
              </v:shape>
            </w:pict>
          </mc:Fallback>
        </mc:AlternateContent>
      </w:r>
      <w:r w:rsidR="00CA36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7733CB" wp14:editId="270AF666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1DD97" w14:textId="77777777" w:rsidR="00330428" w:rsidRPr="00685C13" w:rsidRDefault="00330428" w:rsidP="00330428">
                            <w:pPr>
                              <w:rPr>
                                <w:sz w:val="28"/>
                              </w:rPr>
                            </w:pPr>
                            <w:r w:rsidRPr="00685C13">
                              <w:rPr>
                                <w:sz w:val="28"/>
                              </w:rPr>
                              <w:t>Insert</w:t>
                            </w:r>
                            <w:r>
                              <w:rPr>
                                <w:sz w:val="28"/>
                              </w:rPr>
                              <w:t>ar</w:t>
                            </w:r>
                            <w:r w:rsidRPr="00685C13">
                              <w:rPr>
                                <w:sz w:val="28"/>
                              </w:rPr>
                              <w:t xml:space="preserve"> Logo</w:t>
                            </w:r>
                            <w:r>
                              <w:rPr>
                                <w:sz w:val="28"/>
                              </w:rPr>
                              <w:t xml:space="preserve"> de la escuela</w:t>
                            </w:r>
                          </w:p>
                          <w:p w14:paraId="1CBEC87E" w14:textId="77777777"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B345E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:rsidR="00330428" w:rsidRPr="00685C13" w:rsidRDefault="00330428" w:rsidP="00330428">
                      <w:pPr>
                        <w:rPr>
                          <w:sz w:val="28"/>
                        </w:rPr>
                      </w:pPr>
                      <w:r w:rsidRPr="00685C13">
                        <w:rPr>
                          <w:sz w:val="28"/>
                        </w:rPr>
                        <w:t>Insert</w:t>
                      </w:r>
                      <w:r>
                        <w:rPr>
                          <w:sz w:val="28"/>
                        </w:rPr>
                        <w:t>ar</w:t>
                      </w:r>
                      <w:r w:rsidRPr="00685C13">
                        <w:rPr>
                          <w:sz w:val="28"/>
                        </w:rPr>
                        <w:t xml:space="preserve"> Logo</w:t>
                      </w:r>
                      <w:r>
                        <w:rPr>
                          <w:sz w:val="28"/>
                        </w:rPr>
                        <w:t xml:space="preserve"> de la escuela</w:t>
                      </w:r>
                    </w:p>
                    <w:p w:rsidR="00CA36F6" w:rsidRPr="00685C13" w:rsidRDefault="00CA36F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  <w:lang w:val="en-US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6A9B6013" wp14:editId="65C19B82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4B7F16A2" w14:textId="77777777" w:rsidR="008A62F4" w:rsidRPr="00EA68A1" w:rsidRDefault="001E0F75" w:rsidP="008A62F4">
                            <w:pPr>
                              <w:pStyle w:val="NoSpacing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>C</w:t>
                            </w:r>
                            <w:r w:rsidR="008A62F4" w:rsidRPr="00EA68A1">
                              <w:rPr>
                                <w:sz w:val="28"/>
                                <w:lang w:val="es-ES"/>
                              </w:rPr>
                              <w:t>ontacto de la escuela:</w:t>
                            </w:r>
                            <w:sdt>
                              <w:sdtPr>
                                <w:rPr>
                                  <w:sz w:val="28"/>
                                  <w:lang w:val="es-ES"/>
                                </w:rPr>
                                <w:id w:val="2003855205"/>
                                <w:placeholder>
                                  <w:docPart w:val="9A63B5BD9EAF4EF094EA39D302850DAA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8A62F4" w:rsidRPr="00EA68A1">
                                  <w:rPr>
                                    <w:rStyle w:val="PlaceholderText"/>
                                    <w:lang w:val="es-E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65942B0D" w14:textId="77777777" w:rsidR="008A62F4" w:rsidRPr="00EA68A1" w:rsidRDefault="008A62F4" w:rsidP="008A62F4">
                            <w:pPr>
                              <w:pStyle w:val="NoSpacing"/>
                              <w:rPr>
                                <w:sz w:val="28"/>
                                <w:lang w:val="es-ES"/>
                              </w:rPr>
                            </w:pPr>
                          </w:p>
                          <w:p w14:paraId="004488A3" w14:textId="77777777" w:rsidR="008A62F4" w:rsidRPr="00A82A3C" w:rsidRDefault="008A62F4" w:rsidP="008A62F4">
                            <w:pPr>
                              <w:pStyle w:val="NoSpacing"/>
                            </w:pPr>
                            <w:r w:rsidRPr="00A82A3C">
                              <w:rPr>
                                <w:sz w:val="28"/>
                              </w:rPr>
                              <w:t>Personal:</w:t>
                            </w:r>
                            <w:r w:rsidRPr="00A82A3C">
                              <w:t xml:space="preserve"> </w:t>
                            </w:r>
                            <w:sdt>
                              <w:sdtPr>
                                <w:rPr>
                                  <w:lang w:val="es-ES"/>
                                </w:rPr>
                                <w:id w:val="-339470322"/>
                                <w:placeholder>
                                  <w:docPart w:val="9A63B5BD9EAF4EF094EA39D302850DAA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8A62F4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603A92CE" w14:textId="77777777" w:rsidR="008A62F4" w:rsidRPr="00A82A3C" w:rsidRDefault="008A62F4" w:rsidP="008A62F4">
                            <w:pPr>
                              <w:pStyle w:val="NoSpacing"/>
                            </w:pPr>
                          </w:p>
                          <w:p w14:paraId="421ECE84" w14:textId="77777777" w:rsidR="008A62F4" w:rsidRPr="00A82A3C" w:rsidRDefault="008A62F4" w:rsidP="008A62F4">
                            <w:pPr>
                              <w:pStyle w:val="NoSpacing"/>
                            </w:pPr>
                          </w:p>
                          <w:p w14:paraId="32E57279" w14:textId="77777777" w:rsidR="008A62F4" w:rsidRPr="00EA68A1" w:rsidRDefault="008A62F4" w:rsidP="008A62F4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es-ES"/>
                              </w:rPr>
                            </w:pPr>
                            <w:r w:rsidRPr="00EA68A1">
                              <w:rPr>
                                <w:sz w:val="28"/>
                                <w:lang w:val="es-ES"/>
                              </w:rPr>
                              <w:t xml:space="preserve">Centro de </w:t>
                            </w:r>
                            <w:r>
                              <w:rPr>
                                <w:sz w:val="28"/>
                                <w:lang w:val="es-ES"/>
                              </w:rPr>
                              <w:t>tutoría</w:t>
                            </w:r>
                            <w:r w:rsidRPr="00EA68A1">
                              <w:rPr>
                                <w:sz w:val="28"/>
                                <w:lang w:val="es-ES"/>
                              </w:rPr>
                              <w:t>:</w:t>
                            </w:r>
                            <w:r w:rsidRPr="00EA68A1">
                              <w:rPr>
                                <w:sz w:val="24"/>
                                <w:lang w:val="es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  <w:lang w:val="es-ES"/>
                                </w:rPr>
                                <w:id w:val="-568881245"/>
                                <w:placeholder>
                                  <w:docPart w:val="9A63B5BD9EAF4EF094EA39D302850DAA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A68A1">
                                  <w:rPr>
                                    <w:rStyle w:val="PlaceholderText"/>
                                    <w:lang w:val="es-ES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2765619A" w14:textId="77777777" w:rsidR="00F35BE3" w:rsidRPr="00F35BE3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0BCB4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:rsidR="008A62F4" w:rsidRPr="00EA68A1" w:rsidRDefault="001E0F75" w:rsidP="008A62F4">
                      <w:pPr>
                        <w:pStyle w:val="NoSpacing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>C</w:t>
                      </w:r>
                      <w:r w:rsidR="008A62F4" w:rsidRPr="00EA68A1">
                        <w:rPr>
                          <w:sz w:val="28"/>
                          <w:lang w:val="es-ES"/>
                        </w:rPr>
                        <w:t>ontacto de la escuela:</w:t>
                      </w:r>
                      <w:sdt>
                        <w:sdtPr>
                          <w:rPr>
                            <w:sz w:val="28"/>
                            <w:lang w:val="es-ES"/>
                          </w:rPr>
                          <w:id w:val="2003855205"/>
                          <w:placeholder>
                            <w:docPart w:val="9A63B5BD9EAF4EF094EA39D302850DAA"/>
                          </w:placeholder>
                          <w:showingPlcHdr/>
                        </w:sdtPr>
                        <w:sdtEndPr/>
                        <w:sdtContent>
                          <w:r w:rsidR="008A62F4" w:rsidRPr="00EA68A1">
                            <w:rPr>
                              <w:rStyle w:val="PlaceholderText"/>
                              <w:lang w:val="es-ES"/>
                            </w:rPr>
                            <w:t>Click here to enter text.</w:t>
                          </w:r>
                        </w:sdtContent>
                      </w:sdt>
                    </w:p>
                    <w:p w:rsidR="008A62F4" w:rsidRPr="00EA68A1" w:rsidRDefault="008A62F4" w:rsidP="008A62F4">
                      <w:pPr>
                        <w:pStyle w:val="NoSpacing"/>
                        <w:rPr>
                          <w:sz w:val="28"/>
                          <w:lang w:val="es-ES"/>
                        </w:rPr>
                      </w:pPr>
                    </w:p>
                    <w:p w:rsidR="008A62F4" w:rsidRPr="00A82A3C" w:rsidRDefault="008A62F4" w:rsidP="008A62F4">
                      <w:pPr>
                        <w:pStyle w:val="NoSpacing"/>
                      </w:pPr>
                      <w:r w:rsidRPr="00A82A3C">
                        <w:rPr>
                          <w:sz w:val="28"/>
                        </w:rPr>
                        <w:t>Personal:</w:t>
                      </w:r>
                      <w:r w:rsidRPr="00A82A3C">
                        <w:t xml:space="preserve"> </w:t>
                      </w:r>
                      <w:sdt>
                        <w:sdtPr>
                          <w:rPr>
                            <w:lang w:val="es-ES"/>
                          </w:rPr>
                          <w:id w:val="-339470322"/>
                          <w:placeholder>
                            <w:docPart w:val="9A63B5BD9EAF4EF094EA39D302850DAA"/>
                          </w:placeholder>
                          <w:showingPlcHdr/>
                        </w:sdtPr>
                        <w:sdtEndPr/>
                        <w:sdtContent>
                          <w:r w:rsidRPr="008A62F4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:rsidR="008A62F4" w:rsidRPr="00A82A3C" w:rsidRDefault="008A62F4" w:rsidP="008A62F4">
                      <w:pPr>
                        <w:pStyle w:val="NoSpacing"/>
                      </w:pPr>
                    </w:p>
                    <w:p w:rsidR="008A62F4" w:rsidRPr="00A82A3C" w:rsidRDefault="008A62F4" w:rsidP="008A62F4">
                      <w:pPr>
                        <w:pStyle w:val="NoSpacing"/>
                      </w:pPr>
                    </w:p>
                    <w:p w:rsidR="008A62F4" w:rsidRPr="00EA68A1" w:rsidRDefault="008A62F4" w:rsidP="008A62F4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es-ES"/>
                        </w:rPr>
                      </w:pPr>
                      <w:r w:rsidRPr="00EA68A1">
                        <w:rPr>
                          <w:sz w:val="28"/>
                          <w:lang w:val="es-ES"/>
                        </w:rPr>
                        <w:t xml:space="preserve">Centro de </w:t>
                      </w:r>
                      <w:r>
                        <w:rPr>
                          <w:sz w:val="28"/>
                          <w:lang w:val="es-ES"/>
                        </w:rPr>
                        <w:t>tutoría</w:t>
                      </w:r>
                      <w:r w:rsidRPr="00EA68A1">
                        <w:rPr>
                          <w:sz w:val="28"/>
                          <w:lang w:val="es-ES"/>
                        </w:rPr>
                        <w:t>:</w:t>
                      </w:r>
                      <w:r w:rsidRPr="00EA68A1">
                        <w:rPr>
                          <w:sz w:val="24"/>
                          <w:lang w:val="es-ES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  <w:lang w:val="es-ES"/>
                          </w:rPr>
                          <w:id w:val="-568881245"/>
                          <w:placeholder>
                            <w:docPart w:val="9A63B5BD9EAF4EF094EA39D302850DAA"/>
                          </w:placeholder>
                          <w:showingPlcHdr/>
                        </w:sdtPr>
                        <w:sdtEndPr/>
                        <w:sdtContent>
                          <w:r w:rsidRPr="00EA68A1">
                            <w:rPr>
                              <w:rStyle w:val="PlaceholderText"/>
                              <w:lang w:val="es-ES"/>
                            </w:rPr>
                            <w:t>Click here to enter text.</w:t>
                          </w:r>
                        </w:sdtContent>
                      </w:sdt>
                    </w:p>
                    <w:p w:rsidR="00F35BE3" w:rsidRPr="00F35BE3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35E02519" w14:textId="77777777" w:rsidR="001B2141" w:rsidRDefault="00CA36F6" w:rsidP="001B2141">
      <w:r w:rsidRPr="00781C88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77A590" wp14:editId="3C176F43">
                <wp:simplePos x="0" y="0"/>
                <wp:positionH relativeFrom="column">
                  <wp:posOffset>2288969</wp:posOffset>
                </wp:positionH>
                <wp:positionV relativeFrom="paragraph">
                  <wp:posOffset>68284</wp:posOffset>
                </wp:positionV>
                <wp:extent cx="4890135" cy="2671948"/>
                <wp:effectExtent l="0" t="0" r="24765" b="146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26719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5EC2A" w14:textId="77777777" w:rsidR="00330428" w:rsidRPr="00C43021" w:rsidRDefault="00330428" w:rsidP="00330428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 w:rsidRPr="00C43021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Eventos próximos &amp; Anuncios</w:t>
                            </w:r>
                          </w:p>
                          <w:p w14:paraId="11220D4F" w14:textId="77777777" w:rsidR="00330428" w:rsidRDefault="00330428" w:rsidP="0033042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Evento familiar:</w:t>
                            </w: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showingPlcHdr/>
                            </w:sdtPr>
                            <w:sdtEndPr/>
                            <w:sdtContent>
                              <w:p w14:paraId="62654186" w14:textId="77777777" w:rsidR="00696E04" w:rsidRPr="00696E04" w:rsidRDefault="00696E04" w:rsidP="00696E0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094E8D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14:paraId="618FA9DD" w14:textId="77777777"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56F2" id="_x0000_s1033" type="#_x0000_t202" style="position:absolute;margin-left:180.25pt;margin-top:5.4pt;width:385.05pt;height:21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" filled="f" strokecolor="#d9d9d9">
                <v:textbox>
                  <w:txbxContent>
                    <w:p w:rsidR="00330428" w:rsidRPr="00C43021" w:rsidRDefault="00330428" w:rsidP="00330428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 w:rsidRPr="00C43021">
                        <w:rPr>
                          <w:rFonts w:ascii="Myriad Pro" w:hAnsi="Myriad Pro"/>
                          <w:b/>
                          <w:sz w:val="36"/>
                        </w:rPr>
                        <w:t>Eventos próximos &amp; Anuncios</w:t>
                      </w:r>
                    </w:p>
                    <w:p w:rsidR="00330428" w:rsidRDefault="00330428" w:rsidP="0033042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Evento familiar:</w:t>
                      </w: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showingPlcHdr/>
                      </w:sdtPr>
                      <w:sdtEndPr/>
                      <w:sdtContent>
                        <w:p w:rsidR="00696E04" w:rsidRPr="00696E04" w:rsidRDefault="00696E04" w:rsidP="00696E0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94E8D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  <w:p w:rsidR="00781C88" w:rsidRDefault="00781C88" w:rsidP="00781C88"/>
                  </w:txbxContent>
                </v:textbox>
              </v:shape>
            </w:pict>
          </mc:Fallback>
        </mc:AlternateContent>
      </w:r>
      <w:r w:rsidR="004368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43108" wp14:editId="23A9FBFD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ACF05" w14:textId="77777777" w:rsidR="00330428" w:rsidRPr="00661D0B" w:rsidRDefault="001E0F75" w:rsidP="00330428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Develación de</w:t>
                            </w:r>
                            <w:r w:rsidR="00330428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mitos</w:t>
                            </w:r>
                          </w:p>
                          <w:p w14:paraId="5554BF51" w14:textId="77777777"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14:paraId="2F3C71B9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C79BC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:rsidR="00330428" w:rsidRPr="00661D0B" w:rsidRDefault="001E0F75" w:rsidP="00330428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Develación de</w:t>
                      </w:r>
                      <w:r w:rsidR="00330428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mitos</w:t>
                      </w:r>
                    </w:p>
                    <w:p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FBFDA1" w14:textId="77777777" w:rsidR="00671A4B" w:rsidRPr="001B2141" w:rsidRDefault="00C96F6B" w:rsidP="001B214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4EAF5" wp14:editId="48268EDF">
                <wp:simplePos x="0" y="0"/>
                <wp:positionH relativeFrom="column">
                  <wp:posOffset>2305050</wp:posOffset>
                </wp:positionH>
                <wp:positionV relativeFrom="paragraph">
                  <wp:posOffset>2505710</wp:posOffset>
                </wp:positionV>
                <wp:extent cx="4878070" cy="53721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070" cy="537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0B6CB" w14:textId="77777777" w:rsidR="00330428" w:rsidRPr="0056078B" w:rsidRDefault="00330428" w:rsidP="00330428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</w:pPr>
                            <w:r w:rsidRPr="0056078B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Lista de verificación del estudiante</w:t>
                            </w:r>
                            <w:r w:rsidRPr="0056078B"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76113C2B" w14:textId="77777777" w:rsidR="005D5656" w:rsidRPr="00C001B3" w:rsidRDefault="000A2D6A" w:rsidP="008F679A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A2D6A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Empie</w:t>
                            </w:r>
                            <w:r w:rsidR="00A563E8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za a desarrollar un Curriculum V</w:t>
                            </w:r>
                            <w:r w:rsidRPr="000A2D6A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itae</w:t>
                            </w:r>
                            <w:r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>—un registro de tus logros, actividades y experiencias de trabajo.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>Esto será una parte importante de tu aplicación para la universidad.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5D5656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0E3E4731" w14:textId="77777777" w:rsidR="005D5656" w:rsidRPr="000A2D6A" w:rsidRDefault="000A2D6A" w:rsidP="008F679A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A2D6A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Si no has participado en muchas actividades fuera de clase, es el momento de empezar.</w:t>
                            </w:r>
                            <w:r w:rsidR="005D5656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Consider</w:t>
                            </w:r>
                            <w:r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>a los clubes en tu escuela, los deportes en equipo, roles de liderazgo o involúcrate en un grupo religioso o c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ívico comunitario. </w:t>
                            </w:r>
                          </w:p>
                          <w:p w14:paraId="063DE92A" w14:textId="77777777" w:rsidR="005D5656" w:rsidRPr="00C001B3" w:rsidRDefault="005D5656" w:rsidP="008F679A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96F6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="000A2D6A" w:rsidRPr="00C96F6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oma</w:t>
                            </w:r>
                            <w:r w:rsidR="000A2D6A" w:rsidRPr="00A563E8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el</w:t>
                            </w:r>
                            <w:r w:rsidRPr="00A563E8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PSAT.</w:t>
                            </w:r>
                            <w:r w:rsidRPr="00A563E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0A2D6A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>El otoño de 11</w:t>
                            </w:r>
                            <w:r w:rsidR="00A563E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º </w:t>
                            </w:r>
                            <w:r w:rsidR="00A563E8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>grado</w:t>
                            </w:r>
                            <w:r w:rsidR="000A2D6A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es tu última oportunidad para tomar el </w:t>
                            </w:r>
                            <w:r w:rsidR="001C17F9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PSAT/NMSQT, </w:t>
                            </w:r>
                            <w:r w:rsidR="000A2D6A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>que te ayudar</w:t>
                            </w:r>
                            <w:r w:rsid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á a prepararte para el SAT. </w:t>
                            </w:r>
                            <w:r w:rsidR="000A2D6A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También puede calificarte para el </w:t>
                            </w:r>
                            <w:proofErr w:type="spellStart"/>
                            <w:r w:rsidR="001C17F9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>National</w:t>
                            </w:r>
                            <w:proofErr w:type="spellEnd"/>
                            <w:r w:rsidR="001C17F9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1C17F9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>Merit</w:t>
                            </w:r>
                            <w:proofErr w:type="spellEnd"/>
                            <w:r w:rsidR="001C17F9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Scholarship </w:t>
                            </w:r>
                            <w:proofErr w:type="spellStart"/>
                            <w:r w:rsidR="001C17F9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>Competition</w:t>
                            </w:r>
                            <w:proofErr w:type="spellEnd"/>
                            <w:r w:rsid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0A2D6A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>(Co</w:t>
                            </w:r>
                            <w:r w:rsid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>ncurso</w:t>
                            </w:r>
                            <w:r w:rsidR="000A2D6A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="000A2D6A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>nacional  para</w:t>
                            </w:r>
                            <w:proofErr w:type="gramEnd"/>
                            <w:r w:rsidR="000A2D6A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la beca al m</w:t>
                            </w:r>
                            <w:r w:rsid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>érito)</w:t>
                            </w:r>
                            <w:r w:rsidR="001C17F9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 w:rsidR="00C96F6B" w:rsidRP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>Cuando recibas los resultados (usualmente en diciembre) revísalos para conocer más sobre tus fortalezas y debilidades. D</w:t>
                            </w:r>
                            <w:r w:rsid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iscute los resultados con tu familia y tu consejero escolar. </w:t>
                            </w:r>
                          </w:p>
                          <w:p w14:paraId="102692E1" w14:textId="77777777" w:rsidR="008F679A" w:rsidRPr="008F679A" w:rsidRDefault="008F679A" w:rsidP="008F679A">
                            <w:pPr>
                              <w:spacing w:after="0"/>
                            </w:pPr>
                          </w:p>
                          <w:p w14:paraId="32DD7211" w14:textId="77777777" w:rsidR="00330428" w:rsidRPr="0056078B" w:rsidRDefault="00330428" w:rsidP="00330428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</w:pPr>
                            <w:r w:rsidRPr="0056078B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Lista de verificación de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56078B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a</w:t>
                            </w:r>
                            <w:r w:rsidRPr="0056078B"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  <w:lang w:val="es-ES"/>
                              </w:rPr>
                              <w:t>familia</w:t>
                            </w:r>
                            <w:r w:rsidRPr="0056078B">
                              <w:rPr>
                                <w:rFonts w:ascii="Myriad Pro" w:hAnsi="Myriad Pro"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746DD615" w14:textId="77777777" w:rsidR="00C124B0" w:rsidRPr="00C96F6B" w:rsidRDefault="00C96F6B" w:rsidP="008F679A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96F6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Ayude a su hijo(</w:t>
                            </w:r>
                            <w:r w:rsidR="00A563E8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a) a desarrollar un Curriculum V</w:t>
                            </w:r>
                            <w:r w:rsidRPr="00C96F6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itae.</w:t>
                            </w:r>
                            <w:r w:rsidRP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Ayú</w:t>
                            </w:r>
                            <w:r w:rsidRP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>delo a pensar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en sus logros, actividades y ex</w:t>
                            </w:r>
                            <w:r w:rsidRP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>periencias de trabajo</w:t>
                            </w:r>
                            <w:r w:rsidR="00C124B0" w:rsidRP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</w:p>
                          <w:p w14:paraId="34BAD0A7" w14:textId="77777777" w:rsidR="00C124B0" w:rsidRPr="00C96F6B" w:rsidRDefault="00A563E8" w:rsidP="008F679A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Anime</w:t>
                            </w:r>
                            <w:r w:rsidR="00C96F6B" w:rsidRPr="00C96F6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a su hijo(a) adolescente a que participe en actividades despu</w:t>
                            </w:r>
                            <w:r w:rsidR="00C96F6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és de la escuela.</w:t>
                            </w:r>
                            <w:r w:rsidR="00C124B0" w:rsidRP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Considere los clubes en s</w:t>
                            </w:r>
                            <w:r w:rsidR="00C96F6B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>u escuela, los deportes en equipo, roles de liderazgo o invol</w:t>
                            </w:r>
                            <w:r w:rsid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>ucrase</w:t>
                            </w:r>
                            <w:r w:rsidR="00C96F6B" w:rsidRPr="000A2D6A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en un grupo religioso o c</w:t>
                            </w:r>
                            <w:r w:rsid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>ívico comunitario.</w:t>
                            </w:r>
                          </w:p>
                          <w:p w14:paraId="7DE3553B" w14:textId="77777777" w:rsidR="00C124B0" w:rsidRPr="00C96F6B" w:rsidRDefault="00C96F6B" w:rsidP="008F679A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96F6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Ayude a su hijo(a) a prepararse para el</w:t>
                            </w:r>
                            <w:r w:rsidR="00C124B0" w:rsidRPr="00C96F6B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PSAT.</w:t>
                            </w:r>
                            <w:r w:rsidR="00C124B0" w:rsidRP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Cuando reciba</w:t>
                            </w:r>
                            <w:r w:rsidRP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los resultados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en diciembre</w:t>
                            </w:r>
                            <w:r w:rsidR="00A563E8">
                              <w:rPr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P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rev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íse</w:t>
                            </w:r>
                            <w:r w:rsidRP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los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con su hijo(a)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y  su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consejero escolar. Hay disponible una preparación gratuita para el</w:t>
                            </w:r>
                            <w:r w:rsidR="00C124B0" w:rsidRP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PSAT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en</w:t>
                            </w:r>
                            <w:r w:rsidR="00C124B0" w:rsidRP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hyperlink r:id="rId18" w:history="1">
                              <w:r w:rsidR="00C124B0" w:rsidRPr="00C96F6B">
                                <w:rPr>
                                  <w:rStyle w:val="Hyperlink"/>
                                  <w:rFonts w:ascii="Trebuchet MS" w:hAnsi="Trebuchet MS"/>
                                  <w:sz w:val="24"/>
                                  <w:szCs w:val="24"/>
                                  <w:lang w:val="es-ES"/>
                                </w:rPr>
                                <w:t>www.khanacademy.org</w:t>
                              </w:r>
                            </w:hyperlink>
                            <w:r w:rsidR="00C124B0" w:rsidRPr="00C96F6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1549ABFA" w14:textId="77777777" w:rsidR="00854BA0" w:rsidRPr="001D41E3" w:rsidRDefault="00854BA0" w:rsidP="00854BA0">
                            <w:pPr>
                              <w:widowControl w:val="0"/>
                              <w:ind w:left="36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6574CE4" w14:textId="77777777" w:rsidR="008A4FE5" w:rsidRPr="00661D0B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4EF3" id="_x0000_s1035" type="#_x0000_t202" style="position:absolute;margin-left:181.5pt;margin-top:197.3pt;width:384.1pt;height:4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" fillcolor="#e1eee8 [663]" stroked="f">
                <v:textbox>
                  <w:txbxContent>
                    <w:p w:rsidR="00330428" w:rsidRPr="0056078B" w:rsidRDefault="00330428" w:rsidP="00330428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es-ES"/>
                        </w:rPr>
                      </w:pPr>
                      <w:bookmarkStart w:id="1" w:name="_GoBack"/>
                      <w:r w:rsidRPr="0056078B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Lista de verificación del estudiante</w:t>
                      </w:r>
                      <w:r w:rsidRPr="0056078B">
                        <w:rPr>
                          <w:rFonts w:ascii="Myriad Pro" w:hAnsi="Myriad Pro"/>
                          <w:sz w:val="32"/>
                          <w:lang w:val="es-ES"/>
                        </w:rPr>
                        <w:t xml:space="preserve"> </w:t>
                      </w:r>
                    </w:p>
                    <w:p w:rsidR="005D5656" w:rsidRPr="00C001B3" w:rsidRDefault="000A2D6A" w:rsidP="008F679A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sz w:val="24"/>
                          <w:szCs w:val="24"/>
                        </w:rPr>
                      </w:pPr>
                      <w:r w:rsidRPr="000A2D6A">
                        <w:rPr>
                          <w:b/>
                          <w:sz w:val="24"/>
                          <w:szCs w:val="24"/>
                          <w:lang w:val="es-ES"/>
                        </w:rPr>
                        <w:t>Empie</w:t>
                      </w:r>
                      <w:r w:rsidR="00A563E8">
                        <w:rPr>
                          <w:b/>
                          <w:sz w:val="24"/>
                          <w:szCs w:val="24"/>
                          <w:lang w:val="es-ES"/>
                        </w:rPr>
                        <w:t>za a desarrollar un Curriculum V</w:t>
                      </w:r>
                      <w:r w:rsidRPr="000A2D6A">
                        <w:rPr>
                          <w:b/>
                          <w:sz w:val="24"/>
                          <w:szCs w:val="24"/>
                          <w:lang w:val="es-ES"/>
                        </w:rPr>
                        <w:t>itae</w:t>
                      </w:r>
                      <w:r w:rsidRPr="000A2D6A">
                        <w:rPr>
                          <w:sz w:val="24"/>
                          <w:szCs w:val="24"/>
                          <w:lang w:val="es-ES"/>
                        </w:rPr>
                        <w:t>—un registro de tus logros, actividades y experiencias de trabajo.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A2D6A">
                        <w:rPr>
                          <w:sz w:val="24"/>
                          <w:szCs w:val="24"/>
                          <w:lang w:val="es-ES"/>
                        </w:rPr>
                        <w:t>Esto será una parte importante de tu aplicación para la universidad.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5D5656" w:rsidRPr="000A2D6A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5D5656" w:rsidRPr="000A2D6A" w:rsidRDefault="000A2D6A" w:rsidP="008F679A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0A2D6A">
                        <w:rPr>
                          <w:b/>
                          <w:sz w:val="24"/>
                          <w:szCs w:val="24"/>
                          <w:lang w:val="es-ES"/>
                        </w:rPr>
                        <w:t>Si no has participado en muchas actividades fuera de clase, es el momento de empezar.</w:t>
                      </w:r>
                      <w:r w:rsidR="005D5656" w:rsidRPr="000A2D6A">
                        <w:rPr>
                          <w:sz w:val="24"/>
                          <w:szCs w:val="24"/>
                          <w:lang w:val="es-ES"/>
                        </w:rPr>
                        <w:t xml:space="preserve"> Consider</w:t>
                      </w:r>
                      <w:r w:rsidRPr="000A2D6A">
                        <w:rPr>
                          <w:sz w:val="24"/>
                          <w:szCs w:val="24"/>
                          <w:lang w:val="es-ES"/>
                        </w:rPr>
                        <w:t>a los clubes en tu escuela, los deportes en equipo, roles de liderazgo o involúcrate en un grupo religioso o c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ívico comunitario. </w:t>
                      </w:r>
                    </w:p>
                    <w:p w:rsidR="005D5656" w:rsidRPr="00C001B3" w:rsidRDefault="005D5656" w:rsidP="008F679A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sz w:val="24"/>
                          <w:szCs w:val="24"/>
                        </w:rPr>
                      </w:pPr>
                      <w:r w:rsidRPr="00C96F6B">
                        <w:rPr>
                          <w:b/>
                          <w:sz w:val="24"/>
                          <w:szCs w:val="24"/>
                          <w:lang w:val="es-ES"/>
                        </w:rPr>
                        <w:t>T</w:t>
                      </w:r>
                      <w:r w:rsidR="000A2D6A" w:rsidRPr="00C96F6B">
                        <w:rPr>
                          <w:b/>
                          <w:sz w:val="24"/>
                          <w:szCs w:val="24"/>
                          <w:lang w:val="es-ES"/>
                        </w:rPr>
                        <w:t>oma</w:t>
                      </w:r>
                      <w:r w:rsidR="000A2D6A" w:rsidRPr="00A563E8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el</w:t>
                      </w:r>
                      <w:r w:rsidRPr="00A563E8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PSAT.</w:t>
                      </w:r>
                      <w:r w:rsidRPr="00A563E8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0A2D6A" w:rsidRPr="000A2D6A">
                        <w:rPr>
                          <w:sz w:val="24"/>
                          <w:szCs w:val="24"/>
                          <w:lang w:val="es-ES"/>
                        </w:rPr>
                        <w:t>El otoño de 11</w:t>
                      </w:r>
                      <w:r w:rsidR="00A563E8">
                        <w:rPr>
                          <w:sz w:val="24"/>
                          <w:szCs w:val="24"/>
                          <w:lang w:val="es-ES"/>
                        </w:rPr>
                        <w:t xml:space="preserve">º </w:t>
                      </w:r>
                      <w:r w:rsidR="00A563E8" w:rsidRPr="000A2D6A">
                        <w:rPr>
                          <w:sz w:val="24"/>
                          <w:szCs w:val="24"/>
                          <w:lang w:val="es-ES"/>
                        </w:rPr>
                        <w:t>grado</w:t>
                      </w:r>
                      <w:r w:rsidR="000A2D6A" w:rsidRPr="000A2D6A">
                        <w:rPr>
                          <w:sz w:val="24"/>
                          <w:szCs w:val="24"/>
                          <w:lang w:val="es-ES"/>
                        </w:rPr>
                        <w:t xml:space="preserve"> es tu última oportunidad para tomar el </w:t>
                      </w:r>
                      <w:r w:rsidR="001C17F9" w:rsidRPr="000A2D6A">
                        <w:rPr>
                          <w:sz w:val="24"/>
                          <w:szCs w:val="24"/>
                          <w:lang w:val="es-ES"/>
                        </w:rPr>
                        <w:t xml:space="preserve">PSAT/NMSQT, </w:t>
                      </w:r>
                      <w:r w:rsidR="000A2D6A" w:rsidRPr="000A2D6A">
                        <w:rPr>
                          <w:sz w:val="24"/>
                          <w:szCs w:val="24"/>
                          <w:lang w:val="es-ES"/>
                        </w:rPr>
                        <w:t>que te ayudar</w:t>
                      </w:r>
                      <w:r w:rsidR="000A2D6A">
                        <w:rPr>
                          <w:sz w:val="24"/>
                          <w:szCs w:val="24"/>
                          <w:lang w:val="es-ES"/>
                        </w:rPr>
                        <w:t xml:space="preserve">á a prepararte para el SAT. </w:t>
                      </w:r>
                      <w:r w:rsidR="000A2D6A" w:rsidRPr="000A2D6A">
                        <w:rPr>
                          <w:sz w:val="24"/>
                          <w:szCs w:val="24"/>
                          <w:lang w:val="es-ES"/>
                        </w:rPr>
                        <w:t xml:space="preserve">También puede calificarte para el </w:t>
                      </w:r>
                      <w:proofErr w:type="spellStart"/>
                      <w:r w:rsidR="001C17F9" w:rsidRPr="000A2D6A">
                        <w:rPr>
                          <w:sz w:val="24"/>
                          <w:szCs w:val="24"/>
                          <w:lang w:val="es-ES"/>
                        </w:rPr>
                        <w:t>National</w:t>
                      </w:r>
                      <w:proofErr w:type="spellEnd"/>
                      <w:r w:rsidR="001C17F9" w:rsidRPr="000A2D6A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1C17F9" w:rsidRPr="000A2D6A">
                        <w:rPr>
                          <w:sz w:val="24"/>
                          <w:szCs w:val="24"/>
                          <w:lang w:val="es-ES"/>
                        </w:rPr>
                        <w:t>Merit</w:t>
                      </w:r>
                      <w:proofErr w:type="spellEnd"/>
                      <w:r w:rsidR="001C17F9" w:rsidRPr="000A2D6A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1C17F9" w:rsidRPr="000A2D6A">
                        <w:rPr>
                          <w:sz w:val="24"/>
                          <w:szCs w:val="24"/>
                          <w:lang w:val="es-ES"/>
                        </w:rPr>
                        <w:t>Scholarship</w:t>
                      </w:r>
                      <w:proofErr w:type="spellEnd"/>
                      <w:r w:rsidR="001C17F9" w:rsidRPr="000A2D6A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1C17F9" w:rsidRPr="000A2D6A">
                        <w:rPr>
                          <w:sz w:val="24"/>
                          <w:szCs w:val="24"/>
                          <w:lang w:val="es-ES"/>
                        </w:rPr>
                        <w:t>Competition</w:t>
                      </w:r>
                      <w:proofErr w:type="spellEnd"/>
                      <w:r w:rsidR="00C96F6B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0A2D6A" w:rsidRPr="000A2D6A">
                        <w:rPr>
                          <w:sz w:val="24"/>
                          <w:szCs w:val="24"/>
                          <w:lang w:val="es-ES"/>
                        </w:rPr>
                        <w:t>(Co</w:t>
                      </w:r>
                      <w:r w:rsidR="00C96F6B">
                        <w:rPr>
                          <w:sz w:val="24"/>
                          <w:szCs w:val="24"/>
                          <w:lang w:val="es-ES"/>
                        </w:rPr>
                        <w:t>ncurso</w:t>
                      </w:r>
                      <w:r w:rsidR="000A2D6A" w:rsidRPr="000A2D6A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gramStart"/>
                      <w:r w:rsidR="000A2D6A" w:rsidRPr="000A2D6A">
                        <w:rPr>
                          <w:sz w:val="24"/>
                          <w:szCs w:val="24"/>
                          <w:lang w:val="es-ES"/>
                        </w:rPr>
                        <w:t>nacional  para</w:t>
                      </w:r>
                      <w:proofErr w:type="gramEnd"/>
                      <w:r w:rsidR="000A2D6A" w:rsidRPr="000A2D6A">
                        <w:rPr>
                          <w:sz w:val="24"/>
                          <w:szCs w:val="24"/>
                          <w:lang w:val="es-ES"/>
                        </w:rPr>
                        <w:t xml:space="preserve"> la beca al m</w:t>
                      </w:r>
                      <w:r w:rsidR="00C96F6B">
                        <w:rPr>
                          <w:sz w:val="24"/>
                          <w:szCs w:val="24"/>
                          <w:lang w:val="es-ES"/>
                        </w:rPr>
                        <w:t>érito)</w:t>
                      </w:r>
                      <w:r w:rsidR="001C17F9" w:rsidRPr="000A2D6A">
                        <w:rPr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  <w:r w:rsidR="00C96F6B" w:rsidRPr="00C96F6B">
                        <w:rPr>
                          <w:sz w:val="24"/>
                          <w:szCs w:val="24"/>
                          <w:lang w:val="es-ES"/>
                        </w:rPr>
                        <w:t>Cuando recibas los resultados (usualmente en diciembre) revísalos para conocer más sobre tus fortalezas y debilidades. D</w:t>
                      </w:r>
                      <w:r w:rsidR="00C96F6B">
                        <w:rPr>
                          <w:sz w:val="24"/>
                          <w:szCs w:val="24"/>
                          <w:lang w:val="es-ES"/>
                        </w:rPr>
                        <w:t xml:space="preserve">iscute los resultados con tu familia y tu consejero escolar. </w:t>
                      </w:r>
                    </w:p>
                    <w:p w:rsidR="008F679A" w:rsidRPr="008F679A" w:rsidRDefault="008F679A" w:rsidP="008F679A">
                      <w:pPr>
                        <w:spacing w:after="0"/>
                      </w:pPr>
                    </w:p>
                    <w:p w:rsidR="00330428" w:rsidRPr="0056078B" w:rsidRDefault="00330428" w:rsidP="00330428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es-ES"/>
                        </w:rPr>
                      </w:pPr>
                      <w:r w:rsidRPr="0056078B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Lista de verificación de</w:t>
                      </w:r>
                      <w:r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 xml:space="preserve"> </w:t>
                      </w:r>
                      <w:r w:rsidRPr="0056078B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l</w:t>
                      </w:r>
                      <w:r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a</w:t>
                      </w:r>
                      <w:r w:rsidRPr="0056078B"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b/>
                          <w:sz w:val="32"/>
                          <w:lang w:val="es-ES"/>
                        </w:rPr>
                        <w:t>familia</w:t>
                      </w:r>
                      <w:r w:rsidRPr="0056078B">
                        <w:rPr>
                          <w:rFonts w:ascii="Myriad Pro" w:hAnsi="Myriad Pro"/>
                          <w:sz w:val="32"/>
                          <w:lang w:val="es-ES"/>
                        </w:rPr>
                        <w:t xml:space="preserve"> </w:t>
                      </w:r>
                    </w:p>
                    <w:p w:rsidR="00C124B0" w:rsidRPr="00C96F6B" w:rsidRDefault="00C96F6B" w:rsidP="008F679A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C96F6B">
                        <w:rPr>
                          <w:b/>
                          <w:sz w:val="24"/>
                          <w:szCs w:val="24"/>
                          <w:lang w:val="es-ES"/>
                        </w:rPr>
                        <w:t>Ayude a su hijo(</w:t>
                      </w:r>
                      <w:r w:rsidR="00A563E8">
                        <w:rPr>
                          <w:b/>
                          <w:sz w:val="24"/>
                          <w:szCs w:val="24"/>
                          <w:lang w:val="es-ES"/>
                        </w:rPr>
                        <w:t>a) a desarrollar un Curriculum V</w:t>
                      </w:r>
                      <w:r w:rsidRPr="00C96F6B">
                        <w:rPr>
                          <w:b/>
                          <w:sz w:val="24"/>
                          <w:szCs w:val="24"/>
                          <w:lang w:val="es-ES"/>
                        </w:rPr>
                        <w:t>itae.</w:t>
                      </w:r>
                      <w:r w:rsidRPr="00C96F6B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Ayú</w:t>
                      </w:r>
                      <w:r w:rsidRPr="00C96F6B">
                        <w:rPr>
                          <w:sz w:val="24"/>
                          <w:szCs w:val="24"/>
                          <w:lang w:val="es-ES"/>
                        </w:rPr>
                        <w:t>delo a pensar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en sus logros, actividades y ex</w:t>
                      </w:r>
                      <w:r w:rsidRPr="00C96F6B">
                        <w:rPr>
                          <w:sz w:val="24"/>
                          <w:szCs w:val="24"/>
                          <w:lang w:val="es-ES"/>
                        </w:rPr>
                        <w:t>periencias de trabajo</w:t>
                      </w:r>
                      <w:r w:rsidR="00C124B0" w:rsidRPr="00C96F6B">
                        <w:rPr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</w:p>
                    <w:p w:rsidR="00C124B0" w:rsidRPr="00C96F6B" w:rsidRDefault="00A563E8" w:rsidP="008F679A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Anime</w:t>
                      </w:r>
                      <w:r w:rsidR="00C96F6B" w:rsidRPr="00C96F6B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a su hijo(a) adolescente a que participe en actividades despu</w:t>
                      </w:r>
                      <w:r w:rsidR="00C96F6B">
                        <w:rPr>
                          <w:b/>
                          <w:sz w:val="24"/>
                          <w:szCs w:val="24"/>
                          <w:lang w:val="es-ES"/>
                        </w:rPr>
                        <w:t>és de la escuela.</w:t>
                      </w:r>
                      <w:r w:rsidR="00C124B0" w:rsidRPr="00C96F6B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Considere los clubes en s</w:t>
                      </w:r>
                      <w:r w:rsidR="00C96F6B" w:rsidRPr="000A2D6A">
                        <w:rPr>
                          <w:sz w:val="24"/>
                          <w:szCs w:val="24"/>
                          <w:lang w:val="es-ES"/>
                        </w:rPr>
                        <w:t>u escuela, los deportes en equipo, roles de liderazgo o invol</w:t>
                      </w:r>
                      <w:r w:rsidR="00C96F6B">
                        <w:rPr>
                          <w:sz w:val="24"/>
                          <w:szCs w:val="24"/>
                          <w:lang w:val="es-ES"/>
                        </w:rPr>
                        <w:t>ucrase</w:t>
                      </w:r>
                      <w:r w:rsidR="00C96F6B" w:rsidRPr="000A2D6A">
                        <w:rPr>
                          <w:sz w:val="24"/>
                          <w:szCs w:val="24"/>
                          <w:lang w:val="es-ES"/>
                        </w:rPr>
                        <w:t xml:space="preserve"> en un grupo religioso o c</w:t>
                      </w:r>
                      <w:r w:rsidR="00C96F6B">
                        <w:rPr>
                          <w:sz w:val="24"/>
                          <w:szCs w:val="24"/>
                          <w:lang w:val="es-ES"/>
                        </w:rPr>
                        <w:t>ívico comunitario.</w:t>
                      </w:r>
                    </w:p>
                    <w:p w:rsidR="00C124B0" w:rsidRPr="00C96F6B" w:rsidRDefault="00C96F6B" w:rsidP="008F679A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C96F6B">
                        <w:rPr>
                          <w:b/>
                          <w:sz w:val="24"/>
                          <w:szCs w:val="24"/>
                          <w:lang w:val="es-ES"/>
                        </w:rPr>
                        <w:t>Ayude a su hijo(a) a prepararse para el</w:t>
                      </w:r>
                      <w:r w:rsidR="00C124B0" w:rsidRPr="00C96F6B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PSAT.</w:t>
                      </w:r>
                      <w:r w:rsidR="00C124B0" w:rsidRPr="00C96F6B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Cuando reciba</w:t>
                      </w:r>
                      <w:r w:rsidRPr="00C96F6B">
                        <w:rPr>
                          <w:sz w:val="24"/>
                          <w:szCs w:val="24"/>
                          <w:lang w:val="es-ES"/>
                        </w:rPr>
                        <w:t xml:space="preserve"> los resultados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en diciembre</w:t>
                      </w:r>
                      <w:r w:rsidR="00A563E8">
                        <w:rPr>
                          <w:sz w:val="24"/>
                          <w:szCs w:val="24"/>
                          <w:lang w:val="es-ES"/>
                        </w:rPr>
                        <w:t>,</w:t>
                      </w:r>
                      <w:r w:rsidRPr="00C96F6B">
                        <w:rPr>
                          <w:sz w:val="24"/>
                          <w:szCs w:val="24"/>
                          <w:lang w:val="es-ES"/>
                        </w:rPr>
                        <w:t xml:space="preserve"> rev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íse</w:t>
                      </w:r>
                      <w:r w:rsidRPr="00C96F6B">
                        <w:rPr>
                          <w:sz w:val="24"/>
                          <w:szCs w:val="24"/>
                          <w:lang w:val="es-ES"/>
                        </w:rPr>
                        <w:t xml:space="preserve">los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con su hijo(a)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s-ES"/>
                        </w:rPr>
                        <w:t>y  su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consejero escolar. Hay disponible una preparación gratuita para el</w:t>
                      </w:r>
                      <w:r w:rsidR="00C124B0" w:rsidRPr="00C96F6B">
                        <w:rPr>
                          <w:sz w:val="24"/>
                          <w:szCs w:val="24"/>
                          <w:lang w:val="es-ES"/>
                        </w:rPr>
                        <w:t xml:space="preserve"> PSAT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>en</w:t>
                      </w:r>
                      <w:r w:rsidR="00C124B0" w:rsidRPr="00C96F6B">
                        <w:rPr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hyperlink r:id="rId19" w:history="1">
                        <w:r w:rsidR="00C124B0" w:rsidRPr="00C96F6B">
                          <w:rPr>
                            <w:rStyle w:val="Hyperlink"/>
                            <w:rFonts w:ascii="Trebuchet MS" w:hAnsi="Trebuchet MS"/>
                            <w:sz w:val="24"/>
                            <w:szCs w:val="24"/>
                            <w:lang w:val="es-ES"/>
                          </w:rPr>
                          <w:t>www.khanacademy.org</w:t>
                        </w:r>
                      </w:hyperlink>
                      <w:r w:rsidR="00C124B0" w:rsidRPr="00C96F6B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854BA0" w:rsidRPr="001D41E3" w:rsidRDefault="00854BA0" w:rsidP="00854BA0">
                      <w:pPr>
                        <w:widowControl w:val="0"/>
                        <w:ind w:left="360"/>
                        <w:rPr>
                          <w:b/>
                          <w:sz w:val="24"/>
                        </w:rPr>
                      </w:pPr>
                    </w:p>
                    <w:bookmarkEnd w:id="1"/>
                    <w:p w:rsidR="008A4FE5" w:rsidRPr="00661D0B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04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3E100" wp14:editId="691B6443">
                <wp:simplePos x="0" y="0"/>
                <wp:positionH relativeFrom="column">
                  <wp:posOffset>-66675</wp:posOffset>
                </wp:positionH>
                <wp:positionV relativeFrom="paragraph">
                  <wp:posOffset>181609</wp:posOffset>
                </wp:positionV>
                <wp:extent cx="2352675" cy="83724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37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2104C" w14:textId="77777777" w:rsidR="00C7202C" w:rsidRPr="000A2D6A" w:rsidRDefault="000E0CED" w:rsidP="00C001B3">
                            <w:pPr>
                              <w:pStyle w:val="Heading1"/>
                              <w:spacing w:before="0"/>
                              <w:rPr>
                                <w:rFonts w:eastAsia="Times New Roman"/>
                                <w:sz w:val="24"/>
                                <w:szCs w:val="26"/>
                              </w:rPr>
                            </w:pPr>
                            <w:r w:rsidRPr="000A2D6A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4"/>
                                <w:szCs w:val="26"/>
                              </w:rPr>
                              <w:t>M</w:t>
                            </w:r>
                            <w:r w:rsidR="00330428" w:rsidRPr="000A2D6A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4"/>
                                <w:szCs w:val="26"/>
                              </w:rPr>
                              <w:t>ITO</w:t>
                            </w:r>
                            <w:r w:rsidRPr="000A2D6A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4"/>
                                <w:szCs w:val="26"/>
                              </w:rPr>
                              <w:t>:</w:t>
                            </w:r>
                            <w:r w:rsidRPr="000A2D6A">
                              <w:rPr>
                                <w:rFonts w:asciiTheme="minorHAnsi" w:hAnsiTheme="minorHAnsi" w:cs="Arial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330428" w:rsidRPr="000A2D6A">
                              <w:rPr>
                                <w:rFonts w:asciiTheme="minorHAnsi" w:hAnsiTheme="minorHAnsi" w:cs="Arial"/>
                                <w:color w:val="000000" w:themeColor="text1"/>
                                <w:sz w:val="22"/>
                                <w:szCs w:val="22"/>
                              </w:rPr>
                              <w:t>Todo lo que mi hijo(a) ha hecho es cumplir los requisitos mínimos para ingresar a la universidad</w:t>
                            </w:r>
                            <w:r w:rsidR="00330428" w:rsidRPr="000A2D6A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F1813D0" w14:textId="77777777" w:rsidR="000E0CED" w:rsidRPr="000A2D6A" w:rsidRDefault="000E0CED" w:rsidP="000E0CED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6"/>
                              </w:rPr>
                            </w:pPr>
                          </w:p>
                          <w:p w14:paraId="59BD1B75" w14:textId="77777777" w:rsidR="00BD3320" w:rsidRPr="000A2D6A" w:rsidRDefault="00330428" w:rsidP="00BD3320">
                            <w:pPr>
                              <w:spacing w:after="0"/>
                            </w:pPr>
                            <w:r w:rsidRPr="000A2D6A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4"/>
                                <w:szCs w:val="26"/>
                              </w:rPr>
                              <w:t>REALIDAD</w:t>
                            </w:r>
                            <w:r w:rsidR="000E0CED" w:rsidRPr="000A2D6A">
                              <w:rPr>
                                <w:rFonts w:ascii="Myriad Pro" w:hAnsi="Myriad Pro" w:cs="Arial"/>
                                <w:color w:val="EA6312" w:themeColor="accent2"/>
                                <w:sz w:val="24"/>
                                <w:szCs w:val="26"/>
                              </w:rPr>
                              <w:t>:</w:t>
                            </w:r>
                            <w:r w:rsidR="000E0CED" w:rsidRPr="000A2D6A">
                              <w:rPr>
                                <w:rFonts w:ascii="Myriad Pro" w:hAnsi="Myriad Pro" w:cs="Arial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0A2D6A">
                              <w:rPr>
                                <w:rFonts w:cs="Arial"/>
                              </w:rPr>
                              <w:t>Muchas universidades usan algo llamado “revisión exhaustiva”</w:t>
                            </w:r>
                            <w:r w:rsidRPr="000A2D6A">
                              <w:t xml:space="preserve">. Entre los factores incluidos están: </w:t>
                            </w:r>
                          </w:p>
                          <w:p w14:paraId="46D32BF3" w14:textId="77777777" w:rsidR="00BD3320" w:rsidRPr="000A2D6A" w:rsidRDefault="00BD3320" w:rsidP="00BD3320">
                            <w:pPr>
                              <w:spacing w:after="0"/>
                            </w:pPr>
                            <w:r w:rsidRPr="000A2D6A">
                              <w:t>-</w:t>
                            </w:r>
                            <w:r w:rsidR="00330428" w:rsidRPr="000A2D6A">
                              <w:t xml:space="preserve">Rigor académico o cursos desafiantes. </w:t>
                            </w:r>
                          </w:p>
                          <w:p w14:paraId="2E49D7F4" w14:textId="77777777" w:rsidR="00BD3320" w:rsidRPr="000A2D6A" w:rsidRDefault="00BD3320" w:rsidP="00BD3320">
                            <w:pPr>
                              <w:spacing w:after="0"/>
                            </w:pPr>
                            <w:r w:rsidRPr="000A2D6A">
                              <w:t>-</w:t>
                            </w:r>
                            <w:r w:rsidR="00330428" w:rsidRPr="000A2D6A">
                              <w:t xml:space="preserve">Calidad de los cursos de último año de escuela secundaria. </w:t>
                            </w:r>
                          </w:p>
                          <w:p w14:paraId="61EE7AD7" w14:textId="77777777" w:rsidR="00BD3320" w:rsidRPr="000A2D6A" w:rsidRDefault="00BD3320" w:rsidP="00BD3320">
                            <w:pPr>
                              <w:spacing w:after="0"/>
                            </w:pPr>
                            <w:r w:rsidRPr="000A2D6A">
                              <w:t>-</w:t>
                            </w:r>
                            <w:r w:rsidR="00A563E8">
                              <w:t>Tendencias de las notas.</w:t>
                            </w:r>
                            <w:r w:rsidR="00330428" w:rsidRPr="000A2D6A">
                              <w:t xml:space="preserve"> </w:t>
                            </w:r>
                          </w:p>
                          <w:p w14:paraId="14EB63B9" w14:textId="77777777" w:rsidR="00BD3320" w:rsidRPr="000A2D6A" w:rsidRDefault="00BD3320" w:rsidP="00BD3320">
                            <w:pPr>
                              <w:spacing w:after="0"/>
                            </w:pPr>
                            <w:r w:rsidRPr="000A2D6A">
                              <w:t>-</w:t>
                            </w:r>
                            <w:r w:rsidR="00330428" w:rsidRPr="000A2D6A">
                              <w:t xml:space="preserve">Actividades extracurriculares. </w:t>
                            </w:r>
                          </w:p>
                          <w:p w14:paraId="255D6CFA" w14:textId="77777777" w:rsidR="00BD3320" w:rsidRPr="000A2D6A" w:rsidRDefault="00BD3320" w:rsidP="00BD3320">
                            <w:pPr>
                              <w:spacing w:after="0"/>
                            </w:pPr>
                            <w:r w:rsidRPr="000A2D6A">
                              <w:t>-</w:t>
                            </w:r>
                            <w:r w:rsidR="00330428" w:rsidRPr="000A2D6A">
                              <w:t>Capacidad de aumentar la diversidad de la universidad (racial, cultural de género, sexualidad, socioeconómica, de historia educativa familiar).</w:t>
                            </w:r>
                          </w:p>
                          <w:p w14:paraId="0C2A7237" w14:textId="77777777" w:rsidR="00C001B3" w:rsidRPr="000A2D6A" w:rsidRDefault="00BD3320" w:rsidP="00BD3320">
                            <w:pPr>
                              <w:spacing w:after="0"/>
                            </w:pPr>
                            <w:r w:rsidRPr="000A2D6A">
                              <w:t>-</w:t>
                            </w:r>
                            <w:r w:rsidR="00330428" w:rsidRPr="000A2D6A">
                              <w:t xml:space="preserve">Desempeño académico comparado con las oportunidades disponibles en su escuela secundaria. </w:t>
                            </w:r>
                          </w:p>
                          <w:p w14:paraId="536C4EB8" w14:textId="77777777" w:rsidR="00C001B3" w:rsidRPr="000A2D6A" w:rsidRDefault="00C001B3" w:rsidP="00BD3320">
                            <w:pPr>
                              <w:spacing w:after="0"/>
                            </w:pPr>
                          </w:p>
                          <w:p w14:paraId="7D14BF28" w14:textId="77777777" w:rsidR="00BD3320" w:rsidRPr="000A2D6A" w:rsidRDefault="000A2D6A" w:rsidP="00BD3320">
                            <w:pPr>
                              <w:spacing w:after="0"/>
                            </w:pPr>
                            <w:r w:rsidRPr="000A2D6A">
                              <w:t>Algunas escuelas ofrecen diversas oportunidades, tales como cursos de Colocación Avanzada (</w:t>
                            </w:r>
                            <w:proofErr w:type="spellStart"/>
                            <w:r w:rsidR="00BD3320" w:rsidRPr="000A2D6A">
                              <w:t>Advanced</w:t>
                            </w:r>
                            <w:proofErr w:type="spellEnd"/>
                            <w:r w:rsidR="00BD3320" w:rsidRPr="000A2D6A">
                              <w:t xml:space="preserve"> </w:t>
                            </w:r>
                            <w:proofErr w:type="spellStart"/>
                            <w:r w:rsidR="00BD3320" w:rsidRPr="000A2D6A">
                              <w:t>Placement</w:t>
                            </w:r>
                            <w:proofErr w:type="spellEnd"/>
                            <w:r w:rsidRPr="000A2D6A">
                              <w:t>)</w:t>
                            </w:r>
                            <w:r w:rsidR="00BD3320" w:rsidRPr="000A2D6A">
                              <w:t xml:space="preserve"> </w:t>
                            </w:r>
                            <w:r w:rsidRPr="000A2D6A">
                              <w:t xml:space="preserve">y honores, y algunas no ofrecen estos programas. Las universidades tendrán esto en cuenta. ¿Aprovechó usted las oportunidades que estaban disponibles? </w:t>
                            </w:r>
                          </w:p>
                          <w:p w14:paraId="1FF66B54" w14:textId="77777777" w:rsidR="00C001B3" w:rsidRDefault="00C001B3" w:rsidP="00C001B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4B802A7D" w14:textId="77777777" w:rsidR="000E0CED" w:rsidRPr="00A23FB7" w:rsidRDefault="000E0CED" w:rsidP="000E0C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EEAE75D" w14:textId="77777777" w:rsidR="001B2141" w:rsidRPr="008C5A6E" w:rsidRDefault="001B2141" w:rsidP="001B2141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15C27" id="Text Box 9" o:spid="_x0000_s1036" type="#_x0000_t202" style="position:absolute;margin-left:-5.25pt;margin-top:14.3pt;width:185.25pt;height:6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" filled="f" stroked="f" strokeweight=".5pt">
                <v:textbox>
                  <w:txbxContent>
                    <w:p w:rsidR="00C7202C" w:rsidRPr="000A2D6A" w:rsidRDefault="000E0CED" w:rsidP="00C001B3">
                      <w:pPr>
                        <w:pStyle w:val="Heading1"/>
                        <w:spacing w:before="0"/>
                        <w:rPr>
                          <w:rFonts w:eastAsia="Times New Roman"/>
                          <w:sz w:val="24"/>
                          <w:szCs w:val="26"/>
                        </w:rPr>
                      </w:pPr>
                      <w:r w:rsidRPr="000A2D6A">
                        <w:rPr>
                          <w:rFonts w:ascii="Myriad Pro" w:hAnsi="Myriad Pro" w:cs="Arial"/>
                          <w:b/>
                          <w:color w:val="EA6312" w:themeColor="accent2"/>
                          <w:sz w:val="24"/>
                          <w:szCs w:val="26"/>
                        </w:rPr>
                        <w:t>M</w:t>
                      </w:r>
                      <w:r w:rsidR="00330428" w:rsidRPr="000A2D6A">
                        <w:rPr>
                          <w:rFonts w:ascii="Myriad Pro" w:hAnsi="Myriad Pro" w:cs="Arial"/>
                          <w:b/>
                          <w:color w:val="EA6312" w:themeColor="accent2"/>
                          <w:sz w:val="24"/>
                          <w:szCs w:val="26"/>
                        </w:rPr>
                        <w:t>ITO</w:t>
                      </w:r>
                      <w:r w:rsidRPr="000A2D6A">
                        <w:rPr>
                          <w:rFonts w:ascii="Myriad Pro" w:hAnsi="Myriad Pro" w:cs="Arial"/>
                          <w:b/>
                          <w:color w:val="EA6312" w:themeColor="accent2"/>
                          <w:sz w:val="24"/>
                          <w:szCs w:val="26"/>
                        </w:rPr>
                        <w:t>:</w:t>
                      </w:r>
                      <w:r w:rsidRPr="000A2D6A">
                        <w:rPr>
                          <w:rFonts w:asciiTheme="minorHAnsi" w:hAnsiTheme="minorHAnsi" w:cs="Arial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r w:rsidR="00330428" w:rsidRPr="000A2D6A">
                        <w:rPr>
                          <w:rFonts w:asciiTheme="minorHAnsi" w:hAnsiTheme="minorHAnsi" w:cs="Arial"/>
                          <w:color w:val="000000" w:themeColor="text1"/>
                          <w:sz w:val="22"/>
                          <w:szCs w:val="22"/>
                        </w:rPr>
                        <w:t>Todo lo que mi hijo(a) ha hecho es cumplir los requisitos mínimos para ingresar a la universidad</w:t>
                      </w:r>
                      <w:r w:rsidR="00330428" w:rsidRPr="000A2D6A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0E0CED" w:rsidRPr="000A2D6A" w:rsidRDefault="000E0CED" w:rsidP="000E0CED">
                      <w:pPr>
                        <w:spacing w:after="0"/>
                        <w:rPr>
                          <w:rFonts w:cs="Arial"/>
                          <w:sz w:val="24"/>
                          <w:szCs w:val="26"/>
                        </w:rPr>
                      </w:pPr>
                    </w:p>
                    <w:p w:rsidR="00BD3320" w:rsidRPr="000A2D6A" w:rsidRDefault="00330428" w:rsidP="00BD3320">
                      <w:pPr>
                        <w:spacing w:after="0"/>
                      </w:pPr>
                      <w:r w:rsidRPr="000A2D6A">
                        <w:rPr>
                          <w:rFonts w:ascii="Myriad Pro" w:hAnsi="Myriad Pro" w:cs="Arial"/>
                          <w:b/>
                          <w:color w:val="EA6312" w:themeColor="accent2"/>
                          <w:sz w:val="24"/>
                          <w:szCs w:val="26"/>
                        </w:rPr>
                        <w:t>REALIDAD</w:t>
                      </w:r>
                      <w:r w:rsidR="000E0CED" w:rsidRPr="000A2D6A">
                        <w:rPr>
                          <w:rFonts w:ascii="Myriad Pro" w:hAnsi="Myriad Pro" w:cs="Arial"/>
                          <w:color w:val="EA6312" w:themeColor="accent2"/>
                          <w:sz w:val="24"/>
                          <w:szCs w:val="26"/>
                        </w:rPr>
                        <w:t>:</w:t>
                      </w:r>
                      <w:r w:rsidR="000E0CED" w:rsidRPr="000A2D6A">
                        <w:rPr>
                          <w:rFonts w:ascii="Myriad Pro" w:hAnsi="Myriad Pro" w:cs="Arial"/>
                          <w:sz w:val="24"/>
                          <w:szCs w:val="26"/>
                        </w:rPr>
                        <w:t xml:space="preserve"> </w:t>
                      </w:r>
                      <w:r w:rsidRPr="000A2D6A">
                        <w:rPr>
                          <w:rFonts w:cs="Arial"/>
                        </w:rPr>
                        <w:t>Muchas universidades usan algo llamado “revisión exhaustiva”</w:t>
                      </w:r>
                      <w:r w:rsidRPr="000A2D6A">
                        <w:t xml:space="preserve">. Entre los factores incluidos están: </w:t>
                      </w:r>
                    </w:p>
                    <w:p w:rsidR="00BD3320" w:rsidRPr="000A2D6A" w:rsidRDefault="00BD3320" w:rsidP="00BD3320">
                      <w:pPr>
                        <w:spacing w:after="0"/>
                      </w:pPr>
                      <w:r w:rsidRPr="000A2D6A">
                        <w:t>-</w:t>
                      </w:r>
                      <w:r w:rsidR="00330428" w:rsidRPr="000A2D6A">
                        <w:t xml:space="preserve">Rigor académico o cursos desafiantes. </w:t>
                      </w:r>
                    </w:p>
                    <w:p w:rsidR="00BD3320" w:rsidRPr="000A2D6A" w:rsidRDefault="00BD3320" w:rsidP="00BD3320">
                      <w:pPr>
                        <w:spacing w:after="0"/>
                      </w:pPr>
                      <w:r w:rsidRPr="000A2D6A">
                        <w:t>-</w:t>
                      </w:r>
                      <w:r w:rsidR="00330428" w:rsidRPr="000A2D6A">
                        <w:t xml:space="preserve">Calidad de los cursos de último año de escuela secundaria. </w:t>
                      </w:r>
                    </w:p>
                    <w:p w:rsidR="00BD3320" w:rsidRPr="000A2D6A" w:rsidRDefault="00BD3320" w:rsidP="00BD3320">
                      <w:pPr>
                        <w:spacing w:after="0"/>
                      </w:pPr>
                      <w:r w:rsidRPr="000A2D6A">
                        <w:t>-</w:t>
                      </w:r>
                      <w:r w:rsidR="00A563E8">
                        <w:t>Tendencias de las notas.</w:t>
                      </w:r>
                      <w:r w:rsidR="00330428" w:rsidRPr="000A2D6A">
                        <w:t xml:space="preserve"> </w:t>
                      </w:r>
                    </w:p>
                    <w:p w:rsidR="00BD3320" w:rsidRPr="000A2D6A" w:rsidRDefault="00BD3320" w:rsidP="00BD3320">
                      <w:pPr>
                        <w:spacing w:after="0"/>
                      </w:pPr>
                      <w:r w:rsidRPr="000A2D6A">
                        <w:t>-</w:t>
                      </w:r>
                      <w:r w:rsidR="00330428" w:rsidRPr="000A2D6A">
                        <w:t xml:space="preserve">Actividades extracurriculares. </w:t>
                      </w:r>
                    </w:p>
                    <w:p w:rsidR="00BD3320" w:rsidRPr="000A2D6A" w:rsidRDefault="00BD3320" w:rsidP="00BD3320">
                      <w:pPr>
                        <w:spacing w:after="0"/>
                      </w:pPr>
                      <w:r w:rsidRPr="000A2D6A">
                        <w:t>-</w:t>
                      </w:r>
                      <w:r w:rsidR="00330428" w:rsidRPr="000A2D6A">
                        <w:t>Capacidad de aumentar la diversidad de la universidad (racial, cultural de género, sexualidad, socioeconómica, de historia educativa familiar).</w:t>
                      </w:r>
                    </w:p>
                    <w:p w:rsidR="00C001B3" w:rsidRPr="000A2D6A" w:rsidRDefault="00BD3320" w:rsidP="00BD3320">
                      <w:pPr>
                        <w:spacing w:after="0"/>
                      </w:pPr>
                      <w:r w:rsidRPr="000A2D6A">
                        <w:t>-</w:t>
                      </w:r>
                      <w:r w:rsidR="00330428" w:rsidRPr="000A2D6A">
                        <w:t xml:space="preserve">Desempeño académico comparado con las oportunidades disponibles en su escuela secundaria. </w:t>
                      </w:r>
                    </w:p>
                    <w:p w:rsidR="00C001B3" w:rsidRPr="000A2D6A" w:rsidRDefault="00C001B3" w:rsidP="00BD3320">
                      <w:pPr>
                        <w:spacing w:after="0"/>
                      </w:pPr>
                    </w:p>
                    <w:p w:rsidR="00BD3320" w:rsidRPr="000A2D6A" w:rsidRDefault="000A2D6A" w:rsidP="00BD3320">
                      <w:pPr>
                        <w:spacing w:after="0"/>
                      </w:pPr>
                      <w:r w:rsidRPr="000A2D6A">
                        <w:t>Algunas escuelas ofrecen diversas oportunidades, tales como cursos de Colocación Avanzada (</w:t>
                      </w:r>
                      <w:proofErr w:type="spellStart"/>
                      <w:r w:rsidR="00BD3320" w:rsidRPr="000A2D6A">
                        <w:t>Advanced</w:t>
                      </w:r>
                      <w:proofErr w:type="spellEnd"/>
                      <w:r w:rsidR="00BD3320" w:rsidRPr="000A2D6A">
                        <w:t xml:space="preserve"> </w:t>
                      </w:r>
                      <w:proofErr w:type="spellStart"/>
                      <w:r w:rsidR="00BD3320" w:rsidRPr="000A2D6A">
                        <w:t>Placement</w:t>
                      </w:r>
                      <w:proofErr w:type="spellEnd"/>
                      <w:r w:rsidRPr="000A2D6A">
                        <w:t>)</w:t>
                      </w:r>
                      <w:r w:rsidR="00BD3320" w:rsidRPr="000A2D6A">
                        <w:t xml:space="preserve"> </w:t>
                      </w:r>
                      <w:r w:rsidRPr="000A2D6A">
                        <w:t xml:space="preserve">y honores, y algunas no ofrecen estos programas. Las universidades tendrán esto en cuenta. ¿Aprovechó usted las oportunidades que estaban disponibles? </w:t>
                      </w:r>
                    </w:p>
                    <w:p w:rsidR="00C001B3" w:rsidRDefault="00C001B3" w:rsidP="00C001B3">
                      <w:pPr>
                        <w:spacing w:after="0"/>
                        <w:rPr>
                          <w:sz w:val="20"/>
                        </w:rPr>
                      </w:pPr>
                    </w:p>
                    <w:p w:rsidR="000E0CED" w:rsidRPr="00A23FB7" w:rsidRDefault="000E0CED" w:rsidP="000E0CED">
                      <w:pPr>
                        <w:spacing w:after="0"/>
                        <w:rPr>
                          <w:rFonts w:ascii="Myriad Pro" w:hAnsi="Myriad Pro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1B2141" w:rsidRPr="008C5A6E" w:rsidRDefault="001B2141" w:rsidP="001B2141">
                      <w:pPr>
                        <w:spacing w:after="0"/>
                        <w:rPr>
                          <w:rFonts w:ascii="Myriad Pro" w:hAnsi="Myriad Pro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1434" w14:textId="77777777" w:rsidR="00C478F1" w:rsidRDefault="00C478F1" w:rsidP="009909CD">
      <w:pPr>
        <w:spacing w:after="0" w:line="240" w:lineRule="auto"/>
      </w:pPr>
      <w:r>
        <w:separator/>
      </w:r>
    </w:p>
  </w:endnote>
  <w:endnote w:type="continuationSeparator" w:id="0">
    <w:p w14:paraId="6CEDD2D1" w14:textId="77777777" w:rsidR="00C478F1" w:rsidRDefault="00C478F1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8AF5" w14:textId="77777777" w:rsidR="00E65E8A" w:rsidRDefault="00E65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CF08" w14:textId="77777777" w:rsidR="00AA6A27" w:rsidRDefault="00AA6A27" w:rsidP="00AA6A27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en-US"/>
      </w:rPr>
      <w:drawing>
        <wp:inline distT="0" distB="0" distL="0" distR="0" wp14:anchorId="563DA3C4" wp14:editId="1DBED557">
          <wp:extent cx="2371725" cy="411728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888" cy="4351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0A4631" w14:textId="03D36EFC" w:rsidR="00AA6A27" w:rsidRPr="00E65E8A" w:rsidRDefault="00330428" w:rsidP="00330428">
    <w:pPr>
      <w:tabs>
        <w:tab w:val="center" w:pos="4680"/>
        <w:tab w:val="right" w:pos="9360"/>
      </w:tabs>
      <w:spacing w:after="0" w:line="240" w:lineRule="auto"/>
      <w:jc w:val="center"/>
      <w:rPr>
        <w:rFonts w:eastAsia="Trebuchet MS" w:cs="Times New Roman"/>
        <w:sz w:val="20"/>
        <w:szCs w:val="20"/>
      </w:rPr>
    </w:pPr>
    <w:r w:rsidRPr="00E65E8A">
      <w:rPr>
        <w:rFonts w:eastAsia="Trebuchet MS" w:cs="Times New Roman"/>
        <w:sz w:val="20"/>
        <w:szCs w:val="20"/>
      </w:rPr>
      <w:t xml:space="preserve">Visite </w:t>
    </w:r>
    <w:hyperlink r:id="rId2" w:history="1">
      <w:r w:rsidR="00E65E8A" w:rsidRPr="00E65E8A">
        <w:rPr>
          <w:rStyle w:val="Hyperlink"/>
          <w:sz w:val="20"/>
          <w:szCs w:val="20"/>
        </w:rPr>
        <w:t>https://gearup.wa.gov/students-families</w:t>
      </w:r>
    </w:hyperlink>
    <w:r w:rsidR="00E65E8A" w:rsidRPr="00E65E8A">
      <w:rPr>
        <w:sz w:val="20"/>
        <w:szCs w:val="20"/>
      </w:rPr>
      <w:t xml:space="preserve"> </w:t>
    </w:r>
    <w:r w:rsidRPr="00E65E8A">
      <w:rPr>
        <w:rFonts w:eastAsia="Trebuchet MS" w:cs="Times New Roman"/>
        <w:sz w:val="20"/>
        <w:szCs w:val="20"/>
      </w:rPr>
      <w:t xml:space="preserve">para conocer más y acceder a recursos que ayudarán a su hijo a desarrollar un plan.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D63F" w14:textId="77777777" w:rsidR="00E65E8A" w:rsidRDefault="00E65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3F12" w14:textId="77777777" w:rsidR="00C478F1" w:rsidRDefault="00C478F1" w:rsidP="009909CD">
      <w:pPr>
        <w:spacing w:after="0" w:line="240" w:lineRule="auto"/>
      </w:pPr>
      <w:r>
        <w:separator/>
      </w:r>
    </w:p>
  </w:footnote>
  <w:footnote w:type="continuationSeparator" w:id="0">
    <w:p w14:paraId="268CACEF" w14:textId="77777777" w:rsidR="00C478F1" w:rsidRDefault="00C478F1" w:rsidP="0099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FF9E" w14:textId="77777777" w:rsidR="00E65E8A" w:rsidRDefault="00E65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2834" w14:textId="77777777" w:rsidR="00E65E8A" w:rsidRDefault="00E65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1C77" w14:textId="77777777" w:rsidR="00E65E8A" w:rsidRDefault="00E65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BE8"/>
    <w:multiLevelType w:val="hybridMultilevel"/>
    <w:tmpl w:val="2ED2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07F8"/>
    <w:multiLevelType w:val="hybridMultilevel"/>
    <w:tmpl w:val="D7B25A88"/>
    <w:lvl w:ilvl="0" w:tplc="C8A62C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6A38"/>
    <w:multiLevelType w:val="hybridMultilevel"/>
    <w:tmpl w:val="6B5E963C"/>
    <w:lvl w:ilvl="0" w:tplc="60BA3384">
      <w:start w:val="1"/>
      <w:numFmt w:val="decimal"/>
      <w:lvlText w:val="%1."/>
      <w:lvlJc w:val="left"/>
      <w:pPr>
        <w:ind w:left="720" w:hanging="360"/>
      </w:pPr>
      <w:rPr>
        <w:b/>
        <w:i w:val="0"/>
        <w:color w:val="595959" w:themeColor="text1" w:themeTint="A6"/>
      </w:rPr>
    </w:lvl>
    <w:lvl w:ilvl="1" w:tplc="588A3908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b/>
        <w:bCs/>
        <w:i w:val="0"/>
        <w:iCs w:val="0"/>
        <w:color w:val="808080" w:themeColor="background1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371A6"/>
    <w:multiLevelType w:val="hybridMultilevel"/>
    <w:tmpl w:val="65C0014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B2494"/>
    <w:multiLevelType w:val="hybridMultilevel"/>
    <w:tmpl w:val="99CEF76C"/>
    <w:lvl w:ilvl="0" w:tplc="60BA3384">
      <w:start w:val="1"/>
      <w:numFmt w:val="decimal"/>
      <w:lvlText w:val="%1."/>
      <w:lvlJc w:val="left"/>
      <w:pPr>
        <w:ind w:left="720" w:hanging="360"/>
      </w:pPr>
      <w:rPr>
        <w:b/>
        <w:i w:val="0"/>
        <w:color w:val="595959" w:themeColor="text1" w:themeTint="A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701F9"/>
    <w:multiLevelType w:val="multilevel"/>
    <w:tmpl w:val="8B4C55C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F1DB4"/>
    <w:multiLevelType w:val="hybridMultilevel"/>
    <w:tmpl w:val="4CCED1C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E697F"/>
    <w:multiLevelType w:val="hybridMultilevel"/>
    <w:tmpl w:val="E2D2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12B86"/>
    <w:multiLevelType w:val="hybridMultilevel"/>
    <w:tmpl w:val="BECA01D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475B2"/>
    <w:multiLevelType w:val="multilevel"/>
    <w:tmpl w:val="E3EEACD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E16FA"/>
    <w:multiLevelType w:val="hybridMultilevel"/>
    <w:tmpl w:val="6FA0F02E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E2AC1"/>
    <w:multiLevelType w:val="hybridMultilevel"/>
    <w:tmpl w:val="CD1C6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07981"/>
    <w:multiLevelType w:val="multilevel"/>
    <w:tmpl w:val="4570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71385">
    <w:abstractNumId w:val="37"/>
  </w:num>
  <w:num w:numId="2" w16cid:durableId="582838673">
    <w:abstractNumId w:val="38"/>
  </w:num>
  <w:num w:numId="3" w16cid:durableId="175196358">
    <w:abstractNumId w:val="23"/>
  </w:num>
  <w:num w:numId="4" w16cid:durableId="1291936750">
    <w:abstractNumId w:val="8"/>
  </w:num>
  <w:num w:numId="5" w16cid:durableId="757825301">
    <w:abstractNumId w:val="14"/>
  </w:num>
  <w:num w:numId="6" w16cid:durableId="556822240">
    <w:abstractNumId w:val="13"/>
  </w:num>
  <w:num w:numId="7" w16cid:durableId="1839928730">
    <w:abstractNumId w:val="12"/>
  </w:num>
  <w:num w:numId="8" w16cid:durableId="2050259971">
    <w:abstractNumId w:val="16"/>
  </w:num>
  <w:num w:numId="9" w16cid:durableId="1441989695">
    <w:abstractNumId w:val="10"/>
  </w:num>
  <w:num w:numId="10" w16cid:durableId="1759476111">
    <w:abstractNumId w:val="5"/>
  </w:num>
  <w:num w:numId="11" w16cid:durableId="737944974">
    <w:abstractNumId w:val="22"/>
  </w:num>
  <w:num w:numId="12" w16cid:durableId="283469649">
    <w:abstractNumId w:val="30"/>
  </w:num>
  <w:num w:numId="13" w16cid:durableId="1573346911">
    <w:abstractNumId w:val="9"/>
  </w:num>
  <w:num w:numId="14" w16cid:durableId="48725966">
    <w:abstractNumId w:val="18"/>
  </w:num>
  <w:num w:numId="15" w16cid:durableId="1873030916">
    <w:abstractNumId w:val="21"/>
  </w:num>
  <w:num w:numId="16" w16cid:durableId="394087403">
    <w:abstractNumId w:val="11"/>
  </w:num>
  <w:num w:numId="17" w16cid:durableId="2063553117">
    <w:abstractNumId w:val="31"/>
  </w:num>
  <w:num w:numId="18" w16cid:durableId="605697755">
    <w:abstractNumId w:val="6"/>
  </w:num>
  <w:num w:numId="19" w16cid:durableId="321202753">
    <w:abstractNumId w:val="25"/>
  </w:num>
  <w:num w:numId="20" w16cid:durableId="272784249">
    <w:abstractNumId w:val="33"/>
  </w:num>
  <w:num w:numId="21" w16cid:durableId="1474368767">
    <w:abstractNumId w:val="1"/>
  </w:num>
  <w:num w:numId="22" w16cid:durableId="679241278">
    <w:abstractNumId w:val="3"/>
  </w:num>
  <w:num w:numId="23" w16cid:durableId="1693144554">
    <w:abstractNumId w:val="15"/>
  </w:num>
  <w:num w:numId="24" w16cid:durableId="989748574">
    <w:abstractNumId w:val="35"/>
  </w:num>
  <w:num w:numId="25" w16cid:durableId="1635283285">
    <w:abstractNumId w:val="17"/>
  </w:num>
  <w:num w:numId="26" w16cid:durableId="1705864659">
    <w:abstractNumId w:val="29"/>
  </w:num>
  <w:num w:numId="27" w16cid:durableId="1530795702">
    <w:abstractNumId w:val="34"/>
  </w:num>
  <w:num w:numId="28" w16cid:durableId="573854231">
    <w:abstractNumId w:val="2"/>
  </w:num>
  <w:num w:numId="29" w16cid:durableId="472721517">
    <w:abstractNumId w:val="19"/>
  </w:num>
  <w:num w:numId="30" w16cid:durableId="225579589">
    <w:abstractNumId w:val="4"/>
  </w:num>
  <w:num w:numId="31" w16cid:durableId="1685548960">
    <w:abstractNumId w:val="20"/>
  </w:num>
  <w:num w:numId="32" w16cid:durableId="1814983984">
    <w:abstractNumId w:val="26"/>
  </w:num>
  <w:num w:numId="33" w16cid:durableId="346568671">
    <w:abstractNumId w:val="36"/>
  </w:num>
  <w:num w:numId="34" w16cid:durableId="1181361834">
    <w:abstractNumId w:val="28"/>
  </w:num>
  <w:num w:numId="35" w16cid:durableId="1271938435">
    <w:abstractNumId w:val="0"/>
  </w:num>
  <w:num w:numId="36" w16cid:durableId="71777229">
    <w:abstractNumId w:val="7"/>
  </w:num>
  <w:num w:numId="37" w16cid:durableId="469713815">
    <w:abstractNumId w:val="27"/>
  </w:num>
  <w:num w:numId="38" w16cid:durableId="1229725913">
    <w:abstractNumId w:val="32"/>
  </w:num>
  <w:num w:numId="39" w16cid:durableId="9910625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tTSzNDE1sjQwNjZS0lEKTi0uzszPAykwrAUAStORwCwAAAA="/>
  </w:docVars>
  <w:rsids>
    <w:rsidRoot w:val="001B2141"/>
    <w:rsid w:val="00076C3A"/>
    <w:rsid w:val="000A2D6A"/>
    <w:rsid w:val="000C2C96"/>
    <w:rsid w:val="000C40B8"/>
    <w:rsid w:val="000E0CED"/>
    <w:rsid w:val="00160968"/>
    <w:rsid w:val="001733BE"/>
    <w:rsid w:val="001956B9"/>
    <w:rsid w:val="001A6610"/>
    <w:rsid w:val="001B2141"/>
    <w:rsid w:val="001C17F9"/>
    <w:rsid w:val="001D16DC"/>
    <w:rsid w:val="001D41E3"/>
    <w:rsid w:val="001D5F2E"/>
    <w:rsid w:val="001E0F75"/>
    <w:rsid w:val="0023585C"/>
    <w:rsid w:val="00275C50"/>
    <w:rsid w:val="002B444B"/>
    <w:rsid w:val="00330428"/>
    <w:rsid w:val="00335874"/>
    <w:rsid w:val="00390629"/>
    <w:rsid w:val="003E771B"/>
    <w:rsid w:val="003F29D9"/>
    <w:rsid w:val="00406591"/>
    <w:rsid w:val="00414D69"/>
    <w:rsid w:val="00436814"/>
    <w:rsid w:val="00440FD1"/>
    <w:rsid w:val="0047425E"/>
    <w:rsid w:val="004B29E1"/>
    <w:rsid w:val="004D131D"/>
    <w:rsid w:val="005326F5"/>
    <w:rsid w:val="00532A29"/>
    <w:rsid w:val="00571AEF"/>
    <w:rsid w:val="005C7F2A"/>
    <w:rsid w:val="005D5656"/>
    <w:rsid w:val="005E3E86"/>
    <w:rsid w:val="00602942"/>
    <w:rsid w:val="006207D8"/>
    <w:rsid w:val="00622246"/>
    <w:rsid w:val="00632D3E"/>
    <w:rsid w:val="00645074"/>
    <w:rsid w:val="00661D0B"/>
    <w:rsid w:val="00671A4B"/>
    <w:rsid w:val="00675C1D"/>
    <w:rsid w:val="006819DC"/>
    <w:rsid w:val="00685C13"/>
    <w:rsid w:val="00696E04"/>
    <w:rsid w:val="006F27EC"/>
    <w:rsid w:val="006F45EA"/>
    <w:rsid w:val="0070210A"/>
    <w:rsid w:val="00760C63"/>
    <w:rsid w:val="00761661"/>
    <w:rsid w:val="00781C88"/>
    <w:rsid w:val="00784F1D"/>
    <w:rsid w:val="00790717"/>
    <w:rsid w:val="007E0452"/>
    <w:rsid w:val="008110A7"/>
    <w:rsid w:val="00841577"/>
    <w:rsid w:val="00854BA0"/>
    <w:rsid w:val="00862933"/>
    <w:rsid w:val="00874387"/>
    <w:rsid w:val="008916E0"/>
    <w:rsid w:val="008A4FE5"/>
    <w:rsid w:val="008A62F4"/>
    <w:rsid w:val="008F484C"/>
    <w:rsid w:val="008F679A"/>
    <w:rsid w:val="0091395A"/>
    <w:rsid w:val="00972CAE"/>
    <w:rsid w:val="00980FFC"/>
    <w:rsid w:val="00981E73"/>
    <w:rsid w:val="009909CD"/>
    <w:rsid w:val="009B09EE"/>
    <w:rsid w:val="009C6715"/>
    <w:rsid w:val="00A25076"/>
    <w:rsid w:val="00A51106"/>
    <w:rsid w:val="00A563E8"/>
    <w:rsid w:val="00A924DC"/>
    <w:rsid w:val="00AA6A27"/>
    <w:rsid w:val="00AC67ED"/>
    <w:rsid w:val="00B044CD"/>
    <w:rsid w:val="00B53C93"/>
    <w:rsid w:val="00B646B2"/>
    <w:rsid w:val="00B84392"/>
    <w:rsid w:val="00B91A1C"/>
    <w:rsid w:val="00BD3320"/>
    <w:rsid w:val="00BF154F"/>
    <w:rsid w:val="00C001B3"/>
    <w:rsid w:val="00C124B0"/>
    <w:rsid w:val="00C478F1"/>
    <w:rsid w:val="00C7202C"/>
    <w:rsid w:val="00C91747"/>
    <w:rsid w:val="00C96F6B"/>
    <w:rsid w:val="00CA36F6"/>
    <w:rsid w:val="00CC7350"/>
    <w:rsid w:val="00CD2DEC"/>
    <w:rsid w:val="00CE5BCB"/>
    <w:rsid w:val="00CF1D50"/>
    <w:rsid w:val="00D0165E"/>
    <w:rsid w:val="00D14F9D"/>
    <w:rsid w:val="00D257AF"/>
    <w:rsid w:val="00D321C2"/>
    <w:rsid w:val="00E65E8A"/>
    <w:rsid w:val="00F010F1"/>
    <w:rsid w:val="00F35BE3"/>
    <w:rsid w:val="00F40A18"/>
    <w:rsid w:val="00F56DB3"/>
    <w:rsid w:val="00F95852"/>
    <w:rsid w:val="00FA4BF5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AA48"/>
  <w15:docId w15:val="{E5B7E8DB-2414-43D6-83D1-1EF69F01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customStyle="1" w:styleId="NAV101-OrderedList">
    <w:name w:val="NAV101 - Ordered List"/>
    <w:basedOn w:val="Normal"/>
    <w:link w:val="NAV101-OrderedListChar"/>
    <w:qFormat/>
    <w:rsid w:val="00972CAE"/>
    <w:pPr>
      <w:spacing w:after="160" w:line="240" w:lineRule="auto"/>
    </w:pPr>
    <w:rPr>
      <w:rFonts w:ascii="Calibri" w:eastAsia="Times New Roman" w:hAnsi="Calibri" w:cs="Times New Roman"/>
      <w:color w:val="000000"/>
      <w:lang w:bidi="en-US"/>
    </w:rPr>
  </w:style>
  <w:style w:type="character" w:customStyle="1" w:styleId="NAV101-OrderedListChar">
    <w:name w:val="NAV101 - Ordered List Char"/>
    <w:basedOn w:val="DefaultParagraphFont"/>
    <w:link w:val="NAV101-OrderedList"/>
    <w:rsid w:val="00972CAE"/>
    <w:rPr>
      <w:rFonts w:ascii="Calibri" w:eastAsia="Times New Roman" w:hAnsi="Calibri" w:cs="Times New Roman"/>
      <w:color w:val="000000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571AEF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761661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E3E86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9E5E9B" w:themeColor="accent6"/>
        <w:bottom w:val="single" w:sz="4" w:space="0" w:color="9E5E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E5E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E3E86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65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hyperlink" Target="http://www.khanacademy.or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sac.wa.gov/college-admission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k12.wa.us/graduationrequiremen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sac.wa.gov/college-admissions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khanacademy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12.wa.us/graduationrequirements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earup.wa.gov/students-families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63B5BD9EAF4EF094EA39D30285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9EEE-3146-42AF-B3E8-6EED2A732878}"/>
      </w:docPartPr>
      <w:docPartBody>
        <w:p w:rsidR="00823171" w:rsidRDefault="001B72F8" w:rsidP="001B72F8">
          <w:pPr>
            <w:pStyle w:val="9A63B5BD9EAF4EF094EA39D302850DAA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3FA"/>
    <w:rsid w:val="0017249B"/>
    <w:rsid w:val="001B72F8"/>
    <w:rsid w:val="004D1936"/>
    <w:rsid w:val="006E72CE"/>
    <w:rsid w:val="00823171"/>
    <w:rsid w:val="00862F67"/>
    <w:rsid w:val="008B0559"/>
    <w:rsid w:val="008C7997"/>
    <w:rsid w:val="00A31BA8"/>
    <w:rsid w:val="00A523FA"/>
    <w:rsid w:val="00BD4B9E"/>
    <w:rsid w:val="00D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2F8"/>
    <w:rPr>
      <w:color w:val="808080"/>
    </w:rPr>
  </w:style>
  <w:style w:type="paragraph" w:customStyle="1" w:styleId="9A63B5BD9EAF4EF094EA39D302850DAA">
    <w:name w:val="9A63B5BD9EAF4EF094EA39D302850DAA"/>
    <w:rsid w:val="001B72F8"/>
    <w:pPr>
      <w:spacing w:after="200" w:line="276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64904522D3C47B4C5D78BD93A5B69" ma:contentTypeVersion="16" ma:contentTypeDescription="Create a new document." ma:contentTypeScope="" ma:versionID="4b12d0f505b3837c21d247e563c63ced">
  <xsd:schema xmlns:xsd="http://www.w3.org/2001/XMLSchema" xmlns:xs="http://www.w3.org/2001/XMLSchema" xmlns:p="http://schemas.microsoft.com/office/2006/metadata/properties" xmlns:ns1="http://schemas.microsoft.com/sharepoint/v3" xmlns:ns2="00c171b1-1f85-462d-9d77-e7cf50056042" xmlns:ns3="82ea2e54-d88c-4c72-a54d-c5b9648f3098" targetNamespace="http://schemas.microsoft.com/office/2006/metadata/properties" ma:root="true" ma:fieldsID="84f62c80276800fa3231a30d3296e68d" ns1:_="" ns2:_="" ns3:_="">
    <xsd:import namespace="http://schemas.microsoft.com/sharepoint/v3"/>
    <xsd:import namespace="00c171b1-1f85-462d-9d77-e7cf50056042"/>
    <xsd:import namespace="82ea2e54-d88c-4c72-a54d-c5b9648f30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71b1-1f85-462d-9d77-e7cf50056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ea88c9-cad7-4241-bd7f-957a131bedba}" ma:internalName="TaxCatchAll" ma:showField="CatchAllData" ma:web="00c171b1-1f85-462d-9d77-e7cf50056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a2e54-d88c-4c72-a54d-c5b9648f3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c171b1-1f85-462d-9d77-e7cf5005604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2ea2e54-d88c-4c72-a54d-c5b9648f30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13808D-E31E-4740-AEC4-F9F592056A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F0D00E-559F-4E6E-BFC6-08211EDE4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c171b1-1f85-462d-9d77-e7cf50056042"/>
    <ds:schemaRef ds:uri="82ea2e54-d88c-4c72-a54d-c5b9648f3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1BA470-AE86-4C21-B949-D9917381CE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51AE8C-1C78-43A1-ABD3-A9EF989FEF6D}">
  <ds:schemaRefs>
    <ds:schemaRef ds:uri="http://schemas.microsoft.com/office/2006/metadata/properties"/>
    <ds:schemaRef ds:uri="http://schemas.microsoft.com/office/infopath/2007/PartnerControls"/>
    <ds:schemaRef ds:uri="00c171b1-1f85-462d-9d77-e7cf50056042"/>
    <ds:schemaRef ds:uri="http://schemas.microsoft.com/sharepoint/v3"/>
    <ds:schemaRef ds:uri="82ea2e54-d88c-4c72-a54d-c5b9648f30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4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Kelly</dc:creator>
  <cp:lastModifiedBy>Beth Kelly (WSAC) she/they</cp:lastModifiedBy>
  <cp:revision>6</cp:revision>
  <cp:lastPrinted>2015-05-28T22:43:00Z</cp:lastPrinted>
  <dcterms:created xsi:type="dcterms:W3CDTF">2018-07-03T20:12:00Z</dcterms:created>
  <dcterms:modified xsi:type="dcterms:W3CDTF">2023-08-29T18:17:00Z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  <property fmtid="{D5CDD505-2E9C-101B-9397-08002B2CF9AE}" pid="3" name="ContentTypeId">
    <vt:lpwstr>0x0101004EF64904522D3C47B4C5D78BD93A5B69</vt:lpwstr>
  </property>
  <property fmtid="{D5CDD505-2E9C-101B-9397-08002B2CF9AE}" pid="4" name="Order">
    <vt:r8>3499100</vt:r8>
  </property>
  <property fmtid="{D5CDD505-2E9C-101B-9397-08002B2CF9AE}" pid="5" name="GrammarlyDocumentId">
    <vt:lpwstr>c405b183b0cd579caa5d22fa9cfbd1f733090bbccae209fc180e5178cac6eb4d</vt:lpwstr>
  </property>
  <property fmtid="{D5CDD505-2E9C-101B-9397-08002B2CF9AE}" pid="6" name="MediaServiceImageTags">
    <vt:lpwstr/>
  </property>
</Properties>
</file>