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4234" wp14:editId="34C2C013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7BB" w:rsidRDefault="00D54CB6" w:rsidP="00A447BB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СЕН</w:t>
                            </w:r>
                            <w:r w:rsidR="00A447BB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ТЯБРЬ                                                               </w:t>
                            </w:r>
                            <w:r w:rsidR="00A447BB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</w:t>
                            </w:r>
                            <w:r w:rsidR="00A447BB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ДЛЯ СЕМЕЙ УЧЕНИКОВ 10-го КЛАССА</w:t>
                            </w:r>
                          </w:p>
                          <w:p w:rsidR="00A447BB" w:rsidRPr="003B2CEB" w:rsidRDefault="00A447BB" w:rsidP="00A447BB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  <w:p w:rsidR="001B2141" w:rsidRPr="00A447B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42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Lc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n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" fillcolor="#95b6c5 [1944]" stroked="f" strokeweight=".5pt">
                <v:textbox>
                  <w:txbxContent>
                    <w:p w:rsidR="00A447BB" w:rsidRDefault="00D54CB6" w:rsidP="00A447BB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СЕН</w:t>
                      </w:r>
                      <w:r w:rsidR="00A447BB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ТЯБРЬ                                                               </w:t>
                      </w:r>
                      <w:r w:rsidR="00A447BB"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</w:t>
                      </w:r>
                      <w:r w:rsidR="00A447BB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ДЛЯ СЕМЕЙ УЧЕНИКОВ 10-го КЛАССА</w:t>
                      </w:r>
                    </w:p>
                    <w:p w:rsidR="00A447BB" w:rsidRPr="003B2CEB" w:rsidRDefault="00A447BB" w:rsidP="00A447BB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</w:p>
                    <w:p w:rsidR="001B2141" w:rsidRPr="00A447B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2E4F640F" wp14:editId="36BE4E0B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3DC4D77C" wp14:editId="438B8192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A447BB" w:rsidRDefault="00A447BB" w:rsidP="00A447BB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A447BB" w:rsidRDefault="00A447BB" w:rsidP="00A447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старшей школе и дальше — новости и</w:t>
                            </w:r>
                            <w:r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1A6610" w:rsidRPr="00A447BB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4D77C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A447BB" w:rsidRDefault="00A447BB" w:rsidP="00A447BB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A447BB" w:rsidRDefault="00A447BB" w:rsidP="00A447BB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старшей школе и дальше — новости и</w:t>
                      </w:r>
                      <w:r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1A6610" w:rsidRPr="00A447BB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947024" w:rsidP="001B2141">
      <w:r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1D63C" wp14:editId="33D4921E">
                <wp:simplePos x="0" y="0"/>
                <wp:positionH relativeFrom="column">
                  <wp:posOffset>47625</wp:posOffset>
                </wp:positionH>
                <wp:positionV relativeFrom="paragraph">
                  <wp:posOffset>7145020</wp:posOffset>
                </wp:positionV>
                <wp:extent cx="7306945" cy="1047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94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5A1" w:rsidRPr="00CF4C53" w:rsidRDefault="00CF4C53" w:rsidP="003755A1">
                            <w:pPr>
                              <w:spacing w:line="240" w:lineRule="auto"/>
                              <w:rPr>
                                <w:sz w:val="24"/>
                                <w:lang w:val="ru-RU"/>
                              </w:rPr>
                            </w:pPr>
                            <w:r w:rsidRPr="00CF4C53">
                              <w:rPr>
                                <w:sz w:val="24"/>
                                <w:lang w:val="ru-RU"/>
                              </w:rPr>
                              <w:t xml:space="preserve">Экономика штата </w:t>
                            </w:r>
                            <w:r w:rsidR="003755A1" w:rsidRPr="00CF4C53">
                              <w:rPr>
                                <w:sz w:val="24"/>
                                <w:lang w:val="ru-RU"/>
                              </w:rPr>
                              <w:t>Вашингтон</w:t>
                            </w:r>
                            <w:r w:rsidRPr="00CF4C53">
                              <w:rPr>
                                <w:sz w:val="24"/>
                                <w:lang w:val="ru-RU"/>
                              </w:rPr>
                              <w:t>а основывается на сферах науки, инженерии</w:t>
                            </w:r>
                            <w:r w:rsidR="003755A1" w:rsidRPr="00CF4C53">
                              <w:rPr>
                                <w:sz w:val="24"/>
                                <w:lang w:val="ru-RU"/>
                              </w:rPr>
                              <w:t xml:space="preserve"> и технологии.</w:t>
                            </w:r>
                            <w:r w:rsidR="003755A1" w:rsidRPr="00CF4C53">
                              <w:rPr>
                                <w:sz w:val="24"/>
                              </w:rPr>
                              <w:t> </w:t>
                            </w:r>
                            <w:r w:rsidR="003755A1" w:rsidRPr="00CF4C53">
                              <w:rPr>
                                <w:sz w:val="24"/>
                                <w:lang w:val="ru-RU"/>
                              </w:rPr>
                              <w:t>Вашингтон занимает</w:t>
                            </w:r>
                            <w:r w:rsidR="003755A1" w:rsidRPr="00CF4C53">
                              <w:rPr>
                                <w:b/>
                                <w:sz w:val="24"/>
                              </w:rPr>
                              <w:t> </w:t>
                            </w:r>
                            <w:r w:rsidR="003755A1" w:rsidRPr="00CF4C53">
                              <w:rPr>
                                <w:b/>
                                <w:sz w:val="24"/>
                                <w:lang w:val="ru-RU"/>
                              </w:rPr>
                              <w:t>4-е</w:t>
                            </w:r>
                            <w:r w:rsidR="003755A1" w:rsidRPr="00CF4C53">
                              <w:rPr>
                                <w:sz w:val="24"/>
                              </w:rPr>
                              <w:t> </w:t>
                            </w:r>
                            <w:r w:rsidRPr="00CF4C53">
                              <w:rPr>
                                <w:sz w:val="24"/>
                                <w:lang w:val="ru-RU"/>
                              </w:rPr>
                              <w:t xml:space="preserve">место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в стране за количеством технологических корпораций</w:t>
                            </w:r>
                            <w:r w:rsidR="003755A1" w:rsidRPr="00CF4C53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="003755A1" w:rsidRPr="00CF4C53"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но 46-е место</w:t>
                            </w:r>
                            <w:r w:rsidR="003755A1" w:rsidRPr="00CF4C53"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за количеством участников</w:t>
                            </w:r>
                            <w:r w:rsidR="003755A1" w:rsidRPr="00CF4C53">
                              <w:rPr>
                                <w:sz w:val="24"/>
                                <w:lang w:val="ru-RU"/>
                              </w:rPr>
                              <w:t xml:space="preserve"> в научно-технических программах м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агистратуры. Нам нужно закрыть растущий разрыв между квалификацией люде</w:t>
                            </w:r>
                            <w:r w:rsidR="00947024">
                              <w:rPr>
                                <w:sz w:val="24"/>
                                <w:lang w:val="ru-RU"/>
                              </w:rPr>
                              <w:t>й в нашем штате и квалификацией, которую требует</w:t>
                            </w:r>
                            <w:r w:rsidR="003755A1" w:rsidRPr="00CF4C53">
                              <w:rPr>
                                <w:sz w:val="24"/>
                                <w:lang w:val="ru-RU"/>
                              </w:rPr>
                              <w:t xml:space="preserve"> наша экономика.</w:t>
                            </w:r>
                          </w:p>
                          <w:p w:rsidR="00937C3E" w:rsidRPr="00B4770B" w:rsidRDefault="00152303" w:rsidP="00B4770B">
                            <w:pPr>
                              <w:spacing w:line="240" w:lineRule="auto"/>
                              <w:rPr>
                                <w:sz w:val="28"/>
                                <w:lang w:val="ru-RU"/>
                              </w:rPr>
                            </w:pPr>
                            <w:r w:rsidRPr="00B4770B">
                              <w:rPr>
                                <w:sz w:val="28"/>
                                <w:lang w:val="ru-RU"/>
                              </w:rPr>
                              <w:tab/>
                            </w:r>
                            <w:r w:rsidR="00937C3E" w:rsidRPr="00B4770B">
                              <w:rPr>
                                <w:sz w:val="28"/>
                              </w:rPr>
                              <w:t> </w:t>
                            </w:r>
                            <w:r w:rsidR="00937C3E" w:rsidRPr="00B4770B">
                              <w:rPr>
                                <w:sz w:val="28"/>
                                <w:lang w:val="ru-RU"/>
                              </w:rPr>
                              <w:t xml:space="preserve">                                                   </w:t>
                            </w:r>
                            <w:r w:rsidR="00937C3E" w:rsidRPr="00B4770B">
                              <w:rPr>
                                <w:sz w:val="28"/>
                              </w:rPr>
                              <w:t> </w:t>
                            </w:r>
                          </w:p>
                          <w:p w:rsidR="006207D8" w:rsidRPr="00A447BB" w:rsidRDefault="006207D8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D63C" id="Text Box 13" o:spid="_x0000_s1028" type="#_x0000_t202" style="position:absolute;margin-left:3.75pt;margin-top:562.6pt;width:575.3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" filled="f" stroked="f" strokeweight=".5pt">
                <v:textbox>
                  <w:txbxContent>
                    <w:p w:rsidR="003755A1" w:rsidRPr="00CF4C53" w:rsidRDefault="00CF4C53" w:rsidP="003755A1">
                      <w:pPr>
                        <w:spacing w:line="240" w:lineRule="auto"/>
                        <w:rPr>
                          <w:sz w:val="24"/>
                          <w:lang w:val="ru-RU"/>
                        </w:rPr>
                      </w:pPr>
                      <w:r w:rsidRPr="00CF4C53">
                        <w:rPr>
                          <w:sz w:val="24"/>
                          <w:lang w:val="ru-RU"/>
                        </w:rPr>
                        <w:t xml:space="preserve">Экономика штата </w:t>
                      </w:r>
                      <w:r w:rsidR="003755A1" w:rsidRPr="00CF4C53">
                        <w:rPr>
                          <w:sz w:val="24"/>
                          <w:lang w:val="ru-RU"/>
                        </w:rPr>
                        <w:t>Вашингтон</w:t>
                      </w:r>
                      <w:r w:rsidRPr="00CF4C53">
                        <w:rPr>
                          <w:sz w:val="24"/>
                          <w:lang w:val="ru-RU"/>
                        </w:rPr>
                        <w:t>а основывается на сферах науки, инженерии</w:t>
                      </w:r>
                      <w:r w:rsidR="003755A1" w:rsidRPr="00CF4C53">
                        <w:rPr>
                          <w:sz w:val="24"/>
                          <w:lang w:val="ru-RU"/>
                        </w:rPr>
                        <w:t xml:space="preserve"> и технологии.</w:t>
                      </w:r>
                      <w:r w:rsidR="003755A1" w:rsidRPr="00CF4C53">
                        <w:rPr>
                          <w:sz w:val="24"/>
                        </w:rPr>
                        <w:t> </w:t>
                      </w:r>
                      <w:r w:rsidR="003755A1" w:rsidRPr="00CF4C53">
                        <w:rPr>
                          <w:sz w:val="24"/>
                          <w:lang w:val="ru-RU"/>
                        </w:rPr>
                        <w:t>Вашингтон занимает</w:t>
                      </w:r>
                      <w:r w:rsidR="003755A1" w:rsidRPr="00CF4C53">
                        <w:rPr>
                          <w:b/>
                          <w:sz w:val="24"/>
                        </w:rPr>
                        <w:t> </w:t>
                      </w:r>
                      <w:r w:rsidR="003755A1" w:rsidRPr="00CF4C53">
                        <w:rPr>
                          <w:b/>
                          <w:sz w:val="24"/>
                          <w:lang w:val="ru-RU"/>
                        </w:rPr>
                        <w:t>4-е</w:t>
                      </w:r>
                      <w:r w:rsidR="003755A1" w:rsidRPr="00CF4C53">
                        <w:rPr>
                          <w:sz w:val="24"/>
                        </w:rPr>
                        <w:t> </w:t>
                      </w:r>
                      <w:r w:rsidRPr="00CF4C53">
                        <w:rPr>
                          <w:sz w:val="24"/>
                          <w:lang w:val="ru-RU"/>
                        </w:rPr>
                        <w:t xml:space="preserve">место </w:t>
                      </w:r>
                      <w:r>
                        <w:rPr>
                          <w:sz w:val="24"/>
                          <w:lang w:val="ru-RU"/>
                        </w:rPr>
                        <w:t>в стране за количеством технологических корпораций</w:t>
                      </w:r>
                      <w:r w:rsidR="003755A1" w:rsidRPr="00CF4C53">
                        <w:rPr>
                          <w:sz w:val="24"/>
                          <w:lang w:val="ru-RU"/>
                        </w:rPr>
                        <w:t>,</w:t>
                      </w:r>
                      <w:r w:rsidR="003755A1" w:rsidRPr="00CF4C53">
                        <w:rPr>
                          <w:sz w:val="24"/>
                        </w:rPr>
                        <w:t> </w:t>
                      </w:r>
                      <w:r>
                        <w:rPr>
                          <w:sz w:val="24"/>
                          <w:lang w:val="ru-RU"/>
                        </w:rPr>
                        <w:t>но 46-е место</w:t>
                      </w:r>
                      <w:r w:rsidR="003755A1" w:rsidRPr="00CF4C53">
                        <w:rPr>
                          <w:sz w:val="24"/>
                        </w:rPr>
                        <w:t> </w:t>
                      </w:r>
                      <w:r>
                        <w:rPr>
                          <w:sz w:val="24"/>
                          <w:lang w:val="ru-RU"/>
                        </w:rPr>
                        <w:t>за количеством участников</w:t>
                      </w:r>
                      <w:r w:rsidR="003755A1" w:rsidRPr="00CF4C53">
                        <w:rPr>
                          <w:sz w:val="24"/>
                          <w:lang w:val="ru-RU"/>
                        </w:rPr>
                        <w:t xml:space="preserve"> в научно-технических программах м</w:t>
                      </w:r>
                      <w:r>
                        <w:rPr>
                          <w:sz w:val="24"/>
                          <w:lang w:val="ru-RU"/>
                        </w:rPr>
                        <w:t>агистратуры. Нам нужно закрыть растущий разрыв между квалификацией люде</w:t>
                      </w:r>
                      <w:r w:rsidR="00947024">
                        <w:rPr>
                          <w:sz w:val="24"/>
                          <w:lang w:val="ru-RU"/>
                        </w:rPr>
                        <w:t>й в нашем штате и квалификацией, которую требует</w:t>
                      </w:r>
                      <w:r w:rsidR="003755A1" w:rsidRPr="00CF4C53">
                        <w:rPr>
                          <w:sz w:val="24"/>
                          <w:lang w:val="ru-RU"/>
                        </w:rPr>
                        <w:t xml:space="preserve"> наша экономика.</w:t>
                      </w:r>
                    </w:p>
                    <w:p w:rsidR="00937C3E" w:rsidRPr="00B4770B" w:rsidRDefault="00152303" w:rsidP="00B4770B">
                      <w:pPr>
                        <w:spacing w:line="240" w:lineRule="auto"/>
                        <w:rPr>
                          <w:sz w:val="28"/>
                          <w:lang w:val="ru-RU"/>
                        </w:rPr>
                      </w:pPr>
                      <w:r w:rsidRPr="00B4770B">
                        <w:rPr>
                          <w:sz w:val="28"/>
                          <w:lang w:val="ru-RU"/>
                        </w:rPr>
                        <w:tab/>
                      </w:r>
                      <w:r w:rsidR="00937C3E" w:rsidRPr="00B4770B">
                        <w:rPr>
                          <w:sz w:val="28"/>
                        </w:rPr>
                        <w:t> </w:t>
                      </w:r>
                      <w:r w:rsidR="00937C3E" w:rsidRPr="00B4770B">
                        <w:rPr>
                          <w:sz w:val="28"/>
                          <w:lang w:val="ru-RU"/>
                        </w:rPr>
                        <w:t xml:space="preserve">                                                   </w:t>
                      </w:r>
                      <w:r w:rsidR="00937C3E" w:rsidRPr="00B4770B">
                        <w:rPr>
                          <w:sz w:val="28"/>
                        </w:rPr>
                        <w:t> </w:t>
                      </w:r>
                    </w:p>
                    <w:p w:rsidR="006207D8" w:rsidRPr="00A447BB" w:rsidRDefault="006207D8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7B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24B013" wp14:editId="3683A67D">
                <wp:simplePos x="0" y="0"/>
                <wp:positionH relativeFrom="margin">
                  <wp:align>left</wp:align>
                </wp:positionH>
                <wp:positionV relativeFrom="paragraph">
                  <wp:posOffset>163194</wp:posOffset>
                </wp:positionV>
                <wp:extent cx="5486400" cy="6572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57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FF" w:rsidRPr="00947024" w:rsidRDefault="00D54CB6" w:rsidP="0065166B">
                            <w:pPr>
                              <w:pStyle w:val="Heading3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32"/>
                                <w:szCs w:val="26"/>
                                <w:lang w:val="ru-RU"/>
                              </w:rPr>
                            </w:pPr>
                            <w:r w:rsidRPr="00947024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32"/>
                                <w:szCs w:val="26"/>
                                <w:lang w:val="ru-RU"/>
                              </w:rPr>
                              <w:t>З</w:t>
                            </w:r>
                            <w:r w:rsidR="00947024" w:rsidRPr="00947024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32"/>
                                <w:szCs w:val="26"/>
                                <w:lang w:val="ru-RU"/>
                              </w:rPr>
                              <w:t>аработайте кредиты в колледж еще</w:t>
                            </w:r>
                            <w:r w:rsidRPr="00947024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32"/>
                                <w:szCs w:val="26"/>
                                <w:lang w:val="ru-RU"/>
                              </w:rPr>
                              <w:t xml:space="preserve"> в школе</w:t>
                            </w:r>
                          </w:p>
                          <w:p w:rsidR="0065166B" w:rsidRPr="00524698" w:rsidRDefault="00D54CB6" w:rsidP="00524698">
                            <w:pPr>
                              <w:pStyle w:val="Heading3"/>
                              <w:spacing w:after="240"/>
                              <w:rPr>
                                <w:rFonts w:asciiTheme="minorHAnsi" w:hAnsiTheme="minorHAnsi"/>
                                <w:bCs/>
                                <w:color w:val="auto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Год в десятом классе является важным годом! Подростки могут учится вождению автомобиля или даже пойти на свою первую работу. Это также важный год для их учебной карьеры. Поощряйте вашего по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дростка настроить себя на успех посредством подготовки к предварительному тестированию </w:t>
                            </w:r>
                            <w:hyperlink r:id="rId12" w:tgtFrame="_blank" w:history="1"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Preliminary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SAT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>/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National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Merit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Scholarship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Qualifying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Test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 xml:space="preserve"> (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PSAT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>/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NMSQT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>)</w:t>
                              </w:r>
                            </w:hyperlink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или </w:t>
                            </w:r>
                            <w:hyperlink r:id="rId13" w:history="1"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ACT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4A5EC9" w:rsidRPr="004A5EC9">
                                <w:rPr>
                                  <w:rStyle w:val="Hyperlink"/>
                                  <w:szCs w:val="25"/>
                                </w:rPr>
                                <w:t>Aspire</w:t>
                              </w:r>
                            </w:hyperlink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,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подписания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на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более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сложные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классы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,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такие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как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классы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двойных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кредитов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,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и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использования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возможностей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947024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лидерства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в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школе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или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в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 w:rsid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>обществе</w:t>
                            </w:r>
                            <w:r w:rsidR="004A5EC9" w:rsidRPr="004A5EC9">
                              <w:rPr>
                                <w:color w:val="auto"/>
                                <w:szCs w:val="25"/>
                                <w:lang w:val="ru-RU"/>
                              </w:rPr>
                              <w:t xml:space="preserve">. </w:t>
                            </w:r>
                          </w:p>
                          <w:p w:rsidR="006367DA" w:rsidRPr="004A5EC9" w:rsidRDefault="004A5EC9" w:rsidP="006367DA">
                            <w:pPr>
                              <w:pStyle w:val="NoSpacing"/>
                              <w:rPr>
                                <w:sz w:val="22"/>
                                <w:szCs w:val="25"/>
                                <w:lang w:val="ru-RU"/>
                              </w:rPr>
                            </w:pPr>
                            <w:r w:rsidRPr="004A5EC9">
                              <w:rPr>
                                <w:sz w:val="22"/>
                                <w:szCs w:val="25"/>
                                <w:lang w:val="ru-RU"/>
                              </w:rPr>
                              <w:t>Сложные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классы,</w:t>
                            </w:r>
                            <w:r w:rsidRPr="004A5EC9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>такие как классы</w:t>
                            </w:r>
                            <w:r w:rsidRPr="004A5EC9"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двойных кредитов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в старшей школе: </w:t>
                            </w:r>
                          </w:p>
                          <w:p w:rsidR="004A5EC9" w:rsidRDefault="004A5EC9" w:rsidP="00524698">
                            <w:pPr>
                              <w:pStyle w:val="NoSpacing"/>
                              <w:rPr>
                                <w:spacing w:val="-1"/>
                                <w:sz w:val="22"/>
                                <w:szCs w:val="25"/>
                                <w:lang w:val="ru-RU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5"/>
                                <w:lang w:val="ru-RU"/>
                              </w:rPr>
                              <w:t xml:space="preserve">- Дают ученикам </w:t>
                            </w:r>
                            <w:r w:rsidR="00524698">
                              <w:rPr>
                                <w:spacing w:val="-1"/>
                                <w:sz w:val="22"/>
                                <w:szCs w:val="25"/>
                                <w:lang w:val="ru-RU"/>
                              </w:rPr>
                              <w:t>возможность учебы на уровне сложности колледжа.</w:t>
                            </w:r>
                          </w:p>
                          <w:p w:rsidR="00524698" w:rsidRDefault="00524698" w:rsidP="00524698">
                            <w:pPr>
                              <w:pStyle w:val="NoSpacing"/>
                              <w:rPr>
                                <w:sz w:val="22"/>
                                <w:szCs w:val="25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>- Подготавливают учеников к колледжу.</w:t>
                            </w:r>
                          </w:p>
                          <w:p w:rsidR="00524698" w:rsidRDefault="00524698" w:rsidP="00524698">
                            <w:pPr>
                              <w:pStyle w:val="NoSpacing"/>
                              <w:spacing w:after="240"/>
                              <w:rPr>
                                <w:sz w:val="22"/>
                                <w:szCs w:val="25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- Позволяют ученикам зарабатывать кредиты колледжа, которые </w:t>
                            </w:r>
                            <w:r w:rsidR="00947024">
                              <w:rPr>
                                <w:sz w:val="22"/>
                                <w:szCs w:val="25"/>
                                <w:lang w:val="ru-RU"/>
                              </w:rPr>
                              <w:t>могут быть зачтены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в дальнейшее образование.</w:t>
                            </w:r>
                          </w:p>
                          <w:p w:rsidR="00524698" w:rsidRDefault="00524698" w:rsidP="003755A1">
                            <w:pPr>
                              <w:pStyle w:val="NoSpacing"/>
                              <w:spacing w:after="240"/>
                              <w:rPr>
                                <w:sz w:val="22"/>
                                <w:szCs w:val="25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К тому же, </w:t>
                            </w:r>
                            <w:r w:rsidRPr="00524698">
                              <w:rPr>
                                <w:b/>
                                <w:sz w:val="22"/>
                                <w:szCs w:val="25"/>
                                <w:lang w:val="ru-RU"/>
                              </w:rPr>
                              <w:t>заработанные кредиты уровня колледжа могут сберечь ученикам время и деньги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, когда они придут в колледж. Посмотрите </w:t>
                            </w:r>
                            <w:r w:rsidR="003755A1"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на </w:t>
                            </w:r>
                            <w:hyperlink r:id="rId14" w:tgtFrame="_blank" w:history="1">
                              <w:r w:rsidR="003755A1" w:rsidRPr="003755A1">
                                <w:rPr>
                                  <w:rStyle w:val="Hyperlink"/>
                                  <w:sz w:val="22"/>
                                  <w:szCs w:val="25"/>
                                </w:rPr>
                                <w:t>dual</w:t>
                              </w:r>
                              <w:r w:rsidR="003755A1" w:rsidRPr="003755A1">
                                <w:rPr>
                                  <w:rStyle w:val="Hyperlink"/>
                                  <w:sz w:val="22"/>
                                  <w:szCs w:val="25"/>
                                  <w:lang w:val="ru-RU"/>
                                </w:rPr>
                                <w:t>-</w:t>
                              </w:r>
                              <w:r w:rsidR="003755A1" w:rsidRPr="003755A1">
                                <w:rPr>
                                  <w:rStyle w:val="Hyperlink"/>
                                  <w:sz w:val="22"/>
                                  <w:szCs w:val="25"/>
                                </w:rPr>
                                <w:t>credit</w:t>
                              </w:r>
                              <w:r w:rsidR="003755A1" w:rsidRPr="003755A1">
                                <w:rPr>
                                  <w:rStyle w:val="Hyperlink"/>
                                  <w:sz w:val="22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3755A1" w:rsidRPr="003755A1">
                                <w:rPr>
                                  <w:rStyle w:val="Hyperlink"/>
                                  <w:sz w:val="22"/>
                                  <w:szCs w:val="25"/>
                                </w:rPr>
                                <w:t>lookup</w:t>
                              </w:r>
                              <w:r w:rsidR="003755A1" w:rsidRPr="003755A1">
                                <w:rPr>
                                  <w:rStyle w:val="Hyperlink"/>
                                  <w:sz w:val="22"/>
                                  <w:szCs w:val="25"/>
                                  <w:lang w:val="ru-RU"/>
                                </w:rPr>
                                <w:t xml:space="preserve"> </w:t>
                              </w:r>
                              <w:r w:rsidR="003755A1" w:rsidRPr="003755A1">
                                <w:rPr>
                                  <w:rStyle w:val="Hyperlink"/>
                                  <w:sz w:val="22"/>
                                  <w:szCs w:val="25"/>
                                </w:rPr>
                                <w:t>tool</w:t>
                              </w:r>
                            </w:hyperlink>
                            <w:r w:rsidR="003755A1">
                              <w:rPr>
                                <w:sz w:val="22"/>
                                <w:szCs w:val="25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чтобы </w:t>
                            </w:r>
                            <w:r w:rsidR="003755A1">
                              <w:rPr>
                                <w:sz w:val="22"/>
                                <w:szCs w:val="25"/>
                                <w:lang w:val="ru-RU"/>
                              </w:rPr>
                              <w:t>узнать,</w:t>
                            </w:r>
                            <w:r w:rsidR="00D465A9"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как результаты тестов таких курсов, как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5"/>
                              </w:rPr>
                              <w:t>AP</w:t>
                            </w:r>
                            <w:r w:rsidRPr="00524698"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5"/>
                              </w:rPr>
                              <w:t>IB</w:t>
                            </w:r>
                            <w:r w:rsidRPr="00524698"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>или Кембридж теста могут быть засчитаны в кредиты колледжа.</w:t>
                            </w:r>
                          </w:p>
                          <w:p w:rsidR="003755A1" w:rsidRDefault="003755A1" w:rsidP="00524698">
                            <w:pPr>
                              <w:pStyle w:val="NoSpacing"/>
                              <w:rPr>
                                <w:sz w:val="22"/>
                                <w:szCs w:val="25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5"/>
                                <w:lang w:val="ru-RU"/>
                              </w:rPr>
                              <w:t>Спросите у консультирующего вашего ребенка советника</w:t>
                            </w:r>
                            <w:r w:rsidR="00D465A9">
                              <w:rPr>
                                <w:sz w:val="22"/>
                                <w:szCs w:val="25"/>
                                <w:lang w:val="ru-RU"/>
                              </w:rPr>
                              <w:t>, какие варианты курсов с двойными кредитами доступны. К примеру,</w:t>
                            </w:r>
                            <w:r w:rsidR="00E87FDB">
                              <w:rPr>
                                <w:sz w:val="22"/>
                                <w:szCs w:val="25"/>
                                <w:lang w:val="ru-RU"/>
                              </w:rPr>
                              <w:t xml:space="preserve"> ваша школа может предложить:</w:t>
                            </w:r>
                          </w:p>
                          <w:p w:rsidR="00E87FDB" w:rsidRPr="00E87FDB" w:rsidRDefault="00E87FDB" w:rsidP="00E87FDB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val="ru-RU" w:eastAsia="ja-JP"/>
                              </w:rPr>
                              <w:t>Предварительное Размещение</w:t>
                            </w:r>
                            <w:r w:rsidR="00C677B4" w:rsidRPr="00C677B4">
                              <w:rPr>
                                <w:rFonts w:eastAsiaTheme="minorEastAsia"/>
                                <w:lang w:val="ru-RU" w:eastAsia="ja-JP"/>
                              </w:rPr>
                              <w:t xml:space="preserve"> / </w:t>
                            </w:r>
                            <w:hyperlink r:id="rId15" w:history="1">
                              <w:r w:rsidRPr="00E87FDB">
                                <w:rPr>
                                  <w:rFonts w:eastAsiaTheme="minorEastAsia"/>
                                  <w:color w:val="4FB8C1" w:themeColor="text2" w:themeTint="99"/>
                                  <w:sz w:val="24"/>
                                  <w:szCs w:val="26"/>
                                  <w:u w:val="single"/>
                                  <w:lang w:eastAsia="ja-JP"/>
                                </w:rPr>
                                <w:t>Advanced</w:t>
                              </w:r>
                              <w:r w:rsidRPr="00E87FDB">
                                <w:rPr>
                                  <w:rFonts w:eastAsiaTheme="minorEastAsia"/>
                                  <w:color w:val="4FB8C1" w:themeColor="text2" w:themeTint="99"/>
                                  <w:sz w:val="24"/>
                                  <w:szCs w:val="26"/>
                                  <w:u w:val="single"/>
                                  <w:lang w:val="ru-RU" w:eastAsia="ja-JP"/>
                                </w:rPr>
                                <w:t xml:space="preserve"> </w:t>
                              </w:r>
                              <w:r w:rsidRPr="00E87FDB">
                                <w:rPr>
                                  <w:rFonts w:eastAsiaTheme="minorEastAsia"/>
                                  <w:color w:val="4FB8C1" w:themeColor="text2" w:themeTint="99"/>
                                  <w:sz w:val="24"/>
                                  <w:szCs w:val="26"/>
                                  <w:u w:val="single"/>
                                  <w:lang w:eastAsia="ja-JP"/>
                                </w:rPr>
                                <w:t>Placement</w:t>
                              </w:r>
                            </w:hyperlink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> </w:t>
                            </w:r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(</w:t>
                            </w:r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>AP</w:t>
                            </w:r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)</w:t>
                            </w:r>
                          </w:p>
                          <w:p w:rsidR="00E87FDB" w:rsidRPr="00E87FDB" w:rsidRDefault="00E87FDB" w:rsidP="00E87FDB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Международный</w:t>
                            </w:r>
                            <w:r w:rsidRPr="00E87FDB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Бакалавриат</w:t>
                            </w:r>
                            <w:r w:rsidR="00C677B4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/ </w:t>
                            </w:r>
                            <w:hyperlink r:id="rId16" w:history="1">
                              <w:r w:rsidRPr="00E87FDB">
                                <w:rPr>
                                  <w:rFonts w:eastAsiaTheme="minorEastAsia"/>
                                  <w:color w:val="4FB8C1" w:themeColor="text2" w:themeTint="99"/>
                                  <w:sz w:val="24"/>
                                  <w:szCs w:val="26"/>
                                  <w:u w:val="single"/>
                                  <w:lang w:eastAsia="ja-JP"/>
                                </w:rPr>
                                <w:t>International Baccalaureate</w:t>
                              </w:r>
                            </w:hyperlink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> (IB)</w:t>
                            </w:r>
                          </w:p>
                          <w:p w:rsidR="00E87FDB" w:rsidRPr="00E87FDB" w:rsidRDefault="00E87FDB" w:rsidP="00E87FDB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tLeast"/>
                              <w:contextualSpacing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Международные</w:t>
                            </w:r>
                            <w:r w:rsidRPr="00E87FDB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Экзамены</w:t>
                            </w:r>
                            <w:r w:rsidRPr="00E87FDB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Кембриджского</w:t>
                            </w:r>
                            <w:r w:rsidRPr="00E87FDB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Университета</w:t>
                            </w:r>
                            <w:r w:rsidR="00C677B4">
                              <w:t xml:space="preserve"> /</w:t>
                            </w:r>
                            <w:r w:rsidRPr="00E87FDB">
                              <w:t xml:space="preserve"> </w:t>
                            </w:r>
                            <w:hyperlink r:id="rId17" w:history="1">
                              <w:r w:rsidRPr="00E87FDB">
                                <w:rPr>
                                  <w:color w:val="4FB8C1" w:themeColor="text2" w:themeTint="99"/>
                                  <w:sz w:val="24"/>
                                  <w:szCs w:val="26"/>
                                  <w:u w:val="single"/>
                                </w:rPr>
                                <w:t>University of Cambridge International Examinations</w:t>
                              </w:r>
                            </w:hyperlink>
                          </w:p>
                          <w:p w:rsidR="00E27259" w:rsidRPr="00E27259" w:rsidRDefault="00E27259" w:rsidP="00E27259">
                            <w:pPr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Style w:val="Hyperlink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Программа «</w:t>
                            </w:r>
                            <w:r w:rsidRPr="00E27259">
                              <w:rPr>
                                <w:sz w:val="24"/>
                                <w:szCs w:val="26"/>
                              </w:rPr>
                              <w:fldChar w:fldCharType="begin"/>
                            </w:r>
                            <w:r w:rsidRPr="00E27259">
                              <w:rPr>
                                <w:sz w:val="24"/>
                                <w:szCs w:val="26"/>
                              </w:rPr>
                              <w:instrText xml:space="preserve"> HYPERLINK "http://www.k12.wa.us/OSSI/K12Supports/CareerCollegeReadiness/RunningStart.aspx" </w:instrText>
                            </w:r>
                            <w:r w:rsidRPr="00E27259">
                              <w:rPr>
                                <w:sz w:val="24"/>
                                <w:szCs w:val="26"/>
                              </w:rPr>
                              <w:fldChar w:fldCharType="separate"/>
                            </w:r>
                            <w:r w:rsidRPr="00E27259">
                              <w:rPr>
                                <w:rStyle w:val="Hyperlink"/>
                                <w:sz w:val="24"/>
                                <w:szCs w:val="26"/>
                              </w:rPr>
                              <w:t>Running Start</w:t>
                            </w:r>
                            <w:r w:rsidRPr="00E27259">
                              <w:rPr>
                                <w:rStyle w:val="Hyperlink"/>
                                <w:color w:val="auto"/>
                                <w:sz w:val="24"/>
                                <w:szCs w:val="26"/>
                                <w:u w:val="none"/>
                                <w:lang w:val="ru-RU"/>
                              </w:rPr>
                              <w:t>»</w:t>
                            </w:r>
                          </w:p>
                          <w:p w:rsidR="00E87FDB" w:rsidRPr="00E87FDB" w:rsidRDefault="00E27259" w:rsidP="00C677B4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4"/>
                                <w:lang w:eastAsia="ja-JP"/>
                              </w:rPr>
                            </w:pPr>
                            <w:r w:rsidRPr="00E27259">
                              <w:rPr>
                                <w:sz w:val="24"/>
                                <w:lang w:val="ru-RU"/>
                              </w:rPr>
                              <w:fldChar w:fldCharType="end"/>
                            </w:r>
                            <w:r w:rsidR="00E87FDB">
                              <w:rPr>
                                <w:lang w:val="ru-RU"/>
                              </w:rPr>
                              <w:t xml:space="preserve">Двойной кредит «Карьера и Техническое Образование» </w:t>
                            </w:r>
                            <w:r w:rsidR="00C677B4">
                              <w:t xml:space="preserve">/ </w:t>
                            </w:r>
                            <w:hyperlink r:id="rId18" w:history="1">
                              <w:r w:rsidR="00E87FDB" w:rsidRPr="00E87FDB">
                                <w:rPr>
                                  <w:rFonts w:cs="Calibri"/>
                                  <w:color w:val="4FB8C1" w:themeColor="text2" w:themeTint="99"/>
                                  <w:sz w:val="24"/>
                                  <w:u w:val="single"/>
                                  <w:shd w:val="clear" w:color="auto" w:fill="FFFFFF"/>
                                  <w:lang w:eastAsia="ja-JP"/>
                                </w:rPr>
                                <w:t>Career and Technical Education (CTE) Dual Credit</w:t>
                              </w:r>
                            </w:hyperlink>
                          </w:p>
                          <w:p w:rsidR="00E87FDB" w:rsidRPr="00E87FDB" w:rsidRDefault="00947024" w:rsidP="00E87FDB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Theme="minorEastAsia"/>
                                <w:color w:val="4FB8C1" w:themeColor="text2" w:themeTint="99"/>
                                <w:sz w:val="24"/>
                                <w:szCs w:val="26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Колледж</w:t>
                            </w:r>
                            <w:r w:rsidRPr="00947024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в</w:t>
                            </w:r>
                            <w:r w:rsidRPr="00947024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Старшей</w:t>
                            </w:r>
                            <w:r w:rsidRPr="00947024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Школе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/ </w:t>
                            </w:r>
                            <w:r w:rsidR="00E87FDB"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fldChar w:fldCharType="begin"/>
                            </w:r>
                            <w:r w:rsidR="00E87FDB"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instrText xml:space="preserve"> HYPERLINK "https://www.sbctc.edu/colleges-staff/programs-services/college-in-high-school/default.aspx" </w:instrText>
                            </w:r>
                            <w:r w:rsidR="00E87FDB"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fldChar w:fldCharType="separate"/>
                            </w:r>
                            <w:r>
                              <w:rPr>
                                <w:rFonts w:eastAsiaTheme="minorEastAsia"/>
                                <w:color w:val="4FB8C1" w:themeColor="text2" w:themeTint="99"/>
                                <w:sz w:val="24"/>
                                <w:szCs w:val="26"/>
                                <w:u w:val="single"/>
                                <w:lang w:eastAsia="ja-JP"/>
                              </w:rPr>
                              <w:t>College in the High School</w:t>
                            </w:r>
                          </w:p>
                          <w:p w:rsidR="00E87FDB" w:rsidRPr="00E87FDB" w:rsidRDefault="00E87FDB" w:rsidP="00E87FDB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</w:pPr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fldChar w:fldCharType="end"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Выход</w:t>
                            </w:r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в</w:t>
                            </w:r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6"/>
                                <w:lang w:val="ru-RU" w:eastAsia="ja-JP"/>
                              </w:rPr>
                              <w:t>Колледж</w:t>
                            </w:r>
                            <w:r w:rsidR="00C677B4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/</w:t>
                            </w:r>
                            <w:r w:rsidRPr="00E87FDB"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hyperlink r:id="rId19" w:history="1">
                              <w:r w:rsidRPr="00E87FDB">
                                <w:rPr>
                                  <w:rFonts w:eastAsiaTheme="minorEastAsia"/>
                                  <w:color w:val="4FB8C1" w:themeColor="text2" w:themeTint="99"/>
                                  <w:sz w:val="24"/>
                                  <w:szCs w:val="26"/>
                                  <w:u w:val="single"/>
                                  <w:lang w:eastAsia="ja-JP"/>
                                </w:rPr>
                                <w:t>Gateway to College</w:t>
                              </w:r>
                            </w:hyperlink>
                          </w:p>
                          <w:p w:rsidR="00E87FDB" w:rsidRPr="00E87FDB" w:rsidRDefault="00E27259" w:rsidP="00E87FDB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eastAsiaTheme="minorEastAsia"/>
                                <w:sz w:val="24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Связь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с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Карьерой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>–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Программа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Общественного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Колледжа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Южного</w:t>
                            </w:r>
                            <w:r w:rsidRPr="00E27259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Cs w:val="17"/>
                                <w:lang w:val="ru-RU" w:eastAsia="ja-JP"/>
                              </w:rPr>
                              <w:t>Сиэтла</w:t>
                            </w:r>
                            <w:r w:rsidR="00C677B4">
                              <w:rPr>
                                <w:rFonts w:eastAsiaTheme="minorEastAsia"/>
                                <w:szCs w:val="17"/>
                                <w:lang w:eastAsia="ja-JP"/>
                              </w:rPr>
                              <w:t xml:space="preserve">/ </w:t>
                            </w:r>
                            <w:hyperlink r:id="rId20" w:history="1">
                              <w:r w:rsidR="00E87FDB" w:rsidRPr="00E87FDB">
                                <w:rPr>
                                  <w:rFonts w:eastAsiaTheme="minorEastAsia"/>
                                  <w:color w:val="4FB8C1" w:themeColor="text2" w:themeTint="99"/>
                                  <w:sz w:val="24"/>
                                  <w:szCs w:val="26"/>
                                  <w:u w:val="single"/>
                                  <w:lang w:eastAsia="ja-JP"/>
                                </w:rPr>
                                <w:t>Career Link—South Seattle Community College Career Link Program</w:t>
                              </w:r>
                            </w:hyperlink>
                          </w:p>
                          <w:p w:rsidR="00E87FDB" w:rsidRPr="00C677B4" w:rsidRDefault="00C677B4" w:rsidP="00C677B4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Субсидированные</w:t>
                            </w:r>
                            <w:r w:rsidRPr="00C677B4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Программы</w:t>
                            </w:r>
                            <w:r w:rsidRPr="00C677B4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Технического</w:t>
                            </w:r>
                            <w:r w:rsidRPr="00C677B4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Колледжа</w:t>
                            </w:r>
                            <w:r w:rsidRPr="00C677B4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Прямого</w:t>
                            </w:r>
                            <w:r w:rsidRPr="00C677B4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З</w:t>
                            </w:r>
                            <w:r w:rsidR="00E87FDB" w:rsidRPr="00E87FDB">
                              <w:rPr>
                                <w:sz w:val="24"/>
                                <w:szCs w:val="26"/>
                                <w:lang w:val="ru-RU"/>
                              </w:rPr>
                              <w:t>ачисления</w:t>
                            </w:r>
                            <w:r w:rsidR="00CF4C53" w:rsidRPr="00CF4C53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F4C53">
                              <w:rPr>
                                <w:sz w:val="24"/>
                                <w:szCs w:val="26"/>
                              </w:rPr>
                              <w:t>/</w:t>
                            </w:r>
                            <w:r w:rsidR="00E87FDB" w:rsidRPr="00E87FDB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hyperlink r:id="rId21" w:history="1">
                              <w:r w:rsidRPr="000F6C41">
                                <w:rPr>
                                  <w:rStyle w:val="Hyperlink"/>
                                  <w:sz w:val="22"/>
                                  <w:szCs w:val="26"/>
                                </w:rPr>
                                <w:t>Technical College Direct Funded Enrollment</w:t>
                              </w:r>
                              <w:r w:rsidRPr="000F6C41">
                                <w:rPr>
                                  <w:rStyle w:val="Hyperlink"/>
                                  <w:sz w:val="18"/>
                                  <w:szCs w:val="26"/>
                                </w:rPr>
                                <w:t xml:space="preserve"> </w:t>
                              </w:r>
                              <w:r w:rsidRPr="000F6C41">
                                <w:rPr>
                                  <w:rStyle w:val="Hyperlink"/>
                                  <w:sz w:val="22"/>
                                  <w:szCs w:val="26"/>
                                </w:rPr>
                                <w:t>Programs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E87FDB" w:rsidRPr="00C677B4" w:rsidRDefault="00E87FDB" w:rsidP="00524698">
                            <w:pPr>
                              <w:pStyle w:val="NoSpacing"/>
                              <w:rPr>
                                <w:sz w:val="22"/>
                                <w:szCs w:val="25"/>
                              </w:rPr>
                            </w:pPr>
                          </w:p>
                          <w:p w:rsidR="00524698" w:rsidRPr="00C677B4" w:rsidRDefault="00524698" w:rsidP="00524698">
                            <w:pPr>
                              <w:pStyle w:val="NoSpacing"/>
                              <w:rPr>
                                <w:sz w:val="22"/>
                                <w:szCs w:val="25"/>
                              </w:rPr>
                            </w:pPr>
                          </w:p>
                          <w:p w:rsidR="00524698" w:rsidRPr="00C677B4" w:rsidRDefault="00524698" w:rsidP="00524698">
                            <w:pPr>
                              <w:pStyle w:val="NoSpacing"/>
                              <w:rPr>
                                <w:sz w:val="22"/>
                                <w:szCs w:val="25"/>
                              </w:rPr>
                            </w:pPr>
                          </w:p>
                          <w:p w:rsidR="0065166B" w:rsidRPr="00C677B4" w:rsidRDefault="0065166B" w:rsidP="0065166B">
                            <w:pPr>
                              <w:pStyle w:val="NoSpacing"/>
                              <w:rPr>
                                <w:sz w:val="22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4B0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2.85pt;width:6in;height:517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" filled="f" stroked="f">
                <v:textbox>
                  <w:txbxContent>
                    <w:p w:rsidR="00D875FF" w:rsidRPr="00947024" w:rsidRDefault="00D54CB6" w:rsidP="0065166B">
                      <w:pPr>
                        <w:pStyle w:val="Heading3"/>
                        <w:rPr>
                          <w:rFonts w:ascii="Myriad Pro" w:hAnsi="Myriad Pro"/>
                          <w:b/>
                          <w:color w:val="000000" w:themeColor="text1"/>
                          <w:sz w:val="32"/>
                          <w:szCs w:val="26"/>
                          <w:lang w:val="ru-RU"/>
                        </w:rPr>
                      </w:pPr>
                      <w:r w:rsidRPr="00947024">
                        <w:rPr>
                          <w:rFonts w:ascii="Myriad Pro" w:hAnsi="Myriad Pro"/>
                          <w:b/>
                          <w:color w:val="000000" w:themeColor="text1"/>
                          <w:sz w:val="32"/>
                          <w:szCs w:val="26"/>
                          <w:lang w:val="ru-RU"/>
                        </w:rPr>
                        <w:t>З</w:t>
                      </w:r>
                      <w:r w:rsidR="00947024" w:rsidRPr="00947024">
                        <w:rPr>
                          <w:rFonts w:ascii="Myriad Pro" w:hAnsi="Myriad Pro"/>
                          <w:b/>
                          <w:color w:val="000000" w:themeColor="text1"/>
                          <w:sz w:val="32"/>
                          <w:szCs w:val="26"/>
                          <w:lang w:val="ru-RU"/>
                        </w:rPr>
                        <w:t>аработайте кредиты в колледж еще</w:t>
                      </w:r>
                      <w:r w:rsidRPr="00947024">
                        <w:rPr>
                          <w:rFonts w:ascii="Myriad Pro" w:hAnsi="Myriad Pro"/>
                          <w:b/>
                          <w:color w:val="000000" w:themeColor="text1"/>
                          <w:sz w:val="32"/>
                          <w:szCs w:val="26"/>
                          <w:lang w:val="ru-RU"/>
                        </w:rPr>
                        <w:t xml:space="preserve"> в школе</w:t>
                      </w:r>
                    </w:p>
                    <w:p w:rsidR="0065166B" w:rsidRPr="00524698" w:rsidRDefault="00D54CB6" w:rsidP="00524698">
                      <w:pPr>
                        <w:pStyle w:val="Heading3"/>
                        <w:spacing w:after="240"/>
                        <w:rPr>
                          <w:rFonts w:asciiTheme="minorHAnsi" w:hAnsiTheme="minorHAnsi"/>
                          <w:bCs/>
                          <w:color w:val="auto"/>
                          <w:szCs w:val="26"/>
                          <w:lang w:val="ru-RU"/>
                        </w:rPr>
                      </w:pPr>
                      <w:r>
                        <w:rPr>
                          <w:color w:val="auto"/>
                          <w:szCs w:val="25"/>
                          <w:lang w:val="ru-RU"/>
                        </w:rPr>
                        <w:t>Год в десятом классе является важным годом! Подростки могут учится вождению автомобиля или даже пойти на свою первую работу. Это также важный год для их учебной карьеры. Поощряйте вашего по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 xml:space="preserve">дростка настроить себя на успех посредством подготовки к предварительному тестированию </w:t>
                      </w:r>
                      <w:hyperlink r:id="rId22" w:tgtFrame="_blank" w:history="1">
                        <w:r w:rsidR="004A5EC9" w:rsidRPr="004A5EC9">
                          <w:rPr>
                            <w:rStyle w:val="Hyperlink"/>
                            <w:szCs w:val="25"/>
                          </w:rPr>
                          <w:t>Preliminary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 xml:space="preserve"> 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SAT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>/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National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 xml:space="preserve"> 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Merit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 xml:space="preserve"> 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Scholarship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 xml:space="preserve"> 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Qualifying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 xml:space="preserve"> 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Test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 xml:space="preserve"> (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PSAT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>/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NMSQT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>)</w:t>
                        </w:r>
                      </w:hyperlink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или </w:t>
                      </w:r>
                      <w:hyperlink r:id="rId23" w:history="1">
                        <w:r w:rsidR="004A5EC9" w:rsidRPr="004A5EC9">
                          <w:rPr>
                            <w:rStyle w:val="Hyperlink"/>
                            <w:szCs w:val="25"/>
                          </w:rPr>
                          <w:t>ACT</w:t>
                        </w:r>
                        <w:r w:rsidR="004A5EC9" w:rsidRPr="004A5EC9">
                          <w:rPr>
                            <w:rStyle w:val="Hyperlink"/>
                            <w:szCs w:val="25"/>
                            <w:lang w:val="ru-RU"/>
                          </w:rPr>
                          <w:t xml:space="preserve"> </w:t>
                        </w:r>
                        <w:r w:rsidR="004A5EC9" w:rsidRPr="004A5EC9">
                          <w:rPr>
                            <w:rStyle w:val="Hyperlink"/>
                            <w:szCs w:val="25"/>
                          </w:rPr>
                          <w:t>Aspire</w:t>
                        </w:r>
                      </w:hyperlink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,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подписания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на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более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сложные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классы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,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такие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как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классы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двойных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кредитов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,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и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использования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возможностей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947024">
                        <w:rPr>
                          <w:color w:val="auto"/>
                          <w:szCs w:val="25"/>
                          <w:lang w:val="ru-RU"/>
                        </w:rPr>
                        <w:t xml:space="preserve">лидерства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в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школе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или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в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 </w:t>
                      </w:r>
                      <w:r w:rsidR="004A5EC9">
                        <w:rPr>
                          <w:color w:val="auto"/>
                          <w:szCs w:val="25"/>
                          <w:lang w:val="ru-RU"/>
                        </w:rPr>
                        <w:t>обществе</w:t>
                      </w:r>
                      <w:r w:rsidR="004A5EC9" w:rsidRPr="004A5EC9">
                        <w:rPr>
                          <w:color w:val="auto"/>
                          <w:szCs w:val="25"/>
                          <w:lang w:val="ru-RU"/>
                        </w:rPr>
                        <w:t xml:space="preserve">. </w:t>
                      </w:r>
                    </w:p>
                    <w:p w:rsidR="006367DA" w:rsidRPr="004A5EC9" w:rsidRDefault="004A5EC9" w:rsidP="006367DA">
                      <w:pPr>
                        <w:pStyle w:val="NoSpacing"/>
                        <w:rPr>
                          <w:sz w:val="22"/>
                          <w:szCs w:val="25"/>
                          <w:lang w:val="ru-RU"/>
                        </w:rPr>
                      </w:pPr>
                      <w:r w:rsidRPr="004A5EC9">
                        <w:rPr>
                          <w:sz w:val="22"/>
                          <w:szCs w:val="25"/>
                          <w:lang w:val="ru-RU"/>
                        </w:rPr>
                        <w:t>Сложные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 классы,</w:t>
                      </w:r>
                      <w:r w:rsidRPr="004A5EC9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>такие как классы</w:t>
                      </w:r>
                      <w:r w:rsidRPr="004A5EC9">
                        <w:rPr>
                          <w:sz w:val="22"/>
                          <w:szCs w:val="25"/>
                          <w:lang w:val="ru-RU"/>
                        </w:rPr>
                        <w:t xml:space="preserve"> двойных кредитов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 в старшей школе: </w:t>
                      </w:r>
                    </w:p>
                    <w:p w:rsidR="004A5EC9" w:rsidRDefault="004A5EC9" w:rsidP="00524698">
                      <w:pPr>
                        <w:pStyle w:val="NoSpacing"/>
                        <w:rPr>
                          <w:spacing w:val="-1"/>
                          <w:sz w:val="22"/>
                          <w:szCs w:val="25"/>
                          <w:lang w:val="ru-RU"/>
                        </w:rPr>
                      </w:pPr>
                      <w:r>
                        <w:rPr>
                          <w:spacing w:val="-1"/>
                          <w:sz w:val="22"/>
                          <w:szCs w:val="25"/>
                          <w:lang w:val="ru-RU"/>
                        </w:rPr>
                        <w:t xml:space="preserve">- Дают ученикам </w:t>
                      </w:r>
                      <w:r w:rsidR="00524698">
                        <w:rPr>
                          <w:spacing w:val="-1"/>
                          <w:sz w:val="22"/>
                          <w:szCs w:val="25"/>
                          <w:lang w:val="ru-RU"/>
                        </w:rPr>
                        <w:t>возможность учебы на уровне сложности колледжа.</w:t>
                      </w:r>
                    </w:p>
                    <w:p w:rsidR="00524698" w:rsidRDefault="00524698" w:rsidP="00524698">
                      <w:pPr>
                        <w:pStyle w:val="NoSpacing"/>
                        <w:rPr>
                          <w:sz w:val="22"/>
                          <w:szCs w:val="25"/>
                          <w:lang w:val="ru-RU"/>
                        </w:rPr>
                      </w:pPr>
                      <w:r>
                        <w:rPr>
                          <w:sz w:val="22"/>
                          <w:szCs w:val="25"/>
                          <w:lang w:val="ru-RU"/>
                        </w:rPr>
                        <w:t>- Подготавливают учеников к колледжу.</w:t>
                      </w:r>
                    </w:p>
                    <w:p w:rsidR="00524698" w:rsidRDefault="00524698" w:rsidP="00524698">
                      <w:pPr>
                        <w:pStyle w:val="NoSpacing"/>
                        <w:spacing w:after="240"/>
                        <w:rPr>
                          <w:sz w:val="22"/>
                          <w:szCs w:val="25"/>
                          <w:lang w:val="ru-RU"/>
                        </w:rPr>
                      </w:pP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- Позволяют ученикам зарабатывать кредиты колледжа, которые </w:t>
                      </w:r>
                      <w:r w:rsidR="00947024">
                        <w:rPr>
                          <w:sz w:val="22"/>
                          <w:szCs w:val="25"/>
                          <w:lang w:val="ru-RU"/>
                        </w:rPr>
                        <w:t>могут быть зачтены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 в дальнейшее образование.</w:t>
                      </w:r>
                    </w:p>
                    <w:p w:rsidR="00524698" w:rsidRDefault="00524698" w:rsidP="003755A1">
                      <w:pPr>
                        <w:pStyle w:val="NoSpacing"/>
                        <w:spacing w:after="240"/>
                        <w:rPr>
                          <w:sz w:val="22"/>
                          <w:szCs w:val="25"/>
                          <w:lang w:val="ru-RU"/>
                        </w:rPr>
                      </w:pP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К тому же, </w:t>
                      </w:r>
                      <w:r w:rsidRPr="00524698">
                        <w:rPr>
                          <w:b/>
                          <w:sz w:val="22"/>
                          <w:szCs w:val="25"/>
                          <w:lang w:val="ru-RU"/>
                        </w:rPr>
                        <w:t>заработанные кредиты уровня колледжа могут сберечь ученикам время и деньги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, когда они придут в колледж. Посмотрите </w:t>
                      </w:r>
                      <w:r w:rsidR="003755A1">
                        <w:rPr>
                          <w:sz w:val="22"/>
                          <w:szCs w:val="25"/>
                          <w:lang w:val="ru-RU"/>
                        </w:rPr>
                        <w:t xml:space="preserve">на </w:t>
                      </w:r>
                      <w:hyperlink r:id="rId24" w:tgtFrame="_blank" w:history="1">
                        <w:r w:rsidR="003755A1" w:rsidRPr="003755A1">
                          <w:rPr>
                            <w:rStyle w:val="Hyperlink"/>
                            <w:sz w:val="22"/>
                            <w:szCs w:val="25"/>
                          </w:rPr>
                          <w:t>dual</w:t>
                        </w:r>
                        <w:r w:rsidR="003755A1" w:rsidRPr="003755A1">
                          <w:rPr>
                            <w:rStyle w:val="Hyperlink"/>
                            <w:sz w:val="22"/>
                            <w:szCs w:val="25"/>
                            <w:lang w:val="ru-RU"/>
                          </w:rPr>
                          <w:t>-</w:t>
                        </w:r>
                        <w:r w:rsidR="003755A1" w:rsidRPr="003755A1">
                          <w:rPr>
                            <w:rStyle w:val="Hyperlink"/>
                            <w:sz w:val="22"/>
                            <w:szCs w:val="25"/>
                          </w:rPr>
                          <w:t>credit</w:t>
                        </w:r>
                        <w:r w:rsidR="003755A1" w:rsidRPr="003755A1">
                          <w:rPr>
                            <w:rStyle w:val="Hyperlink"/>
                            <w:sz w:val="22"/>
                            <w:szCs w:val="25"/>
                            <w:lang w:val="ru-RU"/>
                          </w:rPr>
                          <w:t xml:space="preserve"> </w:t>
                        </w:r>
                        <w:r w:rsidR="003755A1" w:rsidRPr="003755A1">
                          <w:rPr>
                            <w:rStyle w:val="Hyperlink"/>
                            <w:sz w:val="22"/>
                            <w:szCs w:val="25"/>
                          </w:rPr>
                          <w:t>lookup</w:t>
                        </w:r>
                        <w:r w:rsidR="003755A1" w:rsidRPr="003755A1">
                          <w:rPr>
                            <w:rStyle w:val="Hyperlink"/>
                            <w:sz w:val="22"/>
                            <w:szCs w:val="25"/>
                            <w:lang w:val="ru-RU"/>
                          </w:rPr>
                          <w:t xml:space="preserve"> </w:t>
                        </w:r>
                        <w:r w:rsidR="003755A1" w:rsidRPr="003755A1">
                          <w:rPr>
                            <w:rStyle w:val="Hyperlink"/>
                            <w:sz w:val="22"/>
                            <w:szCs w:val="25"/>
                          </w:rPr>
                          <w:t>tool</w:t>
                        </w:r>
                      </w:hyperlink>
                      <w:r w:rsidR="003755A1">
                        <w:rPr>
                          <w:sz w:val="22"/>
                          <w:szCs w:val="25"/>
                          <w:lang w:val="ru-RU"/>
                        </w:rPr>
                        <w:t>,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 чтобы </w:t>
                      </w:r>
                      <w:r w:rsidR="003755A1">
                        <w:rPr>
                          <w:sz w:val="22"/>
                          <w:szCs w:val="25"/>
                          <w:lang w:val="ru-RU"/>
                        </w:rPr>
                        <w:t>узнать,</w:t>
                      </w:r>
                      <w:r w:rsidR="00D465A9">
                        <w:rPr>
                          <w:sz w:val="22"/>
                          <w:szCs w:val="25"/>
                          <w:lang w:val="ru-RU"/>
                        </w:rPr>
                        <w:t xml:space="preserve"> как результаты тестов таких курсов, как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5"/>
                        </w:rPr>
                        <w:t>AP</w:t>
                      </w:r>
                      <w:r w:rsidRPr="00524698">
                        <w:rPr>
                          <w:sz w:val="22"/>
                          <w:szCs w:val="25"/>
                          <w:lang w:val="ru-RU"/>
                        </w:rPr>
                        <w:t xml:space="preserve">, </w:t>
                      </w:r>
                      <w:r>
                        <w:rPr>
                          <w:sz w:val="22"/>
                          <w:szCs w:val="25"/>
                        </w:rPr>
                        <w:t>IB</w:t>
                      </w:r>
                      <w:r w:rsidRPr="00524698">
                        <w:rPr>
                          <w:sz w:val="22"/>
                          <w:szCs w:val="25"/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5"/>
                          <w:lang w:val="ru-RU"/>
                        </w:rPr>
                        <w:t>или Кембридж теста могут быть засчитаны в кредиты колледжа.</w:t>
                      </w:r>
                    </w:p>
                    <w:p w:rsidR="003755A1" w:rsidRDefault="003755A1" w:rsidP="00524698">
                      <w:pPr>
                        <w:pStyle w:val="NoSpacing"/>
                        <w:rPr>
                          <w:sz w:val="22"/>
                          <w:szCs w:val="25"/>
                          <w:lang w:val="ru-RU"/>
                        </w:rPr>
                      </w:pPr>
                      <w:r>
                        <w:rPr>
                          <w:sz w:val="22"/>
                          <w:szCs w:val="25"/>
                          <w:lang w:val="ru-RU"/>
                        </w:rPr>
                        <w:t>Спросите у консультирующего вашего ребенка советника</w:t>
                      </w:r>
                      <w:r w:rsidR="00D465A9">
                        <w:rPr>
                          <w:sz w:val="22"/>
                          <w:szCs w:val="25"/>
                          <w:lang w:val="ru-RU"/>
                        </w:rPr>
                        <w:t>, какие варианты курсов с двойными кредитами доступны. К примеру,</w:t>
                      </w:r>
                      <w:r w:rsidR="00E87FDB">
                        <w:rPr>
                          <w:sz w:val="22"/>
                          <w:szCs w:val="25"/>
                          <w:lang w:val="ru-RU"/>
                        </w:rPr>
                        <w:t xml:space="preserve"> ваша школа может предложить:</w:t>
                      </w:r>
                    </w:p>
                    <w:p w:rsidR="00E87FDB" w:rsidRPr="00E87FDB" w:rsidRDefault="00E87FDB" w:rsidP="00E87FDB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</w:pPr>
                      <w:r>
                        <w:rPr>
                          <w:rFonts w:eastAsiaTheme="minorEastAsia"/>
                          <w:lang w:val="ru-RU" w:eastAsia="ja-JP"/>
                        </w:rPr>
                        <w:t>Предварительное Размещение</w:t>
                      </w:r>
                      <w:r w:rsidR="00C677B4" w:rsidRPr="00C677B4">
                        <w:rPr>
                          <w:rFonts w:eastAsiaTheme="minorEastAsia"/>
                          <w:lang w:val="ru-RU" w:eastAsia="ja-JP"/>
                        </w:rPr>
                        <w:t xml:space="preserve"> / </w:t>
                      </w:r>
                      <w:hyperlink r:id="rId25" w:history="1">
                        <w:r w:rsidRPr="00E87FDB">
                          <w:rPr>
                            <w:rFonts w:eastAsiaTheme="minorEastAsia"/>
                            <w:color w:val="4FB8C1" w:themeColor="text2" w:themeTint="99"/>
                            <w:sz w:val="24"/>
                            <w:szCs w:val="26"/>
                            <w:u w:val="single"/>
                            <w:lang w:eastAsia="ja-JP"/>
                          </w:rPr>
                          <w:t>Advanced</w:t>
                        </w:r>
                        <w:r w:rsidRPr="00E87FDB">
                          <w:rPr>
                            <w:rFonts w:eastAsiaTheme="minorEastAsia"/>
                            <w:color w:val="4FB8C1" w:themeColor="text2" w:themeTint="99"/>
                            <w:sz w:val="24"/>
                            <w:szCs w:val="26"/>
                            <w:u w:val="single"/>
                            <w:lang w:val="ru-RU" w:eastAsia="ja-JP"/>
                          </w:rPr>
                          <w:t xml:space="preserve"> </w:t>
                        </w:r>
                        <w:r w:rsidRPr="00E87FDB">
                          <w:rPr>
                            <w:rFonts w:eastAsiaTheme="minorEastAsia"/>
                            <w:color w:val="4FB8C1" w:themeColor="text2" w:themeTint="99"/>
                            <w:sz w:val="24"/>
                            <w:szCs w:val="26"/>
                            <w:u w:val="single"/>
                            <w:lang w:eastAsia="ja-JP"/>
                          </w:rPr>
                          <w:t>Placement</w:t>
                        </w:r>
                      </w:hyperlink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> </w:t>
                      </w:r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(</w:t>
                      </w:r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>AP</w:t>
                      </w:r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)</w:t>
                      </w:r>
                    </w:p>
                    <w:p w:rsidR="00E87FDB" w:rsidRPr="00E87FDB" w:rsidRDefault="00E87FDB" w:rsidP="00E87FDB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Международный</w:t>
                      </w:r>
                      <w:r w:rsidRPr="00E87FDB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Бакалавриат</w:t>
                      </w:r>
                      <w:r w:rsidR="00C677B4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/ </w:t>
                      </w:r>
                      <w:hyperlink r:id="rId26" w:history="1">
                        <w:r w:rsidRPr="00E87FDB">
                          <w:rPr>
                            <w:rFonts w:eastAsiaTheme="minorEastAsia"/>
                            <w:color w:val="4FB8C1" w:themeColor="text2" w:themeTint="99"/>
                            <w:sz w:val="24"/>
                            <w:szCs w:val="26"/>
                            <w:u w:val="single"/>
                            <w:lang w:eastAsia="ja-JP"/>
                          </w:rPr>
                          <w:t>International Baccalaureate</w:t>
                        </w:r>
                      </w:hyperlink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> (IB)</w:t>
                      </w:r>
                    </w:p>
                    <w:p w:rsidR="00E87FDB" w:rsidRPr="00E87FDB" w:rsidRDefault="00E87FDB" w:rsidP="00E87FDB">
                      <w:pPr>
                        <w:numPr>
                          <w:ilvl w:val="0"/>
                          <w:numId w:val="33"/>
                        </w:numPr>
                        <w:spacing w:after="0" w:line="240" w:lineRule="atLeast"/>
                        <w:contextualSpacing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lang w:val="ru-RU"/>
                        </w:rPr>
                        <w:t>Международные</w:t>
                      </w:r>
                      <w:r w:rsidRPr="00E87FDB">
                        <w:t xml:space="preserve"> </w:t>
                      </w:r>
                      <w:r>
                        <w:rPr>
                          <w:lang w:val="ru-RU"/>
                        </w:rPr>
                        <w:t>Экзамены</w:t>
                      </w:r>
                      <w:r w:rsidRPr="00E87FDB">
                        <w:t xml:space="preserve"> </w:t>
                      </w:r>
                      <w:r>
                        <w:rPr>
                          <w:lang w:val="ru-RU"/>
                        </w:rPr>
                        <w:t>Кембриджского</w:t>
                      </w:r>
                      <w:r w:rsidRPr="00E87FDB">
                        <w:t xml:space="preserve"> </w:t>
                      </w:r>
                      <w:r>
                        <w:rPr>
                          <w:lang w:val="ru-RU"/>
                        </w:rPr>
                        <w:t>Университета</w:t>
                      </w:r>
                      <w:r w:rsidR="00C677B4">
                        <w:t xml:space="preserve"> /</w:t>
                      </w:r>
                      <w:r w:rsidRPr="00E87FDB">
                        <w:t xml:space="preserve"> </w:t>
                      </w:r>
                      <w:hyperlink r:id="rId27" w:history="1">
                        <w:r w:rsidRPr="00E87FDB">
                          <w:rPr>
                            <w:color w:val="4FB8C1" w:themeColor="text2" w:themeTint="99"/>
                            <w:sz w:val="24"/>
                            <w:szCs w:val="26"/>
                            <w:u w:val="single"/>
                          </w:rPr>
                          <w:t>University of Cambridge International Examinations</w:t>
                        </w:r>
                      </w:hyperlink>
                    </w:p>
                    <w:p w:rsidR="00E27259" w:rsidRPr="00E27259" w:rsidRDefault="00E27259" w:rsidP="00E27259">
                      <w:pPr>
                        <w:numPr>
                          <w:ilvl w:val="0"/>
                          <w:numId w:val="33"/>
                        </w:numPr>
                        <w:spacing w:after="0"/>
                        <w:rPr>
                          <w:rStyle w:val="Hyperlink"/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Программа «</w:t>
                      </w:r>
                      <w:r w:rsidRPr="00E27259">
                        <w:rPr>
                          <w:sz w:val="24"/>
                          <w:szCs w:val="26"/>
                        </w:rPr>
                        <w:fldChar w:fldCharType="begin"/>
                      </w:r>
                      <w:r w:rsidRPr="00E27259">
                        <w:rPr>
                          <w:sz w:val="24"/>
                          <w:szCs w:val="26"/>
                        </w:rPr>
                        <w:instrText xml:space="preserve"> HYPERLINK "http://www.k12.wa.us/OSSI/K12Supports/CareerCollegeReadiness/RunningStart.aspx" </w:instrText>
                      </w:r>
                      <w:r w:rsidRPr="00E27259">
                        <w:rPr>
                          <w:sz w:val="24"/>
                          <w:szCs w:val="26"/>
                        </w:rPr>
                        <w:fldChar w:fldCharType="separate"/>
                      </w:r>
                      <w:r w:rsidRPr="00E27259">
                        <w:rPr>
                          <w:rStyle w:val="Hyperlink"/>
                          <w:sz w:val="24"/>
                          <w:szCs w:val="26"/>
                        </w:rPr>
                        <w:t>Running Start</w:t>
                      </w:r>
                      <w:r w:rsidRPr="00E27259">
                        <w:rPr>
                          <w:rStyle w:val="Hyperlink"/>
                          <w:color w:val="auto"/>
                          <w:sz w:val="24"/>
                          <w:szCs w:val="26"/>
                          <w:u w:val="none"/>
                          <w:lang w:val="ru-RU"/>
                        </w:rPr>
                        <w:t>»</w:t>
                      </w:r>
                    </w:p>
                    <w:p w:rsidR="00E87FDB" w:rsidRPr="00E87FDB" w:rsidRDefault="00E27259" w:rsidP="00C677B4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4"/>
                          <w:lang w:eastAsia="ja-JP"/>
                        </w:rPr>
                      </w:pPr>
                      <w:r w:rsidRPr="00E27259">
                        <w:rPr>
                          <w:sz w:val="24"/>
                          <w:lang w:val="ru-RU"/>
                        </w:rPr>
                        <w:fldChar w:fldCharType="end"/>
                      </w:r>
                      <w:r w:rsidR="00E87FDB">
                        <w:rPr>
                          <w:lang w:val="ru-RU"/>
                        </w:rPr>
                        <w:t xml:space="preserve">Двойной кредит «Карьера и Техническое Образование» </w:t>
                      </w:r>
                      <w:r w:rsidR="00C677B4">
                        <w:t xml:space="preserve">/ </w:t>
                      </w:r>
                      <w:hyperlink r:id="rId28" w:history="1">
                        <w:r w:rsidR="00E87FDB" w:rsidRPr="00E87FDB">
                          <w:rPr>
                            <w:rFonts w:cs="Calibri"/>
                            <w:color w:val="4FB8C1" w:themeColor="text2" w:themeTint="99"/>
                            <w:sz w:val="24"/>
                            <w:u w:val="single"/>
                            <w:shd w:val="clear" w:color="auto" w:fill="FFFFFF"/>
                            <w:lang w:eastAsia="ja-JP"/>
                          </w:rPr>
                          <w:t>Career and Technical Education (CTE) Dual Credit</w:t>
                        </w:r>
                      </w:hyperlink>
                    </w:p>
                    <w:p w:rsidR="00E87FDB" w:rsidRPr="00E87FDB" w:rsidRDefault="00947024" w:rsidP="00E87FDB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Theme="minorEastAsia"/>
                          <w:color w:val="4FB8C1" w:themeColor="text2" w:themeTint="99"/>
                          <w:sz w:val="24"/>
                          <w:szCs w:val="26"/>
                          <w:u w:val="single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Колледж</w:t>
                      </w:r>
                      <w:r w:rsidRPr="00947024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в</w:t>
                      </w:r>
                      <w:r w:rsidRPr="00947024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Старшей</w:t>
                      </w:r>
                      <w:r w:rsidRPr="00947024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Школе</w:t>
                      </w:r>
                      <w:r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/ </w:t>
                      </w:r>
                      <w:r w:rsidR="00E87FDB"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fldChar w:fldCharType="begin"/>
                      </w:r>
                      <w:r w:rsidR="00E87FDB"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instrText xml:space="preserve"> HYPERLINK "https://www.sbctc.edu/colleges-staff/programs-services/college-in-high-school/default.aspx" </w:instrText>
                      </w:r>
                      <w:r w:rsidR="00E87FDB"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fldChar w:fldCharType="separate"/>
                      </w:r>
                      <w:r>
                        <w:rPr>
                          <w:rFonts w:eastAsiaTheme="minorEastAsia"/>
                          <w:color w:val="4FB8C1" w:themeColor="text2" w:themeTint="99"/>
                          <w:sz w:val="24"/>
                          <w:szCs w:val="26"/>
                          <w:u w:val="single"/>
                          <w:lang w:eastAsia="ja-JP"/>
                        </w:rPr>
                        <w:t>College in the High School</w:t>
                      </w:r>
                    </w:p>
                    <w:p w:rsidR="00E87FDB" w:rsidRPr="00E87FDB" w:rsidRDefault="00E87FDB" w:rsidP="00E87FDB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</w:pPr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fldChar w:fldCharType="end"/>
                      </w:r>
                      <w:r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Выход</w:t>
                      </w:r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в</w:t>
                      </w:r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4"/>
                          <w:szCs w:val="26"/>
                          <w:lang w:val="ru-RU" w:eastAsia="ja-JP"/>
                        </w:rPr>
                        <w:t>Колледж</w:t>
                      </w:r>
                      <w:r w:rsidR="00C677B4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/</w:t>
                      </w:r>
                      <w:r w:rsidRPr="00E87FDB"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  <w:t xml:space="preserve"> </w:t>
                      </w:r>
                      <w:hyperlink r:id="rId29" w:history="1">
                        <w:r w:rsidRPr="00E87FDB">
                          <w:rPr>
                            <w:rFonts w:eastAsiaTheme="minorEastAsia"/>
                            <w:color w:val="4FB8C1" w:themeColor="text2" w:themeTint="99"/>
                            <w:sz w:val="24"/>
                            <w:szCs w:val="26"/>
                            <w:u w:val="single"/>
                            <w:lang w:eastAsia="ja-JP"/>
                          </w:rPr>
                          <w:t>Gateway to College</w:t>
                        </w:r>
                      </w:hyperlink>
                    </w:p>
                    <w:p w:rsidR="00E87FDB" w:rsidRPr="00E87FDB" w:rsidRDefault="00E27259" w:rsidP="00E87FDB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eastAsiaTheme="minorEastAsia"/>
                          <w:sz w:val="24"/>
                          <w:szCs w:val="26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Связь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с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Карьерой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eastAsia="ja-JP"/>
                        </w:rPr>
                        <w:t>–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Программа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Общественного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Колледжа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Южного</w:t>
                      </w:r>
                      <w:r w:rsidRPr="00E27259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Cs w:val="17"/>
                          <w:lang w:val="ru-RU" w:eastAsia="ja-JP"/>
                        </w:rPr>
                        <w:t>Сиэтла</w:t>
                      </w:r>
                      <w:r w:rsidR="00C677B4">
                        <w:rPr>
                          <w:rFonts w:eastAsiaTheme="minorEastAsia"/>
                          <w:szCs w:val="17"/>
                          <w:lang w:eastAsia="ja-JP"/>
                        </w:rPr>
                        <w:t xml:space="preserve">/ </w:t>
                      </w:r>
                      <w:hyperlink r:id="rId30" w:history="1">
                        <w:r w:rsidR="00E87FDB" w:rsidRPr="00E87FDB">
                          <w:rPr>
                            <w:rFonts w:eastAsiaTheme="minorEastAsia"/>
                            <w:color w:val="4FB8C1" w:themeColor="text2" w:themeTint="99"/>
                            <w:sz w:val="24"/>
                            <w:szCs w:val="26"/>
                            <w:u w:val="single"/>
                            <w:lang w:eastAsia="ja-JP"/>
                          </w:rPr>
                          <w:t>Career Link—South Seattle Community College Career Link Program</w:t>
                        </w:r>
                      </w:hyperlink>
                    </w:p>
                    <w:p w:rsidR="00E87FDB" w:rsidRPr="00C677B4" w:rsidRDefault="00C677B4" w:rsidP="00C677B4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Субсидированные</w:t>
                      </w:r>
                      <w:r w:rsidRPr="00C677B4">
                        <w:rPr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Программы</w:t>
                      </w:r>
                      <w:r w:rsidRPr="00C677B4">
                        <w:rPr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Технического</w:t>
                      </w:r>
                      <w:r w:rsidRPr="00C677B4">
                        <w:rPr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Колледжа</w:t>
                      </w:r>
                      <w:r w:rsidRPr="00C677B4">
                        <w:rPr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Прямого</w:t>
                      </w:r>
                      <w:r w:rsidRPr="00C677B4">
                        <w:rPr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З</w:t>
                      </w:r>
                      <w:r w:rsidR="00E87FDB" w:rsidRPr="00E87FDB">
                        <w:rPr>
                          <w:sz w:val="24"/>
                          <w:szCs w:val="26"/>
                          <w:lang w:val="ru-RU"/>
                        </w:rPr>
                        <w:t>ачисления</w:t>
                      </w:r>
                      <w:r w:rsidR="00CF4C53" w:rsidRPr="00CF4C53">
                        <w:rPr>
                          <w:sz w:val="24"/>
                          <w:szCs w:val="26"/>
                        </w:rPr>
                        <w:t xml:space="preserve"> </w:t>
                      </w:r>
                      <w:r w:rsidR="00CF4C53">
                        <w:rPr>
                          <w:sz w:val="24"/>
                          <w:szCs w:val="26"/>
                        </w:rPr>
                        <w:t>/</w:t>
                      </w:r>
                      <w:r w:rsidR="00E87FDB" w:rsidRPr="00E87FDB">
                        <w:rPr>
                          <w:sz w:val="24"/>
                          <w:szCs w:val="26"/>
                        </w:rPr>
                        <w:t xml:space="preserve"> </w:t>
                      </w:r>
                      <w:hyperlink r:id="rId31" w:history="1">
                        <w:r w:rsidRPr="000F6C41">
                          <w:rPr>
                            <w:rStyle w:val="Hyperlink"/>
                            <w:sz w:val="22"/>
                            <w:szCs w:val="26"/>
                          </w:rPr>
                          <w:t>Technical College Direct Funded Enrollment</w:t>
                        </w:r>
                        <w:r w:rsidRPr="000F6C41">
                          <w:rPr>
                            <w:rStyle w:val="Hyperlink"/>
                            <w:sz w:val="18"/>
                            <w:szCs w:val="26"/>
                          </w:rPr>
                          <w:t xml:space="preserve"> </w:t>
                        </w:r>
                        <w:r w:rsidRPr="000F6C41">
                          <w:rPr>
                            <w:rStyle w:val="Hyperlink"/>
                            <w:sz w:val="22"/>
                            <w:szCs w:val="26"/>
                          </w:rPr>
                          <w:t>Programs</w:t>
                        </w:r>
                      </w:hyperlink>
                      <w:bookmarkStart w:id="1" w:name="_GoBack"/>
                      <w:bookmarkEnd w:id="1"/>
                    </w:p>
                    <w:p w:rsidR="00E87FDB" w:rsidRPr="00C677B4" w:rsidRDefault="00E87FDB" w:rsidP="00524698">
                      <w:pPr>
                        <w:pStyle w:val="NoSpacing"/>
                        <w:rPr>
                          <w:sz w:val="22"/>
                          <w:szCs w:val="25"/>
                        </w:rPr>
                      </w:pPr>
                    </w:p>
                    <w:p w:rsidR="00524698" w:rsidRPr="00C677B4" w:rsidRDefault="00524698" w:rsidP="00524698">
                      <w:pPr>
                        <w:pStyle w:val="NoSpacing"/>
                        <w:rPr>
                          <w:sz w:val="22"/>
                          <w:szCs w:val="25"/>
                        </w:rPr>
                      </w:pPr>
                    </w:p>
                    <w:p w:rsidR="00524698" w:rsidRPr="00C677B4" w:rsidRDefault="00524698" w:rsidP="00524698">
                      <w:pPr>
                        <w:pStyle w:val="NoSpacing"/>
                        <w:rPr>
                          <w:sz w:val="22"/>
                          <w:szCs w:val="25"/>
                        </w:rPr>
                      </w:pPr>
                    </w:p>
                    <w:p w:rsidR="0065166B" w:rsidRPr="00C677B4" w:rsidRDefault="0065166B" w:rsidP="0065166B">
                      <w:pPr>
                        <w:pStyle w:val="NoSpacing"/>
                        <w:rPr>
                          <w:sz w:val="22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7B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96DE3A" wp14:editId="7DD84895">
                <wp:simplePos x="0" y="0"/>
                <wp:positionH relativeFrom="margin">
                  <wp:posOffset>19050</wp:posOffset>
                </wp:positionH>
                <wp:positionV relativeFrom="paragraph">
                  <wp:posOffset>6786880</wp:posOffset>
                </wp:positionV>
                <wp:extent cx="7291070" cy="365760"/>
                <wp:effectExtent l="0" t="0" r="508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107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E9730E" w:rsidRDefault="00A447BB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A447BB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A447BB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E9730E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DE3A" id="Text Box 8" o:spid="_x0000_s1030" type="#_x0000_t202" style="position:absolute;margin-left:1.5pt;margin-top:534.4pt;width:574.1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" fillcolor="#95b6c5 [1944]" stroked="f" strokeweight=".5pt">
                <v:textbox>
                  <w:txbxContent>
                    <w:p w:rsidR="00CA36F6" w:rsidRPr="00E9730E" w:rsidRDefault="00A447BB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A447BB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A447BB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E9730E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109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489F1524" wp14:editId="19FAE397">
                <wp:simplePos x="0" y="0"/>
                <wp:positionH relativeFrom="margin">
                  <wp:posOffset>5496560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A447BB" w:rsidRDefault="00A447BB" w:rsidP="00A447BB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A447BB" w:rsidRDefault="00A447BB" w:rsidP="00A447BB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информация школы: </w:t>
                            </w:r>
                            <w:sdt>
                              <w:sdtPr>
                                <w:id w:val="2137991158"/>
                                <w:placeholder>
                                  <w:docPart w:val="97380883A9FB47308B8CD4C9114177D4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291FEC0FE3E94F62B028BEFDEB5CCFD3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A447BB" w:rsidRDefault="00A447BB" w:rsidP="00A447BB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A447BB" w:rsidRDefault="00A447BB" w:rsidP="00A447BB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291FEC0FE3E94F62B028BEFDEB5CCFD3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A447BB" w:rsidRDefault="00A447BB" w:rsidP="00A447BB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A447BB" w:rsidRDefault="00A447BB" w:rsidP="00A447BB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A447BB" w:rsidRPr="00F6791B" w:rsidRDefault="00A447BB" w:rsidP="00A447BB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репетиторства: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291FEC0FE3E94F62B028BEFDEB5CCFD3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A447BB" w:rsidRDefault="00A447BB" w:rsidP="00A447BB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A447BB" w:rsidRPr="00F61AA6" w:rsidRDefault="00A447BB" w:rsidP="00A447BB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F35BE3" w:rsidRPr="00A447BB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1524" id="AutoShape 14" o:spid="_x0000_s1031" style="position:absolute;margin-left:432.8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" o:allowincell="f" filled="f" strokecolor="#f2f2f2 [3052]">
                <v:textbox inset="14.4pt,14.4pt,14.4pt,14.4pt">
                  <w:txbxContent>
                    <w:p w:rsidR="00A447BB" w:rsidRDefault="00A447BB" w:rsidP="00A447BB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A447BB" w:rsidRDefault="00A447BB" w:rsidP="00A447BB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информация школы: </w:t>
                      </w:r>
                      <w:sdt>
                        <w:sdtPr>
                          <w:id w:val="2137991158"/>
                          <w:placeholder>
                            <w:docPart w:val="97380883A9FB47308B8CD4C9114177D4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291FEC0FE3E94F62B028BEFDEB5CCFD3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p w:rsidR="00A447BB" w:rsidRDefault="00A447BB" w:rsidP="00A447BB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A447BB" w:rsidRDefault="00A447BB" w:rsidP="00A447BB">
                      <w:pPr>
                        <w:pStyle w:val="NoSpacing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Персонал: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291FEC0FE3E94F62B028BEFDEB5CCFD3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A447BB" w:rsidRDefault="00A447BB" w:rsidP="00A447BB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A447BB" w:rsidRDefault="00A447BB" w:rsidP="00A447BB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A447BB" w:rsidRPr="00F6791B" w:rsidRDefault="00A447BB" w:rsidP="00A447BB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репетиторства: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291FEC0FE3E94F62B028BEFDEB5CCFD3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A447BB" w:rsidRDefault="00A447BB" w:rsidP="00A447BB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A447BB" w:rsidRPr="00F61AA6" w:rsidRDefault="00A447BB" w:rsidP="00A447BB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F35BE3" w:rsidRPr="00A447BB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F507E9" wp14:editId="2B3D3602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947024" w:rsidRDefault="00CA36F6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  <w:r w:rsidRPr="00947024">
                              <w:rPr>
                                <w:sz w:val="28"/>
                                <w:lang w:val="ru-RU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507E9" id="_x0000_s1032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d/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d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Cp2Td/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CA36F6" w:rsidRPr="00947024" w:rsidRDefault="00CA36F6">
                      <w:pPr>
                        <w:rPr>
                          <w:sz w:val="28"/>
                          <w:lang w:val="ru-RU"/>
                        </w:rPr>
                      </w:pPr>
                      <w:r w:rsidRPr="00947024">
                        <w:rPr>
                          <w:sz w:val="28"/>
                          <w:lang w:val="ru-RU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br w:type="page"/>
      </w:r>
    </w:p>
    <w:p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07746" wp14:editId="4BBC6037">
                <wp:simplePos x="0" y="0"/>
                <wp:positionH relativeFrom="column">
                  <wp:posOffset>2295525</wp:posOffset>
                </wp:positionH>
                <wp:positionV relativeFrom="paragraph">
                  <wp:posOffset>66675</wp:posOffset>
                </wp:positionV>
                <wp:extent cx="4890135" cy="2181225"/>
                <wp:effectExtent l="0" t="0" r="247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B3" w:rsidRDefault="006348B3" w:rsidP="006348B3">
                            <w:pPr>
                              <w:spacing w:after="0" w:line="520" w:lineRule="exact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Предстоящие события и объявления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71979367"/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:rsidR="006348B3" w:rsidRDefault="006348B3" w:rsidP="006348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1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  <w:t>Национальная неделя «ЭКИПИРУЙСЯ»:</w:t>
                            </w:r>
                          </w:p>
                          <w:p w:rsidR="006348B3" w:rsidRDefault="006348B3" w:rsidP="006348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1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  <w:t>Ориентация для учеников:</w:t>
                            </w:r>
                          </w:p>
                          <w:p w:rsidR="006348B3" w:rsidRPr="00581DF1" w:rsidRDefault="006348B3" w:rsidP="006348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1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  <w:t>Ориентация для семей: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831368692"/>
                            </w:sdtPr>
                            <w:sdtEndPr/>
                            <w:sdtContent>
                              <w:p w:rsidR="006348B3" w:rsidRDefault="000F6C41" w:rsidP="006348B3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sz w:val="24"/>
                                    </w:rPr>
                                    <w:id w:val="380750577"/>
                                    <w:showingPlcHdr/>
                                  </w:sdtPr>
                                  <w:sdtEndPr/>
                                  <w:sdtContent>
                                    <w:r w:rsidR="006348B3">
                                      <w:rPr>
                                        <w:rStyle w:val="PlaceholderText"/>
                                        <w:sz w:val="18"/>
                                        <w:lang w:val="ru-RU"/>
                                      </w:rPr>
                                      <w:t>Нажмите здесь для ввода текста.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A447BB" w:rsidRPr="00F60F84" w:rsidRDefault="00A447BB" w:rsidP="00A447B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81C88" w:rsidRPr="00A447BB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7746" id="_x0000_s1033" type="#_x0000_t202" style="position:absolute;margin-left:180.75pt;margin-top:5.25pt;width:385.05pt;height:17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" filled="f" strokecolor="#d9d9d9">
                <v:textbox>
                  <w:txbxContent>
                    <w:p w:rsidR="006348B3" w:rsidRDefault="006348B3" w:rsidP="006348B3">
                      <w:pPr>
                        <w:spacing w:after="0" w:line="520" w:lineRule="exact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Предстоящие события и объявления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71979367"/>
                          <w:showingPlcHdr/>
                        </w:sdtPr>
                        <w:sdtContent/>
                      </w:sdt>
                    </w:p>
                    <w:p w:rsidR="006348B3" w:rsidRDefault="006348B3" w:rsidP="006348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18"/>
                          <w:szCs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  <w:t>Национальная неделя «ЭКИПИРУЙСЯ»:</w:t>
                      </w:r>
                    </w:p>
                    <w:p w:rsidR="006348B3" w:rsidRDefault="006348B3" w:rsidP="006348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18"/>
                          <w:szCs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  <w:t>Ориентация для учеников:</w:t>
                      </w:r>
                    </w:p>
                    <w:p w:rsidR="006348B3" w:rsidRPr="00581DF1" w:rsidRDefault="006348B3" w:rsidP="006348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18"/>
                          <w:szCs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  <w:t>Ориентация для семей: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831368692"/>
                      </w:sdtPr>
                      <w:sdtContent>
                        <w:p w:rsidR="006348B3" w:rsidRDefault="006348B3" w:rsidP="006348B3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</w:pPr>
                          <w:sdt>
                            <w:sdtPr>
                              <w:rPr>
                                <w:sz w:val="24"/>
                              </w:rPr>
                              <w:id w:val="380750577"/>
                              <w:showingPlcHdr/>
                            </w:sdtPr>
                            <w:sdtContent>
                              <w:r>
                                <w:rPr>
                                  <w:rStyle w:val="PlaceholderText"/>
                                  <w:sz w:val="18"/>
                                  <w:lang w:val="ru-RU"/>
                                </w:rPr>
                                <w:t>Нажмите здесь для ввода текста.</w:t>
                              </w:r>
                            </w:sdtContent>
                          </w:sdt>
                        </w:p>
                      </w:sdtContent>
                    </w:sdt>
                    <w:p w:rsidR="00A447BB" w:rsidRPr="00F60F84" w:rsidRDefault="00A447BB" w:rsidP="00A447BB">
                      <w:pPr>
                        <w:rPr>
                          <w:lang w:val="ru-RU"/>
                        </w:rPr>
                      </w:pPr>
                    </w:p>
                    <w:p w:rsidR="00781C88" w:rsidRPr="00A447BB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40922" wp14:editId="3F9F0716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B477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  <w:lang w:val="ru-RU"/>
                              </w:rPr>
                            </w:pPr>
                            <w:r w:rsidRPr="00B477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  <w:lang w:val="ru-RU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0922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1B2141" w:rsidRPr="00B477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  <w:lang w:val="ru-RU"/>
                        </w:rPr>
                      </w:pPr>
                      <w:r w:rsidRPr="00B4770B">
                        <w:rPr>
                          <w:rFonts w:ascii="Myriad Pro" w:hAnsi="Myriad Pro" w:cs="Arial"/>
                          <w:b/>
                          <w:sz w:val="32"/>
                          <w:szCs w:val="15"/>
                          <w:lang w:val="ru-RU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DB03C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B3D74" wp14:editId="5ED19562">
                <wp:simplePos x="0" y="0"/>
                <wp:positionH relativeFrom="column">
                  <wp:posOffset>2295525</wp:posOffset>
                </wp:positionH>
                <wp:positionV relativeFrom="paragraph">
                  <wp:posOffset>2038985</wp:posOffset>
                </wp:positionV>
                <wp:extent cx="4921885" cy="577786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57778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C72" w:rsidRDefault="00A36C72" w:rsidP="00A36C72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</w:rPr>
                            </w:pPr>
                            <w:r w:rsidRPr="00882EB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ученика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</w:t>
                            </w:r>
                          </w:p>
                          <w:p w:rsidR="0075162C" w:rsidRPr="00C908FB" w:rsidRDefault="004631DD" w:rsidP="004631DD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rebuchet MS" w:hAnsi="Trebuchet MS"/>
                                <w:b/>
                                <w:sz w:val="20"/>
                                <w:szCs w:val="24"/>
                                <w:lang w:val="ru-RU"/>
                              </w:rPr>
                            </w:pPr>
                            <w:r w:rsidRPr="00C908FB">
                              <w:rPr>
                                <w:b/>
                                <w:sz w:val="22"/>
                                <w:lang w:val="ru-RU"/>
                              </w:rPr>
                              <w:t>Рассмотрите возможность прохождения пробного тестирования</w:t>
                            </w:r>
                            <w:r w:rsidR="00A36C72" w:rsidRPr="00C908FB">
                              <w:rPr>
                                <w:b/>
                                <w:sz w:val="22"/>
                                <w:lang w:val="ru-RU"/>
                              </w:rPr>
                              <w:t xml:space="preserve"> </w:t>
                            </w:r>
                            <w:hyperlink r:id="rId32" w:tgtFrame="_blank" w:history="1"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  <w:lang w:val="ru-RU"/>
                                </w:rPr>
                                <w:t>(</w:t>
                              </w:r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</w:rPr>
                                <w:t>PSAT</w:t>
                              </w:r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  <w:lang w:val="ru-RU"/>
                                </w:rPr>
                                <w:t>/</w:t>
                              </w:r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</w:rPr>
                                <w:t>NMSQT</w:t>
                              </w:r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  <w:lang w:val="ru-RU"/>
                                </w:rPr>
                                <w:t>)</w:t>
                              </w:r>
                            </w:hyperlink>
                            <w:r w:rsidRPr="00C908FB">
                              <w:rPr>
                                <w:b/>
                                <w:sz w:val="22"/>
                                <w:szCs w:val="24"/>
                              </w:rPr>
                              <w:t> </w:t>
                            </w:r>
                            <w:r w:rsidRPr="00C908FB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или</w:t>
                            </w:r>
                            <w:r w:rsidRPr="00C908FB">
                              <w:rPr>
                                <w:b/>
                                <w:sz w:val="22"/>
                                <w:szCs w:val="24"/>
                              </w:rPr>
                              <w:t> </w:t>
                            </w:r>
                            <w:hyperlink r:id="rId33" w:history="1"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</w:rPr>
                                <w:t>ACT</w:t>
                              </w:r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C908FB">
                                <w:rPr>
                                  <w:rStyle w:val="Hyperlink"/>
                                  <w:b/>
                                  <w:sz w:val="22"/>
                                  <w:szCs w:val="24"/>
                                </w:rPr>
                                <w:t>Aspire</w:t>
                              </w:r>
                            </w:hyperlink>
                            <w:r w:rsidRPr="00C908FB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4A22CD" w:rsidRDefault="00B75028" w:rsidP="004A22CD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Оставляйте ваши возможности открытыми - </w:t>
                            </w:r>
                            <w:r w:rsidR="004A22CD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запишитесь на самые сложные классы, какие вы можете взять.</w:t>
                            </w:r>
                            <w:r w:rsidR="00A36C72" w:rsidRPr="00585BC5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Повстречайтесь с вашим школьным</w:t>
                            </w:r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 советник</w:t>
                            </w:r>
                            <w:r w:rsid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ом, чтобы</w:t>
                            </w:r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по</w:t>
                            </w:r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говорить о</w:t>
                            </w:r>
                            <w:r w:rsidR="00C908FB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 курсах</w:t>
                            </w:r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 </w:t>
                            </w:r>
                            <w:hyperlink r:id="rId34" w:tgtFrame="_blank" w:history="1">
                              <w:r w:rsidR="004A22CD" w:rsidRPr="004A22CD">
                                <w:rPr>
                                  <w:rFonts w:ascii="Trebuchet MS" w:hAnsi="Trebuchet MS"/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</w:rPr>
                                <w:t>AP</w:t>
                              </w:r>
                            </w:hyperlink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 </w:t>
                            </w:r>
                            <w:hyperlink r:id="rId35" w:tgtFrame="_blank" w:history="1">
                              <w:r w:rsidR="004A22CD" w:rsidRPr="004A22CD">
                                <w:rPr>
                                  <w:rFonts w:ascii="Trebuchet MS" w:hAnsi="Trebuchet MS"/>
                                  <w:color w:val="4FB8C1" w:themeColor="text2" w:themeTint="99"/>
                                  <w:sz w:val="22"/>
                                  <w:szCs w:val="22"/>
                                  <w:u w:val="single"/>
                                </w:rPr>
                                <w:t>IB</w:t>
                              </w:r>
                            </w:hyperlink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Running</w:t>
                            </w:r>
                            <w:r w:rsidRPr="00B75028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Start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», и</w:t>
                            </w:r>
                            <w:r w:rsidR="004A22CD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Колледж</w:t>
                            </w:r>
                            <w:r w:rsidR="004A22CD" w:rsidRPr="004A22CD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908FB">
                              <w:rPr>
                                <w:sz w:val="22"/>
                                <w:szCs w:val="22"/>
                                <w:lang w:val="ru-RU"/>
                              </w:rPr>
                              <w:t>в Старшей Ш</w:t>
                            </w:r>
                            <w:r w:rsidR="004A22CD">
                              <w:rPr>
                                <w:sz w:val="22"/>
                                <w:szCs w:val="22"/>
                                <w:lang w:val="ru-RU"/>
                              </w:rPr>
                              <w:t>коле</w:t>
                            </w:r>
                            <w:r w:rsidR="00C908FB">
                              <w:rPr>
                                <w:sz w:val="22"/>
                                <w:szCs w:val="22"/>
                                <w:lang w:val="ru-RU"/>
                              </w:rPr>
                              <w:t>,</w:t>
                            </w:r>
                            <w:r w:rsidR="004A22CD" w:rsidRPr="004A22CD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C908FB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и 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чтобы </w:t>
                            </w:r>
                            <w:r w:rsidR="00C908FB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записаться на классы, необходимые вам для окончания</w:t>
                            </w:r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908FB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школы и поступления в колледж</w:t>
                            </w:r>
                            <w:r w:rsidR="004A22CD" w:rsidRPr="004A22CD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:rsidR="004A22CD" w:rsidRPr="004A22CD" w:rsidRDefault="004A22CD" w:rsidP="00C908FB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  <w:spacing w:after="240"/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A22CD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ru-RU"/>
                              </w:rPr>
                              <w:t>Продолжайте заниматься внешкольной деятельностью.</w:t>
                            </w:r>
                          </w:p>
                          <w:p w:rsidR="00A36C72" w:rsidRPr="00585BC5" w:rsidRDefault="00A36C72" w:rsidP="00A36C72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585BC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:rsidR="00A447BB" w:rsidRDefault="00B75028" w:rsidP="00A447BB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Удостоверьтесь, что ваш ребенок встретится со школьным советником.</w:t>
                            </w:r>
                            <w:r w:rsidR="00A447BB" w:rsidRPr="00585BC5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Ваш десятиклассник должен назначить встречу, чтобы поговорить о колледже и вариантах карьеры, и убедиться, что он или она </w:t>
                            </w:r>
                            <w:r w:rsidR="00642BA9">
                              <w:rPr>
                                <w:sz w:val="22"/>
                                <w:szCs w:val="22"/>
                                <w:lang w:val="ru-RU"/>
                              </w:rPr>
                              <w:t>берут в школе наиболее подходящие классы.</w:t>
                            </w:r>
                          </w:p>
                          <w:p w:rsidR="004A22CD" w:rsidRPr="004A22CD" w:rsidRDefault="004A22CD" w:rsidP="00A447BB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A22CD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Поощрите вашего ребенка установить цели на этот учебный год.</w:t>
                            </w:r>
                          </w:p>
                          <w:p w:rsidR="006348B3" w:rsidRDefault="006348B3" w:rsidP="006348B3">
                            <w:pPr>
                              <w:numPr>
                                <w:ilvl w:val="0"/>
                                <w:numId w:val="4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</w:pPr>
                            <w:r w:rsidRPr="006348B3">
                              <w:rPr>
                                <w:rFonts w:ascii="Trebuchet MS" w:eastAsia="Times New Roman" w:hAnsi="Trebuchet MS" w:cs="Times New Roman"/>
                                <w:b/>
                                <w:szCs w:val="26"/>
                                <w:lang w:val="ru-RU"/>
                              </w:rPr>
                              <w:t>Регулярно справляйтесь о школьных успехах.</w:t>
                            </w:r>
                            <w:r w:rsidRPr="006348B3">
                              <w:rPr>
                                <w:rFonts w:ascii="Trebuchet MS" w:eastAsia="Times New Roman" w:hAnsi="Trebuchet MS" w:cs="Times New Roman"/>
                                <w:szCs w:val="26"/>
                              </w:rPr>
                              <w:t> </w:t>
                            </w:r>
                            <w:r w:rsidRPr="006348B3">
                              <w:rPr>
                                <w:szCs w:val="24"/>
                                <w:lang w:val="ru-RU"/>
                              </w:rPr>
                              <w:t xml:space="preserve">Чтобы узнать об оценках вашего ребенка, заданиях и посещаемости, вы можете использовать школьную онлайн-систему, такую как </w:t>
                            </w:r>
                            <w:r w:rsidRPr="006348B3">
                              <w:rPr>
                                <w:szCs w:val="24"/>
                              </w:rPr>
                              <w:t>Skyward</w:t>
                            </w:r>
                            <w:r w:rsidRPr="006348B3">
                              <w:rPr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Pr="006348B3">
                              <w:rPr>
                                <w:rFonts w:ascii="Trebuchet MS" w:eastAsia="Times New Roman" w:hAnsi="Trebuchet MS" w:cs="Times New Roman"/>
                                <w:szCs w:val="26"/>
                                <w:lang w:val="ru-RU"/>
                              </w:rPr>
                              <w:t xml:space="preserve"> Проверяйте эту бесплатную, онлайн-систему как минимум раз в неделю, для того чтобы быть в курсе прогресса вашего ребенка.</w:t>
                            </w:r>
                          </w:p>
                          <w:p w:rsidR="004631DD" w:rsidRPr="00585BC5" w:rsidRDefault="004631DD" w:rsidP="004631DD">
                            <w:pPr>
                              <w:pStyle w:val="NoSpacing"/>
                              <w:numPr>
                                <w:ilvl w:val="0"/>
                                <w:numId w:val="45"/>
                              </w:numPr>
                              <w:rPr>
                                <w:rFonts w:eastAsia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Говорите о внеучебной деятельности</w:t>
                            </w:r>
                            <w:r w:rsidR="00C908FB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</w:p>
                          <w:p w:rsidR="004631DD" w:rsidRPr="00C908FB" w:rsidRDefault="004631DD" w:rsidP="00C908FB">
                            <w:pPr>
                              <w:numPr>
                                <w:ilvl w:val="0"/>
                                <w:numId w:val="45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</w:pPr>
                            <w:r w:rsidRPr="004631DD">
                              <w:rPr>
                                <w:rFonts w:eastAsia="Times New Roman" w:cs="Times New Roman"/>
                                <w:b/>
                                <w:szCs w:val="24"/>
                                <w:lang w:val="ru-RU"/>
                              </w:rPr>
                              <w:t xml:space="preserve">Помогите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Cs w:val="24"/>
                                <w:lang w:val="ru-RU"/>
                              </w:rPr>
                              <w:t>вашему десятикласснику подготовиться пройти предварительные тестирован</w:t>
                            </w:r>
                            <w:r w:rsidRPr="004631DD">
                              <w:rPr>
                                <w:rFonts w:eastAsia="Times New Roman" w:cs="Times New Roman"/>
                                <w:b/>
                                <w:szCs w:val="24"/>
                                <w:lang w:val="ru-RU"/>
                              </w:rPr>
                              <w:t>ия.</w:t>
                            </w:r>
                            <w:r w:rsidRPr="004E0CFB">
                              <w:rPr>
                                <w:rFonts w:eastAsia="Times New Roman" w:cs="Times New Roman"/>
                                <w:b/>
                                <w:szCs w:val="24"/>
                              </w:rPr>
                              <w:t> </w:t>
                            </w:r>
                            <w:r w:rsidR="00C908FB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Прохождение тестов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E0CFB">
                              <w:rPr>
                                <w:rFonts w:eastAsia="Times New Roman" w:cs="Times New Roman"/>
                                <w:szCs w:val="24"/>
                              </w:rPr>
                              <w:t>PSAT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/</w:t>
                            </w:r>
                            <w:r w:rsidRPr="004E0CFB">
                              <w:rPr>
                                <w:rFonts w:eastAsia="Times New Roman" w:cs="Times New Roman"/>
                                <w:szCs w:val="24"/>
                              </w:rPr>
                              <w:t>NMSQT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или</w:t>
                            </w:r>
                            <w:r w:rsidRPr="004E0CFB">
                              <w:rPr>
                                <w:rFonts w:eastAsia="Times New Roman" w:cs="Times New Roman"/>
                                <w:szCs w:val="24"/>
                              </w:rPr>
                              <w:t> </w:t>
                            </w:r>
                            <w:r w:rsidR="00C908FB">
                              <w:rPr>
                                <w:rFonts w:eastAsia="Times New Roman" w:cs="Times New Roman"/>
                                <w:szCs w:val="24"/>
                              </w:rPr>
                              <w:t>ACT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E0CFB">
                              <w:rPr>
                                <w:rFonts w:eastAsia="Times New Roman" w:cs="Times New Roman"/>
                                <w:szCs w:val="24"/>
                              </w:rPr>
                              <w:t>Aspire </w:t>
                            </w:r>
                            <w:r w:rsidR="00C908FB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этой осенью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может помочь вашем</w:t>
                            </w:r>
                            <w:r w:rsidR="00C908FB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у ребенку подготовиться к вступительным тестам в колледж. Десятиклассники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C908FB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могут также использовать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465A9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свои 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доклады</w:t>
                            </w:r>
                            <w:r w:rsidR="00D465A9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результатов тестирования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D465A9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чтобы 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определить, </w:t>
                            </w:r>
                            <w:r w:rsidR="00D465A9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в каких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D465A9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академических сферах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 они </w:t>
                            </w:r>
                            <w:r w:rsidR="00D465A9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еще </w:t>
                            </w:r>
                            <w:r w:rsidRPr="004631DD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 xml:space="preserve">должны работать. </w:t>
                            </w:r>
                            <w:r w:rsidRPr="00C908FB">
                              <w:rPr>
                                <w:rFonts w:eastAsia="Times New Roman" w:cs="Times New Roman"/>
                                <w:szCs w:val="24"/>
                                <w:lang w:val="ru-RU"/>
                              </w:rPr>
                              <w:t>Узнайте больше о</w:t>
                            </w:r>
                            <w:r w:rsidRPr="004E0CFB">
                              <w:rPr>
                                <w:rFonts w:eastAsia="Times New Roman" w:cs="Times New Roman"/>
                                <w:szCs w:val="24"/>
                              </w:rPr>
                              <w:t> </w:t>
                            </w:r>
                            <w:hyperlink r:id="rId36" w:history="1">
                              <w:r w:rsidRPr="004E0CFB">
                                <w:rPr>
                                  <w:rFonts w:eastAsia="Times New Roman" w:cs="Times New Roman"/>
                                  <w:color w:val="4FB8C1" w:themeColor="text2" w:themeTint="99"/>
                                  <w:szCs w:val="24"/>
                                  <w:u w:val="single"/>
                                </w:rPr>
                                <w:t>PSAT</w:t>
                              </w:r>
                              <w:r w:rsidRPr="00C908FB">
                                <w:rPr>
                                  <w:rFonts w:eastAsia="Times New Roman" w:cs="Times New Roman"/>
                                  <w:color w:val="4FB8C1" w:themeColor="text2" w:themeTint="99"/>
                                  <w:szCs w:val="24"/>
                                  <w:u w:val="single"/>
                                  <w:lang w:val="ru-RU"/>
                                </w:rPr>
                                <w:t>/</w:t>
                              </w:r>
                              <w:r w:rsidRPr="004E0CFB">
                                <w:rPr>
                                  <w:rFonts w:eastAsia="Times New Roman" w:cs="Times New Roman"/>
                                  <w:color w:val="4FB8C1" w:themeColor="text2" w:themeTint="99"/>
                                  <w:szCs w:val="24"/>
                                  <w:u w:val="single"/>
                                </w:rPr>
                                <w:t>NMSQT</w:t>
                              </w:r>
                            </w:hyperlink>
                            <w:r w:rsidRPr="00C908FB">
                              <w:rPr>
                                <w:rFonts w:eastAsia="Times New Roman" w:cs="Times New Roman"/>
                                <w:color w:val="4FB8C1" w:themeColor="text2" w:themeTint="99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8A4FE5" w:rsidRPr="00A447B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3D74" id="_x0000_s1035" type="#_x0000_t202" style="position:absolute;margin-left:180.75pt;margin-top:160.55pt;width:387.55pt;height:4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" fillcolor="#e1eee8 [663]" stroked="f">
                <v:textbox>
                  <w:txbxContent>
                    <w:p w:rsidR="00A36C72" w:rsidRDefault="00A36C72" w:rsidP="00A36C72">
                      <w:pPr>
                        <w:pStyle w:val="NoSpacing"/>
                        <w:rPr>
                          <w:rFonts w:ascii="Myriad Pro" w:hAnsi="Myriad Pro"/>
                          <w:sz w:val="30"/>
                        </w:rPr>
                      </w:pPr>
                      <w:r w:rsidRPr="00882EB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ученика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> </w:t>
                      </w:r>
                    </w:p>
                    <w:p w:rsidR="0075162C" w:rsidRPr="00C908FB" w:rsidRDefault="004631DD" w:rsidP="004631DD">
                      <w:pPr>
                        <w:pStyle w:val="NoSpacing"/>
                        <w:numPr>
                          <w:ilvl w:val="0"/>
                          <w:numId w:val="50"/>
                        </w:numPr>
                        <w:rPr>
                          <w:rFonts w:ascii="Trebuchet MS" w:hAnsi="Trebuchet MS"/>
                          <w:b/>
                          <w:sz w:val="20"/>
                          <w:szCs w:val="24"/>
                          <w:lang w:val="ru-RU"/>
                        </w:rPr>
                      </w:pPr>
                      <w:r w:rsidRPr="00C908FB">
                        <w:rPr>
                          <w:b/>
                          <w:sz w:val="22"/>
                          <w:lang w:val="ru-RU"/>
                        </w:rPr>
                        <w:t>Рассмотрите возможность прохождения пробного тестирования</w:t>
                      </w:r>
                      <w:r w:rsidR="00A36C72" w:rsidRPr="00C908FB">
                        <w:rPr>
                          <w:b/>
                          <w:sz w:val="22"/>
                          <w:lang w:val="ru-RU"/>
                        </w:rPr>
                        <w:t xml:space="preserve"> </w:t>
                      </w:r>
                      <w:hyperlink r:id="rId37" w:tgtFrame="_blank" w:history="1"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  <w:lang w:val="ru-RU"/>
                          </w:rPr>
                          <w:t>(</w:t>
                        </w:r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</w:rPr>
                          <w:t>PSAT</w:t>
                        </w:r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  <w:lang w:val="ru-RU"/>
                          </w:rPr>
                          <w:t>/</w:t>
                        </w:r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</w:rPr>
                          <w:t>NMSQT</w:t>
                        </w:r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  <w:lang w:val="ru-RU"/>
                          </w:rPr>
                          <w:t>)</w:t>
                        </w:r>
                      </w:hyperlink>
                      <w:r w:rsidRPr="00C908FB">
                        <w:rPr>
                          <w:b/>
                          <w:sz w:val="22"/>
                          <w:szCs w:val="24"/>
                        </w:rPr>
                        <w:t> </w:t>
                      </w:r>
                      <w:r w:rsidRPr="00C908FB">
                        <w:rPr>
                          <w:b/>
                          <w:sz w:val="22"/>
                          <w:szCs w:val="24"/>
                          <w:lang w:val="ru-RU"/>
                        </w:rPr>
                        <w:t>или</w:t>
                      </w:r>
                      <w:r w:rsidRPr="00C908FB">
                        <w:rPr>
                          <w:b/>
                          <w:sz w:val="22"/>
                          <w:szCs w:val="24"/>
                        </w:rPr>
                        <w:t> </w:t>
                      </w:r>
                      <w:hyperlink r:id="rId38" w:history="1"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</w:rPr>
                          <w:t>ACT</w:t>
                        </w:r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  <w:lang w:val="ru-RU"/>
                          </w:rPr>
                          <w:t xml:space="preserve"> </w:t>
                        </w:r>
                        <w:r w:rsidRPr="00C908FB">
                          <w:rPr>
                            <w:rStyle w:val="Hyperlink"/>
                            <w:b/>
                            <w:sz w:val="22"/>
                            <w:szCs w:val="24"/>
                          </w:rPr>
                          <w:t>Aspire</w:t>
                        </w:r>
                      </w:hyperlink>
                      <w:r w:rsidRPr="00C908FB">
                        <w:rPr>
                          <w:b/>
                          <w:sz w:val="22"/>
                          <w:szCs w:val="24"/>
                          <w:lang w:val="ru-RU"/>
                        </w:rPr>
                        <w:t>.</w:t>
                      </w:r>
                    </w:p>
                    <w:p w:rsidR="004A22CD" w:rsidRDefault="00B75028" w:rsidP="004A22CD">
                      <w:pPr>
                        <w:pStyle w:val="NoSpacing"/>
                        <w:numPr>
                          <w:ilvl w:val="0"/>
                          <w:numId w:val="50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Оставляйте ваши возможности открытыми - </w:t>
                      </w:r>
                      <w:r w:rsidR="004A22CD">
                        <w:rPr>
                          <w:b/>
                          <w:sz w:val="22"/>
                          <w:szCs w:val="22"/>
                          <w:lang w:val="ru-RU"/>
                        </w:rPr>
                        <w:t>запишитесь на самые сложные классы, какие вы можете взять.</w:t>
                      </w:r>
                      <w:r w:rsidR="00A36C72" w:rsidRPr="00585BC5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Повстречайтесь с вашим школьным</w:t>
                      </w:r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 советник</w:t>
                      </w:r>
                      <w:r w:rsid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ом, чтобы</w:t>
                      </w:r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по</w:t>
                      </w:r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говорить о</w:t>
                      </w:r>
                      <w:r w:rsidR="00C908FB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 курсах</w:t>
                      </w:r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</w:rPr>
                        <w:t> </w:t>
                      </w:r>
                      <w:hyperlink r:id="rId39" w:tgtFrame="_blank" w:history="1">
                        <w:r w:rsidR="004A22CD" w:rsidRPr="004A22CD">
                          <w:rPr>
                            <w:rFonts w:ascii="Trebuchet MS" w:hAnsi="Trebuchet MS"/>
                            <w:color w:val="4FB8C1" w:themeColor="text2" w:themeTint="99"/>
                            <w:sz w:val="22"/>
                            <w:szCs w:val="22"/>
                            <w:u w:val="single"/>
                          </w:rPr>
                          <w:t>AP</w:t>
                        </w:r>
                      </w:hyperlink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,</w:t>
                      </w:r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</w:rPr>
                        <w:t> </w:t>
                      </w:r>
                      <w:hyperlink r:id="rId40" w:tgtFrame="_blank" w:history="1">
                        <w:r w:rsidR="004A22CD" w:rsidRPr="004A22CD">
                          <w:rPr>
                            <w:rFonts w:ascii="Trebuchet MS" w:hAnsi="Trebuchet MS"/>
                            <w:color w:val="4FB8C1" w:themeColor="text2" w:themeTint="99"/>
                            <w:sz w:val="22"/>
                            <w:szCs w:val="22"/>
                            <w:u w:val="single"/>
                          </w:rPr>
                          <w:t>IB</w:t>
                        </w:r>
                      </w:hyperlink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«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Running</w:t>
                      </w:r>
                      <w:r w:rsidRPr="00B75028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Start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», и</w:t>
                      </w:r>
                      <w:r w:rsidR="004A22CD">
                        <w:rPr>
                          <w:sz w:val="22"/>
                          <w:szCs w:val="22"/>
                          <w:lang w:val="ru-RU"/>
                        </w:rPr>
                        <w:t xml:space="preserve"> Колледж</w:t>
                      </w:r>
                      <w:r w:rsidR="004A22CD" w:rsidRPr="004A22CD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908FB">
                        <w:rPr>
                          <w:sz w:val="22"/>
                          <w:szCs w:val="22"/>
                          <w:lang w:val="ru-RU"/>
                        </w:rPr>
                        <w:t>в Старшей Ш</w:t>
                      </w:r>
                      <w:r w:rsidR="004A22CD">
                        <w:rPr>
                          <w:sz w:val="22"/>
                          <w:szCs w:val="22"/>
                          <w:lang w:val="ru-RU"/>
                        </w:rPr>
                        <w:t>коле</w:t>
                      </w:r>
                      <w:r w:rsidR="00C908FB">
                        <w:rPr>
                          <w:sz w:val="22"/>
                          <w:szCs w:val="22"/>
                          <w:lang w:val="ru-RU"/>
                        </w:rPr>
                        <w:t>,</w:t>
                      </w:r>
                      <w:r w:rsidR="004A22CD" w:rsidRPr="004A22CD">
                        <w:rPr>
                          <w:sz w:val="22"/>
                          <w:szCs w:val="22"/>
                        </w:rPr>
                        <w:t> </w:t>
                      </w:r>
                      <w:r w:rsidR="00C908FB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и 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чтобы </w:t>
                      </w:r>
                      <w:r w:rsidR="00C908FB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записаться на классы, необходимые вам для окончания</w:t>
                      </w:r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908FB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школы и поступления в колледж</w:t>
                      </w:r>
                      <w:r w:rsidR="004A22CD" w:rsidRPr="004A22CD">
                        <w:rPr>
                          <w:rFonts w:ascii="Trebuchet MS" w:hAnsi="Trebuchet MS"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:rsidR="004A22CD" w:rsidRPr="004A22CD" w:rsidRDefault="004A22CD" w:rsidP="00C908FB">
                      <w:pPr>
                        <w:pStyle w:val="NoSpacing"/>
                        <w:numPr>
                          <w:ilvl w:val="0"/>
                          <w:numId w:val="50"/>
                        </w:numPr>
                        <w:spacing w:after="240"/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4A22CD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ru-RU"/>
                        </w:rPr>
                        <w:t>Продолжайте заниматься внешкольной деятельностью.</w:t>
                      </w:r>
                    </w:p>
                    <w:p w:rsidR="00A36C72" w:rsidRPr="00585BC5" w:rsidRDefault="00A36C72" w:rsidP="00A36C72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585BC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:rsidR="00A447BB" w:rsidRDefault="00B75028" w:rsidP="00A447BB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u-RU"/>
                        </w:rPr>
                        <w:t>Удостоверьтесь, что ваш ребенок встретится со школьным советником.</w:t>
                      </w:r>
                      <w:r w:rsidR="00A447BB" w:rsidRPr="00585BC5">
                        <w:rPr>
                          <w:b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Ваш десятиклассник должен назначить встречу, чтобы поговорить о колледже и вариантах карьеры, и убедиться, что он или она </w:t>
                      </w:r>
                      <w:r w:rsidR="00642BA9">
                        <w:rPr>
                          <w:sz w:val="22"/>
                          <w:szCs w:val="22"/>
                          <w:lang w:val="ru-RU"/>
                        </w:rPr>
                        <w:t>берут в школе наиболее подходящие к</w:t>
                      </w:r>
                      <w:bookmarkStart w:id="1" w:name="_GoBack"/>
                      <w:bookmarkEnd w:id="1"/>
                      <w:r w:rsidR="00642BA9">
                        <w:rPr>
                          <w:sz w:val="22"/>
                          <w:szCs w:val="22"/>
                          <w:lang w:val="ru-RU"/>
                        </w:rPr>
                        <w:t>лассы.</w:t>
                      </w:r>
                    </w:p>
                    <w:p w:rsidR="004A22CD" w:rsidRPr="004A22CD" w:rsidRDefault="004A22CD" w:rsidP="00A447BB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4A22CD">
                        <w:rPr>
                          <w:b/>
                          <w:sz w:val="22"/>
                          <w:szCs w:val="22"/>
                          <w:lang w:val="ru-RU"/>
                        </w:rPr>
                        <w:t>Поощрите вашего ребенка установить цели на этот учебный год.</w:t>
                      </w:r>
                    </w:p>
                    <w:p w:rsidR="006348B3" w:rsidRDefault="006348B3" w:rsidP="006348B3">
                      <w:pPr>
                        <w:numPr>
                          <w:ilvl w:val="0"/>
                          <w:numId w:val="45"/>
                        </w:numPr>
                        <w:spacing w:before="100" w:beforeAutospacing="1" w:after="100" w:afterAutospacing="1" w:line="240" w:lineRule="auto"/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</w:pPr>
                      <w:r w:rsidRPr="006348B3">
                        <w:rPr>
                          <w:rFonts w:ascii="Trebuchet MS" w:eastAsia="Times New Roman" w:hAnsi="Trebuchet MS" w:cs="Times New Roman"/>
                          <w:b/>
                          <w:szCs w:val="26"/>
                          <w:lang w:val="ru-RU"/>
                        </w:rPr>
                        <w:t>Регулярно справляйтесь о школьных успехах.</w:t>
                      </w:r>
                      <w:r w:rsidRPr="006348B3">
                        <w:rPr>
                          <w:rFonts w:ascii="Trebuchet MS" w:eastAsia="Times New Roman" w:hAnsi="Trebuchet MS" w:cs="Times New Roman"/>
                          <w:szCs w:val="26"/>
                        </w:rPr>
                        <w:t> </w:t>
                      </w:r>
                      <w:r w:rsidRPr="006348B3">
                        <w:rPr>
                          <w:szCs w:val="24"/>
                          <w:lang w:val="ru-RU"/>
                        </w:rPr>
                        <w:t xml:space="preserve">Чтобы узнать об оценках вашего ребенка, заданиях и посещаемости, вы можете использовать школьную онлайн-систему, такую как </w:t>
                      </w:r>
                      <w:r w:rsidRPr="006348B3">
                        <w:rPr>
                          <w:szCs w:val="24"/>
                        </w:rPr>
                        <w:t>Skyward</w:t>
                      </w:r>
                      <w:r w:rsidRPr="006348B3">
                        <w:rPr>
                          <w:szCs w:val="24"/>
                          <w:lang w:val="ru-RU"/>
                        </w:rPr>
                        <w:t xml:space="preserve">. </w:t>
                      </w:r>
                      <w:r w:rsidRPr="006348B3">
                        <w:rPr>
                          <w:rFonts w:ascii="Trebuchet MS" w:eastAsia="Times New Roman" w:hAnsi="Trebuchet MS" w:cs="Times New Roman"/>
                          <w:szCs w:val="26"/>
                          <w:lang w:val="ru-RU"/>
                        </w:rPr>
                        <w:t xml:space="preserve"> Проверяйте эту бесплатную, онлайн-систему как минимум раз в неделю, для того чтобы быть в курсе прогресса вашего ребенка.</w:t>
                      </w:r>
                    </w:p>
                    <w:p w:rsidR="004631DD" w:rsidRPr="00585BC5" w:rsidRDefault="004631DD" w:rsidP="004631DD">
                      <w:pPr>
                        <w:pStyle w:val="NoSpacing"/>
                        <w:numPr>
                          <w:ilvl w:val="0"/>
                          <w:numId w:val="45"/>
                        </w:numPr>
                        <w:rPr>
                          <w:rFonts w:eastAsia="Times New Roman" w:cs="Times New Roman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ru-RU"/>
                        </w:rPr>
                        <w:t>Говорите о внеучебной деятельности</w:t>
                      </w:r>
                      <w:r w:rsidR="00C908FB">
                        <w:rPr>
                          <w:b/>
                          <w:sz w:val="22"/>
                          <w:szCs w:val="22"/>
                          <w:lang w:val="ru-RU"/>
                        </w:rPr>
                        <w:t>.</w:t>
                      </w:r>
                    </w:p>
                    <w:p w:rsidR="004631DD" w:rsidRPr="00C908FB" w:rsidRDefault="004631DD" w:rsidP="00C908FB">
                      <w:pPr>
                        <w:numPr>
                          <w:ilvl w:val="0"/>
                          <w:numId w:val="45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Cs w:val="24"/>
                          <w:lang w:val="ru-RU"/>
                        </w:rPr>
                      </w:pPr>
                      <w:r w:rsidRPr="004631DD">
                        <w:rPr>
                          <w:rFonts w:eastAsia="Times New Roman" w:cs="Times New Roman"/>
                          <w:b/>
                          <w:szCs w:val="24"/>
                          <w:lang w:val="ru-RU"/>
                        </w:rPr>
                        <w:t xml:space="preserve">Помогите </w:t>
                      </w:r>
                      <w:r>
                        <w:rPr>
                          <w:rFonts w:eastAsia="Times New Roman" w:cs="Times New Roman"/>
                          <w:b/>
                          <w:szCs w:val="24"/>
                          <w:lang w:val="ru-RU"/>
                        </w:rPr>
                        <w:t>вашему десятикласснику подготовиться пройти предварительные тестирован</w:t>
                      </w:r>
                      <w:r w:rsidRPr="004631DD">
                        <w:rPr>
                          <w:rFonts w:eastAsia="Times New Roman" w:cs="Times New Roman"/>
                          <w:b/>
                          <w:szCs w:val="24"/>
                          <w:lang w:val="ru-RU"/>
                        </w:rPr>
                        <w:t>ия.</w:t>
                      </w:r>
                      <w:r w:rsidRPr="004E0CFB">
                        <w:rPr>
                          <w:rFonts w:eastAsia="Times New Roman" w:cs="Times New Roman"/>
                          <w:b/>
                          <w:szCs w:val="24"/>
                        </w:rPr>
                        <w:t> </w:t>
                      </w:r>
                      <w:r w:rsidR="00C908FB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Прохождение тестов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</w:t>
                      </w:r>
                      <w:r w:rsidRPr="004E0CFB">
                        <w:rPr>
                          <w:rFonts w:eastAsia="Times New Roman" w:cs="Times New Roman"/>
                          <w:szCs w:val="24"/>
                        </w:rPr>
                        <w:t>PSAT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/</w:t>
                      </w:r>
                      <w:r w:rsidRPr="004E0CFB">
                        <w:rPr>
                          <w:rFonts w:eastAsia="Times New Roman" w:cs="Times New Roman"/>
                          <w:szCs w:val="24"/>
                        </w:rPr>
                        <w:t>NMSQT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или</w:t>
                      </w:r>
                      <w:r w:rsidRPr="004E0CFB">
                        <w:rPr>
                          <w:rFonts w:eastAsia="Times New Roman" w:cs="Times New Roman"/>
                          <w:szCs w:val="24"/>
                        </w:rPr>
                        <w:t> </w:t>
                      </w:r>
                      <w:r w:rsidR="00C908FB">
                        <w:rPr>
                          <w:rFonts w:eastAsia="Times New Roman" w:cs="Times New Roman"/>
                          <w:szCs w:val="24"/>
                        </w:rPr>
                        <w:t>ACT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</w:t>
                      </w:r>
                      <w:r w:rsidRPr="004E0CFB">
                        <w:rPr>
                          <w:rFonts w:eastAsia="Times New Roman" w:cs="Times New Roman"/>
                          <w:szCs w:val="24"/>
                        </w:rPr>
                        <w:t>Aspire </w:t>
                      </w:r>
                      <w:r w:rsidR="00C908FB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этой осенью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может помочь вашем</w:t>
                      </w:r>
                      <w:r w:rsidR="00C908FB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у ребенку подготовиться к вступительным тестам в колледж. Десятиклассники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</w:t>
                      </w:r>
                      <w:r w:rsidR="00C908FB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могут также использовать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</w:t>
                      </w:r>
                      <w:r w:rsidR="00D465A9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свои 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доклады</w:t>
                      </w:r>
                      <w:r w:rsidR="00D465A9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результатов тестирования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, </w:t>
                      </w:r>
                      <w:r w:rsidR="00D465A9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чтобы 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определить, </w:t>
                      </w:r>
                      <w:r w:rsidR="00D465A9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в каких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</w:t>
                      </w:r>
                      <w:r w:rsidR="00D465A9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академических сферах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 они </w:t>
                      </w:r>
                      <w:r w:rsidR="00D465A9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еще </w:t>
                      </w:r>
                      <w:r w:rsidRPr="004631DD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 xml:space="preserve">должны работать. </w:t>
                      </w:r>
                      <w:r w:rsidRPr="00C908FB">
                        <w:rPr>
                          <w:rFonts w:eastAsia="Times New Roman" w:cs="Times New Roman"/>
                          <w:szCs w:val="24"/>
                          <w:lang w:val="ru-RU"/>
                        </w:rPr>
                        <w:t>Узнайте больше о</w:t>
                      </w:r>
                      <w:r w:rsidRPr="004E0CFB">
                        <w:rPr>
                          <w:rFonts w:eastAsia="Times New Roman" w:cs="Times New Roman"/>
                          <w:szCs w:val="24"/>
                        </w:rPr>
                        <w:t> </w:t>
                      </w:r>
                      <w:hyperlink r:id="rId41" w:history="1">
                        <w:r w:rsidRPr="004E0CFB">
                          <w:rPr>
                            <w:rFonts w:eastAsia="Times New Roman" w:cs="Times New Roman"/>
                            <w:color w:val="4FB8C1" w:themeColor="text2" w:themeTint="99"/>
                            <w:szCs w:val="24"/>
                            <w:u w:val="single"/>
                          </w:rPr>
                          <w:t>PSAT</w:t>
                        </w:r>
                        <w:r w:rsidRPr="00C908FB">
                          <w:rPr>
                            <w:rFonts w:eastAsia="Times New Roman" w:cs="Times New Roman"/>
                            <w:color w:val="4FB8C1" w:themeColor="text2" w:themeTint="99"/>
                            <w:szCs w:val="24"/>
                            <w:u w:val="single"/>
                            <w:lang w:val="ru-RU"/>
                          </w:rPr>
                          <w:t>/</w:t>
                        </w:r>
                        <w:r w:rsidRPr="004E0CFB">
                          <w:rPr>
                            <w:rFonts w:eastAsia="Times New Roman" w:cs="Times New Roman"/>
                            <w:color w:val="4FB8C1" w:themeColor="text2" w:themeTint="99"/>
                            <w:szCs w:val="24"/>
                            <w:u w:val="single"/>
                          </w:rPr>
                          <w:t>NMSQT</w:t>
                        </w:r>
                      </w:hyperlink>
                      <w:r w:rsidRPr="00C908FB">
                        <w:rPr>
                          <w:rFonts w:eastAsia="Times New Roman" w:cs="Times New Roman"/>
                          <w:color w:val="4FB8C1" w:themeColor="text2" w:themeTint="99"/>
                          <w:szCs w:val="24"/>
                          <w:lang w:val="ru-RU"/>
                        </w:rPr>
                        <w:t>.</w:t>
                      </w:r>
                    </w:p>
                    <w:p w:rsidR="008A4FE5" w:rsidRPr="00A447B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C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41926" wp14:editId="76E5855E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2184188" cy="78333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188" cy="78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C3E" w:rsidRPr="006348B3" w:rsidRDefault="00A447BB" w:rsidP="00D875FF">
                            <w:pPr>
                              <w:pStyle w:val="Heading2"/>
                              <w:spacing w:after="240"/>
                              <w:rPr>
                                <w:rFonts w:ascii="Myriad Pro" w:hAnsi="Myriad Pro" w:cs="Arial"/>
                                <w:color w:val="000000" w:themeColor="text1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МИФ</w:t>
                            </w:r>
                            <w:r w:rsidR="00F95852" w:rsidRPr="00A447BB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 xml:space="preserve">: </w:t>
                            </w:r>
                            <w:r w:rsidR="00947024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  <w:lang w:val="ru-RU"/>
                              </w:rPr>
                              <w:t>Если мой ребенок получит плохие оценки за экзамен на курсах</w:t>
                            </w:r>
                            <w:r w:rsidR="003755A1" w:rsidRPr="006348B3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3755A1" w:rsidRPr="006348B3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</w:rPr>
                              <w:t>AP</w:t>
                            </w:r>
                            <w:r w:rsidR="003755A1" w:rsidRPr="006348B3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  <w:lang w:val="ru-RU"/>
                              </w:rPr>
                              <w:t xml:space="preserve"> или </w:t>
                            </w:r>
                            <w:r w:rsidR="003755A1" w:rsidRPr="006348B3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</w:rPr>
                              <w:t>IB</w:t>
                            </w:r>
                            <w:r w:rsidR="003755A1" w:rsidRPr="006348B3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  <w:lang w:val="ru-RU"/>
                              </w:rPr>
                              <w:t xml:space="preserve">, его или ее </w:t>
                            </w:r>
                            <w:r w:rsidR="003755A1" w:rsidRPr="006348B3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</w:rPr>
                              <w:t>GPA</w:t>
                            </w:r>
                            <w:r w:rsidR="00947024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3755A1" w:rsidRPr="006348B3">
                              <w:rPr>
                                <w:rFonts w:asciiTheme="minorHAnsi" w:hAnsiTheme="minorHAnsi" w:cs="Arial"/>
                                <w:color w:val="000000" w:themeColor="text1"/>
                                <w:szCs w:val="26"/>
                                <w:lang w:val="ru-RU"/>
                              </w:rPr>
                              <w:t xml:space="preserve">снизится. </w:t>
                            </w:r>
                          </w:p>
                          <w:p w:rsidR="003755A1" w:rsidRPr="006348B3" w:rsidRDefault="00A447BB" w:rsidP="002A44F1">
                            <w:pPr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F95852" w:rsidRPr="00A447BB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  <w:lang w:val="ru-RU"/>
                              </w:rPr>
                              <w:t>:</w:t>
                            </w:r>
                            <w:r w:rsidR="00F95852" w:rsidRPr="0075162C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</w:rPr>
                              <w:t> </w:t>
                            </w:r>
                            <w:r w:rsidR="00947024">
                              <w:rPr>
                                <w:sz w:val="24"/>
                                <w:szCs w:val="26"/>
                                <w:lang w:val="ru-RU"/>
                              </w:rPr>
                              <w:t>Результаты курсовых экзаменов</w:t>
                            </w:r>
                            <w:r w:rsidR="00947024" w:rsidRPr="00947024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</w:rPr>
                              <w:t>AP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 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</w:rPr>
                              <w:t>IB</w:t>
                            </w:r>
                            <w:r w:rsidR="00947024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2A44F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не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2A44F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связаны с предметными оценками вашего ребенка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3755A1" w:rsidRPr="006348B3" w:rsidRDefault="003755A1" w:rsidP="003755A1">
                            <w:pPr>
                              <w:spacing w:line="240" w:lineRule="auto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Они не влияют на ваш </w:t>
                            </w:r>
                            <w:r w:rsidRPr="006348B3">
                              <w:rPr>
                                <w:sz w:val="24"/>
                                <w:szCs w:val="26"/>
                              </w:rPr>
                              <w:t>GPA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. Нет никак</w:t>
                            </w:r>
                            <w:r w:rsidR="00947024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ого риска в </w:t>
                            </w:r>
                            <w:r w:rsidR="002A44F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прохождении этого тестирования. Если ваш подросток получит низкий балл, он или она не должны делиться этой информацией с 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колледж</w:t>
                            </w:r>
                            <w:r w:rsidR="002A44F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ем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Pr="006348B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3755A1" w:rsidRPr="006348B3" w:rsidRDefault="002A44F1" w:rsidP="003755A1">
                            <w:pPr>
                              <w:spacing w:line="240" w:lineRule="auto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Подготовка и прохождение этих тестов также является хорошей практикой сдачи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тестов уровня 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колл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еджа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3755A1" w:rsidRPr="006348B3" w:rsidRDefault="006348B3" w:rsidP="003755A1">
                            <w:pPr>
                              <w:spacing w:line="240" w:lineRule="auto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Участие в двойном </w:t>
                            </w:r>
                            <w:r w:rsidR="002A44F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поступлении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может помочь студентам быть успешным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и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 сфере высшего образовани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я, предоставляя им реалистичные представления о требованиях колледжа,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и давая им </w:t>
                            </w:r>
                            <w:r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предварительный опыт учебы уровня колледжа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3755A1" w:rsidRPr="006348B3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3755A1" w:rsidRPr="003755A1" w:rsidRDefault="003755A1" w:rsidP="003755A1">
                            <w:pPr>
                              <w:spacing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  <w:p w:rsidR="0075162C" w:rsidRPr="00C338EB" w:rsidRDefault="0075162C" w:rsidP="003755A1">
                            <w:pPr>
                              <w:spacing w:line="240" w:lineRule="auto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1926" id="Text Box 9" o:spid="_x0000_s1036" type="#_x0000_t202" style="position:absolute;margin-left:1.2pt;margin-top:1.1pt;width:172pt;height:6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" filled="f" stroked="f" strokeweight=".5pt">
                <v:textbox>
                  <w:txbxContent>
                    <w:p w:rsidR="00937C3E" w:rsidRPr="006348B3" w:rsidRDefault="00A447BB" w:rsidP="00D875FF">
                      <w:pPr>
                        <w:pStyle w:val="Heading2"/>
                        <w:spacing w:after="240"/>
                        <w:rPr>
                          <w:rFonts w:ascii="Myriad Pro" w:hAnsi="Myriad Pro" w:cs="Arial"/>
                          <w:color w:val="000000" w:themeColor="text1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МИФ</w:t>
                      </w:r>
                      <w:r w:rsidR="00F95852" w:rsidRPr="00A447BB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 xml:space="preserve">: </w:t>
                      </w:r>
                      <w:r w:rsidR="00947024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  <w:lang w:val="ru-RU"/>
                        </w:rPr>
                        <w:t>Если мой ребенок получит плохие оценки за экзамен на курсах</w:t>
                      </w:r>
                      <w:r w:rsidR="003755A1" w:rsidRPr="006348B3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  <w:lang w:val="ru-RU"/>
                        </w:rPr>
                        <w:t xml:space="preserve"> </w:t>
                      </w:r>
                      <w:r w:rsidR="003755A1" w:rsidRPr="006348B3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</w:rPr>
                        <w:t>AP</w:t>
                      </w:r>
                      <w:r w:rsidR="003755A1" w:rsidRPr="006348B3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  <w:lang w:val="ru-RU"/>
                        </w:rPr>
                        <w:t xml:space="preserve"> или </w:t>
                      </w:r>
                      <w:r w:rsidR="003755A1" w:rsidRPr="006348B3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</w:rPr>
                        <w:t>IB</w:t>
                      </w:r>
                      <w:r w:rsidR="003755A1" w:rsidRPr="006348B3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  <w:lang w:val="ru-RU"/>
                        </w:rPr>
                        <w:t xml:space="preserve">, его или ее </w:t>
                      </w:r>
                      <w:r w:rsidR="003755A1" w:rsidRPr="006348B3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</w:rPr>
                        <w:t>GPA</w:t>
                      </w:r>
                      <w:r w:rsidR="00947024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  <w:lang w:val="ru-RU"/>
                        </w:rPr>
                        <w:t xml:space="preserve"> </w:t>
                      </w:r>
                      <w:r w:rsidR="003755A1" w:rsidRPr="006348B3">
                        <w:rPr>
                          <w:rFonts w:asciiTheme="minorHAnsi" w:hAnsiTheme="minorHAnsi" w:cs="Arial"/>
                          <w:color w:val="000000" w:themeColor="text1"/>
                          <w:szCs w:val="26"/>
                          <w:lang w:val="ru-RU"/>
                        </w:rPr>
                        <w:t xml:space="preserve">снизится. </w:t>
                      </w:r>
                    </w:p>
                    <w:p w:rsidR="003755A1" w:rsidRPr="006348B3" w:rsidRDefault="00A447BB" w:rsidP="002A44F1">
                      <w:pPr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РЕАЛЬНОСТЬ</w:t>
                      </w:r>
                      <w:r w:rsidR="00F95852" w:rsidRPr="00A447BB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  <w:lang w:val="ru-RU"/>
                        </w:rPr>
                        <w:t>:</w:t>
                      </w:r>
                      <w:r w:rsidR="00F95852" w:rsidRPr="0075162C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</w:rPr>
                        <w:t> </w:t>
                      </w:r>
                      <w:r w:rsidR="00947024">
                        <w:rPr>
                          <w:sz w:val="24"/>
                          <w:szCs w:val="26"/>
                          <w:lang w:val="ru-RU"/>
                        </w:rPr>
                        <w:t>Результаты курсовых экзаменов</w:t>
                      </w:r>
                      <w:r w:rsidR="00947024" w:rsidRPr="00947024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3755A1" w:rsidRPr="006348B3">
                        <w:rPr>
                          <w:sz w:val="24"/>
                          <w:szCs w:val="26"/>
                        </w:rPr>
                        <w:t>AP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 и </w:t>
                      </w:r>
                      <w:r w:rsidR="003755A1" w:rsidRPr="006348B3">
                        <w:rPr>
                          <w:sz w:val="24"/>
                          <w:szCs w:val="26"/>
                        </w:rPr>
                        <w:t>IB</w:t>
                      </w:r>
                      <w:r w:rsidR="00947024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2A44F1" w:rsidRPr="006348B3">
                        <w:rPr>
                          <w:sz w:val="24"/>
                          <w:szCs w:val="26"/>
                          <w:lang w:val="ru-RU"/>
                        </w:rPr>
                        <w:t>не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2A44F1" w:rsidRPr="006348B3">
                        <w:rPr>
                          <w:sz w:val="24"/>
                          <w:szCs w:val="26"/>
                          <w:lang w:val="ru-RU"/>
                        </w:rPr>
                        <w:t>связаны с предметными оценками вашего ребенка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3755A1" w:rsidRPr="006348B3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3755A1" w:rsidRPr="006348B3" w:rsidRDefault="003755A1" w:rsidP="003755A1">
                      <w:pPr>
                        <w:spacing w:line="240" w:lineRule="auto"/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Они не влияют на ваш </w:t>
                      </w:r>
                      <w:r w:rsidRPr="006348B3">
                        <w:rPr>
                          <w:sz w:val="24"/>
                          <w:szCs w:val="26"/>
                        </w:rPr>
                        <w:t>GPA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. Нет никак</w:t>
                      </w:r>
                      <w:r w:rsidR="00947024">
                        <w:rPr>
                          <w:sz w:val="24"/>
                          <w:szCs w:val="26"/>
                          <w:lang w:val="ru-RU"/>
                        </w:rPr>
                        <w:t xml:space="preserve">ого риска в </w:t>
                      </w:r>
                      <w:r w:rsidR="002A44F1"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прохождении этого тестирования. Если ваш подросток получит низкий балл, он или она не должны делиться этой информацией с 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колледж</w:t>
                      </w:r>
                      <w:r w:rsidR="002A44F1" w:rsidRPr="006348B3">
                        <w:rPr>
                          <w:sz w:val="24"/>
                          <w:szCs w:val="26"/>
                          <w:lang w:val="ru-RU"/>
                        </w:rPr>
                        <w:t>ем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Pr="006348B3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3755A1" w:rsidRPr="006348B3" w:rsidRDefault="002A44F1" w:rsidP="003755A1">
                      <w:pPr>
                        <w:spacing w:line="240" w:lineRule="auto"/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Подготовка и прохождение этих тестов также является хорошей практикой сдачи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тестов уровня 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>колл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еджа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3755A1" w:rsidRPr="006348B3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3755A1" w:rsidRPr="006348B3" w:rsidRDefault="006348B3" w:rsidP="003755A1">
                      <w:pPr>
                        <w:spacing w:line="240" w:lineRule="auto"/>
                        <w:rPr>
                          <w:sz w:val="24"/>
                          <w:szCs w:val="26"/>
                          <w:lang w:val="ru-RU"/>
                        </w:rPr>
                      </w:pP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Участие в двойном </w:t>
                      </w:r>
                      <w:r w:rsidR="002A44F1" w:rsidRPr="006348B3">
                        <w:rPr>
                          <w:sz w:val="24"/>
                          <w:szCs w:val="26"/>
                          <w:lang w:val="ru-RU"/>
                        </w:rPr>
                        <w:t>поступлении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 может помочь студентам быть успешным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и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 в сфере высшего образовани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я, предоставляя им реалистичные представления о требованиях колледжа,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 xml:space="preserve"> и давая им </w:t>
                      </w:r>
                      <w:r w:rsidRPr="006348B3">
                        <w:rPr>
                          <w:sz w:val="24"/>
                          <w:szCs w:val="26"/>
                          <w:lang w:val="ru-RU"/>
                        </w:rPr>
                        <w:t>предварительный опыт учебы уровня колледжа</w:t>
                      </w:r>
                      <w:r w:rsidR="003755A1" w:rsidRPr="006348B3">
                        <w:rPr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3755A1" w:rsidRPr="006348B3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3755A1" w:rsidRPr="003755A1" w:rsidRDefault="003755A1" w:rsidP="003755A1">
                      <w:pPr>
                        <w:spacing w:line="240" w:lineRule="auto"/>
                        <w:rPr>
                          <w:szCs w:val="26"/>
                          <w:lang w:val="ru-RU"/>
                        </w:rPr>
                      </w:pPr>
                    </w:p>
                    <w:p w:rsidR="0075162C" w:rsidRPr="00C338EB" w:rsidRDefault="0075162C" w:rsidP="003755A1">
                      <w:pPr>
                        <w:spacing w:line="240" w:lineRule="auto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footerReference w:type="default" r:id="rId4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E2" w:rsidRDefault="00514AE2" w:rsidP="009909CD">
      <w:pPr>
        <w:spacing w:after="0" w:line="240" w:lineRule="auto"/>
      </w:pPr>
      <w:r>
        <w:separator/>
      </w:r>
    </w:p>
  </w:endnote>
  <w:endnote w:type="continuationSeparator" w:id="0">
    <w:p w:rsidR="00514AE2" w:rsidRDefault="00514AE2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EC" w:rsidRDefault="00DA34EC" w:rsidP="00DA34EC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1F97CAA8" wp14:editId="1D46580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4EC" w:rsidRPr="00A447BB" w:rsidRDefault="00A447BB" w:rsidP="00A447BB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>
      <w:rPr>
        <w:rFonts w:ascii="Myriad Pro" w:hAnsi="Myriad Pro"/>
        <w:sz w:val="24"/>
        <w:szCs w:val="36"/>
      </w:rPr>
      <w:t> </w:t>
    </w:r>
    <w:proofErr w:type="spellStart"/>
    <w:r w:rsidR="00F91111">
      <w:fldChar w:fldCharType="begin"/>
    </w:r>
    <w:r w:rsidR="00F91111" w:rsidRPr="000415E3">
      <w:rPr>
        <w:lang w:val="ru-RU"/>
      </w:rPr>
      <w:instrText xml:space="preserve"> </w:instrText>
    </w:r>
    <w:r w:rsidR="00F91111">
      <w:instrText>HYPERLINK</w:instrText>
    </w:r>
    <w:r w:rsidR="00F91111" w:rsidRPr="000415E3">
      <w:rPr>
        <w:lang w:val="ru-RU"/>
      </w:rPr>
      <w:instrText xml:space="preserve"> "</w:instrText>
    </w:r>
    <w:r w:rsidR="00F91111">
      <w:instrText>http</w:instrText>
    </w:r>
    <w:r w:rsidR="00F91111" w:rsidRPr="000415E3">
      <w:rPr>
        <w:lang w:val="ru-RU"/>
      </w:rPr>
      <w:instrText>://</w:instrText>
    </w:r>
    <w:r w:rsidR="00F91111">
      <w:instrText>readysetgrad</w:instrText>
    </w:r>
    <w:r w:rsidR="00F91111" w:rsidRPr="000415E3">
      <w:rPr>
        <w:lang w:val="ru-RU"/>
      </w:rPr>
      <w:instrText>.</w:instrText>
    </w:r>
    <w:r w:rsidR="00F91111">
      <w:instrText>org</w:instrText>
    </w:r>
    <w:r w:rsidR="00F91111" w:rsidRPr="000415E3">
      <w:rPr>
        <w:lang w:val="ru-RU"/>
      </w:rPr>
      <w:instrText xml:space="preserve">/" </w:instrText>
    </w:r>
    <w:r w:rsidR="00F91111">
      <w:fldChar w:fldCharType="separate"/>
    </w:r>
    <w:r>
      <w:rPr>
        <w:rStyle w:val="Hyperlink"/>
        <w:rFonts w:ascii="Myriad Pro" w:hAnsi="Myriad Pro"/>
        <w:sz w:val="24"/>
        <w:szCs w:val="36"/>
      </w:rPr>
      <w:t>readysetgrad</w:t>
    </w:r>
    <w:proofErr w:type="spellEnd"/>
    <w:r>
      <w:rPr>
        <w:rStyle w:val="Hyperlink"/>
        <w:rFonts w:ascii="Myriad Pro" w:hAnsi="Myriad Pro"/>
        <w:sz w:val="24"/>
        <w:szCs w:val="36"/>
        <w:lang w:val="ru-RU"/>
      </w:rPr>
      <w:t>.</w:t>
    </w:r>
    <w:r>
      <w:rPr>
        <w:rStyle w:val="Hyperlink"/>
        <w:rFonts w:ascii="Myriad Pro" w:hAnsi="Myriad Pro"/>
        <w:sz w:val="24"/>
        <w:szCs w:val="36"/>
      </w:rPr>
      <w:t>org</w:t>
    </w:r>
    <w:r w:rsidR="00F91111">
      <w:rPr>
        <w:rStyle w:val="Hyperlink"/>
        <w:rFonts w:ascii="Myriad Pro" w:hAnsi="Myriad Pro"/>
        <w:sz w:val="24"/>
        <w:szCs w:val="36"/>
      </w:rPr>
      <w:fldChar w:fldCharType="end"/>
    </w:r>
    <w:r>
      <w:rPr>
        <w:rStyle w:val="Hyperlink"/>
        <w:rFonts w:ascii="Myriad Pro" w:hAnsi="Myriad Pro"/>
        <w:sz w:val="24"/>
        <w:szCs w:val="36"/>
        <w:lang w:val="ru-RU"/>
      </w:rPr>
      <w:t>,</w:t>
    </w:r>
    <w:r>
      <w:rPr>
        <w:rFonts w:ascii="Myriad Pro" w:hAnsi="Myriad Pro"/>
        <w:sz w:val="24"/>
        <w:szCs w:val="36"/>
      </w:rPr>
      <w:t> </w:t>
    </w:r>
    <w:r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E2" w:rsidRDefault="00514AE2" w:rsidP="009909CD">
      <w:pPr>
        <w:spacing w:after="0" w:line="240" w:lineRule="auto"/>
      </w:pPr>
      <w:r>
        <w:separator/>
      </w:r>
    </w:p>
  </w:footnote>
  <w:footnote w:type="continuationSeparator" w:id="0">
    <w:p w:rsidR="00514AE2" w:rsidRDefault="00514AE2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255"/>
    <w:multiLevelType w:val="multilevel"/>
    <w:tmpl w:val="07D2485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3F51"/>
    <w:multiLevelType w:val="hybridMultilevel"/>
    <w:tmpl w:val="6A4C5B1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A20"/>
    <w:multiLevelType w:val="hybridMultilevel"/>
    <w:tmpl w:val="2DC0745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965DF"/>
    <w:multiLevelType w:val="hybridMultilevel"/>
    <w:tmpl w:val="E77ADA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41AF"/>
    <w:multiLevelType w:val="hybridMultilevel"/>
    <w:tmpl w:val="329E578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4982"/>
    <w:multiLevelType w:val="hybridMultilevel"/>
    <w:tmpl w:val="9C18CC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0A47"/>
    <w:multiLevelType w:val="hybridMultilevel"/>
    <w:tmpl w:val="E5AA417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C4676"/>
    <w:multiLevelType w:val="hybridMultilevel"/>
    <w:tmpl w:val="113EDAC8"/>
    <w:lvl w:ilvl="0" w:tplc="52E8242A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72CC0"/>
    <w:multiLevelType w:val="hybridMultilevel"/>
    <w:tmpl w:val="E3D271B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C03DC"/>
    <w:multiLevelType w:val="hybridMultilevel"/>
    <w:tmpl w:val="8774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072ED"/>
    <w:multiLevelType w:val="hybridMultilevel"/>
    <w:tmpl w:val="99921F38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16C3F"/>
    <w:multiLevelType w:val="hybridMultilevel"/>
    <w:tmpl w:val="02EA354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16F7D"/>
    <w:multiLevelType w:val="hybridMultilevel"/>
    <w:tmpl w:val="D2BC2AB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C5E91"/>
    <w:multiLevelType w:val="hybridMultilevel"/>
    <w:tmpl w:val="E73C9738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527B0"/>
    <w:multiLevelType w:val="hybridMultilevel"/>
    <w:tmpl w:val="044654C6"/>
    <w:lvl w:ilvl="0" w:tplc="52E8242A">
      <w:numFmt w:val="bullet"/>
      <w:lvlText w:val="•"/>
      <w:lvlJc w:val="left"/>
      <w:pPr>
        <w:ind w:left="840" w:hanging="360"/>
      </w:pPr>
      <w:rPr>
        <w:rFonts w:ascii="Trebuchet MS" w:eastAsiaTheme="minorEastAsia" w:hAnsi="Trebuchet MS" w:cstheme="minorBidi" w:hint="default"/>
        <w:w w:val="76"/>
        <w:sz w:val="26"/>
        <w:szCs w:val="26"/>
      </w:rPr>
    </w:lvl>
    <w:lvl w:ilvl="1" w:tplc="3FE23B34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76"/>
        <w:sz w:val="20"/>
        <w:szCs w:val="20"/>
      </w:rPr>
    </w:lvl>
    <w:lvl w:ilvl="2" w:tplc="A5C626A2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638D848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C038A538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E4CE9F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70AAB5AA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C6EA40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3466BE96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31" w15:restartNumberingAfterBreak="0">
    <w:nsid w:val="540F7ED4"/>
    <w:multiLevelType w:val="hybridMultilevel"/>
    <w:tmpl w:val="D28E18EE"/>
    <w:lvl w:ilvl="0" w:tplc="93D2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309D2"/>
    <w:multiLevelType w:val="multilevel"/>
    <w:tmpl w:val="50C6387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667C8"/>
    <w:multiLevelType w:val="multilevel"/>
    <w:tmpl w:val="49D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A4B9C"/>
    <w:multiLevelType w:val="hybridMultilevel"/>
    <w:tmpl w:val="C858874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60FFD"/>
    <w:multiLevelType w:val="hybridMultilevel"/>
    <w:tmpl w:val="99D4E83A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605DE"/>
    <w:multiLevelType w:val="hybridMultilevel"/>
    <w:tmpl w:val="6D1EA116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74176"/>
    <w:multiLevelType w:val="hybridMultilevel"/>
    <w:tmpl w:val="33A80B48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12B0E"/>
    <w:multiLevelType w:val="hybridMultilevel"/>
    <w:tmpl w:val="31F265F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56BF7"/>
    <w:multiLevelType w:val="hybridMultilevel"/>
    <w:tmpl w:val="53B4895C"/>
    <w:lvl w:ilvl="0" w:tplc="52E8242A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9"/>
  </w:num>
  <w:num w:numId="3">
    <w:abstractNumId w:val="33"/>
  </w:num>
  <w:num w:numId="4">
    <w:abstractNumId w:val="8"/>
  </w:num>
  <w:num w:numId="5">
    <w:abstractNumId w:val="18"/>
  </w:num>
  <w:num w:numId="6">
    <w:abstractNumId w:val="17"/>
  </w:num>
  <w:num w:numId="7">
    <w:abstractNumId w:val="16"/>
  </w:num>
  <w:num w:numId="8">
    <w:abstractNumId w:val="21"/>
  </w:num>
  <w:num w:numId="9">
    <w:abstractNumId w:val="13"/>
  </w:num>
  <w:num w:numId="10">
    <w:abstractNumId w:val="4"/>
  </w:num>
  <w:num w:numId="11">
    <w:abstractNumId w:val="32"/>
  </w:num>
  <w:num w:numId="12">
    <w:abstractNumId w:val="37"/>
  </w:num>
  <w:num w:numId="13">
    <w:abstractNumId w:val="11"/>
  </w:num>
  <w:num w:numId="14">
    <w:abstractNumId w:val="25"/>
  </w:num>
  <w:num w:numId="15">
    <w:abstractNumId w:val="28"/>
  </w:num>
  <w:num w:numId="16">
    <w:abstractNumId w:val="14"/>
  </w:num>
  <w:num w:numId="17">
    <w:abstractNumId w:val="39"/>
  </w:num>
  <w:num w:numId="18">
    <w:abstractNumId w:val="5"/>
  </w:num>
  <w:num w:numId="19">
    <w:abstractNumId w:val="34"/>
  </w:num>
  <w:num w:numId="20">
    <w:abstractNumId w:val="45"/>
  </w:num>
  <w:num w:numId="21">
    <w:abstractNumId w:val="0"/>
  </w:num>
  <w:num w:numId="22">
    <w:abstractNumId w:val="3"/>
  </w:num>
  <w:num w:numId="23">
    <w:abstractNumId w:val="19"/>
  </w:num>
  <w:num w:numId="24">
    <w:abstractNumId w:val="46"/>
  </w:num>
  <w:num w:numId="25">
    <w:abstractNumId w:val="23"/>
  </w:num>
  <w:num w:numId="26">
    <w:abstractNumId w:val="36"/>
  </w:num>
  <w:num w:numId="27">
    <w:abstractNumId w:val="22"/>
  </w:num>
  <w:num w:numId="28">
    <w:abstractNumId w:val="29"/>
  </w:num>
  <w:num w:numId="29">
    <w:abstractNumId w:val="42"/>
  </w:num>
  <w:num w:numId="30">
    <w:abstractNumId w:val="24"/>
  </w:num>
  <w:num w:numId="31">
    <w:abstractNumId w:val="9"/>
  </w:num>
  <w:num w:numId="32">
    <w:abstractNumId w:val="40"/>
  </w:num>
  <w:num w:numId="33">
    <w:abstractNumId w:val="44"/>
  </w:num>
  <w:num w:numId="34">
    <w:abstractNumId w:val="31"/>
  </w:num>
  <w:num w:numId="35">
    <w:abstractNumId w:val="15"/>
  </w:num>
  <w:num w:numId="36">
    <w:abstractNumId w:val="1"/>
  </w:num>
  <w:num w:numId="37">
    <w:abstractNumId w:val="10"/>
  </w:num>
  <w:num w:numId="38">
    <w:abstractNumId w:val="30"/>
  </w:num>
  <w:num w:numId="39">
    <w:abstractNumId w:val="47"/>
  </w:num>
  <w:num w:numId="40">
    <w:abstractNumId w:val="38"/>
  </w:num>
  <w:num w:numId="41">
    <w:abstractNumId w:val="12"/>
  </w:num>
  <w:num w:numId="42">
    <w:abstractNumId w:val="41"/>
  </w:num>
  <w:num w:numId="43">
    <w:abstractNumId w:val="7"/>
  </w:num>
  <w:num w:numId="44">
    <w:abstractNumId w:val="6"/>
  </w:num>
  <w:num w:numId="45">
    <w:abstractNumId w:val="20"/>
  </w:num>
  <w:num w:numId="46">
    <w:abstractNumId w:val="43"/>
  </w:num>
  <w:num w:numId="47">
    <w:abstractNumId w:val="27"/>
  </w:num>
  <w:num w:numId="48">
    <w:abstractNumId w:val="26"/>
  </w:num>
  <w:num w:numId="49">
    <w:abstractNumId w:val="3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415E3"/>
    <w:rsid w:val="0005230E"/>
    <w:rsid w:val="00076C3A"/>
    <w:rsid w:val="00094148"/>
    <w:rsid w:val="00096F99"/>
    <w:rsid w:val="000C147C"/>
    <w:rsid w:val="000C40B8"/>
    <w:rsid w:val="000C5C5A"/>
    <w:rsid w:val="000F6C41"/>
    <w:rsid w:val="00152303"/>
    <w:rsid w:val="001733BE"/>
    <w:rsid w:val="001956B9"/>
    <w:rsid w:val="001A6610"/>
    <w:rsid w:val="001B2141"/>
    <w:rsid w:val="001D16DC"/>
    <w:rsid w:val="001D41E3"/>
    <w:rsid w:val="001D5F2E"/>
    <w:rsid w:val="00203C47"/>
    <w:rsid w:val="00275C50"/>
    <w:rsid w:val="002A076C"/>
    <w:rsid w:val="002A09B4"/>
    <w:rsid w:val="002A44F1"/>
    <w:rsid w:val="00300075"/>
    <w:rsid w:val="003262D5"/>
    <w:rsid w:val="0037152E"/>
    <w:rsid w:val="003755A1"/>
    <w:rsid w:val="003B2109"/>
    <w:rsid w:val="003E7F76"/>
    <w:rsid w:val="00406591"/>
    <w:rsid w:val="00414D69"/>
    <w:rsid w:val="0042544E"/>
    <w:rsid w:val="004345AB"/>
    <w:rsid w:val="00436814"/>
    <w:rsid w:val="00442BCE"/>
    <w:rsid w:val="004631DD"/>
    <w:rsid w:val="0047425E"/>
    <w:rsid w:val="004839D1"/>
    <w:rsid w:val="004A22CD"/>
    <w:rsid w:val="004A5EA0"/>
    <w:rsid w:val="004A5EC9"/>
    <w:rsid w:val="004A6CDE"/>
    <w:rsid w:val="004D131D"/>
    <w:rsid w:val="004D3FF1"/>
    <w:rsid w:val="00514AE2"/>
    <w:rsid w:val="00524698"/>
    <w:rsid w:val="005326F5"/>
    <w:rsid w:val="00532A29"/>
    <w:rsid w:val="00567A2C"/>
    <w:rsid w:val="006207D8"/>
    <w:rsid w:val="00622246"/>
    <w:rsid w:val="00627CA3"/>
    <w:rsid w:val="006348B3"/>
    <w:rsid w:val="006367DA"/>
    <w:rsid w:val="00642BA9"/>
    <w:rsid w:val="00645074"/>
    <w:rsid w:val="0065166B"/>
    <w:rsid w:val="00661D0B"/>
    <w:rsid w:val="00671A4B"/>
    <w:rsid w:val="00675C1D"/>
    <w:rsid w:val="00685C13"/>
    <w:rsid w:val="00690563"/>
    <w:rsid w:val="00696E04"/>
    <w:rsid w:val="006F45EA"/>
    <w:rsid w:val="0070210A"/>
    <w:rsid w:val="00745E8D"/>
    <w:rsid w:val="0075162C"/>
    <w:rsid w:val="00770403"/>
    <w:rsid w:val="00781C88"/>
    <w:rsid w:val="00784F1D"/>
    <w:rsid w:val="007E1871"/>
    <w:rsid w:val="008110A7"/>
    <w:rsid w:val="00854BA0"/>
    <w:rsid w:val="00862933"/>
    <w:rsid w:val="00867C49"/>
    <w:rsid w:val="00874387"/>
    <w:rsid w:val="008835A6"/>
    <w:rsid w:val="008916E0"/>
    <w:rsid w:val="008952B7"/>
    <w:rsid w:val="008A4FE5"/>
    <w:rsid w:val="008D4C50"/>
    <w:rsid w:val="008F484C"/>
    <w:rsid w:val="00937C3E"/>
    <w:rsid w:val="00947024"/>
    <w:rsid w:val="00956B24"/>
    <w:rsid w:val="00980FFC"/>
    <w:rsid w:val="009909CD"/>
    <w:rsid w:val="009A49D8"/>
    <w:rsid w:val="009B09EE"/>
    <w:rsid w:val="009B54BE"/>
    <w:rsid w:val="009F19C9"/>
    <w:rsid w:val="00A25076"/>
    <w:rsid w:val="00A36C72"/>
    <w:rsid w:val="00A447BB"/>
    <w:rsid w:val="00A51106"/>
    <w:rsid w:val="00A924DC"/>
    <w:rsid w:val="00AC5E47"/>
    <w:rsid w:val="00AC67ED"/>
    <w:rsid w:val="00B044CD"/>
    <w:rsid w:val="00B4770B"/>
    <w:rsid w:val="00B53C93"/>
    <w:rsid w:val="00B646B2"/>
    <w:rsid w:val="00B75028"/>
    <w:rsid w:val="00B91A1C"/>
    <w:rsid w:val="00BA584D"/>
    <w:rsid w:val="00BB2B79"/>
    <w:rsid w:val="00BF154F"/>
    <w:rsid w:val="00C11E7C"/>
    <w:rsid w:val="00C338EB"/>
    <w:rsid w:val="00C43D39"/>
    <w:rsid w:val="00C677B4"/>
    <w:rsid w:val="00C908FB"/>
    <w:rsid w:val="00C91747"/>
    <w:rsid w:val="00CA36F6"/>
    <w:rsid w:val="00CD2DEC"/>
    <w:rsid w:val="00CE5BCB"/>
    <w:rsid w:val="00CF1D50"/>
    <w:rsid w:val="00CF4C53"/>
    <w:rsid w:val="00D14501"/>
    <w:rsid w:val="00D146A6"/>
    <w:rsid w:val="00D14F9D"/>
    <w:rsid w:val="00D257AF"/>
    <w:rsid w:val="00D321C2"/>
    <w:rsid w:val="00D34F79"/>
    <w:rsid w:val="00D465A9"/>
    <w:rsid w:val="00D54CB6"/>
    <w:rsid w:val="00D64E47"/>
    <w:rsid w:val="00D875FF"/>
    <w:rsid w:val="00D95C16"/>
    <w:rsid w:val="00DA34EC"/>
    <w:rsid w:val="00DB03C0"/>
    <w:rsid w:val="00DD6522"/>
    <w:rsid w:val="00E16A71"/>
    <w:rsid w:val="00E27259"/>
    <w:rsid w:val="00E5282D"/>
    <w:rsid w:val="00E87FDB"/>
    <w:rsid w:val="00E9730E"/>
    <w:rsid w:val="00F010F1"/>
    <w:rsid w:val="00F35BE3"/>
    <w:rsid w:val="00F40A18"/>
    <w:rsid w:val="00F56DB3"/>
    <w:rsid w:val="00F575CA"/>
    <w:rsid w:val="00F91111"/>
    <w:rsid w:val="00F95852"/>
    <w:rsid w:val="00FD3615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058EB-AADE-4E9C-A966-EAD3FC2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BB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09B4"/>
    <w:pPr>
      <w:widowControl w:val="0"/>
      <w:spacing w:after="0" w:line="240" w:lineRule="auto"/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9B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scoveractaspire.org/parent-overview/" TargetMode="External"/><Relationship Id="rId18" Type="http://schemas.openxmlformats.org/officeDocument/2006/relationships/hyperlink" Target="https://www.sbctc.edu/colleges-staff/programs-services/cte-dual-credit/" TargetMode="External"/><Relationship Id="rId26" Type="http://schemas.openxmlformats.org/officeDocument/2006/relationships/hyperlink" Target="http://www.ibo.org/" TargetMode="External"/><Relationship Id="rId39" Type="http://schemas.openxmlformats.org/officeDocument/2006/relationships/hyperlink" Target="http://www.collegeboard.com/student/testing/ap/abou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12.wa.us/student-success/support-programs/dual-credit-programs/dual-credit-programs-resources" TargetMode="External"/><Relationship Id="rId34" Type="http://schemas.openxmlformats.org/officeDocument/2006/relationships/hyperlink" Target="http://www.collegeboard.com/student/testing/ap/about.html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collegeboard.com/student/testing/psat/about.html" TargetMode="External"/><Relationship Id="rId17" Type="http://schemas.openxmlformats.org/officeDocument/2006/relationships/hyperlink" Target="http://www.cie.org.uk/" TargetMode="External"/><Relationship Id="rId25" Type="http://schemas.openxmlformats.org/officeDocument/2006/relationships/hyperlink" Target="http://www.k12.wa.us/AdvancedPlacement/default.aspx" TargetMode="External"/><Relationship Id="rId33" Type="http://schemas.openxmlformats.org/officeDocument/2006/relationships/hyperlink" Target="http://www.discoveractaspire.org/parent-overview/" TargetMode="External"/><Relationship Id="rId38" Type="http://schemas.openxmlformats.org/officeDocument/2006/relationships/hyperlink" Target="http://www.discoveractaspire.org/parent-overview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bo.org/" TargetMode="External"/><Relationship Id="rId20" Type="http://schemas.openxmlformats.org/officeDocument/2006/relationships/hyperlink" Target="http://www.southseattle.edu/programs/careerlk.htm" TargetMode="External"/><Relationship Id="rId29" Type="http://schemas.openxmlformats.org/officeDocument/2006/relationships/hyperlink" Target="http://www.gatewaytocollege.org/home.asp" TargetMode="External"/><Relationship Id="rId41" Type="http://schemas.openxmlformats.org/officeDocument/2006/relationships/hyperlink" Target="https://bigfuture.collegeboard.org/get-in/testing/an-introduction-to-the-psat-nmsq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readysetgrad.org/rsg_cred_wiz/form" TargetMode="External"/><Relationship Id="rId32" Type="http://schemas.openxmlformats.org/officeDocument/2006/relationships/hyperlink" Target="http://www.collegeboard.com/student/testing/psat/about.html" TargetMode="External"/><Relationship Id="rId37" Type="http://schemas.openxmlformats.org/officeDocument/2006/relationships/hyperlink" Target="http://www.collegeboard.com/student/testing/psat/about.html" TargetMode="External"/><Relationship Id="rId40" Type="http://schemas.openxmlformats.org/officeDocument/2006/relationships/hyperlink" Target="http://www.ibo.org/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k12.wa.us/AdvancedPlacement/default.aspx" TargetMode="External"/><Relationship Id="rId23" Type="http://schemas.openxmlformats.org/officeDocument/2006/relationships/hyperlink" Target="http://www.discoveractaspire.org/parent-overview/" TargetMode="External"/><Relationship Id="rId28" Type="http://schemas.openxmlformats.org/officeDocument/2006/relationships/hyperlink" Target="https://www.sbctc.edu/colleges-staff/programs-services/cte-dual-credit/" TargetMode="External"/><Relationship Id="rId36" Type="http://schemas.openxmlformats.org/officeDocument/2006/relationships/hyperlink" Target="https://bigfuture.collegeboard.org/get-in/testing/an-introduction-to-the-psat-nmsq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gatewaytocollege.org/home.asp" TargetMode="External"/><Relationship Id="rId31" Type="http://schemas.openxmlformats.org/officeDocument/2006/relationships/hyperlink" Target="https://www.k12.wa.us/student-success/support-programs/dual-credit-programs/dual-credit-programs-resources" TargetMode="External"/><Relationship Id="rId44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eadysetgrad.org/rsg_cred_wiz/form" TargetMode="External"/><Relationship Id="rId22" Type="http://schemas.openxmlformats.org/officeDocument/2006/relationships/hyperlink" Target="http://www.collegeboard.com/student/testing/psat/about.html" TargetMode="External"/><Relationship Id="rId27" Type="http://schemas.openxmlformats.org/officeDocument/2006/relationships/hyperlink" Target="http://www.cie.org.uk/" TargetMode="External"/><Relationship Id="rId30" Type="http://schemas.openxmlformats.org/officeDocument/2006/relationships/hyperlink" Target="http://www.southseattle.edu/programs/careerlk.htm" TargetMode="External"/><Relationship Id="rId35" Type="http://schemas.openxmlformats.org/officeDocument/2006/relationships/hyperlink" Target="http://www.ibo.org/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380883A9FB47308B8CD4C91141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936E-1F1A-46E3-9B8A-C72E510DA585}"/>
      </w:docPartPr>
      <w:docPartBody>
        <w:p w:rsidR="00C557FD" w:rsidRDefault="0084605C" w:rsidP="0084605C">
          <w:pPr>
            <w:pStyle w:val="97380883A9FB47308B8CD4C9114177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91FEC0FE3E94F62B028BEFDEB5C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6C13-E98A-465D-9DB7-A2471BBBD29E}"/>
      </w:docPartPr>
      <w:docPartBody>
        <w:p w:rsidR="00C557FD" w:rsidRDefault="0084605C" w:rsidP="0084605C">
          <w:pPr>
            <w:pStyle w:val="291FEC0FE3E94F62B028BEFDEB5CCFD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A"/>
    <w:rsid w:val="003E4D1B"/>
    <w:rsid w:val="004873F9"/>
    <w:rsid w:val="004D1936"/>
    <w:rsid w:val="00705CAD"/>
    <w:rsid w:val="0084605C"/>
    <w:rsid w:val="008B0559"/>
    <w:rsid w:val="008C7997"/>
    <w:rsid w:val="00A31BA8"/>
    <w:rsid w:val="00A523FA"/>
    <w:rsid w:val="00AC2EB2"/>
    <w:rsid w:val="00BD4B9E"/>
    <w:rsid w:val="00C557FD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84605C"/>
  </w:style>
  <w:style w:type="paragraph" w:customStyle="1" w:styleId="97380883A9FB47308B8CD4C9114177D4">
    <w:name w:val="97380883A9FB47308B8CD4C9114177D4"/>
    <w:rsid w:val="0084605C"/>
    <w:rPr>
      <w:lang w:val="uk-UA" w:eastAsia="uk-UA"/>
    </w:rPr>
  </w:style>
  <w:style w:type="paragraph" w:customStyle="1" w:styleId="291FEC0FE3E94F62B028BEFDEB5CCFD3">
    <w:name w:val="291FEC0FE3E94F62B028BEFDEB5CCFD3"/>
    <w:rsid w:val="0084605C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16EB5-48F7-4C8C-8094-7AE4064E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Kelly</dc:creator>
  <cp:keywords/>
  <dc:description/>
  <cp:lastModifiedBy>Kelly, Beth (WSAC)</cp:lastModifiedBy>
  <cp:revision>2</cp:revision>
  <cp:lastPrinted>2015-05-28T22:43:00Z</cp:lastPrinted>
  <dcterms:created xsi:type="dcterms:W3CDTF">2019-08-19T16:23:00Z</dcterms:created>
  <dcterms:modified xsi:type="dcterms:W3CDTF">2019-08-19T16:23:00Z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