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343B" w14:textId="77777777" w:rsidR="001B2141" w:rsidRDefault="00C97692" w:rsidP="00C97692">
      <w:pPr>
        <w:pStyle w:val="NAV101-OrderedList"/>
      </w:pPr>
      <w:r>
        <w:pict w14:anchorId="5B21EF2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49F02D16" w14:textId="607291D9" w:rsidR="00F010F1" w:rsidRPr="00CA79CE" w:rsidRDefault="00C02B5A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D95B2F">
                    <w:rPr>
                      <w:rFonts w:ascii="Myriad Pro" w:hAnsi="Myriad Pro"/>
                      <w:b/>
                      <w:sz w:val="26"/>
                    </w:rPr>
                    <w:t xml:space="preserve">ABRIIL                                </w:t>
                  </w:r>
                  <w:r w:rsidR="009213FB">
                    <w:rPr>
                      <w:rFonts w:ascii="Myriad Pro" w:hAnsi="Myriad Pro"/>
                      <w:b/>
                      <w:sz w:val="26"/>
                    </w:rPr>
                    <w:t xml:space="preserve"> </w:t>
                  </w:r>
                  <w:r w:rsidRPr="00D95B2F">
                    <w:rPr>
                      <w:rFonts w:ascii="Myriad Pro" w:hAnsi="Myriad Pro"/>
                      <w:b/>
                      <w:sz w:val="26"/>
                    </w:rPr>
                    <w:t xml:space="preserve"> </w:t>
                  </w:r>
                  <w:r w:rsidR="009213FB">
                    <w:rPr>
                      <w:rFonts w:ascii="Myriad Pro" w:hAnsi="Myriad Pro"/>
                      <w:b/>
                      <w:sz w:val="20"/>
                      <w:szCs w:val="20"/>
                    </w:rPr>
                    <w:t>LOO TAROGALAY</w:t>
                  </w:r>
                  <w:r w:rsidRPr="00D95B2F">
                    <w:rPr>
                      <w:rFonts w:ascii="Myriad Pro" w:hAnsi="Myriad Pro"/>
                      <w:b/>
                      <w:sz w:val="26"/>
                    </w:rPr>
                    <w:t xml:space="preserve">QOYSASKA ARDAYDA FASALKA </w:t>
                  </w:r>
                  <w:r w:rsidRPr="00D95B2F">
                    <w:rPr>
                      <w:rFonts w:ascii="Myriad Pro" w:hAnsi="Myriad Pro"/>
                      <w:b/>
                      <w:sz w:val="28"/>
                    </w:rPr>
                    <w:t>10AAD</w:t>
                  </w:r>
                </w:p>
                <w:p w14:paraId="1DFE8414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E289D14" wp14:editId="771F0F2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40A6BA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7755776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BA90BF5" w14:textId="77777777" w:rsidR="001A6610" w:rsidRPr="00D95B2F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D95B2F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0F3C716D" w14:textId="77777777" w:rsidR="00242E00" w:rsidRDefault="00242E00" w:rsidP="00242E00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Qorsheynta</w:t>
                  </w:r>
                  <w:proofErr w:type="spellEnd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Dugsiga</w:t>
                  </w:r>
                  <w:proofErr w:type="spellEnd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Sare</w:t>
                  </w:r>
                  <w:proofErr w:type="spellEnd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iyo</w:t>
                  </w:r>
                  <w:proofErr w:type="spellEnd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Dhaafsan</w:t>
                  </w:r>
                  <w:proofErr w:type="spellEnd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 xml:space="preserve"> — </w:t>
                  </w: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Aqbaaraha</w:t>
                  </w:r>
                  <w:proofErr w:type="spellEnd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iyo</w:t>
                  </w:r>
                  <w:proofErr w:type="spellEnd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sz w:val="34"/>
                      <w:szCs w:val="36"/>
                    </w:rPr>
                    <w:t>War</w:t>
                  </w:r>
                  <w:r>
                    <w:rPr>
                      <w:rFonts w:ascii="Myriad Pro" w:hAnsi="Myriad Pro"/>
                      <w:sz w:val="36"/>
                      <w:szCs w:val="36"/>
                    </w:rPr>
                    <w:t>bixinta</w:t>
                  </w:r>
                  <w:proofErr w:type="spellEnd"/>
                </w:p>
                <w:p w14:paraId="1CD817A6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291005DC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55E280F7" w14:textId="77777777" w:rsidR="001B2141" w:rsidRDefault="00C97692" w:rsidP="001B2141">
      <w:r>
        <w:pict w14:anchorId="4548F80D">
          <v:shape id="Text Box 8" o:spid="_x0000_s1028" type="#_x0000_t202" style="position:absolute;margin-left:2106.6pt;margin-top:523.2pt;width:575.0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<v:textbox>
              <w:txbxContent>
                <w:p w14:paraId="1290163C" w14:textId="77777777" w:rsidR="00CA36F6" w:rsidRPr="00CA79CE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B60D355">
          <v:shape id="Text Box 2" o:spid="_x0000_s1029" type="#_x0000_t202" style="position:absolute;margin-left:3.6pt;margin-top:19.3pt;width:415.2pt;height:485.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<v:textbox>
              <w:txbxContent>
                <w:p w14:paraId="05EBD5A2" w14:textId="77777777" w:rsidR="003060C4" w:rsidRPr="00D95B2F" w:rsidRDefault="00916440" w:rsidP="0029265F">
                  <w:pPr>
                    <w:pStyle w:val="NoSpacing"/>
                    <w:spacing w:line="276" w:lineRule="auto"/>
                    <w:rPr>
                      <w:rFonts w:ascii="Myriad Pro" w:eastAsia="Times New Roman" w:hAnsi="Myriad Pro" w:cs="Times New Roman"/>
                      <w:b/>
                      <w:sz w:val="30"/>
                      <w:szCs w:val="26"/>
                    </w:rPr>
                  </w:pP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  <w:szCs w:val="26"/>
                    </w:rPr>
                    <w:t>Sahminta</w:t>
                  </w:r>
                  <w:proofErr w:type="spellEnd"/>
                  <w:r w:rsidRPr="00D95B2F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  <w:szCs w:val="26"/>
                    </w:rPr>
                    <w:t>Xarumaha</w:t>
                  </w:r>
                  <w:proofErr w:type="spellEnd"/>
                  <w:r w:rsidRPr="00D95B2F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  <w:szCs w:val="26"/>
                    </w:rPr>
                    <w:t>Kulliyada</w:t>
                  </w:r>
                  <w:proofErr w:type="spellEnd"/>
                </w:p>
                <w:p w14:paraId="436F6358" w14:textId="26520E12" w:rsidR="009C5F84" w:rsidRPr="00D95B2F" w:rsidRDefault="009C5F84" w:rsidP="0029265F">
                  <w:pPr>
                    <w:spacing w:after="240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Booqashada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xarunta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mid ka mid ah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tallaabooyinka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ugu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farxada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leh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dooranayo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 w:rsidR="001F76F8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suurtogal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tahay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dhaliinkaaga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booqan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karo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xarumo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badan ka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hor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sannadka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hore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 w:rsidR="0039203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Booqashada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qaab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dareemo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proofErr w:type="gram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egtahay.Waxay</w:t>
                  </w:r>
                  <w:proofErr w:type="spellEnd"/>
                  <w:proofErr w:type="gram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caawin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qoyskaaga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DE0D59" w:rsidRPr="00D95B2F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DE0D59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DE0D59" w:rsidRPr="00D95B2F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DE0D59"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inuu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go’aansado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gaar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ah ay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tahay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ekaansho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sax ah.</w:t>
                  </w:r>
                </w:p>
                <w:p w14:paraId="2343095A" w14:textId="77777777" w:rsidR="009C5F84" w:rsidRPr="00D95B2F" w:rsidRDefault="009C5F84" w:rsidP="0029265F">
                  <w:p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Sahminta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xarumaha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ayay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qiimo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proofErr w:type="gram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leedahay.Looma</w:t>
                  </w:r>
                  <w:proofErr w:type="spellEnd"/>
                  <w:proofErr w:type="gram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baahno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inaad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meel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fog u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safartid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—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booqashada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deegaanka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labo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-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kulliyadaha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afarta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sanno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qiimo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leedahay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. 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in la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aado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markii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socoto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 w:rsidR="00BC08E1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Qaabkaas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heleysaa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inaad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aragtid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markii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fasalada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kulmayaan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howlaha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maalin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maalin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dhacayaan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5DCA8820" w14:textId="77777777" w:rsidR="009C5F84" w:rsidRPr="00D95B2F" w:rsidRDefault="009C5F84" w:rsidP="0029265F">
                  <w:p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Booqashooyinka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xarunta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way ka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duwanaan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saacad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dhaqso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joogitaanka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habeen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dhaxa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dalxiiska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toos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loogu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hagay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bandhiga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rasmiga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ah.Inta</w:t>
                  </w:r>
                  <w:proofErr w:type="spellEnd"/>
                  <w:proofErr w:type="gram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booqashada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xarunta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jirayo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xigta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:</w:t>
                  </w:r>
                </w:p>
                <w:p w14:paraId="3DD529F0" w14:textId="77777777" w:rsidR="009C5F84" w:rsidRPr="00D95B2F" w:rsidRDefault="009C5F84" w:rsidP="0029265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Kulanka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warbixinta.</w:t>
                  </w:r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Wakiilka</w:t>
                  </w:r>
                  <w:proofErr w:type="spellEnd"/>
                  <w:proofErr w:type="gram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ogolaanshaha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ayaa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adiga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kaala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hadlo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adiga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kooxdaada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saabsan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dalxiiska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xarunta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ka hor.</w:t>
                  </w:r>
                </w:p>
                <w:p w14:paraId="35B6AEC2" w14:textId="77777777" w:rsidR="009C5F84" w:rsidRPr="00D95B2F" w:rsidRDefault="009C5F84" w:rsidP="0029265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Dalxiiska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xarunta.</w:t>
                  </w:r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Kuwaan</w:t>
                  </w:r>
                  <w:proofErr w:type="spellEnd"/>
                  <w:proofErr w:type="gram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inta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hogaamiyo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hadeer.Waxaad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arkeysaa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qeybaha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ugu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muhiimsan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xarunta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waxaad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heleysaa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fursada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weydiiyo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su’aalo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3C5B28C3" w14:textId="2B9CF5EE" w:rsidR="009C5F84" w:rsidRPr="009C5F84" w:rsidRDefault="009C5F84" w:rsidP="0029265F">
                  <w:pPr>
                    <w:spacing w:before="100" w:beforeAutospacing="1" w:after="100" w:afterAutospacing="1"/>
                    <w:outlineLvl w:val="2"/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Si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aad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diyaarisid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booqasho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, la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xiriir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0539CE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xa</w:t>
                  </w:r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fiiska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r w:rsidR="000539CE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in ay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ogolaanshooyinka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dugsigaas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>ama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r w:rsidR="000539CE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ka </w:t>
                  </w:r>
                  <w:proofErr w:type="spellStart"/>
                  <w:r w:rsidR="000539CE">
                    <w:rPr>
                      <w:rFonts w:ascii="Trebuchet MS" w:hAnsi="Trebuchet MS"/>
                      <w:b/>
                      <w:sz w:val="24"/>
                      <w:szCs w:val="26"/>
                    </w:rPr>
                    <w:t>hubso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>taliyahaaga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>jaheynta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>dugsiga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sare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aragtid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qorsheyneysid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dalxiisyo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walboo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>koox</w:t>
                  </w:r>
                  <w:proofErr w:type="spellEnd"/>
                  <w:r w:rsidRPr="00D95B2F">
                    <w:rPr>
                      <w:rFonts w:ascii="Trebuchet MS" w:hAnsi="Trebuchet MS"/>
                      <w:b/>
                      <w:bCs/>
                      <w:sz w:val="24"/>
                      <w:szCs w:val="26"/>
                    </w:rPr>
                    <w:t xml:space="preserve"> ah</w:t>
                  </w:r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u dhow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kulliyadaha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adiga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F55FA" w:rsidRPr="00D95B2F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AF55FA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AF55FA" w:rsidRPr="00D95B2F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AF55FA"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qeybgali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kartaan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6C9817BA">
          <v:rect id="AutoShape 14" o:spid="_x0000_s1030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3CCEDE12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672A209E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632438F" w14:textId="77777777" w:rsidR="00275C50" w:rsidRPr="00C9769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9769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9769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9769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156AFF2" w14:textId="77777777" w:rsidR="00F35BE3" w:rsidRPr="00C9769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5A8BF70" w14:textId="77777777" w:rsidR="00F35BE3" w:rsidRPr="00C9769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5C51470" w14:textId="77777777" w:rsidR="00F35BE3" w:rsidRPr="00C9769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9769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9769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9769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9769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9769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21D32F16">
          <v:shape id="Text Box 13" o:spid="_x0000_s1031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0E0FDF1E" w14:textId="525872FD" w:rsidR="0045220E" w:rsidRPr="00D95B2F" w:rsidRDefault="0045220E" w:rsidP="0029265F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4"/>
                      <w:szCs w:val="28"/>
                    </w:rPr>
                  </w:pPr>
                  <w:proofErr w:type="spellStart"/>
                  <w:r w:rsidRPr="00D95B2F">
                    <w:rPr>
                      <w:sz w:val="24"/>
                      <w:szCs w:val="28"/>
                    </w:rPr>
                    <w:t>Waxaa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dheer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sahminta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xarumaha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qof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ahaanta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adiga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iyo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AF55FA" w:rsidRPr="00D95B2F">
                    <w:rPr>
                      <w:sz w:val="24"/>
                      <w:szCs w:val="28"/>
                    </w:rPr>
                    <w:t>canugaa</w:t>
                  </w:r>
                  <w:r w:rsidR="00AF55FA">
                    <w:rPr>
                      <w:sz w:val="24"/>
                      <w:szCs w:val="28"/>
                    </w:rPr>
                    <w:t>d</w:t>
                  </w:r>
                  <w:r w:rsidR="00AF55FA" w:rsidRPr="00D95B2F">
                    <w:rPr>
                      <w:sz w:val="24"/>
                      <w:szCs w:val="28"/>
                    </w:rPr>
                    <w:t>a</w:t>
                  </w:r>
                  <w:proofErr w:type="spellEnd"/>
                  <w:r w:rsidR="00AF55FA"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waxaad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wax ka baran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kartaan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kulliydaha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onleenka.Iskuday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qalabyadaan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onleenka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8"/>
                    </w:rPr>
                    <w:t>bilaashka</w:t>
                  </w:r>
                  <w:proofErr w:type="spellEnd"/>
                  <w:r w:rsidRPr="00D95B2F">
                    <w:rPr>
                      <w:sz w:val="24"/>
                      <w:szCs w:val="28"/>
                    </w:rPr>
                    <w:t xml:space="preserve"> ah:</w:t>
                  </w:r>
                  <w:r w:rsidR="007C2D49">
                    <w:rPr>
                      <w:sz w:val="24"/>
                      <w:szCs w:val="28"/>
                    </w:rPr>
                    <w:t xml:space="preserve"> </w:t>
                  </w:r>
                  <w:hyperlink r:id="rId12" w:history="1">
                    <w:r w:rsidRPr="00D95B2F">
                      <w:rPr>
                        <w:rStyle w:val="Hyperlink"/>
                        <w:rFonts w:ascii="Trebuchet MS" w:hAnsi="Trebuchet MS"/>
                        <w:sz w:val="24"/>
                        <w:szCs w:val="28"/>
                      </w:rPr>
                      <w:t xml:space="preserve">College </w:t>
                    </w:r>
                    <w:proofErr w:type="spellStart"/>
                    <w:r w:rsidRPr="00D95B2F">
                      <w:rPr>
                        <w:rStyle w:val="Hyperlink"/>
                        <w:rFonts w:ascii="Trebuchet MS" w:hAnsi="Trebuchet MS"/>
                        <w:sz w:val="24"/>
                        <w:szCs w:val="28"/>
                      </w:rPr>
                      <w:t>Raptor,</w:t>
                    </w:r>
                  </w:hyperlink>
                  <w:hyperlink r:id="rId13" w:tgtFrame="_blank" w:history="1">
                    <w:r w:rsidRPr="00D95B2F">
                      <w:rPr>
                        <w:rFonts w:ascii="Trebuchet MS" w:hAnsi="Trebuchet MS"/>
                        <w:color w:val="4FB8C1" w:themeColor="text2" w:themeTint="99"/>
                        <w:sz w:val="24"/>
                        <w:szCs w:val="28"/>
                        <w:u w:val="single"/>
                      </w:rPr>
                      <w:t>BigFuture</w:t>
                    </w:r>
                    <w:proofErr w:type="spellEnd"/>
                  </w:hyperlink>
                  <w:r w:rsidRPr="00D95B2F">
                    <w:rPr>
                      <w:rFonts w:ascii="Trebuchet MS" w:hAnsi="Trebuchet MS"/>
                      <w:color w:val="4FB8C1" w:themeColor="text2" w:themeTint="99"/>
                      <w:sz w:val="24"/>
                      <w:szCs w:val="28"/>
                    </w:rPr>
                    <w:t xml:space="preserve">, </w:t>
                  </w:r>
                  <w:hyperlink r:id="rId14" w:tgtFrame="_blank" w:history="1">
                    <w:proofErr w:type="spellStart"/>
                    <w:r w:rsidRPr="00D95B2F">
                      <w:rPr>
                        <w:rFonts w:ascii="Trebuchet MS" w:hAnsi="Trebuchet MS"/>
                        <w:color w:val="4FB8C1" w:themeColor="text2" w:themeTint="99"/>
                        <w:sz w:val="24"/>
                        <w:szCs w:val="28"/>
                        <w:u w:val="single"/>
                      </w:rPr>
                      <w:t>Cappex</w:t>
                    </w:r>
                    <w:proofErr w:type="spellEnd"/>
                  </w:hyperlink>
                  <w:r w:rsidRPr="00D95B2F">
                    <w:rPr>
                      <w:rFonts w:ascii="Trebuchet MS" w:hAnsi="Trebuchet MS"/>
                      <w:color w:val="4FB8C1" w:themeColor="text2" w:themeTint="99"/>
                      <w:sz w:val="24"/>
                      <w:szCs w:val="28"/>
                    </w:rPr>
                    <w:t>,</w:t>
                  </w:r>
                  <w:r w:rsidRPr="00D95B2F">
                    <w:rPr>
                      <w:rFonts w:ascii="Trebuchet MS" w:hAnsi="Trebuchet MS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95B2F">
                    <w:rPr>
                      <w:rFonts w:ascii="Trebuchet MS" w:hAnsi="Trebuchet MS"/>
                      <w:sz w:val="24"/>
                      <w:szCs w:val="28"/>
                    </w:rPr>
                    <w:t>ama</w:t>
                  </w:r>
                  <w:proofErr w:type="spellEnd"/>
                  <w:r w:rsidRPr="00D95B2F">
                    <w:rPr>
                      <w:rFonts w:ascii="Trebuchet MS" w:hAnsi="Trebuchet MS"/>
                      <w:sz w:val="24"/>
                      <w:szCs w:val="28"/>
                    </w:rPr>
                    <w:t xml:space="preserve"> </w:t>
                  </w:r>
                  <w:hyperlink r:id="rId15" w:history="1">
                    <w:proofErr w:type="spellStart"/>
                    <w:r w:rsidRPr="00D95B2F">
                      <w:rPr>
                        <w:rStyle w:val="Hyperlink"/>
                        <w:rFonts w:ascii="Trebuchet MS" w:hAnsi="Trebuchet MS"/>
                        <w:sz w:val="24"/>
                        <w:szCs w:val="28"/>
                      </w:rPr>
                      <w:t>Qarsoodiga</w:t>
                    </w:r>
                    <w:proofErr w:type="spellEnd"/>
                    <w:r w:rsidRPr="00D95B2F">
                      <w:rPr>
                        <w:rStyle w:val="Hyperlink"/>
                        <w:rFonts w:ascii="Trebuchet MS" w:hAnsi="Trebuchet MS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D95B2F">
                      <w:rPr>
                        <w:rStyle w:val="Hyperlink"/>
                        <w:rFonts w:ascii="Trebuchet MS" w:hAnsi="Trebuchet MS"/>
                        <w:sz w:val="24"/>
                        <w:szCs w:val="28"/>
                      </w:rPr>
                      <w:t>Kulliyada</w:t>
                    </w:r>
                    <w:proofErr w:type="spellEnd"/>
                    <w:r w:rsidRPr="00D95B2F">
                      <w:rPr>
                        <w:rStyle w:val="Hyperlink"/>
                        <w:rFonts w:ascii="Trebuchet MS" w:hAnsi="Trebuchet MS"/>
                        <w:sz w:val="24"/>
                        <w:szCs w:val="28"/>
                      </w:rPr>
                      <w:t>.</w:t>
                    </w:r>
                  </w:hyperlink>
                </w:p>
                <w:p w14:paraId="11EF2797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 w:rsidRPr="00D95B2F">
                    <w:rPr>
                      <w:b/>
                      <w:color w:val="000000" w:themeColor="text1"/>
                      <w:sz w:val="14"/>
                      <w:szCs w:val="20"/>
                    </w:rPr>
                    <w:t>I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</w:rPr>
                    <w:t>sha:</w:t>
                  </w:r>
                  <w:hyperlink r:id="rId16" w:history="1">
                    <w:r>
                      <w:rPr>
                        <w:rStyle w:val="Hyperlink"/>
                        <w:sz w:val="18"/>
                        <w:szCs w:val="20"/>
                      </w:rPr>
                      <w:t>Diyaar</w:t>
                    </w:r>
                    <w:proofErr w:type="spellEnd"/>
                    <w:r>
                      <w:rPr>
                        <w:rStyle w:val="Hyperlink"/>
                        <w:sz w:val="18"/>
                        <w:szCs w:val="20"/>
                      </w:rPr>
                      <w:t xml:space="preserve"> ah Set Grad</w:t>
                    </w:r>
                  </w:hyperlink>
                </w:p>
                <w:p w14:paraId="1ECE8D58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3DC223DA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0D2A12B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9213FB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CA79CE">
        <w:br w:type="page"/>
      </w:r>
    </w:p>
    <w:p w14:paraId="6D7A7325" w14:textId="77777777" w:rsidR="001B2141" w:rsidRDefault="00C97692" w:rsidP="001B2141">
      <w:r>
        <w:lastRenderedPageBreak/>
        <w:pict w14:anchorId="5BE63943">
          <v:shape id="_x0000_s1033" type="#_x0000_t202" style="position:absolute;margin-left:180pt;margin-top:5.15pt;width:385.05pt;height:289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" filled="f" strokecolor="#d9d9d9">
            <v:textbox>
              <w:txbxContent>
                <w:p w14:paraId="40C2C818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0B832234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40C3E46E" w14:textId="77777777" w:rsidR="00696E04" w:rsidRPr="00C97692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9769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361F2B00" w14:textId="77777777" w:rsidR="00781C88" w:rsidRPr="00C9769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A2F9BBA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22D37DA" w14:textId="67041D41" w:rsidR="001B2141" w:rsidRPr="00F45C84" w:rsidRDefault="00C97692" w:rsidP="00C97692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97692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97692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1BC45FF8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DA05678" w14:textId="77777777" w:rsidR="00671A4B" w:rsidRPr="001B2141" w:rsidRDefault="00C97692" w:rsidP="001B2141">
      <w:r>
        <w:pict w14:anchorId="7F7606FB">
          <v:shape id="_x0000_s1035" type="#_x0000_t202" style="position:absolute;margin-left:180.85pt;margin-top:280.45pt;width:387.55pt;height:3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" fillcolor="#e1eee8 [663]" stroked="f">
            <v:textbox style="mso-next-textbox:#_x0000_s1035">
              <w:txbxContent>
                <w:p w14:paraId="0BA1C6BE" w14:textId="77777777" w:rsidR="001B2141" w:rsidRPr="00D95B2F" w:rsidRDefault="00BF154F" w:rsidP="003B2109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D95B2F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D95B2F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5852254A" w14:textId="77777777" w:rsidR="005B0AAB" w:rsidRPr="00D95B2F" w:rsidRDefault="005B0AAB" w:rsidP="0029265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Cilmi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baarista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b/>
                      <w:sz w:val="24"/>
                      <w:szCs w:val="24"/>
                    </w:rPr>
                    <w:t>onleenka.</w:t>
                  </w:r>
                  <w:r w:rsidRPr="00D95B2F">
                    <w:rPr>
                      <w:sz w:val="24"/>
                      <w:szCs w:val="24"/>
                    </w:rPr>
                    <w:t>Samey</w:t>
                  </w:r>
                  <w:proofErr w:type="spellEnd"/>
                  <w:proofErr w:type="gram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cilmi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baaris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qoto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dheer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dooqyada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shaqooyinka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dugsiga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sare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dhaafsan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ay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jiraan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booqashooyinka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socdo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xarunta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dugsiga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sare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dhaafsan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illaa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sadex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illaa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shan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barnaamijyo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qaabeysan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xiisaha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shaqadaada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>.</w:t>
                  </w:r>
                </w:p>
                <w:p w14:paraId="626D5F8C" w14:textId="77777777" w:rsidR="005B0AAB" w:rsidRPr="00D95B2F" w:rsidRDefault="005B0AAB" w:rsidP="0029265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 w:rsidRPr="00D95B2F">
                    <w:rPr>
                      <w:b/>
                      <w:sz w:val="24"/>
                      <w:szCs w:val="24"/>
                    </w:rPr>
                    <w:t xml:space="preserve">U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diyaariyo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baaritaanka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b/>
                      <w:sz w:val="24"/>
                      <w:szCs w:val="24"/>
                    </w:rPr>
                    <w:t>gobolka.</w:t>
                  </w:r>
                  <w:r w:rsidRPr="00D95B2F">
                    <w:rPr>
                      <w:sz w:val="24"/>
                      <w:szCs w:val="24"/>
                    </w:rPr>
                    <w:t>Ka</w:t>
                  </w:r>
                  <w:proofErr w:type="spellEnd"/>
                  <w:proofErr w:type="gram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qeybqaado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xirfadaha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daraasada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howlaha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meerinta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>.</w:t>
                  </w:r>
                </w:p>
                <w:p w14:paraId="18F76BA2" w14:textId="5B853DF2" w:rsidR="0050338D" w:rsidRPr="00D95B2F" w:rsidRDefault="0050338D" w:rsidP="0029265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Baro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sida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loo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bixiyo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b/>
                      <w:sz w:val="24"/>
                      <w:szCs w:val="24"/>
                    </w:rPr>
                    <w:t>kulliyada.</w:t>
                  </w:r>
                  <w:r w:rsidRPr="00D95B2F">
                    <w:rPr>
                      <w:sz w:val="24"/>
                      <w:szCs w:val="24"/>
                    </w:rPr>
                    <w:t>Baro</w:t>
                  </w:r>
                  <w:proofErr w:type="spellEnd"/>
                  <w:proofErr w:type="gram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22C6">
                    <w:rPr>
                      <w:sz w:val="24"/>
                      <w:szCs w:val="24"/>
                    </w:rPr>
                    <w:t>kaladuwnaashoyiinka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dhaxeeyo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deeqaha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deymanka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waxbarashada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shaqada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deeqda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waxbarashada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>.</w:t>
                  </w:r>
                </w:p>
                <w:p w14:paraId="66E8DD4C" w14:textId="77777777" w:rsidR="0029265F" w:rsidRPr="00D95B2F" w:rsidRDefault="0029265F" w:rsidP="004A4CCB">
                  <w:pPr>
                    <w:pStyle w:val="NoSpacing"/>
                    <w:rPr>
                      <w:rFonts w:ascii="Myriad Pro" w:hAnsi="Myriad Pro"/>
                      <w:b/>
                      <w:sz w:val="30"/>
                      <w:szCs w:val="32"/>
                    </w:rPr>
                  </w:pPr>
                </w:p>
                <w:p w14:paraId="0E7E9656" w14:textId="77777777" w:rsidR="00854BA0" w:rsidRPr="00D95B2F" w:rsidRDefault="00854BA0" w:rsidP="004A4CCB">
                  <w:pPr>
                    <w:pStyle w:val="NoSpacing"/>
                    <w:rPr>
                      <w:rFonts w:ascii="Myriad Pro" w:hAnsi="Myriad Pro"/>
                      <w:b/>
                      <w:sz w:val="30"/>
                      <w:szCs w:val="32"/>
                    </w:rPr>
                  </w:pP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  <w:szCs w:val="32"/>
                    </w:rPr>
                    <w:t>Liiska</w:t>
                  </w:r>
                  <w:proofErr w:type="spellEnd"/>
                  <w:r w:rsidRPr="00D95B2F">
                    <w:rPr>
                      <w:rFonts w:ascii="Myriad Pro" w:hAnsi="Myriad Pro"/>
                      <w:b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  <w:szCs w:val="32"/>
                    </w:rPr>
                    <w:t>warbixinta</w:t>
                  </w:r>
                  <w:proofErr w:type="spellEnd"/>
                  <w:r w:rsidRPr="00D95B2F">
                    <w:rPr>
                      <w:rFonts w:ascii="Myriad Pro" w:hAnsi="Myriad Pro"/>
                      <w:b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D95B2F">
                    <w:rPr>
                      <w:rFonts w:ascii="Myriad Pro" w:hAnsi="Myriad Pro"/>
                      <w:b/>
                      <w:sz w:val="30"/>
                      <w:szCs w:val="32"/>
                    </w:rPr>
                    <w:t>Qoyska</w:t>
                  </w:r>
                  <w:proofErr w:type="spellEnd"/>
                </w:p>
                <w:p w14:paraId="295A2009" w14:textId="77777777" w:rsidR="005B0AAB" w:rsidRPr="00D95B2F" w:rsidRDefault="001C63D2" w:rsidP="0029265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b/>
                      <w:sz w:val="24"/>
                      <w:szCs w:val="24"/>
                    </w:rPr>
                  </w:pPr>
                  <w:r w:rsidRPr="00D95B2F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dhiirogeli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camugaaga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ka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raadiyo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kulliyadaha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onleenka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018BB4FE" w14:textId="21A649E7" w:rsidR="0050338D" w:rsidRPr="00D95B2F" w:rsidRDefault="001C63D2" w:rsidP="0029265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6"/>
                      <w:szCs w:val="24"/>
                    </w:rPr>
                  </w:pPr>
                  <w:r w:rsidRPr="00D95B2F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diyaarinta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4"/>
                      <w:szCs w:val="24"/>
                    </w:rPr>
                    <w:t>baaritaanka</w:t>
                  </w:r>
                  <w:proofErr w:type="spellEnd"/>
                  <w:r w:rsidRPr="00D95B2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b/>
                      <w:sz w:val="24"/>
                      <w:szCs w:val="24"/>
                    </w:rPr>
                    <w:t>gobolka.</w:t>
                  </w:r>
                  <w:r w:rsidRPr="00D95B2F">
                    <w:rPr>
                      <w:sz w:val="24"/>
                      <w:szCs w:val="24"/>
                    </w:rPr>
                    <w:t>Ku</w:t>
                  </w:r>
                  <w:proofErr w:type="spellEnd"/>
                  <w:proofErr w:type="gram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caawi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22C6" w:rsidRPr="00D95B2F">
                    <w:rPr>
                      <w:sz w:val="24"/>
                      <w:szCs w:val="24"/>
                    </w:rPr>
                    <w:t>canugaa</w:t>
                  </w:r>
                  <w:r w:rsidR="001D22C6">
                    <w:rPr>
                      <w:sz w:val="24"/>
                      <w:szCs w:val="24"/>
                    </w:rPr>
                    <w:t>d</w:t>
                  </w:r>
                  <w:r w:rsidR="001D22C6" w:rsidRPr="00D95B2F">
                    <w:rPr>
                      <w:sz w:val="24"/>
                      <w:szCs w:val="24"/>
                    </w:rPr>
                    <w:t>a</w:t>
                  </w:r>
                  <w:proofErr w:type="spellEnd"/>
                  <w:r w:rsidR="001D22C6"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inuu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4"/>
                      <w:szCs w:val="24"/>
                    </w:rPr>
                    <w:t>helo</w:t>
                  </w:r>
                  <w:proofErr w:type="spellEnd"/>
                  <w:r w:rsidRPr="00D95B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2"/>
                      <w:szCs w:val="24"/>
                    </w:rPr>
                    <w:t>h</w:t>
                  </w:r>
                  <w:r w:rsidRPr="00D95B2F">
                    <w:rPr>
                      <w:sz w:val="26"/>
                      <w:szCs w:val="24"/>
                    </w:rPr>
                    <w:t>urdo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ku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fillan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>.</w:t>
                  </w:r>
                </w:p>
                <w:p w14:paraId="67AB1ED5" w14:textId="77777777" w:rsidR="0050338D" w:rsidRPr="00D95B2F" w:rsidRDefault="0050338D" w:rsidP="0029265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6"/>
                      <w:szCs w:val="24"/>
                    </w:rPr>
                  </w:pPr>
                  <w:proofErr w:type="spellStart"/>
                  <w:r w:rsidRPr="00D95B2F">
                    <w:rPr>
                      <w:b/>
                      <w:sz w:val="26"/>
                      <w:szCs w:val="24"/>
                    </w:rPr>
                    <w:t>Baro</w:t>
                  </w:r>
                  <w:proofErr w:type="spellEnd"/>
                  <w:r w:rsidRPr="00D95B2F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b/>
                      <w:sz w:val="26"/>
                      <w:szCs w:val="24"/>
                    </w:rPr>
                    <w:t>sida</w:t>
                  </w:r>
                  <w:proofErr w:type="spellEnd"/>
                  <w:r w:rsidRPr="00D95B2F">
                    <w:rPr>
                      <w:b/>
                      <w:sz w:val="26"/>
                      <w:szCs w:val="24"/>
                    </w:rPr>
                    <w:t xml:space="preserve"> loo </w:t>
                  </w:r>
                  <w:proofErr w:type="spellStart"/>
                  <w:r w:rsidRPr="00D95B2F">
                    <w:rPr>
                      <w:b/>
                      <w:sz w:val="26"/>
                      <w:szCs w:val="24"/>
                    </w:rPr>
                    <w:t>bixiyo</w:t>
                  </w:r>
                  <w:proofErr w:type="spellEnd"/>
                  <w:r w:rsidRPr="00D95B2F">
                    <w:rPr>
                      <w:b/>
                      <w:sz w:val="26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95B2F">
                    <w:rPr>
                      <w:b/>
                      <w:sz w:val="26"/>
                      <w:szCs w:val="24"/>
                    </w:rPr>
                    <w:t>kulliyada.</w:t>
                  </w:r>
                  <w:r w:rsidRPr="00D95B2F">
                    <w:rPr>
                      <w:sz w:val="26"/>
                      <w:szCs w:val="24"/>
                    </w:rPr>
                    <w:t>Baro</w:t>
                  </w:r>
                  <w:proofErr w:type="spellEnd"/>
                  <w:proofErr w:type="gramEnd"/>
                  <w:r w:rsidRPr="00D95B2F">
                    <w:rPr>
                      <w:sz w:val="26"/>
                      <w:szCs w:val="24"/>
                    </w:rPr>
                    <w:t xml:space="preserve"> kala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duwanaanshooyinka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 u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dhaxeeyo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deeqaha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deymanka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waxbarashada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shaqada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,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iyo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deeqda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D95B2F">
                    <w:rPr>
                      <w:sz w:val="26"/>
                      <w:szCs w:val="24"/>
                    </w:rPr>
                    <w:t>waxbarashada</w:t>
                  </w:r>
                  <w:proofErr w:type="spellEnd"/>
                  <w:r w:rsidRPr="00D95B2F">
                    <w:rPr>
                      <w:sz w:val="26"/>
                      <w:szCs w:val="24"/>
                    </w:rPr>
                    <w:t>.</w:t>
                  </w:r>
                </w:p>
                <w:p w14:paraId="2ACAB1D0" w14:textId="77777777" w:rsidR="001C63D2" w:rsidRDefault="001C63D2" w:rsidP="007F4514">
                  <w:pPr>
                    <w:pStyle w:val="NoSpacing"/>
                    <w:ind w:left="720"/>
                    <w:jc w:val="right"/>
                    <w:rPr>
                      <w:rFonts w:eastAsia="Times New Roman" w:cs="Times New Roman"/>
                      <w:b/>
                      <w:sz w:val="20"/>
                      <w:szCs w:val="24"/>
                    </w:rPr>
                  </w:pPr>
                </w:p>
                <w:p w14:paraId="3D145519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6DF6D845">
          <v:shape id="Text Box 9" o:spid="_x0000_s1036" type="#_x0000_t202" style="position:absolute;margin-left:2.55pt;margin-top:15.25pt;width:170pt;height:590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<v:textbox>
              <w:txbxContent>
                <w:p w14:paraId="4B5F2ECF" w14:textId="036DE65C" w:rsidR="0045220E" w:rsidRPr="0029265F" w:rsidRDefault="00F95852" w:rsidP="0029265F">
                  <w:pPr>
                    <w:pStyle w:val="Heading1"/>
                    <w:spacing w:before="0" w:line="276" w:lineRule="auto"/>
                    <w:rPr>
                      <w:rFonts w:eastAsia="Times New Roman"/>
                      <w:sz w:val="52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Cs w:val="26"/>
                    </w:rPr>
                    <w:t>SHEEKO</w:t>
                  </w:r>
                  <w:r>
                    <w:rPr>
                      <w:b/>
                      <w:color w:val="EA6312" w:themeColor="accent2"/>
                      <w:szCs w:val="26"/>
                    </w:rPr>
                    <w:t>:</w:t>
                  </w:r>
                  <w:r>
                    <w:rPr>
                      <w:color w:val="auto"/>
                      <w:szCs w:val="26"/>
                    </w:rPr>
                    <w:t>Haddii</w:t>
                  </w:r>
                  <w:proofErr w:type="spellEnd"/>
                  <w:proofErr w:type="gram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dhallaankeyga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 w:rsidR="001D22C6">
                    <w:rPr>
                      <w:color w:val="auto"/>
                      <w:szCs w:val="26"/>
                    </w:rPr>
                    <w:t>u</w:t>
                  </w:r>
                  <w:r w:rsidR="001E1688">
                    <w:rPr>
                      <w:color w:val="auto"/>
                      <w:szCs w:val="26"/>
                    </w:rPr>
                    <w:t>u</w:t>
                  </w:r>
                  <w:proofErr w:type="spellEnd"/>
                  <w:r w:rsidR="001D22C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 w:rsidR="001D22C6">
                    <w:rPr>
                      <w:color w:val="auto"/>
                      <w:szCs w:val="26"/>
                    </w:rPr>
                    <w:t>hellaa</w:t>
                  </w:r>
                  <w:proofErr w:type="spellEnd"/>
                  <w:r w:rsidR="001D22C6"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buundo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aad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sareyso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ee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imtixaanka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ogolaanshaha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isaga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ama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iyada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waxay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tagi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karaan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meel</w:t>
                  </w:r>
                  <w:proofErr w:type="spellEnd"/>
                  <w:r>
                    <w:rPr>
                      <w:color w:val="auto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Cs w:val="26"/>
                    </w:rPr>
                    <w:t>walba</w:t>
                  </w:r>
                  <w:proofErr w:type="spellEnd"/>
                  <w:r>
                    <w:rPr>
                      <w:color w:val="auto"/>
                      <w:szCs w:val="26"/>
                    </w:rPr>
                    <w:t>.</w:t>
                  </w:r>
                </w:p>
                <w:p w14:paraId="1D9396EA" w14:textId="77777777" w:rsidR="00BB2B79" w:rsidRPr="0029265F" w:rsidRDefault="00BB2B79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42114F12" w14:textId="2A2AF6D2" w:rsidR="0045220E" w:rsidRPr="0029265F" w:rsidRDefault="00F95852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XAQIIQADA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>
                    <w:rPr>
                      <w:sz w:val="28"/>
                      <w:szCs w:val="26"/>
                    </w:rPr>
                    <w:t>Buundooyinka</w:t>
                  </w:r>
                  <w:proofErr w:type="spellEnd"/>
                  <w:proofErr w:type="gram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sareeyo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toos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ah </w:t>
                  </w:r>
                  <w:proofErr w:type="spellStart"/>
                  <w:r>
                    <w:rPr>
                      <w:sz w:val="28"/>
                      <w:szCs w:val="26"/>
                    </w:rPr>
                    <w:t>uma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geynayaan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D22C6">
                    <w:rPr>
                      <w:sz w:val="28"/>
                      <w:szCs w:val="26"/>
                    </w:rPr>
                    <w:t>ardayda</w:t>
                  </w:r>
                  <w:proofErr w:type="spellEnd"/>
                  <w:r w:rsidR="001D22C6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walba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2D134AFE" w14:textId="77777777" w:rsidR="0045220E" w:rsidRPr="0029265F" w:rsidRDefault="0045220E" w:rsidP="0029265F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5830C9DD" w14:textId="77777777" w:rsidR="0045220E" w:rsidRPr="0029265F" w:rsidRDefault="0045220E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Tusaale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ahaan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yeelan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karaan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buundooyin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sareeyo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laakin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diiwaanka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dugsigooda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wuxuu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tusiin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karaa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inaysan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dadaalin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fasaladooda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62BD0A16" w14:textId="77777777" w:rsidR="0045220E" w:rsidRPr="0029265F" w:rsidRDefault="0045220E" w:rsidP="0029265F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0938CFED" w14:textId="77777777" w:rsidR="003D4F4E" w:rsidRPr="0029265F" w:rsidRDefault="0045220E" w:rsidP="0029265F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Kulliyadaha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rabaan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hormarsan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muujiyay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dabeecad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dhiirogelin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guulo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labadaba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gudaha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banaanka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638D7A15" w14:textId="77777777" w:rsidR="0045220E" w:rsidRPr="0029265F" w:rsidRDefault="0045220E" w:rsidP="0029265F">
                  <w:pPr>
                    <w:pStyle w:val="NoSpacing"/>
                    <w:jc w:val="right"/>
                    <w:rPr>
                      <w:sz w:val="22"/>
                      <w:szCs w:val="26"/>
                    </w:rPr>
                  </w:pPr>
                </w:p>
                <w:p w14:paraId="4591604E" w14:textId="77777777" w:rsidR="00745E8D" w:rsidRPr="0029265F" w:rsidRDefault="00745E8D" w:rsidP="0029265F">
                  <w:pPr>
                    <w:jc w:val="right"/>
                    <w:rPr>
                      <w:rFonts w:cs="Arial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1FAF" w14:textId="77777777" w:rsidR="00952FC1" w:rsidRDefault="00952FC1" w:rsidP="009909CD">
      <w:pPr>
        <w:spacing w:after="0" w:line="240" w:lineRule="auto"/>
      </w:pPr>
      <w:r>
        <w:separator/>
      </w:r>
    </w:p>
  </w:endnote>
  <w:endnote w:type="continuationSeparator" w:id="0">
    <w:p w14:paraId="72033AA8" w14:textId="77777777" w:rsidR="00952FC1" w:rsidRDefault="00952FC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AC34" w14:textId="77777777"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07BBD672" wp14:editId="4C1E856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B2EBF" w14:textId="780E8789" w:rsidR="008612AF" w:rsidRPr="00D46648" w:rsidRDefault="008612AF" w:rsidP="008612AF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1D22C6">
      <w:rPr>
        <w:rFonts w:ascii="Myriad Pro" w:hAnsi="Myriad Pro"/>
        <w:sz w:val="24"/>
        <w:szCs w:val="36"/>
      </w:rPr>
      <w:t>canugaada</w:t>
    </w:r>
    <w:proofErr w:type="spellEnd"/>
    <w:r w:rsidR="001D22C6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E7F0" w14:textId="77777777" w:rsidR="00952FC1" w:rsidRDefault="00952FC1" w:rsidP="009909CD">
      <w:pPr>
        <w:spacing w:after="0" w:line="240" w:lineRule="auto"/>
      </w:pPr>
      <w:r>
        <w:separator/>
      </w:r>
    </w:p>
  </w:footnote>
  <w:footnote w:type="continuationSeparator" w:id="0">
    <w:p w14:paraId="45FEE8DD" w14:textId="77777777" w:rsidR="00952FC1" w:rsidRDefault="00952FC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44746"/>
    <w:rsid w:val="000539CE"/>
    <w:rsid w:val="00064B82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C63D2"/>
    <w:rsid w:val="001D16DC"/>
    <w:rsid w:val="001D22C6"/>
    <w:rsid w:val="001D41E3"/>
    <w:rsid w:val="001D58AD"/>
    <w:rsid w:val="001D5F2E"/>
    <w:rsid w:val="001E1688"/>
    <w:rsid w:val="001E2753"/>
    <w:rsid w:val="001F76F8"/>
    <w:rsid w:val="00203C47"/>
    <w:rsid w:val="00242E00"/>
    <w:rsid w:val="00275C50"/>
    <w:rsid w:val="0029265F"/>
    <w:rsid w:val="002A0165"/>
    <w:rsid w:val="002A09B4"/>
    <w:rsid w:val="002F0A0F"/>
    <w:rsid w:val="00300075"/>
    <w:rsid w:val="003060C4"/>
    <w:rsid w:val="003262D5"/>
    <w:rsid w:val="00366779"/>
    <w:rsid w:val="0039203A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0338D"/>
    <w:rsid w:val="005326F5"/>
    <w:rsid w:val="00532A29"/>
    <w:rsid w:val="00546FBC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B5F2F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C2D49"/>
    <w:rsid w:val="007E1871"/>
    <w:rsid w:val="007F4514"/>
    <w:rsid w:val="00803F48"/>
    <w:rsid w:val="008110A7"/>
    <w:rsid w:val="0084609E"/>
    <w:rsid w:val="00854BA0"/>
    <w:rsid w:val="008612AF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213FB"/>
    <w:rsid w:val="009338EF"/>
    <w:rsid w:val="009412A7"/>
    <w:rsid w:val="00952FC1"/>
    <w:rsid w:val="00962A77"/>
    <w:rsid w:val="00980FFC"/>
    <w:rsid w:val="009909CD"/>
    <w:rsid w:val="009B09EE"/>
    <w:rsid w:val="009C5F84"/>
    <w:rsid w:val="009F19C9"/>
    <w:rsid w:val="00A25076"/>
    <w:rsid w:val="00A41647"/>
    <w:rsid w:val="00A51106"/>
    <w:rsid w:val="00A924DC"/>
    <w:rsid w:val="00AA1A72"/>
    <w:rsid w:val="00AB0FA4"/>
    <w:rsid w:val="00AC5E47"/>
    <w:rsid w:val="00AC67ED"/>
    <w:rsid w:val="00AF55FA"/>
    <w:rsid w:val="00B044CD"/>
    <w:rsid w:val="00B53C93"/>
    <w:rsid w:val="00B60611"/>
    <w:rsid w:val="00B646B2"/>
    <w:rsid w:val="00B91A1C"/>
    <w:rsid w:val="00B940C7"/>
    <w:rsid w:val="00BB2B79"/>
    <w:rsid w:val="00BC08E1"/>
    <w:rsid w:val="00BF154F"/>
    <w:rsid w:val="00C02B5A"/>
    <w:rsid w:val="00C11E7C"/>
    <w:rsid w:val="00C434DF"/>
    <w:rsid w:val="00C66C72"/>
    <w:rsid w:val="00C91747"/>
    <w:rsid w:val="00C97692"/>
    <w:rsid w:val="00CA36F6"/>
    <w:rsid w:val="00CA79CE"/>
    <w:rsid w:val="00CD2DEC"/>
    <w:rsid w:val="00CE5BCB"/>
    <w:rsid w:val="00CF1D50"/>
    <w:rsid w:val="00D14F9D"/>
    <w:rsid w:val="00D257AF"/>
    <w:rsid w:val="00D321C2"/>
    <w:rsid w:val="00D64E47"/>
    <w:rsid w:val="00D900FB"/>
    <w:rsid w:val="00D95B2F"/>
    <w:rsid w:val="00D95C16"/>
    <w:rsid w:val="00DE0D59"/>
    <w:rsid w:val="00E21342"/>
    <w:rsid w:val="00E870CA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2483B10"/>
  <w15:docId w15:val="{592A2D54-D49D-4EED-BA4A-BB12E1B2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A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A7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A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A7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A7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A7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62A77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A7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962A7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962A7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A7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2A7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A7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A7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A7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A7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A7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A7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62A7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A7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A77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962A77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962A77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A77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62A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2A77"/>
  </w:style>
  <w:style w:type="paragraph" w:styleId="Quote">
    <w:name w:val="Quote"/>
    <w:basedOn w:val="Normal"/>
    <w:next w:val="Normal"/>
    <w:link w:val="QuoteChar"/>
    <w:uiPriority w:val="29"/>
    <w:qFormat/>
    <w:rsid w:val="00962A7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962A7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62A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A77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A77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62A7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962A7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962A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2A7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962A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adysetgrad.org/college/passport-foster-youth-promise-prog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confidential.com/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ppex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B4F4C"/>
    <w:rsid w:val="002D405D"/>
    <w:rsid w:val="004D1936"/>
    <w:rsid w:val="008B0559"/>
    <w:rsid w:val="008C7997"/>
    <w:rsid w:val="00A31BA8"/>
    <w:rsid w:val="00A523FA"/>
    <w:rsid w:val="00BD4B9E"/>
    <w:rsid w:val="00CD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83A93-21B1-4207-80B1-90B7C1FE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15</cp:revision>
  <cp:lastPrinted>2015-05-28T22:43:00Z</cp:lastPrinted>
  <dcterms:created xsi:type="dcterms:W3CDTF">2018-06-21T20:52:00Z</dcterms:created>
  <dcterms:modified xsi:type="dcterms:W3CDTF">2018-09-12T15:16:00Z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