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BA71A"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4E81588" wp14:editId="368EF36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35AA3" w14:textId="77777777" w:rsidR="00F010F1" w:rsidRPr="0025578F" w:rsidRDefault="00FA7F66" w:rsidP="00F010F1">
                            <w:pPr>
                              <w:spacing w:after="0"/>
                              <w:rPr>
                                <w:rFonts w:ascii="Myriad Pro" w:hAnsi="Myriad Pro"/>
                                <w:b/>
                                <w:sz w:val="32"/>
                              </w:rPr>
                            </w:pPr>
                            <w:r w:rsidRPr="0025578F">
                              <w:rPr>
                                <w:rFonts w:ascii="Myriad Pro" w:hAnsi="Myriad Pro"/>
                                <w:b/>
                                <w:sz w:val="32"/>
                              </w:rPr>
                              <w:t xml:space="preserve">NOVEMBER                                               </w:t>
                            </w:r>
                            <w:r>
                              <w:rPr>
                                <w:rFonts w:ascii="Myriad Pro" w:hAnsi="Myriad Pro"/>
                                <w:b/>
                                <w:sz w:val="32"/>
                              </w:rPr>
                              <w:t xml:space="preserve">      </w:t>
                            </w:r>
                            <w:r w:rsidRPr="0025578F">
                              <w:rPr>
                                <w:rFonts w:ascii="Myriad Pro" w:hAnsi="Myriad Pro"/>
                                <w:b/>
                                <w:sz w:val="32"/>
                              </w:rPr>
                              <w:t>FOR FAMILIES OF 10</w:t>
                            </w:r>
                            <w:r>
                              <w:rPr>
                                <w:rFonts w:ascii="Myriad Pro" w:hAnsi="Myriad Pro"/>
                                <w:b/>
                                <w:sz w:val="32"/>
                              </w:rPr>
                              <w:t>TH</w:t>
                            </w:r>
                            <w:r w:rsidRPr="0025578F">
                              <w:rPr>
                                <w:rFonts w:ascii="Myriad Pro" w:hAnsi="Myriad Pro"/>
                                <w:b/>
                                <w:sz w:val="32"/>
                                <w:vertAlign w:val="superscript"/>
                              </w:rPr>
                              <w:t xml:space="preserve"> </w:t>
                            </w:r>
                            <w:r w:rsidRPr="0025578F">
                              <w:rPr>
                                <w:rFonts w:ascii="Myriad Pro" w:hAnsi="Myriad Pro"/>
                                <w:b/>
                                <w:sz w:val="32"/>
                              </w:rPr>
                              <w:t>GRADE STUDENTS</w:t>
                            </w:r>
                          </w:p>
                          <w:p w14:paraId="04190785" w14:textId="77777777" w:rsidR="001B2141" w:rsidRPr="0025578F" w:rsidRDefault="001B2141" w:rsidP="00AC67ED">
                            <w:pPr>
                              <w:spacing w:after="0"/>
                              <w:rPr>
                                <w:rFonts w:ascii="Myriad Pro" w:hAnsi="Myriad Pro"/>
                                <w:b/>
                                <w:sz w:val="32"/>
                              </w:rPr>
                            </w:pPr>
                            <w:r w:rsidRPr="0025578F">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4234"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rsidR="00F010F1" w:rsidRPr="0025578F" w:rsidRDefault="00FA7F66" w:rsidP="00F010F1">
                      <w:pPr>
                        <w:spacing w:after="0"/>
                        <w:rPr>
                          <w:rFonts w:ascii="Myriad Pro" w:hAnsi="Myriad Pro"/>
                          <w:b/>
                          <w:sz w:val="32"/>
                        </w:rPr>
                      </w:pPr>
                      <w:r w:rsidRPr="0025578F">
                        <w:rPr>
                          <w:rFonts w:ascii="Myriad Pro" w:hAnsi="Myriad Pro"/>
                          <w:b/>
                          <w:sz w:val="32"/>
                        </w:rPr>
                        <w:t xml:space="preserve">NOVEMBER                                               </w:t>
                      </w:r>
                      <w:r>
                        <w:rPr>
                          <w:rFonts w:ascii="Myriad Pro" w:hAnsi="Myriad Pro"/>
                          <w:b/>
                          <w:sz w:val="32"/>
                        </w:rPr>
                        <w:t xml:space="preserve">      </w:t>
                      </w:r>
                      <w:r w:rsidRPr="0025578F">
                        <w:rPr>
                          <w:rFonts w:ascii="Myriad Pro" w:hAnsi="Myriad Pro"/>
                          <w:b/>
                          <w:sz w:val="32"/>
                        </w:rPr>
                        <w:t>FOR FAMILIES OF 10</w:t>
                      </w:r>
                      <w:r>
                        <w:rPr>
                          <w:rFonts w:ascii="Myriad Pro" w:hAnsi="Myriad Pro"/>
                          <w:b/>
                          <w:sz w:val="32"/>
                        </w:rPr>
                        <w:t>TH</w:t>
                      </w:r>
                      <w:r w:rsidRPr="0025578F">
                        <w:rPr>
                          <w:rFonts w:ascii="Myriad Pro" w:hAnsi="Myriad Pro"/>
                          <w:b/>
                          <w:sz w:val="32"/>
                          <w:vertAlign w:val="superscript"/>
                        </w:rPr>
                        <w:t xml:space="preserve"> </w:t>
                      </w:r>
                      <w:r w:rsidRPr="0025578F">
                        <w:rPr>
                          <w:rFonts w:ascii="Myriad Pro" w:hAnsi="Myriad Pro"/>
                          <w:b/>
                          <w:sz w:val="32"/>
                        </w:rPr>
                        <w:t>GRADE STUDENTS</w:t>
                      </w:r>
                    </w:p>
                    <w:p w:rsidR="001B2141" w:rsidRPr="0025578F" w:rsidRDefault="001B2141" w:rsidP="00AC67ED">
                      <w:pPr>
                        <w:spacing w:after="0"/>
                        <w:rPr>
                          <w:rFonts w:ascii="Myriad Pro" w:hAnsi="Myriad Pro"/>
                          <w:b/>
                          <w:sz w:val="32"/>
                        </w:rPr>
                      </w:pPr>
                      <w:r w:rsidRPr="0025578F">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51C6699" wp14:editId="4D98CD8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A128F7B" wp14:editId="35176C2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743C4" w14:textId="77777777" w:rsidR="009909CD" w:rsidRPr="00C91747" w:rsidRDefault="009909CD" w:rsidP="009909CD">
                            <w:pPr>
                              <w:rPr>
                                <w:rFonts w:ascii="Myriad Pro" w:hAnsi="Myriad Pro"/>
                                <w:b/>
                                <w:sz w:val="36"/>
                              </w:rPr>
                            </w:pPr>
                          </w:p>
                          <w:p w14:paraId="584F8002"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7CEEA357" w14:textId="77777777" w:rsidR="009909CD" w:rsidRPr="009909CD" w:rsidRDefault="00BF0F0D" w:rsidP="009909CD">
                            <w:pPr>
                              <w:rPr>
                                <w:rFonts w:ascii="Myriad Pro" w:hAnsi="Myriad Pro"/>
                                <w:sz w:val="36"/>
                              </w:rPr>
                            </w:pPr>
                            <w:r w:rsidRPr="00BF0F0D">
                              <w:rPr>
                                <w:rFonts w:ascii="Myriad Pro" w:hAnsi="Myriad Pro"/>
                                <w:sz w:val="36"/>
                              </w:rPr>
                              <w:t>High School &amp; Beyond Planning — News &amp; Information</w:t>
                            </w:r>
                          </w:p>
                          <w:p w14:paraId="69FD3FE8"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DC4D77C"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BF0F0D" w:rsidP="009909CD">
                      <w:pPr>
                        <w:rPr>
                          <w:rFonts w:ascii="Myriad Pro" w:hAnsi="Myriad Pro"/>
                          <w:sz w:val="36"/>
                        </w:rPr>
                      </w:pPr>
                      <w:r w:rsidRPr="00BF0F0D">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14:paraId="3336931F" w14:textId="77777777" w:rsidR="001B2141" w:rsidRDefault="0025578F" w:rsidP="001B2141">
      <w:r>
        <w:rPr>
          <w:noProof/>
        </w:rPr>
        <mc:AlternateContent>
          <mc:Choice Requires="wps">
            <w:drawing>
              <wp:anchor distT="0" distB="0" distL="114300" distR="114300" simplePos="0" relativeHeight="251700224" behindDoc="0" locked="0" layoutInCell="1" allowOverlap="1" wp14:anchorId="5E9CE16B" wp14:editId="4380AA20">
                <wp:simplePos x="0" y="0"/>
                <wp:positionH relativeFrom="margin">
                  <wp:align>right</wp:align>
                </wp:positionH>
                <wp:positionV relativeFrom="paragraph">
                  <wp:posOffset>6644525</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C2B96" w14:textId="77777777" w:rsidR="00CA36F6" w:rsidRPr="0025578F" w:rsidRDefault="00CA36F6" w:rsidP="00CA36F6">
                            <w:pPr>
                              <w:spacing w:after="0"/>
                              <w:rPr>
                                <w:rFonts w:ascii="Myriad Pro" w:hAnsi="Myriad Pro"/>
                                <w:b/>
                                <w:sz w:val="32"/>
                              </w:rPr>
                            </w:pPr>
                            <w:r w:rsidRPr="0025578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04B4" id="Text Box 8" o:spid="_x0000_s1028"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hu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" fillcolor="#95b6c5 [1944]" stroked="f" strokeweight=".5pt">
                <v:textbox>
                  <w:txbxContent>
                    <w:p w:rsidR="00CA36F6" w:rsidRPr="0025578F" w:rsidRDefault="00CA36F6" w:rsidP="00CA36F6">
                      <w:pPr>
                        <w:spacing w:after="0"/>
                        <w:rPr>
                          <w:rFonts w:ascii="Myriad Pro" w:hAnsi="Myriad Pro"/>
                          <w:b/>
                          <w:sz w:val="32"/>
                        </w:rPr>
                      </w:pPr>
                      <w:r w:rsidRPr="0025578F">
                        <w:rPr>
                          <w:rFonts w:ascii="Myriad Pro" w:hAnsi="Myriad Pro"/>
                          <w:b/>
                          <w:sz w:val="32"/>
                        </w:rPr>
                        <w:t>Did You Know?</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3A0B68D0" wp14:editId="62C0CF93">
                <wp:simplePos x="0" y="0"/>
                <wp:positionH relativeFrom="column">
                  <wp:posOffset>-1</wp:posOffset>
                </wp:positionH>
                <wp:positionV relativeFrom="paragraph">
                  <wp:posOffset>160597</wp:posOffset>
                </wp:positionV>
                <wp:extent cx="5493327" cy="654627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27" cy="6546273"/>
                        </a:xfrm>
                        <a:prstGeom prst="rect">
                          <a:avLst/>
                        </a:prstGeom>
                        <a:noFill/>
                        <a:ln w="9525">
                          <a:noFill/>
                          <a:miter lim="800000"/>
                          <a:headEnd/>
                          <a:tailEnd/>
                        </a:ln>
                      </wps:spPr>
                      <wps:txbx>
                        <w:txbxContent>
                          <w:p w14:paraId="2A4BB878" w14:textId="77777777" w:rsidR="00F7360E" w:rsidRDefault="00F7360E" w:rsidP="00F7360E">
                            <w:pPr>
                              <w:pStyle w:val="NAV-Header"/>
                              <w:rPr>
                                <w:rFonts w:asciiTheme="minorHAnsi" w:hAnsiTheme="minorHAnsi"/>
                                <w:b w:val="0"/>
                                <w:sz w:val="20"/>
                                <w:szCs w:val="20"/>
                              </w:rPr>
                            </w:pPr>
                          </w:p>
                          <w:p w14:paraId="35F0AD22" w14:textId="77777777" w:rsidR="00F7360E" w:rsidRPr="00F7360E" w:rsidRDefault="00F7360E" w:rsidP="00F7360E">
                            <w:pPr>
                              <w:pStyle w:val="NAV-Header"/>
                              <w:rPr>
                                <w:rFonts w:ascii="Myriad Pro" w:hAnsi="Myriad Pro"/>
                                <w:sz w:val="36"/>
                                <w:szCs w:val="20"/>
                              </w:rPr>
                            </w:pPr>
                            <w:r>
                              <w:rPr>
                                <w:rFonts w:ascii="Myriad Pro" w:hAnsi="Myriad Pro"/>
                                <w:sz w:val="36"/>
                                <w:szCs w:val="20"/>
                              </w:rPr>
                              <w:t xml:space="preserve">College &amp; Career </w:t>
                            </w:r>
                            <w:r w:rsidRPr="00F7360E">
                              <w:rPr>
                                <w:rFonts w:ascii="Myriad Pro" w:hAnsi="Myriad Pro"/>
                                <w:sz w:val="36"/>
                                <w:szCs w:val="20"/>
                              </w:rPr>
                              <w:t xml:space="preserve">Pathways </w:t>
                            </w:r>
                          </w:p>
                          <w:p w14:paraId="6D2ECD83" w14:textId="77777777" w:rsidR="00F7360E" w:rsidRDefault="00F7360E" w:rsidP="00F7360E">
                            <w:pPr>
                              <w:pStyle w:val="NAV-Header"/>
                              <w:rPr>
                                <w:rFonts w:asciiTheme="minorHAnsi" w:hAnsiTheme="minorHAnsi"/>
                                <w:b w:val="0"/>
                                <w:sz w:val="24"/>
                                <w:szCs w:val="24"/>
                              </w:rPr>
                            </w:pPr>
                            <w:r>
                              <w:rPr>
                                <w:rFonts w:asciiTheme="minorHAnsi" w:hAnsiTheme="minorHAnsi"/>
                                <w:b w:val="0"/>
                                <w:sz w:val="24"/>
                                <w:szCs w:val="24"/>
                              </w:rPr>
                              <w:t xml:space="preserve">After high school, </w:t>
                            </w:r>
                            <w:r w:rsidRPr="00F7360E">
                              <w:rPr>
                                <w:rFonts w:asciiTheme="minorHAnsi" w:hAnsiTheme="minorHAnsi"/>
                                <w:b w:val="0"/>
                                <w:sz w:val="24"/>
                                <w:szCs w:val="24"/>
                              </w:rPr>
                              <w:t xml:space="preserve">different paths </w:t>
                            </w:r>
                            <w:r w:rsidR="00BF0F0D">
                              <w:rPr>
                                <w:rFonts w:asciiTheme="minorHAnsi" w:hAnsiTheme="minorHAnsi"/>
                                <w:b w:val="0"/>
                                <w:sz w:val="24"/>
                                <w:szCs w:val="24"/>
                              </w:rPr>
                              <w:t xml:space="preserve">lead to </w:t>
                            </w:r>
                            <w:r w:rsidRPr="00F7360E">
                              <w:rPr>
                                <w:rFonts w:asciiTheme="minorHAnsi" w:hAnsiTheme="minorHAnsi"/>
                                <w:b w:val="0"/>
                                <w:sz w:val="24"/>
                                <w:szCs w:val="24"/>
                              </w:rPr>
                              <w:t>different types of credentials. You</w:t>
                            </w:r>
                            <w:r>
                              <w:rPr>
                                <w:rFonts w:asciiTheme="minorHAnsi" w:hAnsiTheme="minorHAnsi"/>
                                <w:b w:val="0"/>
                                <w:sz w:val="24"/>
                                <w:szCs w:val="24"/>
                              </w:rPr>
                              <w:t xml:space="preserve">r </w:t>
                            </w:r>
                            <w:r w:rsidR="00BF0F0D">
                              <w:rPr>
                                <w:rFonts w:asciiTheme="minorHAnsi" w:hAnsiTheme="minorHAnsi"/>
                                <w:b w:val="0"/>
                                <w:sz w:val="24"/>
                                <w:szCs w:val="24"/>
                              </w:rPr>
                              <w:t>sophomore</w:t>
                            </w:r>
                            <w:r>
                              <w:rPr>
                                <w:rFonts w:asciiTheme="minorHAnsi" w:hAnsiTheme="minorHAnsi"/>
                                <w:b w:val="0"/>
                                <w:sz w:val="24"/>
                                <w:szCs w:val="24"/>
                              </w:rPr>
                              <w:t xml:space="preserve"> </w:t>
                            </w:r>
                            <w:r w:rsidRPr="00F7360E">
                              <w:rPr>
                                <w:rFonts w:asciiTheme="minorHAnsi" w:hAnsiTheme="minorHAnsi"/>
                                <w:b w:val="0"/>
                                <w:sz w:val="24"/>
                                <w:szCs w:val="24"/>
                              </w:rPr>
                              <w:t xml:space="preserve">may need one (or several) of these credentials depending on </w:t>
                            </w:r>
                            <w:r>
                              <w:rPr>
                                <w:rFonts w:asciiTheme="minorHAnsi" w:hAnsiTheme="minorHAnsi"/>
                                <w:b w:val="0"/>
                                <w:sz w:val="24"/>
                                <w:szCs w:val="24"/>
                              </w:rPr>
                              <w:t xml:space="preserve">his or her </w:t>
                            </w:r>
                            <w:r w:rsidRPr="00F7360E">
                              <w:rPr>
                                <w:rFonts w:asciiTheme="minorHAnsi" w:hAnsiTheme="minorHAnsi"/>
                                <w:b w:val="0"/>
                                <w:sz w:val="24"/>
                                <w:szCs w:val="24"/>
                              </w:rPr>
                              <w:t>career interests.</w:t>
                            </w:r>
                          </w:p>
                          <w:p w14:paraId="378F0477" w14:textId="77777777" w:rsidR="00F7360E" w:rsidRPr="00F7360E" w:rsidRDefault="00F7360E" w:rsidP="00F7360E">
                            <w:pPr>
                              <w:pStyle w:val="NAV-Heade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633"/>
                            </w:tblGrid>
                            <w:tr w:rsidR="00F7360E" w:rsidRPr="00F7360E" w14:paraId="6515CC30" w14:textId="77777777" w:rsidTr="00F7360E">
                              <w:tc>
                                <w:tcPr>
                                  <w:tcW w:w="1705" w:type="dxa"/>
                                  <w:vAlign w:val="center"/>
                                </w:tcPr>
                                <w:p w14:paraId="04AB1609" w14:textId="77777777" w:rsidR="00F7360E" w:rsidRPr="00F7360E" w:rsidRDefault="00F7360E" w:rsidP="00F7360E">
                                  <w:pPr>
                                    <w:pStyle w:val="NoSpacing"/>
                                    <w:jc w:val="center"/>
                                    <w:rPr>
                                      <w:b/>
                                      <w:sz w:val="22"/>
                                    </w:rPr>
                                  </w:pPr>
                                  <w:r w:rsidRPr="00F7360E">
                                    <w:rPr>
                                      <w:b/>
                                      <w:sz w:val="22"/>
                                    </w:rPr>
                                    <w:t>Workplace</w:t>
                                  </w:r>
                                </w:p>
                              </w:tc>
                              <w:tc>
                                <w:tcPr>
                                  <w:tcW w:w="6633" w:type="dxa"/>
                                </w:tcPr>
                                <w:p w14:paraId="327911B7" w14:textId="77777777" w:rsidR="00F7360E" w:rsidRPr="00F7360E" w:rsidRDefault="00F7360E" w:rsidP="00F7360E">
                                  <w:pPr>
                                    <w:pStyle w:val="NoSpacing"/>
                                    <w:rPr>
                                      <w:sz w:val="22"/>
                                    </w:rPr>
                                  </w:pPr>
                                  <w:r w:rsidRPr="00F7360E">
                                    <w:rPr>
                                      <w:sz w:val="22"/>
                                    </w:rPr>
                                    <w:t>People who go straight into the workplace usually do not have any formal credentials beyond a high school diploma. However, some people in this path might complete an apprenticeship or other form of on-the-job training.</w:t>
                                  </w:r>
                                </w:p>
                                <w:p w14:paraId="69A96707" w14:textId="77777777" w:rsidR="00F7360E" w:rsidRPr="00F7360E" w:rsidRDefault="00F7360E" w:rsidP="00724084">
                                  <w:pPr>
                                    <w:pStyle w:val="NoSpacing"/>
                                    <w:numPr>
                                      <w:ilvl w:val="0"/>
                                      <w:numId w:val="4"/>
                                    </w:numPr>
                                    <w:rPr>
                                      <w:sz w:val="22"/>
                                    </w:rPr>
                                  </w:pPr>
                                  <w:r w:rsidRPr="00F7360E">
                                    <w:rPr>
                                      <w:sz w:val="22"/>
                                    </w:rPr>
                                    <w:t>Certificate for completion of training</w:t>
                                  </w:r>
                                </w:p>
                                <w:p w14:paraId="22E277AC" w14:textId="77777777" w:rsidR="00F7360E" w:rsidRPr="00F7360E" w:rsidRDefault="00F7360E" w:rsidP="00724084">
                                  <w:pPr>
                                    <w:pStyle w:val="NoSpacing"/>
                                    <w:numPr>
                                      <w:ilvl w:val="0"/>
                                      <w:numId w:val="4"/>
                                    </w:numPr>
                                    <w:rPr>
                                      <w:sz w:val="22"/>
                                    </w:rPr>
                                  </w:pPr>
                                  <w:r w:rsidRPr="00F7360E">
                                    <w:rPr>
                                      <w:sz w:val="22"/>
                                    </w:rPr>
                                    <w:t>Apprenticeship</w:t>
                                  </w:r>
                                </w:p>
                              </w:tc>
                            </w:tr>
                            <w:tr w:rsidR="00F7360E" w:rsidRPr="00F7360E" w14:paraId="046229D3" w14:textId="77777777" w:rsidTr="00F7360E">
                              <w:tc>
                                <w:tcPr>
                                  <w:tcW w:w="1705" w:type="dxa"/>
                                  <w:vAlign w:val="center"/>
                                </w:tcPr>
                                <w:p w14:paraId="10472AF4" w14:textId="77777777" w:rsidR="00F7360E" w:rsidRPr="00F7360E" w:rsidRDefault="00F7360E" w:rsidP="00F7360E">
                                  <w:pPr>
                                    <w:pStyle w:val="NoSpacing"/>
                                    <w:jc w:val="center"/>
                                    <w:rPr>
                                      <w:b/>
                                      <w:sz w:val="22"/>
                                    </w:rPr>
                                  </w:pPr>
                                  <w:r w:rsidRPr="00F7360E">
                                    <w:rPr>
                                      <w:b/>
                                      <w:sz w:val="22"/>
                                    </w:rPr>
                                    <w:t>CTE (Technical) College</w:t>
                                  </w:r>
                                </w:p>
                              </w:tc>
                              <w:tc>
                                <w:tcPr>
                                  <w:tcW w:w="6633" w:type="dxa"/>
                                </w:tcPr>
                                <w:p w14:paraId="15477A21" w14:textId="77777777" w:rsidR="00F7360E" w:rsidRPr="00F7360E" w:rsidRDefault="00F7360E" w:rsidP="00F7360E">
                                  <w:pPr>
                                    <w:pStyle w:val="NoSpacing"/>
                                    <w:rPr>
                                      <w:sz w:val="22"/>
                                    </w:rPr>
                                  </w:pPr>
                                  <w:r w:rsidRPr="00F7360E">
                                    <w:rPr>
                                      <w:sz w:val="22"/>
                                    </w:rPr>
                                    <w:t xml:space="preserve">Most technical colleges award a certificate to </w:t>
                                  </w:r>
                                  <w:r>
                                    <w:rPr>
                                      <w:sz w:val="22"/>
                                    </w:rPr>
                                    <w:t>show</w:t>
                                  </w:r>
                                  <w:r w:rsidRPr="00F7360E">
                                    <w:rPr>
                                      <w:sz w:val="22"/>
                                    </w:rPr>
                                    <w:t xml:space="preserve"> completion of a program of study. Some also award </w:t>
                                  </w:r>
                                  <w:r w:rsidR="00BF0F0D">
                                    <w:rPr>
                                      <w:sz w:val="22"/>
                                    </w:rPr>
                                    <w:t>a</w:t>
                                  </w:r>
                                  <w:r w:rsidRPr="00F7360E">
                                    <w:rPr>
                                      <w:sz w:val="22"/>
                                    </w:rPr>
                                    <w:t>ssociate degrees.</w:t>
                                  </w:r>
                                </w:p>
                                <w:p w14:paraId="72251342" w14:textId="77777777" w:rsidR="00F7360E" w:rsidRPr="00F7360E" w:rsidRDefault="00F7360E" w:rsidP="00724084">
                                  <w:pPr>
                                    <w:pStyle w:val="NoSpacing"/>
                                    <w:numPr>
                                      <w:ilvl w:val="0"/>
                                      <w:numId w:val="5"/>
                                    </w:numPr>
                                    <w:rPr>
                                      <w:sz w:val="22"/>
                                    </w:rPr>
                                  </w:pPr>
                                  <w:r w:rsidRPr="00F7360E">
                                    <w:rPr>
                                      <w:sz w:val="22"/>
                                    </w:rPr>
                                    <w:t xml:space="preserve">Certificate or certification for completion of </w:t>
                                  </w:r>
                                  <w:proofErr w:type="gramStart"/>
                                  <w:r w:rsidRPr="00F7360E">
                                    <w:rPr>
                                      <w:sz w:val="22"/>
                                    </w:rPr>
                                    <w:t>program  (</w:t>
                                  </w:r>
                                  <w:proofErr w:type="gramEnd"/>
                                  <w:r w:rsidRPr="00F7360E">
                                    <w:rPr>
                                      <w:sz w:val="22"/>
                                    </w:rPr>
                                    <w:t>one year or less)</w:t>
                                  </w:r>
                                </w:p>
                                <w:p w14:paraId="1360D1ED" w14:textId="77777777" w:rsidR="00F7360E" w:rsidRPr="00F7360E" w:rsidRDefault="00F7360E" w:rsidP="00724084">
                                  <w:pPr>
                                    <w:pStyle w:val="NoSpacing"/>
                                    <w:numPr>
                                      <w:ilvl w:val="0"/>
                                      <w:numId w:val="5"/>
                                    </w:numPr>
                                    <w:rPr>
                                      <w:sz w:val="22"/>
                                    </w:rPr>
                                  </w:pPr>
                                  <w:r w:rsidRPr="00F7360E">
                                    <w:rPr>
                                      <w:sz w:val="22"/>
                                    </w:rPr>
                                    <w:t>Associate degree (two years)</w:t>
                                  </w:r>
                                </w:p>
                              </w:tc>
                            </w:tr>
                            <w:tr w:rsidR="00F7360E" w:rsidRPr="00F7360E" w14:paraId="2506338B" w14:textId="77777777" w:rsidTr="00F7360E">
                              <w:tc>
                                <w:tcPr>
                                  <w:tcW w:w="1705" w:type="dxa"/>
                                  <w:vAlign w:val="center"/>
                                </w:tcPr>
                                <w:p w14:paraId="44EB2405" w14:textId="77777777" w:rsidR="00F7360E" w:rsidRPr="00F7360E" w:rsidRDefault="00F7360E" w:rsidP="00F7360E">
                                  <w:pPr>
                                    <w:pStyle w:val="NoSpacing"/>
                                    <w:jc w:val="center"/>
                                    <w:rPr>
                                      <w:b/>
                                      <w:sz w:val="22"/>
                                    </w:rPr>
                                  </w:pPr>
                                  <w:r w:rsidRPr="00F7360E">
                                    <w:rPr>
                                      <w:b/>
                                      <w:sz w:val="22"/>
                                    </w:rPr>
                                    <w:t>Two-year College</w:t>
                                  </w:r>
                                </w:p>
                              </w:tc>
                              <w:tc>
                                <w:tcPr>
                                  <w:tcW w:w="6633" w:type="dxa"/>
                                </w:tcPr>
                                <w:p w14:paraId="0BD1BFA4" w14:textId="77777777" w:rsidR="00F7360E" w:rsidRPr="00F7360E" w:rsidRDefault="00F7360E" w:rsidP="00F7360E">
                                  <w:pPr>
                                    <w:pStyle w:val="NoSpacing"/>
                                    <w:rPr>
                                      <w:sz w:val="22"/>
                                    </w:rPr>
                                  </w:pPr>
                                  <w:r w:rsidRPr="00F7360E">
                                    <w:rPr>
                                      <w:sz w:val="22"/>
                                    </w:rPr>
                                    <w:t xml:space="preserve">Most community colleges award certificates or </w:t>
                                  </w:r>
                                  <w:r w:rsidR="00BF0F0D">
                                    <w:rPr>
                                      <w:sz w:val="22"/>
                                    </w:rPr>
                                    <w:t>a</w:t>
                                  </w:r>
                                  <w:r w:rsidRPr="00F7360E">
                                    <w:rPr>
                                      <w:sz w:val="22"/>
                                    </w:rPr>
                                    <w:t xml:space="preserve">ssociate degrees, depending on the program. At some colleges, students can </w:t>
                                  </w:r>
                                  <w:proofErr w:type="gramStart"/>
                                  <w:r w:rsidRPr="00F7360E">
                                    <w:rPr>
                                      <w:sz w:val="22"/>
                                    </w:rPr>
                                    <w:t>continue on</w:t>
                                  </w:r>
                                  <w:proofErr w:type="gramEnd"/>
                                  <w:r w:rsidRPr="00F7360E">
                                    <w:rPr>
                                      <w:sz w:val="22"/>
                                    </w:rPr>
                                    <w:t xml:space="preserve"> for four years to earn a </w:t>
                                  </w:r>
                                  <w:r w:rsidR="00BF0F0D">
                                    <w:rPr>
                                      <w:sz w:val="22"/>
                                    </w:rPr>
                                    <w:t>b</w:t>
                                  </w:r>
                                  <w:r w:rsidRPr="00F7360E">
                                    <w:rPr>
                                      <w:sz w:val="22"/>
                                    </w:rPr>
                                    <w:t xml:space="preserve">achelor’s degree. In two years, students typically earn an </w:t>
                                  </w:r>
                                  <w:r w:rsidR="00BF0F0D">
                                    <w:rPr>
                                      <w:sz w:val="22"/>
                                    </w:rPr>
                                    <w:t>a</w:t>
                                  </w:r>
                                  <w:r w:rsidRPr="00F7360E">
                                    <w:rPr>
                                      <w:sz w:val="22"/>
                                    </w:rPr>
                                    <w:t>ssociate degree.</w:t>
                                  </w:r>
                                </w:p>
                                <w:p w14:paraId="08B1B8AB" w14:textId="77777777" w:rsidR="00F7360E" w:rsidRPr="00F7360E" w:rsidRDefault="00F7360E" w:rsidP="00724084">
                                  <w:pPr>
                                    <w:pStyle w:val="NoSpacing"/>
                                    <w:numPr>
                                      <w:ilvl w:val="0"/>
                                      <w:numId w:val="6"/>
                                    </w:numPr>
                                    <w:rPr>
                                      <w:sz w:val="22"/>
                                    </w:rPr>
                                  </w:pPr>
                                  <w:r w:rsidRPr="00F7360E">
                                    <w:rPr>
                                      <w:sz w:val="22"/>
                                    </w:rPr>
                                    <w:t>Associate degree</w:t>
                                  </w:r>
                                </w:p>
                              </w:tc>
                            </w:tr>
                            <w:tr w:rsidR="00F7360E" w:rsidRPr="00F7360E" w14:paraId="2C248298" w14:textId="77777777" w:rsidTr="00F7360E">
                              <w:tc>
                                <w:tcPr>
                                  <w:tcW w:w="1705" w:type="dxa"/>
                                  <w:vAlign w:val="center"/>
                                </w:tcPr>
                                <w:p w14:paraId="79F4108B" w14:textId="77777777" w:rsidR="00F7360E" w:rsidRPr="00F7360E" w:rsidRDefault="00F7360E" w:rsidP="00F7360E">
                                  <w:pPr>
                                    <w:pStyle w:val="NoSpacing"/>
                                    <w:jc w:val="center"/>
                                    <w:rPr>
                                      <w:b/>
                                      <w:sz w:val="22"/>
                                    </w:rPr>
                                  </w:pPr>
                                  <w:r w:rsidRPr="00F7360E">
                                    <w:rPr>
                                      <w:b/>
                                      <w:sz w:val="22"/>
                                    </w:rPr>
                                    <w:t>Four-year College</w:t>
                                  </w:r>
                                </w:p>
                              </w:tc>
                              <w:tc>
                                <w:tcPr>
                                  <w:tcW w:w="6633" w:type="dxa"/>
                                </w:tcPr>
                                <w:p w14:paraId="232B956A" w14:textId="77777777" w:rsidR="00F7360E" w:rsidRPr="00F7360E" w:rsidRDefault="00F7360E" w:rsidP="00F7360E">
                                  <w:pPr>
                                    <w:pStyle w:val="NoSpacing"/>
                                    <w:rPr>
                                      <w:sz w:val="22"/>
                                    </w:rPr>
                                  </w:pPr>
                                  <w:r w:rsidRPr="00F7360E">
                                    <w:rPr>
                                      <w:sz w:val="22"/>
                                    </w:rPr>
                                    <w:t xml:space="preserve">Most four-year college award </w:t>
                                  </w:r>
                                  <w:proofErr w:type="gramStart"/>
                                  <w:r w:rsidRPr="00F7360E">
                                    <w:rPr>
                                      <w:sz w:val="22"/>
                                    </w:rPr>
                                    <w:t>Bachelor’s</w:t>
                                  </w:r>
                                  <w:proofErr w:type="gramEnd"/>
                                  <w:r w:rsidRPr="00F7360E">
                                    <w:rPr>
                                      <w:sz w:val="22"/>
                                    </w:rPr>
                                    <w:t xml:space="preserve"> degrees. The two most common types of </w:t>
                                  </w:r>
                                  <w:proofErr w:type="gramStart"/>
                                  <w:r w:rsidRPr="00F7360E">
                                    <w:rPr>
                                      <w:sz w:val="22"/>
                                    </w:rPr>
                                    <w:t>Bachelor’s</w:t>
                                  </w:r>
                                  <w:proofErr w:type="gramEnd"/>
                                  <w:r w:rsidRPr="00F7360E">
                                    <w:rPr>
                                      <w:sz w:val="22"/>
                                    </w:rPr>
                                    <w:t xml:space="preserve"> degrees are a B.S. (Bachelor of Science) or a B.A. (Bachelor of Arts)</w:t>
                                  </w:r>
                                </w:p>
                                <w:p w14:paraId="5A0FD328" w14:textId="77777777" w:rsidR="00F7360E" w:rsidRPr="00F7360E" w:rsidRDefault="00F7360E" w:rsidP="00724084">
                                  <w:pPr>
                                    <w:pStyle w:val="NoSpacing"/>
                                    <w:numPr>
                                      <w:ilvl w:val="0"/>
                                      <w:numId w:val="7"/>
                                    </w:numPr>
                                    <w:rPr>
                                      <w:sz w:val="22"/>
                                    </w:rPr>
                                  </w:pPr>
                                  <w:r w:rsidRPr="00F7360E">
                                    <w:rPr>
                                      <w:sz w:val="22"/>
                                    </w:rPr>
                                    <w:t>Bachelor’s degree</w:t>
                                  </w:r>
                                </w:p>
                              </w:tc>
                            </w:tr>
                            <w:tr w:rsidR="00F7360E" w:rsidRPr="00F7360E" w14:paraId="4B5F0A5E" w14:textId="77777777" w:rsidTr="00F7360E">
                              <w:tc>
                                <w:tcPr>
                                  <w:tcW w:w="1705" w:type="dxa"/>
                                  <w:vAlign w:val="center"/>
                                </w:tcPr>
                                <w:p w14:paraId="0FB2CBA0" w14:textId="77777777" w:rsidR="00F7360E" w:rsidRPr="00F7360E" w:rsidRDefault="00F7360E" w:rsidP="00F7360E">
                                  <w:pPr>
                                    <w:pStyle w:val="NoSpacing"/>
                                    <w:jc w:val="center"/>
                                    <w:rPr>
                                      <w:b/>
                                      <w:sz w:val="22"/>
                                    </w:rPr>
                                  </w:pPr>
                                  <w:r w:rsidRPr="00F7360E">
                                    <w:rPr>
                                      <w:b/>
                                      <w:sz w:val="22"/>
                                    </w:rPr>
                                    <w:t xml:space="preserve">Graduate </w:t>
                                  </w:r>
                                  <w:r w:rsidRPr="00F7360E">
                                    <w:rPr>
                                      <w:b/>
                                      <w:sz w:val="22"/>
                                    </w:rPr>
                                    <w:br/>
                                    <w:t>studies</w:t>
                                  </w:r>
                                </w:p>
                              </w:tc>
                              <w:tc>
                                <w:tcPr>
                                  <w:tcW w:w="6633" w:type="dxa"/>
                                </w:tcPr>
                                <w:p w14:paraId="593A7AC3" w14:textId="77777777" w:rsidR="00F7360E" w:rsidRPr="00F7360E" w:rsidRDefault="00F7360E" w:rsidP="00F7360E">
                                  <w:pPr>
                                    <w:pStyle w:val="NoSpacing"/>
                                    <w:rPr>
                                      <w:sz w:val="22"/>
                                    </w:rPr>
                                  </w:pPr>
                                  <w:r w:rsidRPr="00F7360E">
                                    <w:rPr>
                                      <w:sz w:val="22"/>
                                    </w:rPr>
                                    <w:t>Many careers require specialized training and education beyond college. Students attend graduate or professional school to receive this training and earn a graduate or advanced degree. Some advanced degrees include:</w:t>
                                  </w:r>
                                </w:p>
                                <w:p w14:paraId="3384692D" w14:textId="77777777" w:rsidR="00F7360E" w:rsidRPr="00F7360E" w:rsidRDefault="00F7360E" w:rsidP="00724084">
                                  <w:pPr>
                                    <w:pStyle w:val="NoSpacing"/>
                                    <w:numPr>
                                      <w:ilvl w:val="0"/>
                                      <w:numId w:val="8"/>
                                    </w:numPr>
                                    <w:rPr>
                                      <w:sz w:val="22"/>
                                    </w:rPr>
                                  </w:pPr>
                                  <w:r w:rsidRPr="00F7360E">
                                    <w:rPr>
                                      <w:sz w:val="22"/>
                                    </w:rPr>
                                    <w:t>Master’s degree: most common are M.S. (Science) or M.A. (Arts)</w:t>
                                  </w:r>
                                </w:p>
                                <w:p w14:paraId="79C3B11F" w14:textId="77777777" w:rsidR="00F7360E" w:rsidRPr="00F7360E" w:rsidRDefault="00F7360E" w:rsidP="00724084">
                                  <w:pPr>
                                    <w:pStyle w:val="NoSpacing"/>
                                    <w:numPr>
                                      <w:ilvl w:val="0"/>
                                      <w:numId w:val="8"/>
                                    </w:numPr>
                                    <w:rPr>
                                      <w:sz w:val="22"/>
                                    </w:rPr>
                                  </w:pPr>
                                  <w:r w:rsidRPr="00F7360E">
                                    <w:rPr>
                                      <w:sz w:val="22"/>
                                    </w:rPr>
                                    <w:t>Business degree (M.B.A. for Master of Business Arts)</w:t>
                                  </w:r>
                                </w:p>
                                <w:p w14:paraId="636EE0EE" w14:textId="77777777" w:rsidR="00F7360E" w:rsidRPr="00F7360E" w:rsidRDefault="00F7360E" w:rsidP="00724084">
                                  <w:pPr>
                                    <w:pStyle w:val="NoSpacing"/>
                                    <w:numPr>
                                      <w:ilvl w:val="0"/>
                                      <w:numId w:val="8"/>
                                    </w:numPr>
                                    <w:rPr>
                                      <w:sz w:val="22"/>
                                    </w:rPr>
                                  </w:pPr>
                                  <w:r w:rsidRPr="00F7360E">
                                    <w:rPr>
                                      <w:sz w:val="22"/>
                                    </w:rPr>
                                    <w:t>Medical degree (M.D. for Medical Doctor)</w:t>
                                  </w:r>
                                </w:p>
                                <w:p w14:paraId="2FB7EF3E" w14:textId="77777777" w:rsidR="00F7360E" w:rsidRPr="00F7360E" w:rsidRDefault="00F7360E" w:rsidP="00724084">
                                  <w:pPr>
                                    <w:pStyle w:val="NoSpacing"/>
                                    <w:numPr>
                                      <w:ilvl w:val="0"/>
                                      <w:numId w:val="8"/>
                                    </w:numPr>
                                    <w:rPr>
                                      <w:sz w:val="22"/>
                                    </w:rPr>
                                  </w:pPr>
                                  <w:r w:rsidRPr="00F7360E">
                                    <w:rPr>
                                      <w:sz w:val="22"/>
                                    </w:rPr>
                                    <w:t>Law degree (J.D. for Juris Doctor)</w:t>
                                  </w:r>
                                </w:p>
                                <w:p w14:paraId="3E61DCC3" w14:textId="77777777" w:rsidR="00F7360E" w:rsidRPr="00F7360E" w:rsidRDefault="00F7360E" w:rsidP="00724084">
                                  <w:pPr>
                                    <w:pStyle w:val="NoSpacing"/>
                                    <w:numPr>
                                      <w:ilvl w:val="0"/>
                                      <w:numId w:val="8"/>
                                    </w:numPr>
                                    <w:rPr>
                                      <w:sz w:val="22"/>
                                    </w:rPr>
                                  </w:pPr>
                                  <w:r w:rsidRPr="00F7360E">
                                    <w:rPr>
                                      <w:sz w:val="22"/>
                                    </w:rPr>
                                    <w:t>Doctorate degree (Ph.D. for Doctor of Philosophy)</w:t>
                                  </w:r>
                                </w:p>
                              </w:tc>
                            </w:tr>
                          </w:tbl>
                          <w:p w14:paraId="181D96B6" w14:textId="77777777" w:rsidR="00F7360E" w:rsidRDefault="0065166B" w:rsidP="0065166B">
                            <w:pPr>
                              <w:pStyle w:val="NoSpacing"/>
                              <w:jc w:val="right"/>
                              <w:rPr>
                                <w:sz w:val="20"/>
                                <w:szCs w:val="20"/>
                              </w:rPr>
                            </w:pPr>
                            <w:r w:rsidRPr="00F7360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B68D0" id="_x0000_t202" coordsize="21600,21600" o:spt="202" path="m,l,21600r21600,l21600,xe">
                <v:stroke joinstyle="miter"/>
                <v:path gradientshapeok="t" o:connecttype="rect"/>
              </v:shapetype>
              <v:shape id="Text Box 2" o:spid="_x0000_s1029" type="#_x0000_t202" style="position:absolute;margin-left:0;margin-top:12.65pt;width:432.55pt;height:51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" filled="f" stroked="f">
                <v:textbox>
                  <w:txbxContent>
                    <w:p w14:paraId="2A4BB878" w14:textId="77777777" w:rsidR="00F7360E" w:rsidRDefault="00F7360E" w:rsidP="00F7360E">
                      <w:pPr>
                        <w:pStyle w:val="NAV-Header"/>
                        <w:rPr>
                          <w:rFonts w:asciiTheme="minorHAnsi" w:hAnsiTheme="minorHAnsi"/>
                          <w:b w:val="0"/>
                          <w:sz w:val="20"/>
                          <w:szCs w:val="20"/>
                        </w:rPr>
                      </w:pPr>
                    </w:p>
                    <w:p w14:paraId="35F0AD22" w14:textId="77777777" w:rsidR="00F7360E" w:rsidRPr="00F7360E" w:rsidRDefault="00F7360E" w:rsidP="00F7360E">
                      <w:pPr>
                        <w:pStyle w:val="NAV-Header"/>
                        <w:rPr>
                          <w:rFonts w:ascii="Myriad Pro" w:hAnsi="Myriad Pro"/>
                          <w:sz w:val="36"/>
                          <w:szCs w:val="20"/>
                        </w:rPr>
                      </w:pPr>
                      <w:r>
                        <w:rPr>
                          <w:rFonts w:ascii="Myriad Pro" w:hAnsi="Myriad Pro"/>
                          <w:sz w:val="36"/>
                          <w:szCs w:val="20"/>
                        </w:rPr>
                        <w:t xml:space="preserve">College &amp; Career </w:t>
                      </w:r>
                      <w:r w:rsidRPr="00F7360E">
                        <w:rPr>
                          <w:rFonts w:ascii="Myriad Pro" w:hAnsi="Myriad Pro"/>
                          <w:sz w:val="36"/>
                          <w:szCs w:val="20"/>
                        </w:rPr>
                        <w:t xml:space="preserve">Pathways </w:t>
                      </w:r>
                    </w:p>
                    <w:p w14:paraId="6D2ECD83" w14:textId="77777777" w:rsidR="00F7360E" w:rsidRDefault="00F7360E" w:rsidP="00F7360E">
                      <w:pPr>
                        <w:pStyle w:val="NAV-Header"/>
                        <w:rPr>
                          <w:rFonts w:asciiTheme="minorHAnsi" w:hAnsiTheme="minorHAnsi"/>
                          <w:b w:val="0"/>
                          <w:sz w:val="24"/>
                          <w:szCs w:val="24"/>
                        </w:rPr>
                      </w:pPr>
                      <w:r>
                        <w:rPr>
                          <w:rFonts w:asciiTheme="minorHAnsi" w:hAnsiTheme="minorHAnsi"/>
                          <w:b w:val="0"/>
                          <w:sz w:val="24"/>
                          <w:szCs w:val="24"/>
                        </w:rPr>
                        <w:t xml:space="preserve">After high school, </w:t>
                      </w:r>
                      <w:r w:rsidRPr="00F7360E">
                        <w:rPr>
                          <w:rFonts w:asciiTheme="minorHAnsi" w:hAnsiTheme="minorHAnsi"/>
                          <w:b w:val="0"/>
                          <w:sz w:val="24"/>
                          <w:szCs w:val="24"/>
                        </w:rPr>
                        <w:t xml:space="preserve">different paths </w:t>
                      </w:r>
                      <w:r w:rsidR="00BF0F0D">
                        <w:rPr>
                          <w:rFonts w:asciiTheme="minorHAnsi" w:hAnsiTheme="minorHAnsi"/>
                          <w:b w:val="0"/>
                          <w:sz w:val="24"/>
                          <w:szCs w:val="24"/>
                        </w:rPr>
                        <w:t xml:space="preserve">lead to </w:t>
                      </w:r>
                      <w:r w:rsidRPr="00F7360E">
                        <w:rPr>
                          <w:rFonts w:asciiTheme="minorHAnsi" w:hAnsiTheme="minorHAnsi"/>
                          <w:b w:val="0"/>
                          <w:sz w:val="24"/>
                          <w:szCs w:val="24"/>
                        </w:rPr>
                        <w:t>different types of credentials. You</w:t>
                      </w:r>
                      <w:r>
                        <w:rPr>
                          <w:rFonts w:asciiTheme="minorHAnsi" w:hAnsiTheme="minorHAnsi"/>
                          <w:b w:val="0"/>
                          <w:sz w:val="24"/>
                          <w:szCs w:val="24"/>
                        </w:rPr>
                        <w:t xml:space="preserve">r </w:t>
                      </w:r>
                      <w:r w:rsidR="00BF0F0D">
                        <w:rPr>
                          <w:rFonts w:asciiTheme="minorHAnsi" w:hAnsiTheme="minorHAnsi"/>
                          <w:b w:val="0"/>
                          <w:sz w:val="24"/>
                          <w:szCs w:val="24"/>
                        </w:rPr>
                        <w:t>sophomore</w:t>
                      </w:r>
                      <w:r>
                        <w:rPr>
                          <w:rFonts w:asciiTheme="minorHAnsi" w:hAnsiTheme="minorHAnsi"/>
                          <w:b w:val="0"/>
                          <w:sz w:val="24"/>
                          <w:szCs w:val="24"/>
                        </w:rPr>
                        <w:t xml:space="preserve"> </w:t>
                      </w:r>
                      <w:r w:rsidRPr="00F7360E">
                        <w:rPr>
                          <w:rFonts w:asciiTheme="minorHAnsi" w:hAnsiTheme="minorHAnsi"/>
                          <w:b w:val="0"/>
                          <w:sz w:val="24"/>
                          <w:szCs w:val="24"/>
                        </w:rPr>
                        <w:t xml:space="preserve">may need one (or several) of these credentials depending on </w:t>
                      </w:r>
                      <w:r>
                        <w:rPr>
                          <w:rFonts w:asciiTheme="minorHAnsi" w:hAnsiTheme="minorHAnsi"/>
                          <w:b w:val="0"/>
                          <w:sz w:val="24"/>
                          <w:szCs w:val="24"/>
                        </w:rPr>
                        <w:t xml:space="preserve">his or her </w:t>
                      </w:r>
                      <w:r w:rsidRPr="00F7360E">
                        <w:rPr>
                          <w:rFonts w:asciiTheme="minorHAnsi" w:hAnsiTheme="minorHAnsi"/>
                          <w:b w:val="0"/>
                          <w:sz w:val="24"/>
                          <w:szCs w:val="24"/>
                        </w:rPr>
                        <w:t>career interests.</w:t>
                      </w:r>
                    </w:p>
                    <w:p w14:paraId="378F0477" w14:textId="77777777" w:rsidR="00F7360E" w:rsidRPr="00F7360E" w:rsidRDefault="00F7360E" w:rsidP="00F7360E">
                      <w:pPr>
                        <w:pStyle w:val="NAV-Heade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633"/>
                      </w:tblGrid>
                      <w:tr w:rsidR="00F7360E" w:rsidRPr="00F7360E" w14:paraId="6515CC30" w14:textId="77777777" w:rsidTr="00F7360E">
                        <w:tc>
                          <w:tcPr>
                            <w:tcW w:w="1705" w:type="dxa"/>
                            <w:vAlign w:val="center"/>
                          </w:tcPr>
                          <w:p w14:paraId="04AB1609" w14:textId="77777777" w:rsidR="00F7360E" w:rsidRPr="00F7360E" w:rsidRDefault="00F7360E" w:rsidP="00F7360E">
                            <w:pPr>
                              <w:pStyle w:val="NoSpacing"/>
                              <w:jc w:val="center"/>
                              <w:rPr>
                                <w:b/>
                                <w:sz w:val="22"/>
                              </w:rPr>
                            </w:pPr>
                            <w:r w:rsidRPr="00F7360E">
                              <w:rPr>
                                <w:b/>
                                <w:sz w:val="22"/>
                              </w:rPr>
                              <w:t>Workplace</w:t>
                            </w:r>
                          </w:p>
                        </w:tc>
                        <w:tc>
                          <w:tcPr>
                            <w:tcW w:w="6633" w:type="dxa"/>
                          </w:tcPr>
                          <w:p w14:paraId="327911B7" w14:textId="77777777" w:rsidR="00F7360E" w:rsidRPr="00F7360E" w:rsidRDefault="00F7360E" w:rsidP="00F7360E">
                            <w:pPr>
                              <w:pStyle w:val="NoSpacing"/>
                              <w:rPr>
                                <w:sz w:val="22"/>
                              </w:rPr>
                            </w:pPr>
                            <w:r w:rsidRPr="00F7360E">
                              <w:rPr>
                                <w:sz w:val="22"/>
                              </w:rPr>
                              <w:t>People who go straight into the workplace usually do not have any formal credentials beyond a high school diploma. However, some people in this path might complete an apprenticeship or other form of on-the-job training.</w:t>
                            </w:r>
                          </w:p>
                          <w:p w14:paraId="69A96707" w14:textId="77777777" w:rsidR="00F7360E" w:rsidRPr="00F7360E" w:rsidRDefault="00F7360E" w:rsidP="00724084">
                            <w:pPr>
                              <w:pStyle w:val="NoSpacing"/>
                              <w:numPr>
                                <w:ilvl w:val="0"/>
                                <w:numId w:val="4"/>
                              </w:numPr>
                              <w:rPr>
                                <w:sz w:val="22"/>
                              </w:rPr>
                            </w:pPr>
                            <w:r w:rsidRPr="00F7360E">
                              <w:rPr>
                                <w:sz w:val="22"/>
                              </w:rPr>
                              <w:t>Certificate for completion of training</w:t>
                            </w:r>
                          </w:p>
                          <w:p w14:paraId="22E277AC" w14:textId="77777777" w:rsidR="00F7360E" w:rsidRPr="00F7360E" w:rsidRDefault="00F7360E" w:rsidP="00724084">
                            <w:pPr>
                              <w:pStyle w:val="NoSpacing"/>
                              <w:numPr>
                                <w:ilvl w:val="0"/>
                                <w:numId w:val="4"/>
                              </w:numPr>
                              <w:rPr>
                                <w:sz w:val="22"/>
                              </w:rPr>
                            </w:pPr>
                            <w:r w:rsidRPr="00F7360E">
                              <w:rPr>
                                <w:sz w:val="22"/>
                              </w:rPr>
                              <w:t>Apprenticeship</w:t>
                            </w:r>
                          </w:p>
                        </w:tc>
                      </w:tr>
                      <w:tr w:rsidR="00F7360E" w:rsidRPr="00F7360E" w14:paraId="046229D3" w14:textId="77777777" w:rsidTr="00F7360E">
                        <w:tc>
                          <w:tcPr>
                            <w:tcW w:w="1705" w:type="dxa"/>
                            <w:vAlign w:val="center"/>
                          </w:tcPr>
                          <w:p w14:paraId="10472AF4" w14:textId="77777777" w:rsidR="00F7360E" w:rsidRPr="00F7360E" w:rsidRDefault="00F7360E" w:rsidP="00F7360E">
                            <w:pPr>
                              <w:pStyle w:val="NoSpacing"/>
                              <w:jc w:val="center"/>
                              <w:rPr>
                                <w:b/>
                                <w:sz w:val="22"/>
                              </w:rPr>
                            </w:pPr>
                            <w:r w:rsidRPr="00F7360E">
                              <w:rPr>
                                <w:b/>
                                <w:sz w:val="22"/>
                              </w:rPr>
                              <w:t>CTE (Technical) College</w:t>
                            </w:r>
                          </w:p>
                        </w:tc>
                        <w:tc>
                          <w:tcPr>
                            <w:tcW w:w="6633" w:type="dxa"/>
                          </w:tcPr>
                          <w:p w14:paraId="15477A21" w14:textId="77777777" w:rsidR="00F7360E" w:rsidRPr="00F7360E" w:rsidRDefault="00F7360E" w:rsidP="00F7360E">
                            <w:pPr>
                              <w:pStyle w:val="NoSpacing"/>
                              <w:rPr>
                                <w:sz w:val="22"/>
                              </w:rPr>
                            </w:pPr>
                            <w:r w:rsidRPr="00F7360E">
                              <w:rPr>
                                <w:sz w:val="22"/>
                              </w:rPr>
                              <w:t xml:space="preserve">Most technical colleges award a certificate to </w:t>
                            </w:r>
                            <w:r>
                              <w:rPr>
                                <w:sz w:val="22"/>
                              </w:rPr>
                              <w:t>show</w:t>
                            </w:r>
                            <w:r w:rsidRPr="00F7360E">
                              <w:rPr>
                                <w:sz w:val="22"/>
                              </w:rPr>
                              <w:t xml:space="preserve"> completion of a program of study. Some also award </w:t>
                            </w:r>
                            <w:r w:rsidR="00BF0F0D">
                              <w:rPr>
                                <w:sz w:val="22"/>
                              </w:rPr>
                              <w:t>a</w:t>
                            </w:r>
                            <w:r w:rsidRPr="00F7360E">
                              <w:rPr>
                                <w:sz w:val="22"/>
                              </w:rPr>
                              <w:t>ssociate degrees.</w:t>
                            </w:r>
                          </w:p>
                          <w:p w14:paraId="72251342" w14:textId="77777777" w:rsidR="00F7360E" w:rsidRPr="00F7360E" w:rsidRDefault="00F7360E" w:rsidP="00724084">
                            <w:pPr>
                              <w:pStyle w:val="NoSpacing"/>
                              <w:numPr>
                                <w:ilvl w:val="0"/>
                                <w:numId w:val="5"/>
                              </w:numPr>
                              <w:rPr>
                                <w:sz w:val="22"/>
                              </w:rPr>
                            </w:pPr>
                            <w:r w:rsidRPr="00F7360E">
                              <w:rPr>
                                <w:sz w:val="22"/>
                              </w:rPr>
                              <w:t xml:space="preserve">Certificate or certification for completion of </w:t>
                            </w:r>
                            <w:proofErr w:type="gramStart"/>
                            <w:r w:rsidRPr="00F7360E">
                              <w:rPr>
                                <w:sz w:val="22"/>
                              </w:rPr>
                              <w:t>program  (</w:t>
                            </w:r>
                            <w:proofErr w:type="gramEnd"/>
                            <w:r w:rsidRPr="00F7360E">
                              <w:rPr>
                                <w:sz w:val="22"/>
                              </w:rPr>
                              <w:t>one year or less)</w:t>
                            </w:r>
                          </w:p>
                          <w:p w14:paraId="1360D1ED" w14:textId="77777777" w:rsidR="00F7360E" w:rsidRPr="00F7360E" w:rsidRDefault="00F7360E" w:rsidP="00724084">
                            <w:pPr>
                              <w:pStyle w:val="NoSpacing"/>
                              <w:numPr>
                                <w:ilvl w:val="0"/>
                                <w:numId w:val="5"/>
                              </w:numPr>
                              <w:rPr>
                                <w:sz w:val="22"/>
                              </w:rPr>
                            </w:pPr>
                            <w:r w:rsidRPr="00F7360E">
                              <w:rPr>
                                <w:sz w:val="22"/>
                              </w:rPr>
                              <w:t>Associate degree (two years)</w:t>
                            </w:r>
                          </w:p>
                        </w:tc>
                      </w:tr>
                      <w:tr w:rsidR="00F7360E" w:rsidRPr="00F7360E" w14:paraId="2506338B" w14:textId="77777777" w:rsidTr="00F7360E">
                        <w:tc>
                          <w:tcPr>
                            <w:tcW w:w="1705" w:type="dxa"/>
                            <w:vAlign w:val="center"/>
                          </w:tcPr>
                          <w:p w14:paraId="44EB2405" w14:textId="77777777" w:rsidR="00F7360E" w:rsidRPr="00F7360E" w:rsidRDefault="00F7360E" w:rsidP="00F7360E">
                            <w:pPr>
                              <w:pStyle w:val="NoSpacing"/>
                              <w:jc w:val="center"/>
                              <w:rPr>
                                <w:b/>
                                <w:sz w:val="22"/>
                              </w:rPr>
                            </w:pPr>
                            <w:r w:rsidRPr="00F7360E">
                              <w:rPr>
                                <w:b/>
                                <w:sz w:val="22"/>
                              </w:rPr>
                              <w:t>Two-year College</w:t>
                            </w:r>
                          </w:p>
                        </w:tc>
                        <w:tc>
                          <w:tcPr>
                            <w:tcW w:w="6633" w:type="dxa"/>
                          </w:tcPr>
                          <w:p w14:paraId="0BD1BFA4" w14:textId="77777777" w:rsidR="00F7360E" w:rsidRPr="00F7360E" w:rsidRDefault="00F7360E" w:rsidP="00F7360E">
                            <w:pPr>
                              <w:pStyle w:val="NoSpacing"/>
                              <w:rPr>
                                <w:sz w:val="22"/>
                              </w:rPr>
                            </w:pPr>
                            <w:r w:rsidRPr="00F7360E">
                              <w:rPr>
                                <w:sz w:val="22"/>
                              </w:rPr>
                              <w:t xml:space="preserve">Most community colleges award certificates or </w:t>
                            </w:r>
                            <w:r w:rsidR="00BF0F0D">
                              <w:rPr>
                                <w:sz w:val="22"/>
                              </w:rPr>
                              <w:t>a</w:t>
                            </w:r>
                            <w:r w:rsidRPr="00F7360E">
                              <w:rPr>
                                <w:sz w:val="22"/>
                              </w:rPr>
                              <w:t xml:space="preserve">ssociate degrees, depending on the program. At some colleges, students can </w:t>
                            </w:r>
                            <w:proofErr w:type="gramStart"/>
                            <w:r w:rsidRPr="00F7360E">
                              <w:rPr>
                                <w:sz w:val="22"/>
                              </w:rPr>
                              <w:t>continue on</w:t>
                            </w:r>
                            <w:proofErr w:type="gramEnd"/>
                            <w:r w:rsidRPr="00F7360E">
                              <w:rPr>
                                <w:sz w:val="22"/>
                              </w:rPr>
                              <w:t xml:space="preserve"> for four years to earn a </w:t>
                            </w:r>
                            <w:r w:rsidR="00BF0F0D">
                              <w:rPr>
                                <w:sz w:val="22"/>
                              </w:rPr>
                              <w:t>b</w:t>
                            </w:r>
                            <w:r w:rsidRPr="00F7360E">
                              <w:rPr>
                                <w:sz w:val="22"/>
                              </w:rPr>
                              <w:t xml:space="preserve">achelor’s degree. In two years, students typically earn an </w:t>
                            </w:r>
                            <w:r w:rsidR="00BF0F0D">
                              <w:rPr>
                                <w:sz w:val="22"/>
                              </w:rPr>
                              <w:t>a</w:t>
                            </w:r>
                            <w:r w:rsidRPr="00F7360E">
                              <w:rPr>
                                <w:sz w:val="22"/>
                              </w:rPr>
                              <w:t>ssociate degree.</w:t>
                            </w:r>
                          </w:p>
                          <w:p w14:paraId="08B1B8AB" w14:textId="77777777" w:rsidR="00F7360E" w:rsidRPr="00F7360E" w:rsidRDefault="00F7360E" w:rsidP="00724084">
                            <w:pPr>
                              <w:pStyle w:val="NoSpacing"/>
                              <w:numPr>
                                <w:ilvl w:val="0"/>
                                <w:numId w:val="6"/>
                              </w:numPr>
                              <w:rPr>
                                <w:sz w:val="22"/>
                              </w:rPr>
                            </w:pPr>
                            <w:r w:rsidRPr="00F7360E">
                              <w:rPr>
                                <w:sz w:val="22"/>
                              </w:rPr>
                              <w:t>Associate degree</w:t>
                            </w:r>
                          </w:p>
                        </w:tc>
                      </w:tr>
                      <w:tr w:rsidR="00F7360E" w:rsidRPr="00F7360E" w14:paraId="2C248298" w14:textId="77777777" w:rsidTr="00F7360E">
                        <w:tc>
                          <w:tcPr>
                            <w:tcW w:w="1705" w:type="dxa"/>
                            <w:vAlign w:val="center"/>
                          </w:tcPr>
                          <w:p w14:paraId="79F4108B" w14:textId="77777777" w:rsidR="00F7360E" w:rsidRPr="00F7360E" w:rsidRDefault="00F7360E" w:rsidP="00F7360E">
                            <w:pPr>
                              <w:pStyle w:val="NoSpacing"/>
                              <w:jc w:val="center"/>
                              <w:rPr>
                                <w:b/>
                                <w:sz w:val="22"/>
                              </w:rPr>
                            </w:pPr>
                            <w:r w:rsidRPr="00F7360E">
                              <w:rPr>
                                <w:b/>
                                <w:sz w:val="22"/>
                              </w:rPr>
                              <w:t>Four-year College</w:t>
                            </w:r>
                          </w:p>
                        </w:tc>
                        <w:tc>
                          <w:tcPr>
                            <w:tcW w:w="6633" w:type="dxa"/>
                          </w:tcPr>
                          <w:p w14:paraId="232B956A" w14:textId="77777777" w:rsidR="00F7360E" w:rsidRPr="00F7360E" w:rsidRDefault="00F7360E" w:rsidP="00F7360E">
                            <w:pPr>
                              <w:pStyle w:val="NoSpacing"/>
                              <w:rPr>
                                <w:sz w:val="22"/>
                              </w:rPr>
                            </w:pPr>
                            <w:r w:rsidRPr="00F7360E">
                              <w:rPr>
                                <w:sz w:val="22"/>
                              </w:rPr>
                              <w:t xml:space="preserve">Most four-year college award </w:t>
                            </w:r>
                            <w:proofErr w:type="gramStart"/>
                            <w:r w:rsidRPr="00F7360E">
                              <w:rPr>
                                <w:sz w:val="22"/>
                              </w:rPr>
                              <w:t>Bachelor’s</w:t>
                            </w:r>
                            <w:proofErr w:type="gramEnd"/>
                            <w:r w:rsidRPr="00F7360E">
                              <w:rPr>
                                <w:sz w:val="22"/>
                              </w:rPr>
                              <w:t xml:space="preserve"> degrees. The two most common types of </w:t>
                            </w:r>
                            <w:proofErr w:type="gramStart"/>
                            <w:r w:rsidRPr="00F7360E">
                              <w:rPr>
                                <w:sz w:val="22"/>
                              </w:rPr>
                              <w:t>Bachelor’s</w:t>
                            </w:r>
                            <w:proofErr w:type="gramEnd"/>
                            <w:r w:rsidRPr="00F7360E">
                              <w:rPr>
                                <w:sz w:val="22"/>
                              </w:rPr>
                              <w:t xml:space="preserve"> degrees are a B.S. (Bachelor of Science) or a B.A. (Bachelor of Arts)</w:t>
                            </w:r>
                          </w:p>
                          <w:p w14:paraId="5A0FD328" w14:textId="77777777" w:rsidR="00F7360E" w:rsidRPr="00F7360E" w:rsidRDefault="00F7360E" w:rsidP="00724084">
                            <w:pPr>
                              <w:pStyle w:val="NoSpacing"/>
                              <w:numPr>
                                <w:ilvl w:val="0"/>
                                <w:numId w:val="7"/>
                              </w:numPr>
                              <w:rPr>
                                <w:sz w:val="22"/>
                              </w:rPr>
                            </w:pPr>
                            <w:r w:rsidRPr="00F7360E">
                              <w:rPr>
                                <w:sz w:val="22"/>
                              </w:rPr>
                              <w:t>Bachelor’s degree</w:t>
                            </w:r>
                          </w:p>
                        </w:tc>
                      </w:tr>
                      <w:tr w:rsidR="00F7360E" w:rsidRPr="00F7360E" w14:paraId="4B5F0A5E" w14:textId="77777777" w:rsidTr="00F7360E">
                        <w:tc>
                          <w:tcPr>
                            <w:tcW w:w="1705" w:type="dxa"/>
                            <w:vAlign w:val="center"/>
                          </w:tcPr>
                          <w:p w14:paraId="0FB2CBA0" w14:textId="77777777" w:rsidR="00F7360E" w:rsidRPr="00F7360E" w:rsidRDefault="00F7360E" w:rsidP="00F7360E">
                            <w:pPr>
                              <w:pStyle w:val="NoSpacing"/>
                              <w:jc w:val="center"/>
                              <w:rPr>
                                <w:b/>
                                <w:sz w:val="22"/>
                              </w:rPr>
                            </w:pPr>
                            <w:r w:rsidRPr="00F7360E">
                              <w:rPr>
                                <w:b/>
                                <w:sz w:val="22"/>
                              </w:rPr>
                              <w:t xml:space="preserve">Graduate </w:t>
                            </w:r>
                            <w:r w:rsidRPr="00F7360E">
                              <w:rPr>
                                <w:b/>
                                <w:sz w:val="22"/>
                              </w:rPr>
                              <w:br/>
                              <w:t>studies</w:t>
                            </w:r>
                          </w:p>
                        </w:tc>
                        <w:tc>
                          <w:tcPr>
                            <w:tcW w:w="6633" w:type="dxa"/>
                          </w:tcPr>
                          <w:p w14:paraId="593A7AC3" w14:textId="77777777" w:rsidR="00F7360E" w:rsidRPr="00F7360E" w:rsidRDefault="00F7360E" w:rsidP="00F7360E">
                            <w:pPr>
                              <w:pStyle w:val="NoSpacing"/>
                              <w:rPr>
                                <w:sz w:val="22"/>
                              </w:rPr>
                            </w:pPr>
                            <w:r w:rsidRPr="00F7360E">
                              <w:rPr>
                                <w:sz w:val="22"/>
                              </w:rPr>
                              <w:t>Many careers require specialized training and education beyond college. Students attend graduate or professional school to receive this training and earn a graduate or advanced degree. Some advanced degrees include:</w:t>
                            </w:r>
                          </w:p>
                          <w:p w14:paraId="3384692D" w14:textId="77777777" w:rsidR="00F7360E" w:rsidRPr="00F7360E" w:rsidRDefault="00F7360E" w:rsidP="00724084">
                            <w:pPr>
                              <w:pStyle w:val="NoSpacing"/>
                              <w:numPr>
                                <w:ilvl w:val="0"/>
                                <w:numId w:val="8"/>
                              </w:numPr>
                              <w:rPr>
                                <w:sz w:val="22"/>
                              </w:rPr>
                            </w:pPr>
                            <w:r w:rsidRPr="00F7360E">
                              <w:rPr>
                                <w:sz w:val="22"/>
                              </w:rPr>
                              <w:t>Master’s degree: most common are M.S. (Science) or M.A. (Arts)</w:t>
                            </w:r>
                          </w:p>
                          <w:p w14:paraId="79C3B11F" w14:textId="77777777" w:rsidR="00F7360E" w:rsidRPr="00F7360E" w:rsidRDefault="00F7360E" w:rsidP="00724084">
                            <w:pPr>
                              <w:pStyle w:val="NoSpacing"/>
                              <w:numPr>
                                <w:ilvl w:val="0"/>
                                <w:numId w:val="8"/>
                              </w:numPr>
                              <w:rPr>
                                <w:sz w:val="22"/>
                              </w:rPr>
                            </w:pPr>
                            <w:r w:rsidRPr="00F7360E">
                              <w:rPr>
                                <w:sz w:val="22"/>
                              </w:rPr>
                              <w:t>Business degree (M.B.A. for Master of Business Arts)</w:t>
                            </w:r>
                          </w:p>
                          <w:p w14:paraId="636EE0EE" w14:textId="77777777" w:rsidR="00F7360E" w:rsidRPr="00F7360E" w:rsidRDefault="00F7360E" w:rsidP="00724084">
                            <w:pPr>
                              <w:pStyle w:val="NoSpacing"/>
                              <w:numPr>
                                <w:ilvl w:val="0"/>
                                <w:numId w:val="8"/>
                              </w:numPr>
                              <w:rPr>
                                <w:sz w:val="22"/>
                              </w:rPr>
                            </w:pPr>
                            <w:r w:rsidRPr="00F7360E">
                              <w:rPr>
                                <w:sz w:val="22"/>
                              </w:rPr>
                              <w:t>Medical degree (M.D. for Medical Doctor)</w:t>
                            </w:r>
                          </w:p>
                          <w:p w14:paraId="2FB7EF3E" w14:textId="77777777" w:rsidR="00F7360E" w:rsidRPr="00F7360E" w:rsidRDefault="00F7360E" w:rsidP="00724084">
                            <w:pPr>
                              <w:pStyle w:val="NoSpacing"/>
                              <w:numPr>
                                <w:ilvl w:val="0"/>
                                <w:numId w:val="8"/>
                              </w:numPr>
                              <w:rPr>
                                <w:sz w:val="22"/>
                              </w:rPr>
                            </w:pPr>
                            <w:r w:rsidRPr="00F7360E">
                              <w:rPr>
                                <w:sz w:val="22"/>
                              </w:rPr>
                              <w:t>Law degree (J.D. for Juris Doctor)</w:t>
                            </w:r>
                          </w:p>
                          <w:p w14:paraId="3E61DCC3" w14:textId="77777777" w:rsidR="00F7360E" w:rsidRPr="00F7360E" w:rsidRDefault="00F7360E" w:rsidP="00724084">
                            <w:pPr>
                              <w:pStyle w:val="NoSpacing"/>
                              <w:numPr>
                                <w:ilvl w:val="0"/>
                                <w:numId w:val="8"/>
                              </w:numPr>
                              <w:rPr>
                                <w:sz w:val="22"/>
                              </w:rPr>
                            </w:pPr>
                            <w:r w:rsidRPr="00F7360E">
                              <w:rPr>
                                <w:sz w:val="22"/>
                              </w:rPr>
                              <w:t>Doctorate degree (Ph.D. for Doctor of Philosophy)</w:t>
                            </w:r>
                          </w:p>
                        </w:tc>
                      </w:tr>
                    </w:tbl>
                    <w:p w14:paraId="181D96B6" w14:textId="77777777" w:rsidR="00F7360E" w:rsidRDefault="0065166B" w:rsidP="0065166B">
                      <w:pPr>
                        <w:pStyle w:val="NoSpacing"/>
                        <w:jc w:val="right"/>
                        <w:rPr>
                          <w:sz w:val="20"/>
                          <w:szCs w:val="20"/>
                        </w:rPr>
                      </w:pPr>
                      <w:r w:rsidRPr="00F7360E">
                        <w:rPr>
                          <w:sz w:val="20"/>
                          <w:szCs w:val="20"/>
                        </w:rPr>
                        <w:t xml:space="preserve"> </w:t>
                      </w:r>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19E81658" wp14:editId="77ADDC92">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19EB04A2"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681D7A50" w14:textId="77777777" w:rsidR="00874387" w:rsidRPr="00874387" w:rsidRDefault="00874387" w:rsidP="00874387">
                            <w:pPr>
                              <w:pStyle w:val="NoSpacing"/>
                              <w:rPr>
                                <w:sz w:val="28"/>
                              </w:rPr>
                            </w:pPr>
                          </w:p>
                          <w:p w14:paraId="4DEA497F"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0125F56" w14:textId="77777777" w:rsidR="00F35BE3" w:rsidRDefault="00F35BE3" w:rsidP="00874387">
                            <w:pPr>
                              <w:pStyle w:val="NoSpacing"/>
                            </w:pPr>
                          </w:p>
                          <w:p w14:paraId="4BE023AF" w14:textId="77777777" w:rsidR="00F35BE3" w:rsidRDefault="00F35BE3" w:rsidP="00874387">
                            <w:pPr>
                              <w:pStyle w:val="NoSpacing"/>
                            </w:pPr>
                          </w:p>
                          <w:p w14:paraId="70C5C850"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5FC0EB"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3F3CC7D" wp14:editId="1AF8D691">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3274F" w14:textId="77777777" w:rsidR="00724084" w:rsidRDefault="00724084"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 xml:space="preserve">If your teen is currently a foster youth, he or she may be eligible for the </w:t>
                            </w:r>
                            <w:hyperlink r:id="rId12" w:history="1">
                              <w:r w:rsidRPr="00724084">
                                <w:rPr>
                                  <w:rStyle w:val="Hyperlink"/>
                                  <w:rFonts w:eastAsia="Times New Roman" w:cs="Times New Roman"/>
                                  <w:sz w:val="26"/>
                                  <w:szCs w:val="26"/>
                                </w:rPr>
                                <w:t>Passport to C</w:t>
                              </w:r>
                              <w:r w:rsidR="00FA7F66">
                                <w:rPr>
                                  <w:rStyle w:val="Hyperlink"/>
                                  <w:rFonts w:eastAsia="Times New Roman" w:cs="Times New Roman"/>
                                  <w:sz w:val="26"/>
                                  <w:szCs w:val="26"/>
                                </w:rPr>
                                <w:t xml:space="preserve">areers </w:t>
                              </w:r>
                            </w:hyperlink>
                            <w:r w:rsidRPr="00724084">
                              <w:rPr>
                                <w:rFonts w:eastAsia="Times New Roman" w:cs="Times New Roman"/>
                                <w:sz w:val="26"/>
                                <w:szCs w:val="26"/>
                              </w:rPr>
                              <w:t xml:space="preserve"> program or the </w:t>
                            </w:r>
                            <w:hyperlink r:id="rId13" w:history="1">
                              <w:r w:rsidRPr="00724084">
                                <w:rPr>
                                  <w:rStyle w:val="Hyperlink"/>
                                  <w:rFonts w:eastAsia="Times New Roman" w:cs="Times New Roman"/>
                                  <w:sz w:val="26"/>
                                  <w:szCs w:val="26"/>
                                </w:rPr>
                                <w:t>College Bound Scholarship</w:t>
                              </w:r>
                            </w:hyperlink>
                            <w:r w:rsidRPr="00724084">
                              <w:rPr>
                                <w:rFonts w:eastAsia="Times New Roman" w:cs="Times New Roman"/>
                                <w:sz w:val="26"/>
                                <w:szCs w:val="26"/>
                              </w:rPr>
                              <w:t xml:space="preserve">. </w:t>
                            </w:r>
                          </w:p>
                          <w:p w14:paraId="0137F9D0" w14:textId="00DC3175" w:rsidR="00F7360E" w:rsidRPr="00724084" w:rsidRDefault="00627CA3"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p>
                          <w:p w14:paraId="5B775AA1" w14:textId="77777777" w:rsidR="00F7360E" w:rsidRDefault="00F7360E" w:rsidP="00627CA3">
                            <w:pPr>
                              <w:spacing w:before="100" w:beforeAutospacing="1" w:after="100" w:afterAutospacing="1" w:line="240" w:lineRule="auto"/>
                              <w:rPr>
                                <w:rFonts w:eastAsia="Times New Roman" w:cs="Times New Roman"/>
                                <w:sz w:val="24"/>
                                <w:szCs w:val="24"/>
                              </w:rPr>
                            </w:pPr>
                          </w:p>
                          <w:p w14:paraId="0CDCC9EE"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4" w:history="1">
                              <w:r w:rsidR="00F7360E" w:rsidRPr="00F7360E">
                                <w:rPr>
                                  <w:rStyle w:val="Hyperlink"/>
                                  <w:sz w:val="18"/>
                                  <w:szCs w:val="20"/>
                                </w:rPr>
                                <w:t>Ready Set Grad</w:t>
                              </w:r>
                            </w:hyperlink>
                          </w:p>
                          <w:p w14:paraId="0D3B5C92" w14:textId="77777777"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3CC7D"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6EF3274F" w14:textId="77777777" w:rsidR="00724084" w:rsidRDefault="00724084"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 xml:space="preserve">If your teen is currently a foster youth, he or she may be eligible for the </w:t>
                      </w:r>
                      <w:hyperlink r:id="rId15" w:history="1">
                        <w:r w:rsidRPr="00724084">
                          <w:rPr>
                            <w:rStyle w:val="Hyperlink"/>
                            <w:rFonts w:eastAsia="Times New Roman" w:cs="Times New Roman"/>
                            <w:sz w:val="26"/>
                            <w:szCs w:val="26"/>
                          </w:rPr>
                          <w:t>Passport to C</w:t>
                        </w:r>
                        <w:r w:rsidR="00FA7F66">
                          <w:rPr>
                            <w:rStyle w:val="Hyperlink"/>
                            <w:rFonts w:eastAsia="Times New Roman" w:cs="Times New Roman"/>
                            <w:sz w:val="26"/>
                            <w:szCs w:val="26"/>
                          </w:rPr>
                          <w:t xml:space="preserve">areers </w:t>
                        </w:r>
                      </w:hyperlink>
                      <w:r w:rsidRPr="00724084">
                        <w:rPr>
                          <w:rFonts w:eastAsia="Times New Roman" w:cs="Times New Roman"/>
                          <w:sz w:val="26"/>
                          <w:szCs w:val="26"/>
                        </w:rPr>
                        <w:t xml:space="preserve"> program or the </w:t>
                      </w:r>
                      <w:hyperlink r:id="rId16" w:history="1">
                        <w:r w:rsidRPr="00724084">
                          <w:rPr>
                            <w:rStyle w:val="Hyperlink"/>
                            <w:rFonts w:eastAsia="Times New Roman" w:cs="Times New Roman"/>
                            <w:sz w:val="26"/>
                            <w:szCs w:val="26"/>
                          </w:rPr>
                          <w:t>College Bound Scholarship</w:t>
                        </w:r>
                      </w:hyperlink>
                      <w:r w:rsidRPr="00724084">
                        <w:rPr>
                          <w:rFonts w:eastAsia="Times New Roman" w:cs="Times New Roman"/>
                          <w:sz w:val="26"/>
                          <w:szCs w:val="26"/>
                        </w:rPr>
                        <w:t xml:space="preserve">. </w:t>
                      </w:r>
                    </w:p>
                    <w:p w14:paraId="0137F9D0" w14:textId="00DC3175" w:rsidR="00F7360E" w:rsidRPr="00724084" w:rsidRDefault="00627CA3"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r w:rsidRPr="00724084">
                        <w:rPr>
                          <w:rFonts w:eastAsia="Times New Roman" w:cs="Times New Roman"/>
                          <w:sz w:val="26"/>
                          <w:szCs w:val="26"/>
                        </w:rPr>
                        <w:tab/>
                      </w:r>
                    </w:p>
                    <w:p w14:paraId="5B775AA1" w14:textId="77777777" w:rsidR="00F7360E" w:rsidRDefault="00F7360E" w:rsidP="00627CA3">
                      <w:pPr>
                        <w:spacing w:before="100" w:beforeAutospacing="1" w:after="100" w:afterAutospacing="1" w:line="240" w:lineRule="auto"/>
                        <w:rPr>
                          <w:rFonts w:eastAsia="Times New Roman" w:cs="Times New Roman"/>
                          <w:sz w:val="24"/>
                          <w:szCs w:val="24"/>
                        </w:rPr>
                      </w:pPr>
                    </w:p>
                    <w:p w14:paraId="0CDCC9EE"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7" w:history="1">
                        <w:r w:rsidR="00F7360E" w:rsidRPr="00F7360E">
                          <w:rPr>
                            <w:rStyle w:val="Hyperlink"/>
                            <w:sz w:val="18"/>
                            <w:szCs w:val="20"/>
                          </w:rPr>
                          <w:t>Ready Set Grad</w:t>
                        </w:r>
                      </w:hyperlink>
                    </w:p>
                    <w:p w14:paraId="0D3B5C92" w14:textId="77777777"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74C3584" wp14:editId="21ADF5AD">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2F429A"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507E9"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1B2141">
        <w:br w:type="page"/>
      </w:r>
    </w:p>
    <w:p w14:paraId="4FB6DDB5"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B6B6D4" wp14:editId="6190B9B5">
                <wp:simplePos x="0" y="0"/>
                <wp:positionH relativeFrom="column">
                  <wp:posOffset>2296886</wp:posOffset>
                </wp:positionH>
                <wp:positionV relativeFrom="paragraph">
                  <wp:posOffset>65314</wp:posOffset>
                </wp:positionV>
                <wp:extent cx="4890135" cy="4234543"/>
                <wp:effectExtent l="0" t="0" r="2476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234543"/>
                        </a:xfrm>
                        <a:prstGeom prst="rect">
                          <a:avLst/>
                        </a:prstGeom>
                        <a:noFill/>
                        <a:ln w="9525">
                          <a:solidFill>
                            <a:sysClr val="window" lastClr="FFFFFF">
                              <a:lumMod val="85000"/>
                            </a:sysClr>
                          </a:solidFill>
                          <a:miter lim="800000"/>
                          <a:headEnd/>
                          <a:tailEnd/>
                        </a:ln>
                      </wps:spPr>
                      <wps:txbx>
                        <w:txbxContent>
                          <w:p w14:paraId="75372258"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F2D7604" w14:textId="77777777"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6E154E98" w14:textId="77777777"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42750093"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7746" id="_x0000_s1033" type="#_x0000_t202" style="position:absolute;margin-left:180.85pt;margin-top:5.15pt;width:385.05pt;height:33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83134AA" wp14:editId="62BE246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5E282"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83F646D" w14:textId="77777777" w:rsidR="001B2141" w:rsidRPr="00F45C84" w:rsidRDefault="001B2141" w:rsidP="001B2141">
                            <w:pPr>
                              <w:widowControl w:val="0"/>
                              <w:spacing w:line="240" w:lineRule="auto"/>
                              <w:rPr>
                                <w:rFonts w:ascii="Myriad Pro" w:hAnsi="Myriad Pro" w:cs="Arial"/>
                                <w:sz w:val="18"/>
                                <w:szCs w:val="15"/>
                              </w:rPr>
                            </w:pPr>
                          </w:p>
                          <w:p w14:paraId="12FC833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92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3564539A" w14:textId="77777777" w:rsidR="00671A4B" w:rsidRPr="001B2141" w:rsidRDefault="00664937" w:rsidP="001B2141">
      <w:r>
        <w:rPr>
          <w:noProof/>
        </w:rPr>
        <mc:AlternateContent>
          <mc:Choice Requires="wps">
            <w:drawing>
              <wp:anchor distT="0" distB="0" distL="114300" distR="114300" simplePos="0" relativeHeight="251663360" behindDoc="0" locked="0" layoutInCell="1" allowOverlap="1" wp14:anchorId="3387DB5D" wp14:editId="7DF744FD">
                <wp:simplePos x="0" y="0"/>
                <wp:positionH relativeFrom="column">
                  <wp:posOffset>-60960</wp:posOffset>
                </wp:positionH>
                <wp:positionV relativeFrom="paragraph">
                  <wp:posOffset>128270</wp:posOffset>
                </wp:positionV>
                <wp:extent cx="2361508" cy="77190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61508" cy="771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E3224" w14:textId="77777777" w:rsidR="00D95C16" w:rsidRPr="00ED47CB" w:rsidRDefault="00F95852" w:rsidP="00ED47CB">
                            <w:pPr>
                              <w:pStyle w:val="NoSpacing"/>
                              <w:rPr>
                                <w:sz w:val="26"/>
                                <w:szCs w:val="26"/>
                              </w:rPr>
                            </w:pPr>
                            <w:r w:rsidRPr="00ED47CB">
                              <w:rPr>
                                <w:b/>
                                <w:color w:val="EA6312" w:themeColor="accent2"/>
                                <w:sz w:val="26"/>
                                <w:szCs w:val="26"/>
                              </w:rPr>
                              <w:t>MYTH:</w:t>
                            </w:r>
                            <w:r w:rsidRPr="00ED47CB">
                              <w:rPr>
                                <w:color w:val="EA6312" w:themeColor="accent2"/>
                                <w:sz w:val="26"/>
                                <w:szCs w:val="26"/>
                              </w:rPr>
                              <w:t xml:space="preserve"> </w:t>
                            </w:r>
                            <w:r w:rsidR="006206FA">
                              <w:rPr>
                                <w:sz w:val="26"/>
                                <w:szCs w:val="26"/>
                              </w:rPr>
                              <w:t>My Smarter Balanced test score</w:t>
                            </w:r>
                            <w:r w:rsidR="00664937">
                              <w:rPr>
                                <w:sz w:val="26"/>
                                <w:szCs w:val="26"/>
                              </w:rPr>
                              <w:t>s</w:t>
                            </w:r>
                            <w:r w:rsidR="006206FA">
                              <w:rPr>
                                <w:sz w:val="26"/>
                                <w:szCs w:val="26"/>
                              </w:rPr>
                              <w:t xml:space="preserve"> only </w:t>
                            </w:r>
                            <w:r w:rsidR="008654B5">
                              <w:rPr>
                                <w:sz w:val="26"/>
                                <w:szCs w:val="26"/>
                              </w:rPr>
                              <w:t>matter</w:t>
                            </w:r>
                            <w:r w:rsidR="006206FA">
                              <w:rPr>
                                <w:sz w:val="26"/>
                                <w:szCs w:val="26"/>
                              </w:rPr>
                              <w:t xml:space="preserve"> in high school. </w:t>
                            </w:r>
                          </w:p>
                          <w:p w14:paraId="07365C55" w14:textId="77777777" w:rsidR="00BB2B79" w:rsidRPr="00ED47CB" w:rsidRDefault="00BB2B79" w:rsidP="00ED47CB">
                            <w:pPr>
                              <w:pStyle w:val="NoSpacing"/>
                              <w:rPr>
                                <w:sz w:val="26"/>
                                <w:szCs w:val="26"/>
                              </w:rPr>
                            </w:pPr>
                            <w:r w:rsidRPr="00ED47CB">
                              <w:rPr>
                                <w:sz w:val="26"/>
                                <w:szCs w:val="26"/>
                              </w:rPr>
                              <w:t xml:space="preserve"> </w:t>
                            </w:r>
                          </w:p>
                          <w:p w14:paraId="4B80E6C5" w14:textId="77777777" w:rsidR="00ED47CB" w:rsidRDefault="00F95852" w:rsidP="00664937">
                            <w:pPr>
                              <w:pStyle w:val="NoSpacing"/>
                              <w:rPr>
                                <w:sz w:val="26"/>
                                <w:szCs w:val="26"/>
                              </w:rPr>
                            </w:pPr>
                            <w:r w:rsidRPr="00ED47CB">
                              <w:rPr>
                                <w:b/>
                                <w:color w:val="EA6312" w:themeColor="accent2"/>
                                <w:sz w:val="26"/>
                                <w:szCs w:val="26"/>
                              </w:rPr>
                              <w:t>REALITY</w:t>
                            </w:r>
                            <w:r w:rsidRPr="00ED47CB">
                              <w:rPr>
                                <w:color w:val="EA6312" w:themeColor="accent2"/>
                                <w:sz w:val="26"/>
                                <w:szCs w:val="26"/>
                              </w:rPr>
                              <w:t>:</w:t>
                            </w:r>
                            <w:r w:rsidR="00BB2B79" w:rsidRPr="00ED47CB">
                              <w:rPr>
                                <w:sz w:val="26"/>
                                <w:szCs w:val="26"/>
                              </w:rPr>
                              <w:t xml:space="preserve"> </w:t>
                            </w:r>
                            <w:r w:rsidR="00CF2459">
                              <w:rPr>
                                <w:sz w:val="26"/>
                                <w:szCs w:val="26"/>
                              </w:rPr>
                              <w:t>10</w:t>
                            </w:r>
                            <w:r w:rsidR="00664937" w:rsidRPr="00664937">
                              <w:rPr>
                                <w:sz w:val="26"/>
                                <w:szCs w:val="26"/>
                              </w:rPr>
                              <w:t>th grade Smarter Balanced test scores help you decide which courses to take to be ready for college, and they</w:t>
                            </w:r>
                            <w:r w:rsidR="00664937">
                              <w:rPr>
                                <w:sz w:val="26"/>
                                <w:szCs w:val="26"/>
                              </w:rPr>
                              <w:t xml:space="preserve"> </w:t>
                            </w:r>
                            <w:r w:rsidR="00664937" w:rsidRPr="00664937">
                              <w:rPr>
                                <w:sz w:val="26"/>
                                <w:szCs w:val="26"/>
                              </w:rPr>
                              <w:t xml:space="preserve">tell colleges </w:t>
                            </w:r>
                            <w:proofErr w:type="gramStart"/>
                            <w:r w:rsidR="00664937" w:rsidRPr="00664937">
                              <w:rPr>
                                <w:sz w:val="26"/>
                                <w:szCs w:val="26"/>
                              </w:rPr>
                              <w:t>whether or not</w:t>
                            </w:r>
                            <w:proofErr w:type="gramEnd"/>
                            <w:r w:rsidR="00664937" w:rsidRPr="00664937">
                              <w:rPr>
                                <w:sz w:val="26"/>
                                <w:szCs w:val="26"/>
                              </w:rPr>
                              <w:t xml:space="preserve"> you’re ready for college-level courses</w:t>
                            </w:r>
                            <w:r w:rsidR="00664937">
                              <w:rPr>
                                <w:sz w:val="26"/>
                                <w:szCs w:val="26"/>
                              </w:rPr>
                              <w:t>.</w:t>
                            </w:r>
                          </w:p>
                          <w:p w14:paraId="2B21EEC1" w14:textId="77777777" w:rsidR="00664937" w:rsidRDefault="00664937" w:rsidP="00664937">
                            <w:pPr>
                              <w:pStyle w:val="NoSpacing"/>
                              <w:rPr>
                                <w:sz w:val="26"/>
                                <w:szCs w:val="26"/>
                              </w:rPr>
                            </w:pPr>
                          </w:p>
                          <w:p w14:paraId="4FD13E20" w14:textId="77777777" w:rsidR="00664937" w:rsidRDefault="00664937" w:rsidP="00664937">
                            <w:pPr>
                              <w:pStyle w:val="NoSpacing"/>
                              <w:rPr>
                                <w:sz w:val="26"/>
                                <w:szCs w:val="26"/>
                              </w:rPr>
                            </w:pPr>
                            <w:r>
                              <w:rPr>
                                <w:sz w:val="26"/>
                                <w:szCs w:val="26"/>
                              </w:rPr>
                              <w:t xml:space="preserve">If you score a </w:t>
                            </w:r>
                            <w:r w:rsidR="00BF0F0D">
                              <w:rPr>
                                <w:sz w:val="26"/>
                                <w:szCs w:val="26"/>
                              </w:rPr>
                              <w:t>three or four</w:t>
                            </w:r>
                            <w:r>
                              <w:rPr>
                                <w:sz w:val="26"/>
                                <w:szCs w:val="26"/>
                              </w:rPr>
                              <w:t xml:space="preserve">, many colleges won’t require remedial courses or additional tests before you enroll in college-level math or English. </w:t>
                            </w:r>
                          </w:p>
                          <w:p w14:paraId="29492D90" w14:textId="77777777" w:rsidR="00664937" w:rsidRDefault="00664937" w:rsidP="00664937">
                            <w:pPr>
                              <w:pStyle w:val="NoSpacing"/>
                              <w:rPr>
                                <w:sz w:val="26"/>
                                <w:szCs w:val="26"/>
                              </w:rPr>
                            </w:pPr>
                          </w:p>
                          <w:p w14:paraId="7765C247" w14:textId="77777777" w:rsidR="00664937" w:rsidRDefault="00664937" w:rsidP="00664937">
                            <w:pPr>
                              <w:pStyle w:val="NoSpacing"/>
                              <w:rPr>
                                <w:sz w:val="26"/>
                                <w:szCs w:val="26"/>
                              </w:rPr>
                            </w:pPr>
                            <w:r>
                              <w:rPr>
                                <w:sz w:val="26"/>
                                <w:szCs w:val="26"/>
                              </w:rPr>
                              <w:t xml:space="preserve">Check with the colleges you are interested in to find out if they have additional requirements. </w:t>
                            </w:r>
                          </w:p>
                          <w:p w14:paraId="15DB1D40" w14:textId="77777777" w:rsidR="00664937" w:rsidRPr="00664937" w:rsidRDefault="00664937" w:rsidP="00664937">
                            <w:pPr>
                              <w:pStyle w:val="NoSpacing"/>
                              <w:rPr>
                                <w:sz w:val="28"/>
                                <w:szCs w:val="28"/>
                              </w:rPr>
                            </w:pPr>
                          </w:p>
                          <w:p w14:paraId="11FDD2AE" w14:textId="77777777" w:rsidR="00664937" w:rsidRDefault="00664937" w:rsidP="00664937">
                            <w:pPr>
                              <w:pStyle w:val="NoSpacing"/>
                              <w:rPr>
                                <w:b/>
                                <w:sz w:val="20"/>
                                <w:szCs w:val="20"/>
                              </w:rPr>
                            </w:pPr>
                            <w:r w:rsidRPr="00664937">
                              <w:rPr>
                                <w:sz w:val="28"/>
                                <w:szCs w:val="28"/>
                              </w:rPr>
                              <w:t xml:space="preserve">All 34 of Washington's </w:t>
                            </w:r>
                            <w:hyperlink r:id="rId18" w:tgtFrame="_blank" w:history="1">
                              <w:r w:rsidRPr="00664937">
                                <w:rPr>
                                  <w:rStyle w:val="Hyperlink"/>
                                  <w:sz w:val="28"/>
                                  <w:szCs w:val="28"/>
                                </w:rPr>
                                <w:t>public community and technical colleges</w:t>
                              </w:r>
                            </w:hyperlink>
                            <w:r w:rsidRPr="00664937">
                              <w:rPr>
                                <w:sz w:val="28"/>
                                <w:szCs w:val="28"/>
                              </w:rPr>
                              <w:t xml:space="preserve">, all six </w:t>
                            </w:r>
                            <w:hyperlink r:id="rId19" w:tgtFrame="_blank" w:history="1">
                              <w:r w:rsidRPr="00664937">
                                <w:rPr>
                                  <w:rStyle w:val="Hyperlink"/>
                                  <w:sz w:val="28"/>
                                  <w:szCs w:val="28"/>
                                </w:rPr>
                                <w:t>public baccalaureate institutions</w:t>
                              </w:r>
                            </w:hyperlink>
                            <w:r w:rsidRPr="00664937">
                              <w:rPr>
                                <w:sz w:val="28"/>
                                <w:szCs w:val="28"/>
                              </w:rPr>
                              <w:t xml:space="preserve">, and nine </w:t>
                            </w:r>
                            <w:hyperlink r:id="rId20" w:tgtFrame="_blank" w:history="1">
                              <w:r w:rsidRPr="00664937">
                                <w:rPr>
                                  <w:rStyle w:val="Hyperlink"/>
                                  <w:sz w:val="28"/>
                                  <w:szCs w:val="28"/>
                                </w:rPr>
                                <w:t>private independent colleges</w:t>
                              </w:r>
                            </w:hyperlink>
                            <w:r w:rsidRPr="00664937">
                              <w:rPr>
                                <w:sz w:val="28"/>
                                <w:szCs w:val="28"/>
                              </w:rPr>
                              <w:t xml:space="preserve"> have agreed to consider Smarter Balanced test scores when deciding whether or not students need to take pre-college (remedial) courses.</w:t>
                            </w:r>
                          </w:p>
                          <w:p w14:paraId="51881A0D" w14:textId="77777777" w:rsidR="00745E8D" w:rsidRPr="00745E8D" w:rsidRDefault="00745E8D" w:rsidP="00ED47CB">
                            <w:pPr>
                              <w:spacing w:after="0"/>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A379" id="Text Box 9" o:spid="_x0000_s1035" type="#_x0000_t202" style="position:absolute;margin-left:-4.8pt;margin-top:10.1pt;width:185.95pt;height:60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" filled="f" stroked="f" strokeweight=".5pt">
                <v:textbox>
                  <w:txbxContent>
                    <w:p w:rsidR="00D95C16" w:rsidRPr="00ED47CB" w:rsidRDefault="00F95852" w:rsidP="00ED47CB">
                      <w:pPr>
                        <w:pStyle w:val="NoSpacing"/>
                        <w:rPr>
                          <w:sz w:val="26"/>
                          <w:szCs w:val="26"/>
                        </w:rPr>
                      </w:pPr>
                      <w:r w:rsidRPr="00ED47CB">
                        <w:rPr>
                          <w:b/>
                          <w:color w:val="EA6312" w:themeColor="accent2"/>
                          <w:sz w:val="26"/>
                          <w:szCs w:val="26"/>
                        </w:rPr>
                        <w:t>MYTH:</w:t>
                      </w:r>
                      <w:r w:rsidRPr="00ED47CB">
                        <w:rPr>
                          <w:color w:val="EA6312" w:themeColor="accent2"/>
                          <w:sz w:val="26"/>
                          <w:szCs w:val="26"/>
                        </w:rPr>
                        <w:t xml:space="preserve"> </w:t>
                      </w:r>
                      <w:r w:rsidR="006206FA">
                        <w:rPr>
                          <w:sz w:val="26"/>
                          <w:szCs w:val="26"/>
                        </w:rPr>
                        <w:t>My Smarter Balanced test score</w:t>
                      </w:r>
                      <w:r w:rsidR="00664937">
                        <w:rPr>
                          <w:sz w:val="26"/>
                          <w:szCs w:val="26"/>
                        </w:rPr>
                        <w:t>s</w:t>
                      </w:r>
                      <w:r w:rsidR="006206FA">
                        <w:rPr>
                          <w:sz w:val="26"/>
                          <w:szCs w:val="26"/>
                        </w:rPr>
                        <w:t xml:space="preserve"> only </w:t>
                      </w:r>
                      <w:r w:rsidR="008654B5">
                        <w:rPr>
                          <w:sz w:val="26"/>
                          <w:szCs w:val="26"/>
                        </w:rPr>
                        <w:t>matter</w:t>
                      </w:r>
                      <w:r w:rsidR="006206FA">
                        <w:rPr>
                          <w:sz w:val="26"/>
                          <w:szCs w:val="26"/>
                        </w:rPr>
                        <w:t xml:space="preserve"> in high school. </w:t>
                      </w:r>
                    </w:p>
                    <w:p w:rsidR="00BB2B79" w:rsidRPr="00ED47CB" w:rsidRDefault="00BB2B79" w:rsidP="00ED47CB">
                      <w:pPr>
                        <w:pStyle w:val="NoSpacing"/>
                        <w:rPr>
                          <w:sz w:val="26"/>
                          <w:szCs w:val="26"/>
                        </w:rPr>
                      </w:pPr>
                      <w:r w:rsidRPr="00ED47CB">
                        <w:rPr>
                          <w:sz w:val="26"/>
                          <w:szCs w:val="26"/>
                        </w:rPr>
                        <w:t xml:space="preserve"> </w:t>
                      </w:r>
                    </w:p>
                    <w:p w:rsidR="00ED47CB" w:rsidRDefault="00F95852" w:rsidP="00664937">
                      <w:pPr>
                        <w:pStyle w:val="NoSpacing"/>
                        <w:rPr>
                          <w:sz w:val="26"/>
                          <w:szCs w:val="26"/>
                        </w:rPr>
                      </w:pPr>
                      <w:r w:rsidRPr="00ED47CB">
                        <w:rPr>
                          <w:b/>
                          <w:color w:val="EA6312" w:themeColor="accent2"/>
                          <w:sz w:val="26"/>
                          <w:szCs w:val="26"/>
                        </w:rPr>
                        <w:t>REALITY</w:t>
                      </w:r>
                      <w:r w:rsidRPr="00ED47CB">
                        <w:rPr>
                          <w:color w:val="EA6312" w:themeColor="accent2"/>
                          <w:sz w:val="26"/>
                          <w:szCs w:val="26"/>
                        </w:rPr>
                        <w:t>:</w:t>
                      </w:r>
                      <w:r w:rsidR="00BB2B79" w:rsidRPr="00ED47CB">
                        <w:rPr>
                          <w:sz w:val="26"/>
                          <w:szCs w:val="26"/>
                        </w:rPr>
                        <w:t xml:space="preserve"> </w:t>
                      </w:r>
                      <w:r w:rsidR="00CF2459">
                        <w:rPr>
                          <w:sz w:val="26"/>
                          <w:szCs w:val="26"/>
                        </w:rPr>
                        <w:t>10</w:t>
                      </w:r>
                      <w:r w:rsidR="00664937" w:rsidRPr="00664937">
                        <w:rPr>
                          <w:sz w:val="26"/>
                          <w:szCs w:val="26"/>
                        </w:rPr>
                        <w:t>th grade Smarter Balanced test scores help you decide which courses to take to be ready for college, and they</w:t>
                      </w:r>
                      <w:r w:rsidR="00664937">
                        <w:rPr>
                          <w:sz w:val="26"/>
                          <w:szCs w:val="26"/>
                        </w:rPr>
                        <w:t xml:space="preserve"> </w:t>
                      </w:r>
                      <w:r w:rsidR="00664937" w:rsidRPr="00664937">
                        <w:rPr>
                          <w:sz w:val="26"/>
                          <w:szCs w:val="26"/>
                        </w:rPr>
                        <w:t>tell colleges whether or not you’re ready for college-level courses</w:t>
                      </w:r>
                      <w:r w:rsidR="00664937">
                        <w:rPr>
                          <w:sz w:val="26"/>
                          <w:szCs w:val="26"/>
                        </w:rPr>
                        <w:t>.</w:t>
                      </w:r>
                    </w:p>
                    <w:p w:rsidR="00664937" w:rsidRDefault="00664937" w:rsidP="00664937">
                      <w:pPr>
                        <w:pStyle w:val="NoSpacing"/>
                        <w:rPr>
                          <w:sz w:val="26"/>
                          <w:szCs w:val="26"/>
                        </w:rPr>
                      </w:pPr>
                    </w:p>
                    <w:p w:rsidR="00664937" w:rsidRDefault="00664937" w:rsidP="00664937">
                      <w:pPr>
                        <w:pStyle w:val="NoSpacing"/>
                        <w:rPr>
                          <w:sz w:val="26"/>
                          <w:szCs w:val="26"/>
                        </w:rPr>
                      </w:pPr>
                      <w:r>
                        <w:rPr>
                          <w:sz w:val="26"/>
                          <w:szCs w:val="26"/>
                        </w:rPr>
                        <w:t xml:space="preserve">If you score a </w:t>
                      </w:r>
                      <w:r w:rsidR="00BF0F0D">
                        <w:rPr>
                          <w:sz w:val="26"/>
                          <w:szCs w:val="26"/>
                        </w:rPr>
                        <w:t>three or four</w:t>
                      </w:r>
                      <w:r>
                        <w:rPr>
                          <w:sz w:val="26"/>
                          <w:szCs w:val="26"/>
                        </w:rPr>
                        <w:t xml:space="preserve">, many colleges won’t require remedial courses or additional tests before you enroll in college-level math or English. </w:t>
                      </w:r>
                    </w:p>
                    <w:p w:rsidR="00664937" w:rsidRDefault="00664937" w:rsidP="00664937">
                      <w:pPr>
                        <w:pStyle w:val="NoSpacing"/>
                        <w:rPr>
                          <w:sz w:val="26"/>
                          <w:szCs w:val="26"/>
                        </w:rPr>
                      </w:pPr>
                    </w:p>
                    <w:p w:rsidR="00664937" w:rsidRDefault="00664937" w:rsidP="00664937">
                      <w:pPr>
                        <w:pStyle w:val="NoSpacing"/>
                        <w:rPr>
                          <w:sz w:val="26"/>
                          <w:szCs w:val="26"/>
                        </w:rPr>
                      </w:pPr>
                      <w:r>
                        <w:rPr>
                          <w:sz w:val="26"/>
                          <w:szCs w:val="26"/>
                        </w:rPr>
                        <w:t xml:space="preserve">Check with the colleges you are interested in to find out if they have additional requirements. </w:t>
                      </w:r>
                    </w:p>
                    <w:p w:rsidR="00664937" w:rsidRPr="00664937" w:rsidRDefault="00664937" w:rsidP="00664937">
                      <w:pPr>
                        <w:pStyle w:val="NoSpacing"/>
                        <w:rPr>
                          <w:sz w:val="28"/>
                          <w:szCs w:val="28"/>
                        </w:rPr>
                      </w:pPr>
                    </w:p>
                    <w:p w:rsidR="00664937" w:rsidRDefault="00664937" w:rsidP="00664937">
                      <w:pPr>
                        <w:pStyle w:val="NoSpacing"/>
                        <w:rPr>
                          <w:b/>
                          <w:sz w:val="20"/>
                          <w:szCs w:val="20"/>
                        </w:rPr>
                      </w:pPr>
                      <w:r w:rsidRPr="00664937">
                        <w:rPr>
                          <w:sz w:val="28"/>
                          <w:szCs w:val="28"/>
                        </w:rPr>
                        <w:t xml:space="preserve">All 34 of Washington's </w:t>
                      </w:r>
                      <w:hyperlink r:id="rId23" w:tgtFrame="_blank" w:history="1">
                        <w:r w:rsidRPr="00664937">
                          <w:rPr>
                            <w:rStyle w:val="Hyperlink"/>
                            <w:sz w:val="28"/>
                            <w:szCs w:val="28"/>
                          </w:rPr>
                          <w:t>public community and technical colleges</w:t>
                        </w:r>
                      </w:hyperlink>
                      <w:r w:rsidRPr="00664937">
                        <w:rPr>
                          <w:sz w:val="28"/>
                          <w:szCs w:val="28"/>
                        </w:rPr>
                        <w:t xml:space="preserve">, all six </w:t>
                      </w:r>
                      <w:hyperlink r:id="rId24" w:tgtFrame="_blank" w:history="1">
                        <w:r w:rsidRPr="00664937">
                          <w:rPr>
                            <w:rStyle w:val="Hyperlink"/>
                            <w:sz w:val="28"/>
                            <w:szCs w:val="28"/>
                          </w:rPr>
                          <w:t>public baccalaureate institutions</w:t>
                        </w:r>
                      </w:hyperlink>
                      <w:r w:rsidRPr="00664937">
                        <w:rPr>
                          <w:sz w:val="28"/>
                          <w:szCs w:val="28"/>
                        </w:rPr>
                        <w:t xml:space="preserve">, and nine </w:t>
                      </w:r>
                      <w:hyperlink r:id="rId25" w:tgtFrame="_blank" w:history="1">
                        <w:r w:rsidRPr="00664937">
                          <w:rPr>
                            <w:rStyle w:val="Hyperlink"/>
                            <w:sz w:val="28"/>
                            <w:szCs w:val="28"/>
                          </w:rPr>
                          <w:t>private independent colleges</w:t>
                        </w:r>
                      </w:hyperlink>
                      <w:r w:rsidRPr="00664937">
                        <w:rPr>
                          <w:sz w:val="28"/>
                          <w:szCs w:val="28"/>
                        </w:rPr>
                        <w:t xml:space="preserve"> have agreed to consider Smarter Balanced test scores when deciding whether or not students need to take pre-college (remedial) courses.</w:t>
                      </w:r>
                    </w:p>
                    <w:p w:rsidR="00745E8D" w:rsidRPr="00745E8D" w:rsidRDefault="00745E8D" w:rsidP="00ED47CB">
                      <w:pPr>
                        <w:spacing w:after="0"/>
                        <w:jc w:val="right"/>
                        <w:rPr>
                          <w:rFonts w:cs="Arial"/>
                          <w:sz w:val="20"/>
                          <w:szCs w:val="20"/>
                        </w:rPr>
                      </w:pPr>
                    </w:p>
                  </w:txbxContent>
                </v:textbox>
              </v:shape>
            </w:pict>
          </mc:Fallback>
        </mc:AlternateContent>
      </w:r>
      <w:r w:rsidR="00D64E47">
        <w:rPr>
          <w:noProof/>
        </w:rPr>
        <mc:AlternateContent>
          <mc:Choice Requires="wps">
            <w:drawing>
              <wp:anchor distT="0" distB="0" distL="114300" distR="114300" simplePos="0" relativeHeight="251669504" behindDoc="0" locked="0" layoutInCell="1" allowOverlap="1" wp14:anchorId="121EA5AF" wp14:editId="3CC6E325">
                <wp:simplePos x="0" y="0"/>
                <wp:positionH relativeFrom="column">
                  <wp:posOffset>2302933</wp:posOffset>
                </wp:positionH>
                <wp:positionV relativeFrom="paragraph">
                  <wp:posOffset>4385309</wp:posOffset>
                </wp:positionV>
                <wp:extent cx="4921885" cy="3368887"/>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368887"/>
                        </a:xfrm>
                        <a:prstGeom prst="rect">
                          <a:avLst/>
                        </a:prstGeom>
                        <a:solidFill>
                          <a:schemeClr val="accent4">
                            <a:lumMod val="20000"/>
                            <a:lumOff val="80000"/>
                          </a:schemeClr>
                        </a:solidFill>
                        <a:ln w="9525">
                          <a:noFill/>
                          <a:miter lim="800000"/>
                          <a:headEnd/>
                          <a:tailEnd/>
                        </a:ln>
                      </wps:spPr>
                      <wps:txbx>
                        <w:txbxContent>
                          <w:p w14:paraId="09AD4B66" w14:textId="77777777"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58323888" w14:textId="77777777" w:rsidR="00D64E47" w:rsidRPr="00ED34B5" w:rsidRDefault="00864EB9" w:rsidP="00FA7F66">
                            <w:pPr>
                              <w:pStyle w:val="NoSpacing"/>
                              <w:numPr>
                                <w:ilvl w:val="0"/>
                                <w:numId w:val="15"/>
                              </w:numPr>
                              <w:rPr>
                                <w:sz w:val="24"/>
                                <w:szCs w:val="26"/>
                              </w:rPr>
                            </w:pPr>
                            <w:r w:rsidRPr="00ED34B5">
                              <w:rPr>
                                <w:b/>
                                <w:sz w:val="24"/>
                                <w:szCs w:val="26"/>
                              </w:rPr>
                              <w:t>Select one career possibility and identify the needed postsecondary path</w:t>
                            </w:r>
                            <w:r w:rsidRPr="00ED34B5">
                              <w:rPr>
                                <w:sz w:val="24"/>
                                <w:szCs w:val="26"/>
                              </w:rPr>
                              <w:t xml:space="preserve"> and credentials</w:t>
                            </w:r>
                            <w:r w:rsidR="00ED34B5">
                              <w:rPr>
                                <w:sz w:val="24"/>
                                <w:szCs w:val="26"/>
                              </w:rPr>
                              <w:t>.</w:t>
                            </w:r>
                          </w:p>
                          <w:p w14:paraId="19AFA741" w14:textId="77777777" w:rsidR="00864EB9" w:rsidRPr="00ED34B5" w:rsidRDefault="00864EB9" w:rsidP="00FA7F66">
                            <w:pPr>
                              <w:pStyle w:val="NoSpacing"/>
                              <w:numPr>
                                <w:ilvl w:val="0"/>
                                <w:numId w:val="15"/>
                              </w:numPr>
                              <w:rPr>
                                <w:rFonts w:ascii="Trebuchet MS" w:hAnsi="Trebuchet MS"/>
                                <w:sz w:val="24"/>
                                <w:szCs w:val="26"/>
                              </w:rPr>
                            </w:pPr>
                            <w:r w:rsidRPr="00ED34B5">
                              <w:rPr>
                                <w:rFonts w:ascii="Trebuchet MS" w:hAnsi="Trebuchet MS"/>
                                <w:b/>
                                <w:sz w:val="24"/>
                                <w:szCs w:val="26"/>
                              </w:rPr>
                              <w:t>Research majors that might be a good fit with your interests</w:t>
                            </w:r>
                            <w:r w:rsidRPr="00ED34B5">
                              <w:rPr>
                                <w:rFonts w:ascii="Trebuchet MS" w:hAnsi="Trebuchet MS"/>
                                <w:sz w:val="24"/>
                                <w:szCs w:val="26"/>
                              </w:rPr>
                              <w:t xml:space="preserve"> and goals based on your results from the U.S. Department of Labor’s </w:t>
                            </w:r>
                            <w:hyperlink r:id="rId26" w:tgtFrame="_blank" w:history="1">
                              <w:r w:rsidRPr="00ED34B5">
                                <w:rPr>
                                  <w:rStyle w:val="Hyperlink"/>
                                  <w:rFonts w:ascii="Trebuchet MS" w:hAnsi="Trebuchet MS"/>
                                  <w:sz w:val="24"/>
                                  <w:szCs w:val="26"/>
                                </w:rPr>
                                <w:t>career search</w:t>
                              </w:r>
                            </w:hyperlink>
                            <w:r w:rsidRPr="00ED34B5">
                              <w:rPr>
                                <w:rFonts w:ascii="Trebuchet MS" w:hAnsi="Trebuchet MS"/>
                                <w:sz w:val="24"/>
                                <w:szCs w:val="26"/>
                              </w:rPr>
                              <w:t>.</w:t>
                            </w:r>
                          </w:p>
                          <w:p w14:paraId="02B02708" w14:textId="77777777" w:rsidR="00FA7F66" w:rsidRDefault="00FA7F66" w:rsidP="00300075">
                            <w:pPr>
                              <w:spacing w:after="0" w:line="520" w:lineRule="exact"/>
                              <w:rPr>
                                <w:rFonts w:ascii="Myriad Pro" w:hAnsi="Myriad Pro"/>
                                <w:b/>
                                <w:sz w:val="32"/>
                              </w:rPr>
                            </w:pPr>
                          </w:p>
                          <w:p w14:paraId="3AD61D25" w14:textId="77777777"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14:paraId="4328F9F9" w14:textId="77777777" w:rsidR="00864EB9" w:rsidRPr="00ED34B5" w:rsidRDefault="00864EB9" w:rsidP="00FA7F66">
                            <w:pPr>
                              <w:pStyle w:val="NoSpacing"/>
                              <w:numPr>
                                <w:ilvl w:val="0"/>
                                <w:numId w:val="14"/>
                              </w:numPr>
                              <w:rPr>
                                <w:b/>
                                <w:sz w:val="24"/>
                                <w:szCs w:val="26"/>
                              </w:rPr>
                            </w:pPr>
                            <w:r w:rsidRPr="00ED34B5">
                              <w:rPr>
                                <w:b/>
                                <w:sz w:val="24"/>
                                <w:szCs w:val="26"/>
                              </w:rPr>
                              <w:t>Learn about the different types of college and career paths.</w:t>
                            </w:r>
                          </w:p>
                          <w:p w14:paraId="160A94A9" w14:textId="77777777" w:rsidR="00864EB9" w:rsidRPr="00ED34B5" w:rsidRDefault="00864EB9" w:rsidP="00FA7F66">
                            <w:pPr>
                              <w:pStyle w:val="NoSpacing"/>
                              <w:numPr>
                                <w:ilvl w:val="0"/>
                                <w:numId w:val="14"/>
                              </w:numPr>
                              <w:rPr>
                                <w:rFonts w:ascii="Trebuchet MS" w:hAnsi="Trebuchet MS"/>
                                <w:sz w:val="24"/>
                                <w:szCs w:val="26"/>
                              </w:rPr>
                            </w:pPr>
                            <w:r w:rsidRPr="00ED34B5">
                              <w:rPr>
                                <w:b/>
                                <w:sz w:val="24"/>
                                <w:szCs w:val="26"/>
                              </w:rPr>
                              <w:t xml:space="preserve">Encourage your teen to </w:t>
                            </w:r>
                            <w:r w:rsidR="00AA1A72" w:rsidRPr="00ED34B5">
                              <w:rPr>
                                <w:b/>
                                <w:sz w:val="24"/>
                                <w:szCs w:val="26"/>
                              </w:rPr>
                              <w:t xml:space="preserve">explore and </w:t>
                            </w:r>
                            <w:r w:rsidRPr="00ED34B5">
                              <w:rPr>
                                <w:b/>
                                <w:sz w:val="24"/>
                                <w:szCs w:val="26"/>
                              </w:rPr>
                              <w:t>r</w:t>
                            </w:r>
                            <w:r w:rsidRPr="00ED34B5">
                              <w:rPr>
                                <w:rFonts w:ascii="Trebuchet MS" w:hAnsi="Trebuchet MS"/>
                                <w:b/>
                                <w:sz w:val="24"/>
                                <w:szCs w:val="26"/>
                              </w:rPr>
                              <w:t xml:space="preserve">esearch majors </w:t>
                            </w:r>
                            <w:r w:rsidRPr="00ED34B5">
                              <w:rPr>
                                <w:rFonts w:ascii="Trebuchet MS" w:hAnsi="Trebuchet MS"/>
                                <w:sz w:val="24"/>
                                <w:szCs w:val="26"/>
                              </w:rPr>
                              <w:t>that might be a good fit with his or her interests and goals.</w:t>
                            </w:r>
                          </w:p>
                          <w:p w14:paraId="2EF5CAA6" w14:textId="77777777" w:rsidR="00864EB9" w:rsidRPr="00ED34B5" w:rsidRDefault="00864EB9" w:rsidP="00FA7F66">
                            <w:pPr>
                              <w:numPr>
                                <w:ilvl w:val="0"/>
                                <w:numId w:val="14"/>
                              </w:numPr>
                              <w:spacing w:before="100" w:beforeAutospacing="1" w:after="100" w:afterAutospacing="1" w:line="240" w:lineRule="auto"/>
                              <w:rPr>
                                <w:rFonts w:ascii="Trebuchet MS" w:eastAsia="Times New Roman" w:hAnsi="Trebuchet MS" w:cs="Times New Roman"/>
                                <w:sz w:val="24"/>
                                <w:szCs w:val="26"/>
                              </w:rPr>
                            </w:pPr>
                            <w:r w:rsidRPr="00ED34B5">
                              <w:rPr>
                                <w:rFonts w:ascii="Trebuchet MS" w:eastAsia="Times New Roman" w:hAnsi="Trebuchet MS" w:cs="Times New Roman"/>
                                <w:b/>
                                <w:sz w:val="24"/>
                                <w:szCs w:val="26"/>
                              </w:rPr>
                              <w:t>Check in regularly about schoolwork.</w:t>
                            </w:r>
                            <w:r w:rsidRPr="00ED34B5">
                              <w:rPr>
                                <w:rFonts w:ascii="Trebuchet MS" w:eastAsia="Times New Roman" w:hAnsi="Trebuchet MS" w:cs="Times New Roman"/>
                                <w:sz w:val="24"/>
                                <w:szCs w:val="26"/>
                              </w:rPr>
                              <w:t xml:space="preserve"> To find out about your child’s grades, assignments, and attendance, you can use the school’s online system, like Skyward. Check this free, online system at least weekly to keep up with your child’s progress.</w:t>
                            </w:r>
                          </w:p>
                          <w:p w14:paraId="266BFF13"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3540" id="_x0000_s1036" type="#_x0000_t202" style="position:absolute;margin-left:181.35pt;margin-top:345.3pt;width:387.55pt;height:2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" fillcolor="#e1eee8 [663]" stroked="f">
                <v:textbo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D64E47" w:rsidRPr="00ED34B5" w:rsidRDefault="00864EB9" w:rsidP="00FA7F66">
                      <w:pPr>
                        <w:pStyle w:val="NoSpacing"/>
                        <w:numPr>
                          <w:ilvl w:val="0"/>
                          <w:numId w:val="15"/>
                        </w:numPr>
                        <w:rPr>
                          <w:sz w:val="24"/>
                          <w:szCs w:val="26"/>
                        </w:rPr>
                      </w:pPr>
                      <w:r w:rsidRPr="00ED34B5">
                        <w:rPr>
                          <w:b/>
                          <w:sz w:val="24"/>
                          <w:szCs w:val="26"/>
                        </w:rPr>
                        <w:t>Select one career possibility and identify the needed postsecondary path</w:t>
                      </w:r>
                      <w:r w:rsidRPr="00ED34B5">
                        <w:rPr>
                          <w:sz w:val="24"/>
                          <w:szCs w:val="26"/>
                        </w:rPr>
                        <w:t xml:space="preserve"> and credentials</w:t>
                      </w:r>
                      <w:r w:rsidR="00ED34B5">
                        <w:rPr>
                          <w:sz w:val="24"/>
                          <w:szCs w:val="26"/>
                        </w:rPr>
                        <w:t>.</w:t>
                      </w:r>
                    </w:p>
                    <w:p w:rsidR="00864EB9" w:rsidRPr="00ED34B5" w:rsidRDefault="00864EB9" w:rsidP="00FA7F66">
                      <w:pPr>
                        <w:pStyle w:val="NoSpacing"/>
                        <w:numPr>
                          <w:ilvl w:val="0"/>
                          <w:numId w:val="15"/>
                        </w:numPr>
                        <w:rPr>
                          <w:rFonts w:ascii="Trebuchet MS" w:hAnsi="Trebuchet MS"/>
                          <w:sz w:val="24"/>
                          <w:szCs w:val="26"/>
                        </w:rPr>
                      </w:pPr>
                      <w:r w:rsidRPr="00ED34B5">
                        <w:rPr>
                          <w:rFonts w:ascii="Trebuchet MS" w:hAnsi="Trebuchet MS"/>
                          <w:b/>
                          <w:sz w:val="24"/>
                          <w:szCs w:val="26"/>
                        </w:rPr>
                        <w:t>Research majors that might be a good fit with your interests</w:t>
                      </w:r>
                      <w:r w:rsidRPr="00ED34B5">
                        <w:rPr>
                          <w:rFonts w:ascii="Trebuchet MS" w:hAnsi="Trebuchet MS"/>
                          <w:sz w:val="24"/>
                          <w:szCs w:val="26"/>
                        </w:rPr>
                        <w:t xml:space="preserve"> and goals based on your results from the U.S. Department of Labor’s </w:t>
                      </w:r>
                      <w:hyperlink r:id="rId27" w:tgtFrame="_blank" w:history="1">
                        <w:r w:rsidRPr="00ED34B5">
                          <w:rPr>
                            <w:rStyle w:val="Hyperlink"/>
                            <w:rFonts w:ascii="Trebuchet MS" w:hAnsi="Trebuchet MS"/>
                            <w:sz w:val="24"/>
                            <w:szCs w:val="26"/>
                          </w:rPr>
                          <w:t>career search</w:t>
                        </w:r>
                      </w:hyperlink>
                      <w:r w:rsidRPr="00ED34B5">
                        <w:rPr>
                          <w:rFonts w:ascii="Trebuchet MS" w:hAnsi="Trebuchet MS"/>
                          <w:sz w:val="24"/>
                          <w:szCs w:val="26"/>
                        </w:rPr>
                        <w:t>.</w:t>
                      </w:r>
                    </w:p>
                    <w:p w:rsidR="00FA7F66" w:rsidRDefault="00FA7F66" w:rsidP="00300075">
                      <w:pPr>
                        <w:spacing w:after="0" w:line="520" w:lineRule="exact"/>
                        <w:rPr>
                          <w:rFonts w:ascii="Myriad Pro" w:hAnsi="Myriad Pro"/>
                          <w:b/>
                          <w:sz w:val="32"/>
                        </w:rPr>
                      </w:pPr>
                    </w:p>
                    <w:p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rsidR="00864EB9" w:rsidRPr="00ED34B5" w:rsidRDefault="00864EB9" w:rsidP="00FA7F66">
                      <w:pPr>
                        <w:pStyle w:val="NoSpacing"/>
                        <w:numPr>
                          <w:ilvl w:val="0"/>
                          <w:numId w:val="14"/>
                        </w:numPr>
                        <w:rPr>
                          <w:b/>
                          <w:sz w:val="24"/>
                          <w:szCs w:val="26"/>
                        </w:rPr>
                      </w:pPr>
                      <w:r w:rsidRPr="00ED34B5">
                        <w:rPr>
                          <w:b/>
                          <w:sz w:val="24"/>
                          <w:szCs w:val="26"/>
                        </w:rPr>
                        <w:t>Learn about the different types of college and career paths.</w:t>
                      </w:r>
                    </w:p>
                    <w:p w:rsidR="00864EB9" w:rsidRPr="00ED34B5" w:rsidRDefault="00864EB9" w:rsidP="00FA7F66">
                      <w:pPr>
                        <w:pStyle w:val="NoSpacing"/>
                        <w:numPr>
                          <w:ilvl w:val="0"/>
                          <w:numId w:val="14"/>
                        </w:numPr>
                        <w:rPr>
                          <w:rFonts w:ascii="Trebuchet MS" w:hAnsi="Trebuchet MS"/>
                          <w:sz w:val="24"/>
                          <w:szCs w:val="26"/>
                        </w:rPr>
                      </w:pPr>
                      <w:r w:rsidRPr="00ED34B5">
                        <w:rPr>
                          <w:b/>
                          <w:sz w:val="24"/>
                          <w:szCs w:val="26"/>
                        </w:rPr>
                        <w:t xml:space="preserve">Encourage your teen to </w:t>
                      </w:r>
                      <w:r w:rsidR="00AA1A72" w:rsidRPr="00ED34B5">
                        <w:rPr>
                          <w:b/>
                          <w:sz w:val="24"/>
                          <w:szCs w:val="26"/>
                        </w:rPr>
                        <w:t xml:space="preserve">explore and </w:t>
                      </w:r>
                      <w:r w:rsidRPr="00ED34B5">
                        <w:rPr>
                          <w:b/>
                          <w:sz w:val="24"/>
                          <w:szCs w:val="26"/>
                        </w:rPr>
                        <w:t>r</w:t>
                      </w:r>
                      <w:r w:rsidRPr="00ED34B5">
                        <w:rPr>
                          <w:rFonts w:ascii="Trebuchet MS" w:hAnsi="Trebuchet MS"/>
                          <w:b/>
                          <w:sz w:val="24"/>
                          <w:szCs w:val="26"/>
                        </w:rPr>
                        <w:t xml:space="preserve">esearch majors </w:t>
                      </w:r>
                      <w:r w:rsidRPr="00ED34B5">
                        <w:rPr>
                          <w:rFonts w:ascii="Trebuchet MS" w:hAnsi="Trebuchet MS"/>
                          <w:sz w:val="24"/>
                          <w:szCs w:val="26"/>
                        </w:rPr>
                        <w:t>that might be a good fit with his or her interests and goals.</w:t>
                      </w:r>
                    </w:p>
                    <w:p w:rsidR="00864EB9" w:rsidRPr="00ED34B5" w:rsidRDefault="00864EB9" w:rsidP="00FA7F66">
                      <w:pPr>
                        <w:numPr>
                          <w:ilvl w:val="0"/>
                          <w:numId w:val="14"/>
                        </w:numPr>
                        <w:spacing w:before="100" w:beforeAutospacing="1" w:after="100" w:afterAutospacing="1" w:line="240" w:lineRule="auto"/>
                        <w:rPr>
                          <w:rFonts w:ascii="Trebuchet MS" w:eastAsia="Times New Roman" w:hAnsi="Trebuchet MS" w:cs="Times New Roman"/>
                          <w:sz w:val="24"/>
                          <w:szCs w:val="26"/>
                        </w:rPr>
                      </w:pPr>
                      <w:r w:rsidRPr="00ED34B5">
                        <w:rPr>
                          <w:rFonts w:ascii="Trebuchet MS" w:eastAsia="Times New Roman" w:hAnsi="Trebuchet MS" w:cs="Times New Roman"/>
                          <w:b/>
                          <w:sz w:val="24"/>
                          <w:szCs w:val="26"/>
                        </w:rPr>
                        <w:t>Check in regularly about schoolwork.</w:t>
                      </w:r>
                      <w:r w:rsidRPr="00ED34B5">
                        <w:rPr>
                          <w:rFonts w:ascii="Trebuchet MS" w:eastAsia="Times New Roman" w:hAnsi="Trebuchet MS" w:cs="Times New Roman"/>
                          <w:sz w:val="24"/>
                          <w:szCs w:val="26"/>
                        </w:rPr>
                        <w:t xml:space="preserve"> To find out about your child’s grades, assignments, and attendance, you can use the school’s online system, like Skyward. Check this free, online system at least weekly to keep up with your child’s progress.</w:t>
                      </w: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28"/>
      <w:headerReference w:type="default" r:id="rId29"/>
      <w:footerReference w:type="even" r:id="rId30"/>
      <w:footerReference w:type="default" r:id="rId31"/>
      <w:headerReference w:type="first" r:id="rId32"/>
      <w:footerReference w:type="first" r:id="rId3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8D8AE" w14:textId="77777777" w:rsidR="00F56DB3" w:rsidRDefault="00F56DB3" w:rsidP="009909CD">
      <w:pPr>
        <w:spacing w:after="0" w:line="240" w:lineRule="auto"/>
      </w:pPr>
      <w:r>
        <w:separator/>
      </w:r>
    </w:p>
  </w:endnote>
  <w:endnote w:type="continuationSeparator" w:id="0">
    <w:p w14:paraId="4070563E"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95DB" w14:textId="77777777" w:rsidR="00594BD5" w:rsidRDefault="0059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C959" w14:textId="77777777" w:rsidR="00A2694A" w:rsidRDefault="00A2694A" w:rsidP="00A2694A">
    <w:pPr>
      <w:pStyle w:val="Footer"/>
      <w:jc w:val="center"/>
      <w:rPr>
        <w:rFonts w:ascii="Myriad Pro" w:hAnsi="Myriad Pro"/>
        <w:sz w:val="24"/>
        <w:szCs w:val="36"/>
      </w:rPr>
    </w:pPr>
    <w:r>
      <w:rPr>
        <w:rFonts w:ascii="Myriad Pro" w:hAnsi="Myriad Pro"/>
        <w:noProof/>
        <w:sz w:val="24"/>
        <w:szCs w:val="36"/>
      </w:rPr>
      <w:drawing>
        <wp:inline distT="0" distB="0" distL="0" distR="0" wp14:anchorId="4CD151E5" wp14:editId="153F9928">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B565997" w14:textId="00DAFB66" w:rsidR="00A2694A" w:rsidRPr="00D46648" w:rsidRDefault="00A2694A" w:rsidP="00A2694A">
    <w:pPr>
      <w:pStyle w:val="Footer"/>
      <w:jc w:val="center"/>
    </w:pPr>
    <w:r w:rsidRPr="00EE63E2">
      <w:rPr>
        <w:rFonts w:ascii="Myriad Pro" w:hAnsi="Myriad Pro"/>
        <w:sz w:val="24"/>
        <w:szCs w:val="36"/>
      </w:rPr>
      <w:t xml:space="preserve">Visit </w:t>
    </w:r>
    <w:hyperlink r:id="rId2" w:history="1">
      <w:r w:rsidR="00594BD5" w:rsidRPr="00FD457A">
        <w:rPr>
          <w:rStyle w:val="Hyperlink"/>
        </w:rPr>
        <w:t>https://gearup.wa.gov/students-families</w:t>
      </w:r>
    </w:hyperlink>
    <w:r w:rsidR="00594BD5">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A64A" w14:textId="77777777" w:rsidR="00594BD5" w:rsidRDefault="0059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4E19A" w14:textId="77777777" w:rsidR="00F56DB3" w:rsidRDefault="00F56DB3" w:rsidP="009909CD">
      <w:pPr>
        <w:spacing w:after="0" w:line="240" w:lineRule="auto"/>
      </w:pPr>
      <w:r>
        <w:separator/>
      </w:r>
    </w:p>
  </w:footnote>
  <w:footnote w:type="continuationSeparator" w:id="0">
    <w:p w14:paraId="648607A4"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D5DF" w14:textId="77777777" w:rsidR="00594BD5" w:rsidRDefault="0059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7B61" w14:textId="77777777" w:rsidR="00594BD5" w:rsidRDefault="00594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F772" w14:textId="77777777" w:rsidR="00594BD5" w:rsidRDefault="00594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6C3F"/>
    <w:multiLevelType w:val="hybridMultilevel"/>
    <w:tmpl w:val="02EA354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23F50"/>
    <w:multiLevelType w:val="hybridMultilevel"/>
    <w:tmpl w:val="40764A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3"/>
  </w:num>
  <w:num w:numId="7">
    <w:abstractNumId w:val="8"/>
  </w:num>
  <w:num w:numId="8">
    <w:abstractNumId w:val="12"/>
  </w:num>
  <w:num w:numId="9">
    <w:abstractNumId w:val="6"/>
  </w:num>
  <w:num w:numId="10">
    <w:abstractNumId w:val="13"/>
  </w:num>
  <w:num w:numId="11">
    <w:abstractNumId w:val="1"/>
  </w:num>
  <w:num w:numId="12">
    <w:abstractNumId w:val="14"/>
  </w:num>
  <w:num w:numId="13">
    <w:abstractNumId w:val="0"/>
  </w:num>
  <w:num w:numId="14">
    <w:abstractNumId w:val="10"/>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QzM7YwNrQwMjVV0lEKTi0uzszPAykwqgUAv/o4NSwAAAA="/>
  </w:docVars>
  <w:rsids>
    <w:rsidRoot w:val="001B2141"/>
    <w:rsid w:val="00076C3A"/>
    <w:rsid w:val="000842BF"/>
    <w:rsid w:val="000C40B8"/>
    <w:rsid w:val="000C79BA"/>
    <w:rsid w:val="001733BE"/>
    <w:rsid w:val="001956B9"/>
    <w:rsid w:val="001A6610"/>
    <w:rsid w:val="001B2141"/>
    <w:rsid w:val="001D16DC"/>
    <w:rsid w:val="001D41E3"/>
    <w:rsid w:val="001D5F2E"/>
    <w:rsid w:val="001E692E"/>
    <w:rsid w:val="00203C47"/>
    <w:rsid w:val="0025578F"/>
    <w:rsid w:val="00275C50"/>
    <w:rsid w:val="002A09B4"/>
    <w:rsid w:val="00300075"/>
    <w:rsid w:val="003262D5"/>
    <w:rsid w:val="003B2109"/>
    <w:rsid w:val="003E7F76"/>
    <w:rsid w:val="00406591"/>
    <w:rsid w:val="00414D69"/>
    <w:rsid w:val="00436814"/>
    <w:rsid w:val="0047425E"/>
    <w:rsid w:val="004D131D"/>
    <w:rsid w:val="005326F5"/>
    <w:rsid w:val="00532A29"/>
    <w:rsid w:val="00546FBC"/>
    <w:rsid w:val="00594BD5"/>
    <w:rsid w:val="006206FA"/>
    <w:rsid w:val="006207D8"/>
    <w:rsid w:val="00622246"/>
    <w:rsid w:val="00627CA3"/>
    <w:rsid w:val="00645074"/>
    <w:rsid w:val="0065166B"/>
    <w:rsid w:val="00661D0B"/>
    <w:rsid w:val="00664937"/>
    <w:rsid w:val="00671A4B"/>
    <w:rsid w:val="00675C1D"/>
    <w:rsid w:val="00685C13"/>
    <w:rsid w:val="00690563"/>
    <w:rsid w:val="00696E04"/>
    <w:rsid w:val="006F45EA"/>
    <w:rsid w:val="0070210A"/>
    <w:rsid w:val="00724084"/>
    <w:rsid w:val="00745E8D"/>
    <w:rsid w:val="0075162C"/>
    <w:rsid w:val="00781C88"/>
    <w:rsid w:val="00784F1D"/>
    <w:rsid w:val="007E1871"/>
    <w:rsid w:val="008110A7"/>
    <w:rsid w:val="00854BA0"/>
    <w:rsid w:val="00862933"/>
    <w:rsid w:val="00864EB9"/>
    <w:rsid w:val="008654B5"/>
    <w:rsid w:val="00874387"/>
    <w:rsid w:val="008916E0"/>
    <w:rsid w:val="008A4FE5"/>
    <w:rsid w:val="008D4C50"/>
    <w:rsid w:val="008F484C"/>
    <w:rsid w:val="00980FFC"/>
    <w:rsid w:val="009909CD"/>
    <w:rsid w:val="009B09EE"/>
    <w:rsid w:val="009F19C9"/>
    <w:rsid w:val="009F6470"/>
    <w:rsid w:val="00A25076"/>
    <w:rsid w:val="00A2694A"/>
    <w:rsid w:val="00A42288"/>
    <w:rsid w:val="00A51106"/>
    <w:rsid w:val="00A924DC"/>
    <w:rsid w:val="00AA1A72"/>
    <w:rsid w:val="00AC5E47"/>
    <w:rsid w:val="00AC67ED"/>
    <w:rsid w:val="00B044CD"/>
    <w:rsid w:val="00B53C93"/>
    <w:rsid w:val="00B646B2"/>
    <w:rsid w:val="00B91A1C"/>
    <w:rsid w:val="00BB2B79"/>
    <w:rsid w:val="00BF0F0D"/>
    <w:rsid w:val="00BF154F"/>
    <w:rsid w:val="00C11E7C"/>
    <w:rsid w:val="00C91747"/>
    <w:rsid w:val="00CA36F6"/>
    <w:rsid w:val="00CD2DEC"/>
    <w:rsid w:val="00CE5BCB"/>
    <w:rsid w:val="00CF1D50"/>
    <w:rsid w:val="00CF2459"/>
    <w:rsid w:val="00D14F9D"/>
    <w:rsid w:val="00D257AF"/>
    <w:rsid w:val="00D321C2"/>
    <w:rsid w:val="00D64E47"/>
    <w:rsid w:val="00D95C16"/>
    <w:rsid w:val="00E21342"/>
    <w:rsid w:val="00ED34B5"/>
    <w:rsid w:val="00ED47CB"/>
    <w:rsid w:val="00F010F1"/>
    <w:rsid w:val="00F35BE3"/>
    <w:rsid w:val="00F40A18"/>
    <w:rsid w:val="00F56DB3"/>
    <w:rsid w:val="00F7360E"/>
    <w:rsid w:val="00F95852"/>
    <w:rsid w:val="00FA7F66"/>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C0BD"/>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 w:type="character" w:styleId="UnresolvedMention">
    <w:name w:val="Unresolved Mention"/>
    <w:basedOn w:val="DefaultParagraphFont"/>
    <w:uiPriority w:val="99"/>
    <w:semiHidden/>
    <w:unhideWhenUsed/>
    <w:rsid w:val="00594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college/college-bound-scholarship-program" TargetMode="External"/><Relationship Id="rId18" Type="http://schemas.openxmlformats.org/officeDocument/2006/relationships/hyperlink" Target="http://sbctc.edu/general/c_index.aspx" TargetMode="External"/><Relationship Id="rId26" Type="http://schemas.openxmlformats.org/officeDocument/2006/relationships/hyperlink" Target="http://www.mynextmove.org/" TargetMode="External"/><Relationship Id="rId3" Type="http://schemas.openxmlformats.org/officeDocument/2006/relationships/customXml" Target="../customXml/item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adysetgrad.org/college/passport-foster-youth-promise-program" TargetMode="External"/><Relationship Id="rId17" Type="http://schemas.openxmlformats.org/officeDocument/2006/relationships/hyperlink" Target="http://www.readysetgrad.org/college/passport-foster-youth-promise-program" TargetMode="External"/><Relationship Id="rId25" Type="http://schemas.openxmlformats.org/officeDocument/2006/relationships/hyperlink" Target="http://www.icwashington.org/colleges.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adysetgrad.org/college/college-bound-scholarship-program" TargetMode="External"/><Relationship Id="rId20" Type="http://schemas.openxmlformats.org/officeDocument/2006/relationships/hyperlink" Target="http://www.icwashington.org/college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councilofpresidents.org/index-1_members.html"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readysetgrad.org/college/passport-foster-youth-promise-program" TargetMode="External"/><Relationship Id="rId23" Type="http://schemas.openxmlformats.org/officeDocument/2006/relationships/hyperlink" Target="http://sbctc.edu/general/c_index.asp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uncilofpresidents.org/index-1_members.htm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ysetgrad.org/college/passport-foster-youth-promise-program" TargetMode="External"/><Relationship Id="rId27" Type="http://schemas.openxmlformats.org/officeDocument/2006/relationships/hyperlink" Target="http://www.mynextmove.org/"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6A96A9D6-51CB-4E38-9A2B-C7496D1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2018-07-02T20:14:00Z</dcterms:created>
  <dcterms:modified xsi:type="dcterms:W3CDTF">2021-08-27T18:16:00Z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