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134"/>
        <w:gridCol w:w="150"/>
        <w:gridCol w:w="127"/>
        <w:gridCol w:w="3245"/>
        <w:gridCol w:w="83"/>
        <w:gridCol w:w="187"/>
        <w:gridCol w:w="83"/>
        <w:gridCol w:w="187"/>
        <w:gridCol w:w="49"/>
        <w:gridCol w:w="926"/>
        <w:gridCol w:w="1103"/>
        <w:gridCol w:w="972"/>
        <w:gridCol w:w="10"/>
      </w:tblGrid>
      <w:tr w:rsidR="006C30F5" w:rsidRPr="00CF2448" w14:paraId="1A1BA359" w14:textId="77777777" w:rsidTr="00C07D63">
        <w:trPr>
          <w:trHeight w:val="454"/>
        </w:trPr>
        <w:tc>
          <w:tcPr>
            <w:tcW w:w="2347" w:type="dxa"/>
            <w:gridSpan w:val="2"/>
            <w:vAlign w:val="center"/>
          </w:tcPr>
          <w:p w14:paraId="01619DCE" w14:textId="59D335F0" w:rsidR="006C30F5" w:rsidRPr="00CF2448" w:rsidRDefault="00E611CB" w:rsidP="00F263B8">
            <w:pPr>
              <w:pStyle w:val="Info"/>
              <w:rPr>
                <w:rFonts w:ascii="Arial" w:hAnsi="Arial" w:cs="Arial"/>
                <w:sz w:val="16"/>
                <w:szCs w:val="20"/>
                <w:lang w:val="es-VE"/>
              </w:rPr>
            </w:pPr>
            <w:r w:rsidRPr="00CF2448">
              <w:rPr>
                <w:rFonts w:ascii="Arial" w:hAnsi="Arial" w:cs="Arial"/>
                <w:noProof/>
                <w:sz w:val="16"/>
                <w:szCs w:val="20"/>
              </w:rPr>
              <w:drawing>
                <wp:anchor distT="0" distB="0" distL="114300" distR="114300" simplePos="0" relativeHeight="251658240" behindDoc="1" locked="0" layoutInCell="1" allowOverlap="1" wp14:anchorId="749477D0" wp14:editId="4B7B5962">
                  <wp:simplePos x="0" y="0"/>
                  <wp:positionH relativeFrom="column">
                    <wp:posOffset>-679</wp:posOffset>
                  </wp:positionH>
                  <wp:positionV relativeFrom="paragraph">
                    <wp:posOffset>371</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12"/>
            <w:shd w:val="clear" w:color="auto" w:fill="CCCCFF"/>
          </w:tcPr>
          <w:p w14:paraId="55B7DB51" w14:textId="669F886E" w:rsidR="006C30F5" w:rsidRPr="00CF2448" w:rsidRDefault="00A844C6" w:rsidP="00F263B8">
            <w:pPr>
              <w:pStyle w:val="Ttulo2"/>
              <w:rPr>
                <w:rFonts w:ascii="Arial" w:hAnsi="Arial" w:cs="Arial"/>
                <w:sz w:val="14"/>
                <w:szCs w:val="20"/>
              </w:rPr>
            </w:pPr>
            <w:r w:rsidRPr="00CF2448">
              <w:rPr>
                <w:rFonts w:ascii="Arial" w:hAnsi="Arial" w:cs="Arial"/>
                <w:color w:val="000000" w:themeColor="text1"/>
                <w:sz w:val="14"/>
                <w:szCs w:val="20"/>
              </w:rPr>
              <w:t xml:space="preserve">Десятий клас | Осінній випуск </w:t>
            </w:r>
          </w:p>
        </w:tc>
        <w:tc>
          <w:tcPr>
            <w:tcW w:w="2085" w:type="dxa"/>
            <w:gridSpan w:val="3"/>
            <w:vAlign w:val="center"/>
          </w:tcPr>
          <w:p w14:paraId="09659BEE" w14:textId="2943D89A" w:rsidR="006C30F5" w:rsidRPr="00CF2448" w:rsidRDefault="006C30F5" w:rsidP="00F263B8">
            <w:pPr>
              <w:rPr>
                <w:rFonts w:ascii="Arial" w:hAnsi="Arial" w:cs="Arial"/>
                <w:sz w:val="16"/>
                <w:szCs w:val="20"/>
              </w:rPr>
            </w:pPr>
          </w:p>
        </w:tc>
      </w:tr>
      <w:tr w:rsidR="006C30F5" w:rsidRPr="00CF2448" w14:paraId="4359D7EA" w14:textId="77777777" w:rsidTr="00C07D63">
        <w:trPr>
          <w:trHeight w:val="288"/>
        </w:trPr>
        <w:tc>
          <w:tcPr>
            <w:tcW w:w="10800" w:type="dxa"/>
            <w:gridSpan w:val="17"/>
          </w:tcPr>
          <w:p w14:paraId="23F9DB2B" w14:textId="7552FA48" w:rsidR="006C30F5" w:rsidRPr="00CF2448" w:rsidRDefault="006C30F5" w:rsidP="00F263B8">
            <w:pPr>
              <w:rPr>
                <w:rFonts w:ascii="Arial" w:hAnsi="Arial" w:cs="Arial"/>
                <w:sz w:val="6"/>
                <w:szCs w:val="6"/>
              </w:rPr>
            </w:pPr>
          </w:p>
        </w:tc>
      </w:tr>
      <w:tr w:rsidR="006C30F5" w:rsidRPr="00CF2448" w14:paraId="178CAC26" w14:textId="77777777" w:rsidTr="00C07D63">
        <w:trPr>
          <w:trHeight w:val="864"/>
        </w:trPr>
        <w:tc>
          <w:tcPr>
            <w:tcW w:w="981" w:type="dxa"/>
            <w:vAlign w:val="center"/>
          </w:tcPr>
          <w:p w14:paraId="407B2EE0" w14:textId="6BD99ED7" w:rsidR="006C30F5" w:rsidRPr="00CF2448" w:rsidRDefault="006C30F5" w:rsidP="00F263B8">
            <w:pPr>
              <w:rPr>
                <w:rFonts w:ascii="Arial" w:hAnsi="Arial" w:cs="Arial"/>
                <w:sz w:val="16"/>
                <w:szCs w:val="20"/>
              </w:rPr>
            </w:pPr>
          </w:p>
        </w:tc>
        <w:tc>
          <w:tcPr>
            <w:tcW w:w="8837" w:type="dxa"/>
            <w:gridSpan w:val="14"/>
            <w:vAlign w:val="center"/>
          </w:tcPr>
          <w:p w14:paraId="3D2C9234" w14:textId="7A768B40" w:rsidR="00F263B8" w:rsidRPr="00CF2448" w:rsidRDefault="00F263B8" w:rsidP="00DA26CC">
            <w:pPr>
              <w:pStyle w:val="Ttulo1"/>
              <w:spacing w:before="160"/>
              <w:rPr>
                <w:rFonts w:ascii="Arial" w:hAnsi="Arial" w:cs="Arial"/>
                <w:sz w:val="52"/>
                <w:szCs w:val="20"/>
              </w:rPr>
            </w:pPr>
            <w:r w:rsidRPr="00CF2448">
              <w:rPr>
                <w:rFonts w:ascii="Arial" w:hAnsi="Arial" w:cs="Arial"/>
                <w:sz w:val="52"/>
                <w:szCs w:val="20"/>
              </w:rPr>
              <w:t>ШАБЛОН</w:t>
            </w:r>
            <w:r w:rsidR="00DA26CC" w:rsidRPr="00CF2448">
              <w:rPr>
                <w:rFonts w:ascii="Arial" w:hAnsi="Arial" w:cs="Arial"/>
                <w:sz w:val="52"/>
                <w:szCs w:val="20"/>
              </w:rPr>
              <w:br/>
            </w:r>
            <w:r w:rsidRPr="00CF2448">
              <w:rPr>
                <w:rFonts w:ascii="Arial" w:hAnsi="Arial" w:cs="Arial"/>
                <w:sz w:val="52"/>
                <w:szCs w:val="20"/>
              </w:rPr>
              <w:t>ІНФОРМАЦІЙНОГО БЮЛЕТЕНЯ</w:t>
            </w:r>
          </w:p>
          <w:p w14:paraId="4C36BF4B" w14:textId="30C90346" w:rsidR="006C30F5" w:rsidRPr="00CF2448" w:rsidRDefault="00F263B8" w:rsidP="00221E59">
            <w:pPr>
              <w:pStyle w:val="Ttulo2"/>
              <w:spacing w:before="0"/>
              <w:rPr>
                <w:rFonts w:ascii="Arial" w:hAnsi="Arial" w:cs="Arial"/>
                <w:sz w:val="14"/>
                <w:szCs w:val="20"/>
              </w:rPr>
            </w:pPr>
            <w:proofErr w:type="spellStart"/>
            <w:r w:rsidRPr="00CF2448">
              <w:rPr>
                <w:rFonts w:ascii="Arial" w:hAnsi="Arial" w:cs="Arial"/>
                <w:sz w:val="14"/>
                <w:szCs w:val="20"/>
              </w:rPr>
              <w:t>High</w:t>
            </w:r>
            <w:proofErr w:type="spellEnd"/>
            <w:r w:rsidRPr="00CF2448">
              <w:rPr>
                <w:rFonts w:ascii="Arial" w:hAnsi="Arial" w:cs="Arial"/>
                <w:sz w:val="14"/>
                <w:szCs w:val="20"/>
              </w:rPr>
              <w:t xml:space="preserve"> </w:t>
            </w:r>
            <w:proofErr w:type="spellStart"/>
            <w:r w:rsidRPr="00CF2448">
              <w:rPr>
                <w:rFonts w:ascii="Arial" w:hAnsi="Arial" w:cs="Arial"/>
                <w:sz w:val="14"/>
                <w:szCs w:val="20"/>
              </w:rPr>
              <w:t>School</w:t>
            </w:r>
            <w:proofErr w:type="spellEnd"/>
            <w:r w:rsidRPr="00CF2448">
              <w:rPr>
                <w:rFonts w:ascii="Arial" w:hAnsi="Arial" w:cs="Arial"/>
                <w:sz w:val="14"/>
                <w:szCs w:val="20"/>
              </w:rPr>
              <w:t xml:space="preserve"> &amp; </w:t>
            </w:r>
            <w:proofErr w:type="spellStart"/>
            <w:r w:rsidRPr="00CF2448">
              <w:rPr>
                <w:rFonts w:ascii="Arial" w:hAnsi="Arial" w:cs="Arial"/>
                <w:sz w:val="14"/>
                <w:szCs w:val="20"/>
              </w:rPr>
              <w:t>Beyond</w:t>
            </w:r>
            <w:proofErr w:type="spellEnd"/>
            <w:r w:rsidRPr="00CF2448">
              <w:rPr>
                <w:rFonts w:ascii="Arial" w:hAnsi="Arial" w:cs="Arial"/>
                <w:sz w:val="14"/>
                <w:szCs w:val="20"/>
              </w:rPr>
              <w:t xml:space="preserve"> </w:t>
            </w:r>
            <w:proofErr w:type="spellStart"/>
            <w:r w:rsidRPr="00CF2448">
              <w:rPr>
                <w:rFonts w:ascii="Arial" w:hAnsi="Arial" w:cs="Arial"/>
                <w:sz w:val="14"/>
                <w:szCs w:val="20"/>
              </w:rPr>
              <w:t>Planning</w:t>
            </w:r>
            <w:proofErr w:type="spellEnd"/>
            <w:r w:rsidRPr="00CF2448">
              <w:rPr>
                <w:rFonts w:ascii="Arial" w:hAnsi="Arial" w:cs="Arial"/>
                <w:sz w:val="14"/>
                <w:szCs w:val="20"/>
              </w:rPr>
              <w:t xml:space="preserve"> (план навчання в середній школі </w:t>
            </w:r>
            <w:r w:rsidR="00DA26CC" w:rsidRPr="00CF2448">
              <w:rPr>
                <w:rFonts w:ascii="Arial" w:hAnsi="Arial" w:cs="Arial"/>
                <w:sz w:val="14"/>
                <w:szCs w:val="20"/>
              </w:rPr>
              <w:br/>
            </w:r>
            <w:r w:rsidRPr="00CF2448">
              <w:rPr>
                <w:rFonts w:ascii="Arial" w:hAnsi="Arial" w:cs="Arial"/>
                <w:sz w:val="14"/>
                <w:szCs w:val="20"/>
              </w:rPr>
              <w:t>й на подальший період) — новини та інформація</w:t>
            </w:r>
          </w:p>
        </w:tc>
        <w:tc>
          <w:tcPr>
            <w:tcW w:w="982" w:type="dxa"/>
            <w:gridSpan w:val="2"/>
          </w:tcPr>
          <w:p w14:paraId="6B2F7AF3" w14:textId="7A8AF8E4" w:rsidR="006C30F5" w:rsidRPr="00CF2448" w:rsidRDefault="006C30F5" w:rsidP="00F263B8">
            <w:pPr>
              <w:rPr>
                <w:rFonts w:ascii="Arial" w:hAnsi="Arial" w:cs="Arial"/>
                <w:sz w:val="16"/>
                <w:szCs w:val="20"/>
              </w:rPr>
            </w:pPr>
          </w:p>
        </w:tc>
      </w:tr>
      <w:tr w:rsidR="006C30F5" w:rsidRPr="00CF2448" w14:paraId="3A5CC13C" w14:textId="77777777" w:rsidTr="00C07D63">
        <w:tc>
          <w:tcPr>
            <w:tcW w:w="10800" w:type="dxa"/>
            <w:gridSpan w:val="17"/>
            <w:tcBorders>
              <w:bottom w:val="single" w:sz="18" w:space="0" w:color="auto"/>
            </w:tcBorders>
          </w:tcPr>
          <w:p w14:paraId="3B36A4CB" w14:textId="77777777" w:rsidR="006C30F5" w:rsidRPr="00CF2448" w:rsidRDefault="006C30F5" w:rsidP="00F263B8">
            <w:pPr>
              <w:rPr>
                <w:rFonts w:ascii="Arial" w:hAnsi="Arial" w:cs="Arial"/>
                <w:sz w:val="12"/>
                <w:szCs w:val="12"/>
              </w:rPr>
            </w:pPr>
          </w:p>
        </w:tc>
      </w:tr>
      <w:tr w:rsidR="00E611CB" w:rsidRPr="00CF2448" w14:paraId="0CE963F1" w14:textId="77777777" w:rsidTr="00C07D63">
        <w:tc>
          <w:tcPr>
            <w:tcW w:w="10800" w:type="dxa"/>
            <w:gridSpan w:val="17"/>
            <w:tcBorders>
              <w:top w:val="single" w:sz="18" w:space="0" w:color="auto"/>
            </w:tcBorders>
            <w:vAlign w:val="center"/>
          </w:tcPr>
          <w:p w14:paraId="3E4C3711" w14:textId="4B3A8E12" w:rsidR="00221E59" w:rsidRPr="00CF2448" w:rsidRDefault="00221E59" w:rsidP="00F263B8">
            <w:pPr>
              <w:pStyle w:val="Info"/>
              <w:jc w:val="right"/>
              <w:rPr>
                <w:rFonts w:ascii="Arial" w:hAnsi="Arial" w:cs="Arial"/>
                <w:i/>
                <w:iCs/>
                <w:color w:val="C00000"/>
                <w:sz w:val="14"/>
                <w:szCs w:val="20"/>
              </w:rPr>
            </w:pPr>
            <w:proofErr w:type="spellStart"/>
            <w:r w:rsidRPr="00CF2448">
              <w:rPr>
                <w:rFonts w:ascii="Arial" w:hAnsi="Arial" w:cs="Arial"/>
                <w:i/>
                <w:iCs/>
                <w:color w:val="C00000"/>
                <w:sz w:val="14"/>
                <w:szCs w:val="20"/>
              </w:rPr>
              <w:t>Replace</w:t>
            </w:r>
            <w:proofErr w:type="spellEnd"/>
            <w:r w:rsidRPr="00CF2448">
              <w:rPr>
                <w:rFonts w:ascii="Arial" w:hAnsi="Arial" w:cs="Arial"/>
                <w:i/>
                <w:iCs/>
                <w:color w:val="C00000"/>
                <w:sz w:val="14"/>
                <w:szCs w:val="20"/>
              </w:rPr>
              <w:t xml:space="preserve"> </w:t>
            </w:r>
            <w:proofErr w:type="spellStart"/>
            <w:r w:rsidRPr="00CF2448">
              <w:rPr>
                <w:rFonts w:ascii="Arial" w:hAnsi="Arial" w:cs="Arial"/>
                <w:i/>
                <w:iCs/>
                <w:color w:val="C00000"/>
                <w:sz w:val="14"/>
                <w:szCs w:val="20"/>
              </w:rPr>
              <w:t>with</w:t>
            </w:r>
            <w:proofErr w:type="spellEnd"/>
            <w:r w:rsidRPr="00CF2448">
              <w:rPr>
                <w:rFonts w:ascii="Arial" w:hAnsi="Arial" w:cs="Arial"/>
                <w:i/>
                <w:iCs/>
                <w:color w:val="C00000"/>
                <w:sz w:val="14"/>
                <w:szCs w:val="20"/>
              </w:rPr>
              <w:t xml:space="preserve"> </w:t>
            </w:r>
            <w:proofErr w:type="spellStart"/>
            <w:r w:rsidRPr="00CF2448">
              <w:rPr>
                <w:rFonts w:ascii="Arial" w:hAnsi="Arial" w:cs="Arial"/>
                <w:i/>
                <w:iCs/>
                <w:color w:val="C00000"/>
                <w:sz w:val="14"/>
                <w:szCs w:val="20"/>
              </w:rPr>
              <w:t>School</w:t>
            </w:r>
            <w:proofErr w:type="spellEnd"/>
            <w:r w:rsidRPr="00CF2448">
              <w:rPr>
                <w:rFonts w:ascii="Arial" w:hAnsi="Arial" w:cs="Arial"/>
                <w:i/>
                <w:iCs/>
                <w:color w:val="C00000"/>
                <w:sz w:val="14"/>
                <w:szCs w:val="20"/>
              </w:rPr>
              <w:t xml:space="preserve"> </w:t>
            </w:r>
            <w:proofErr w:type="spellStart"/>
            <w:r w:rsidRPr="00CF2448">
              <w:rPr>
                <w:rFonts w:ascii="Arial" w:hAnsi="Arial" w:cs="Arial"/>
                <w:i/>
                <w:iCs/>
                <w:color w:val="C00000"/>
                <w:sz w:val="14"/>
                <w:szCs w:val="20"/>
              </w:rPr>
              <w:t>Contact</w:t>
            </w:r>
            <w:proofErr w:type="spellEnd"/>
            <w:r w:rsidRPr="00CF2448">
              <w:rPr>
                <w:rFonts w:ascii="Arial" w:hAnsi="Arial" w:cs="Arial"/>
                <w:i/>
                <w:iCs/>
                <w:color w:val="C00000"/>
                <w:sz w:val="14"/>
                <w:szCs w:val="20"/>
              </w:rPr>
              <w:t xml:space="preserve"> </w:t>
            </w:r>
            <w:proofErr w:type="spellStart"/>
            <w:r w:rsidRPr="00CF2448">
              <w:rPr>
                <w:rFonts w:ascii="Arial" w:hAnsi="Arial" w:cs="Arial"/>
                <w:i/>
                <w:iCs/>
                <w:color w:val="C00000"/>
                <w:sz w:val="14"/>
                <w:szCs w:val="20"/>
              </w:rPr>
              <w:t>Info</w:t>
            </w:r>
            <w:proofErr w:type="spellEnd"/>
          </w:p>
        </w:tc>
      </w:tr>
      <w:tr w:rsidR="004B1CE7" w:rsidRPr="00CF2448" w14:paraId="51EF200A" w14:textId="77777777" w:rsidTr="00C07D63">
        <w:trPr>
          <w:trHeight w:val="144"/>
        </w:trPr>
        <w:tc>
          <w:tcPr>
            <w:tcW w:w="10800" w:type="dxa"/>
            <w:gridSpan w:val="17"/>
          </w:tcPr>
          <w:p w14:paraId="58125260" w14:textId="77777777" w:rsidR="004B1CE7" w:rsidRPr="00CF2448" w:rsidRDefault="004B1CE7" w:rsidP="00F263B8">
            <w:pPr>
              <w:rPr>
                <w:rFonts w:ascii="Arial" w:hAnsi="Arial" w:cs="Arial"/>
                <w:sz w:val="12"/>
                <w:szCs w:val="12"/>
              </w:rPr>
            </w:pPr>
          </w:p>
        </w:tc>
      </w:tr>
      <w:tr w:rsidR="00A16B1B" w:rsidRPr="00CF2448" w14:paraId="55E2CE09" w14:textId="77777777" w:rsidTr="00C07D63">
        <w:trPr>
          <w:trHeight w:val="5353"/>
        </w:trPr>
        <w:tc>
          <w:tcPr>
            <w:tcW w:w="3231" w:type="dxa"/>
            <w:gridSpan w:val="3"/>
            <w:vMerge w:val="restart"/>
          </w:tcPr>
          <w:p w14:paraId="390FABC1" w14:textId="77777777" w:rsidR="004836CA" w:rsidRPr="00CF2448" w:rsidRDefault="004836CA" w:rsidP="004836CA">
            <w:pPr>
              <w:pStyle w:val="TextBody"/>
              <w:rPr>
                <w:rFonts w:ascii="Arial" w:hAnsi="Arial" w:cs="Arial"/>
                <w:b/>
                <w:bCs/>
                <w:color w:val="0D5672" w:themeColor="accent1"/>
                <w:sz w:val="24"/>
                <w:szCs w:val="18"/>
              </w:rPr>
            </w:pPr>
            <w:r w:rsidRPr="00CF2448">
              <w:rPr>
                <w:rFonts w:ascii="Arial" w:hAnsi="Arial" w:cs="Arial"/>
                <w:b/>
                <w:color w:val="0D5672" w:themeColor="accent1"/>
                <w:sz w:val="24"/>
                <w:szCs w:val="18"/>
              </w:rPr>
              <w:t>ОТРИМУЙТЕ ЗАЛІКИ В КОЛЕДЖІ ПРОТЯГОМ НАВЧАННЯ В СТАРШИХ КЛАСАХ</w:t>
            </w:r>
          </w:p>
          <w:p w14:paraId="293CEC12" w14:textId="77777777" w:rsidR="004836CA" w:rsidRPr="00CF2448" w:rsidRDefault="004836CA" w:rsidP="004836CA">
            <w:pPr>
              <w:rPr>
                <w:rFonts w:ascii="Arial" w:hAnsi="Arial" w:cs="Arial"/>
                <w:sz w:val="16"/>
                <w:szCs w:val="20"/>
              </w:rPr>
            </w:pPr>
            <w:r w:rsidRPr="00CF2448">
              <w:rPr>
                <w:rFonts w:ascii="Arial" w:hAnsi="Arial" w:cs="Arial"/>
                <w:sz w:val="16"/>
                <w:szCs w:val="20"/>
              </w:rPr>
              <w:t>Десятий клас — важливий рік! Можливо, ваша дитина вчиться водити автомобіль або йде на свою першу роботу. Це також важливий рік для її академічних досягнень. Заохочуйте дитину налаштовуватися на успіх, використовуючи перелічені далі можливості.</w:t>
            </w:r>
          </w:p>
          <w:p w14:paraId="21394A07" w14:textId="77777777" w:rsidR="004836CA" w:rsidRPr="00CF2448" w:rsidRDefault="004836CA" w:rsidP="004836CA">
            <w:pPr>
              <w:pStyle w:val="Prrafodelista"/>
              <w:numPr>
                <w:ilvl w:val="0"/>
                <w:numId w:val="16"/>
              </w:numPr>
              <w:rPr>
                <w:rFonts w:ascii="Arial" w:hAnsi="Arial" w:cs="Arial"/>
                <w:sz w:val="16"/>
                <w:szCs w:val="16"/>
              </w:rPr>
            </w:pPr>
            <w:r w:rsidRPr="00CF2448">
              <w:rPr>
                <w:rFonts w:ascii="Arial" w:hAnsi="Arial" w:cs="Arial"/>
                <w:sz w:val="16"/>
                <w:szCs w:val="18"/>
              </w:rPr>
              <w:t xml:space="preserve">Підготовка до тесту PSAT або ACT </w:t>
            </w:r>
            <w:proofErr w:type="spellStart"/>
            <w:r w:rsidRPr="00CF2448">
              <w:rPr>
                <w:rFonts w:ascii="Arial" w:hAnsi="Arial" w:cs="Arial"/>
                <w:sz w:val="16"/>
                <w:szCs w:val="18"/>
              </w:rPr>
              <w:t>Aspire</w:t>
            </w:r>
            <w:proofErr w:type="spellEnd"/>
            <w:r w:rsidRPr="00CF2448">
              <w:rPr>
                <w:rFonts w:ascii="Arial" w:hAnsi="Arial" w:cs="Arial"/>
                <w:sz w:val="16"/>
                <w:szCs w:val="18"/>
              </w:rPr>
              <w:t>.</w:t>
            </w:r>
          </w:p>
          <w:p w14:paraId="2DD9C011" w14:textId="77777777" w:rsidR="004836CA" w:rsidRPr="00CF2448" w:rsidRDefault="004836CA" w:rsidP="004836CA">
            <w:pPr>
              <w:pStyle w:val="Prrafodelista"/>
              <w:numPr>
                <w:ilvl w:val="0"/>
                <w:numId w:val="16"/>
              </w:numPr>
              <w:rPr>
                <w:rFonts w:ascii="Arial" w:hAnsi="Arial" w:cs="Arial"/>
                <w:sz w:val="16"/>
                <w:szCs w:val="16"/>
              </w:rPr>
            </w:pPr>
            <w:r w:rsidRPr="00CF2448">
              <w:rPr>
                <w:rFonts w:ascii="Arial" w:hAnsi="Arial" w:cs="Arial"/>
                <w:sz w:val="16"/>
                <w:szCs w:val="18"/>
              </w:rPr>
              <w:t xml:space="preserve">Проходження складних курсів, наприклад таких, за які можна одночасно отримати залік для школи й коледжу. </w:t>
            </w:r>
          </w:p>
          <w:p w14:paraId="15AA17A2" w14:textId="77777777" w:rsidR="004836CA" w:rsidRPr="00CF2448" w:rsidRDefault="004836CA" w:rsidP="004836CA">
            <w:pPr>
              <w:pStyle w:val="Prrafodelista"/>
              <w:numPr>
                <w:ilvl w:val="0"/>
                <w:numId w:val="16"/>
              </w:numPr>
              <w:rPr>
                <w:rFonts w:ascii="Arial" w:hAnsi="Arial" w:cs="Arial"/>
                <w:sz w:val="16"/>
                <w:szCs w:val="16"/>
              </w:rPr>
            </w:pPr>
            <w:r w:rsidRPr="00CF2448">
              <w:rPr>
                <w:rFonts w:ascii="Arial" w:hAnsi="Arial" w:cs="Arial"/>
                <w:sz w:val="16"/>
                <w:szCs w:val="18"/>
              </w:rPr>
              <w:t>Заходи, де можна виявити лідерські якості.</w:t>
            </w:r>
          </w:p>
          <w:p w14:paraId="395951F5" w14:textId="77777777" w:rsidR="004836CA" w:rsidRPr="00CF2448" w:rsidRDefault="004836CA" w:rsidP="004836CA">
            <w:pPr>
              <w:rPr>
                <w:rFonts w:ascii="Arial" w:hAnsi="Arial" w:cs="Arial"/>
                <w:sz w:val="16"/>
                <w:szCs w:val="20"/>
              </w:rPr>
            </w:pPr>
            <w:r w:rsidRPr="00CF2448">
              <w:rPr>
                <w:rFonts w:ascii="Arial" w:hAnsi="Arial" w:cs="Arial"/>
                <w:sz w:val="16"/>
                <w:szCs w:val="20"/>
              </w:rPr>
              <w:t>Проходження складних курсів, наприклад таких, за які можна одночасно отримати залік для школи й коледжу:</w:t>
            </w:r>
          </w:p>
          <w:p w14:paraId="32A9EF02" w14:textId="77777777" w:rsidR="004836CA" w:rsidRPr="00CF2448" w:rsidRDefault="004836CA" w:rsidP="004836CA">
            <w:pPr>
              <w:pStyle w:val="Prrafodelista"/>
              <w:numPr>
                <w:ilvl w:val="0"/>
                <w:numId w:val="15"/>
              </w:numPr>
              <w:rPr>
                <w:rFonts w:ascii="Arial" w:hAnsi="Arial" w:cs="Arial"/>
                <w:sz w:val="16"/>
                <w:szCs w:val="16"/>
              </w:rPr>
            </w:pPr>
            <w:r w:rsidRPr="00CF2448">
              <w:rPr>
                <w:rFonts w:ascii="Arial" w:hAnsi="Arial" w:cs="Arial"/>
                <w:sz w:val="16"/>
                <w:szCs w:val="18"/>
              </w:rPr>
              <w:t xml:space="preserve">дадуть дитині можливість навчатися на рівні коледжу; </w:t>
            </w:r>
          </w:p>
          <w:p w14:paraId="3C42F2BF" w14:textId="77777777" w:rsidR="004836CA" w:rsidRPr="00CF2448" w:rsidRDefault="004836CA" w:rsidP="004836CA">
            <w:pPr>
              <w:pStyle w:val="Prrafodelista"/>
              <w:numPr>
                <w:ilvl w:val="0"/>
                <w:numId w:val="15"/>
              </w:numPr>
              <w:rPr>
                <w:rFonts w:ascii="Arial" w:hAnsi="Arial" w:cs="Arial"/>
                <w:sz w:val="16"/>
                <w:szCs w:val="16"/>
              </w:rPr>
            </w:pPr>
            <w:r w:rsidRPr="00CF2448">
              <w:rPr>
                <w:rFonts w:ascii="Arial" w:hAnsi="Arial" w:cs="Arial"/>
                <w:sz w:val="16"/>
                <w:szCs w:val="18"/>
              </w:rPr>
              <w:t xml:space="preserve">підготують її до навчання в коледжі; </w:t>
            </w:r>
          </w:p>
          <w:p w14:paraId="6F676D1D" w14:textId="77777777" w:rsidR="004836CA" w:rsidRPr="00CF2448" w:rsidRDefault="004836CA" w:rsidP="004836CA">
            <w:pPr>
              <w:pStyle w:val="Prrafodelista"/>
              <w:numPr>
                <w:ilvl w:val="0"/>
                <w:numId w:val="15"/>
              </w:numPr>
              <w:rPr>
                <w:rFonts w:ascii="Arial" w:hAnsi="Arial" w:cs="Arial"/>
                <w:sz w:val="16"/>
                <w:szCs w:val="16"/>
              </w:rPr>
            </w:pPr>
            <w:r w:rsidRPr="00CF2448">
              <w:rPr>
                <w:rFonts w:ascii="Arial" w:hAnsi="Arial" w:cs="Arial"/>
                <w:sz w:val="16"/>
                <w:szCs w:val="18"/>
              </w:rPr>
              <w:t>дадуть можливість отримати заліки в коледжі, які можна використати для отримання ступеня.</w:t>
            </w:r>
          </w:p>
          <w:p w14:paraId="6DD1E8AB" w14:textId="77777777" w:rsidR="004836CA" w:rsidRPr="00CF2448" w:rsidRDefault="004836CA" w:rsidP="00092170">
            <w:pPr>
              <w:pStyle w:val="TextBody"/>
              <w:spacing w:after="240"/>
              <w:rPr>
                <w:rFonts w:ascii="Arial" w:hAnsi="Arial" w:cs="Arial"/>
                <w:sz w:val="16"/>
                <w:szCs w:val="18"/>
              </w:rPr>
            </w:pPr>
            <w:r w:rsidRPr="00CF2448">
              <w:rPr>
                <w:rFonts w:ascii="Arial" w:hAnsi="Arial" w:cs="Arial"/>
                <w:sz w:val="16"/>
                <w:szCs w:val="18"/>
              </w:rPr>
              <w:t>Отримання заліків у коледжі протягом навчання в старших класах також може заощадити дитині час і гроші, коли вона вступатиме в коледж. Запитайте в консультанта своєї дитини про те, які існують варіанти одночасно отримати заліки для школи й коледжу.</w:t>
            </w:r>
          </w:p>
          <w:p w14:paraId="3C9107E7" w14:textId="1F32D1BF" w:rsidR="00A16B1B" w:rsidRPr="00CF2448" w:rsidRDefault="004836CA" w:rsidP="007B2C7F">
            <w:pPr>
              <w:pStyle w:val="TextBody"/>
              <w:rPr>
                <w:rFonts w:ascii="Arial" w:hAnsi="Arial" w:cs="Arial"/>
                <w:sz w:val="16"/>
                <w:szCs w:val="18"/>
              </w:rPr>
            </w:pPr>
            <w:r w:rsidRPr="00CF2448">
              <w:rPr>
                <w:rFonts w:ascii="Arial" w:hAnsi="Arial" w:cs="Arial"/>
                <w:sz w:val="16"/>
                <w:szCs w:val="18"/>
              </w:rPr>
              <w:t xml:space="preserve">Наприклад, ваша школа може пропонувати такі варіанти іспитів, як </w:t>
            </w:r>
            <w:proofErr w:type="spellStart"/>
            <w:r w:rsidRPr="00CF2448">
              <w:rPr>
                <w:rFonts w:ascii="Arial" w:hAnsi="Arial" w:cs="Arial"/>
                <w:sz w:val="16"/>
                <w:szCs w:val="18"/>
              </w:rPr>
              <w:t>Advanced</w:t>
            </w:r>
            <w:proofErr w:type="spellEnd"/>
            <w:r w:rsidRPr="00CF2448">
              <w:rPr>
                <w:rFonts w:ascii="Arial" w:hAnsi="Arial" w:cs="Arial"/>
                <w:sz w:val="16"/>
                <w:szCs w:val="18"/>
              </w:rPr>
              <w:t xml:space="preserve"> </w:t>
            </w:r>
            <w:proofErr w:type="spellStart"/>
            <w:r w:rsidRPr="00CF2448">
              <w:rPr>
                <w:rFonts w:ascii="Arial" w:hAnsi="Arial" w:cs="Arial"/>
                <w:sz w:val="16"/>
                <w:szCs w:val="18"/>
              </w:rPr>
              <w:t>Placement</w:t>
            </w:r>
            <w:proofErr w:type="spellEnd"/>
            <w:r w:rsidRPr="00CF2448">
              <w:rPr>
                <w:rFonts w:ascii="Arial" w:hAnsi="Arial" w:cs="Arial"/>
                <w:sz w:val="16"/>
                <w:szCs w:val="18"/>
              </w:rPr>
              <w:t xml:space="preserve"> (AP), </w:t>
            </w:r>
            <w:proofErr w:type="spellStart"/>
            <w:r w:rsidRPr="00CF2448">
              <w:rPr>
                <w:rFonts w:ascii="Arial" w:hAnsi="Arial" w:cs="Arial"/>
                <w:sz w:val="16"/>
                <w:szCs w:val="18"/>
              </w:rPr>
              <w:t>Cambridge</w:t>
            </w:r>
            <w:proofErr w:type="spellEnd"/>
            <w:r w:rsidR="007B2C7F" w:rsidRPr="00CF2448">
              <w:rPr>
                <w:rFonts w:ascii="Arial" w:hAnsi="Arial" w:cs="Arial"/>
                <w:sz w:val="16"/>
                <w:szCs w:val="18"/>
                <w:lang w:val="es-ES"/>
              </w:rPr>
              <w:t> </w:t>
            </w:r>
            <w:proofErr w:type="spellStart"/>
            <w:r w:rsidRPr="00CF2448">
              <w:rPr>
                <w:rFonts w:ascii="Arial" w:hAnsi="Arial" w:cs="Arial"/>
                <w:sz w:val="16"/>
                <w:szCs w:val="18"/>
              </w:rPr>
              <w:t>International</w:t>
            </w:r>
            <w:proofErr w:type="spellEnd"/>
            <w:r w:rsidRPr="00CF2448">
              <w:rPr>
                <w:rFonts w:ascii="Arial" w:hAnsi="Arial" w:cs="Arial"/>
                <w:sz w:val="16"/>
                <w:szCs w:val="18"/>
              </w:rPr>
              <w:t xml:space="preserve"> (CI) та </w:t>
            </w:r>
            <w:proofErr w:type="spellStart"/>
            <w:r w:rsidRPr="00CF2448">
              <w:rPr>
                <w:rFonts w:ascii="Arial" w:hAnsi="Arial" w:cs="Arial"/>
                <w:sz w:val="16"/>
                <w:szCs w:val="18"/>
              </w:rPr>
              <w:t>International</w:t>
            </w:r>
            <w:proofErr w:type="spellEnd"/>
            <w:r w:rsidRPr="00CF2448">
              <w:rPr>
                <w:rFonts w:ascii="Arial" w:hAnsi="Arial" w:cs="Arial"/>
                <w:sz w:val="16"/>
                <w:szCs w:val="18"/>
              </w:rPr>
              <w:t xml:space="preserve"> </w:t>
            </w:r>
            <w:proofErr w:type="spellStart"/>
            <w:r w:rsidRPr="00CF2448">
              <w:rPr>
                <w:rFonts w:ascii="Arial" w:hAnsi="Arial" w:cs="Arial"/>
                <w:sz w:val="16"/>
                <w:szCs w:val="18"/>
              </w:rPr>
              <w:t>Baccalaureate</w:t>
            </w:r>
            <w:proofErr w:type="spellEnd"/>
            <w:r w:rsidRPr="00CF2448">
              <w:rPr>
                <w:rFonts w:ascii="Arial" w:hAnsi="Arial" w:cs="Arial"/>
                <w:sz w:val="16"/>
                <w:szCs w:val="18"/>
              </w:rPr>
              <w:t xml:space="preserve"> (IB). Існують варіанти отримати подвійні заліки з певних курсів, як-от програми </w:t>
            </w:r>
            <w:r w:rsidR="007B2C7F" w:rsidRPr="00CF2448">
              <w:rPr>
                <w:rFonts w:ascii="Arial" w:hAnsi="Arial" w:cs="Arial"/>
                <w:sz w:val="16"/>
                <w:szCs w:val="18"/>
                <w:lang w:val="en-US"/>
              </w:rPr>
              <w:t>Career</w:t>
            </w:r>
            <w:r w:rsidR="007B2C7F" w:rsidRPr="00CF2448">
              <w:rPr>
                <w:rFonts w:ascii="Arial" w:hAnsi="Arial" w:cs="Arial"/>
                <w:sz w:val="16"/>
                <w:szCs w:val="18"/>
              </w:rPr>
              <w:t xml:space="preserve"> </w:t>
            </w:r>
            <w:r w:rsidR="007B2C7F" w:rsidRPr="00CF2448">
              <w:rPr>
                <w:rFonts w:ascii="Arial" w:hAnsi="Arial" w:cs="Arial"/>
                <w:sz w:val="16"/>
                <w:szCs w:val="18"/>
                <w:lang w:val="en-US"/>
              </w:rPr>
              <w:t>and</w:t>
            </w:r>
            <w:r w:rsidR="007B2C7F" w:rsidRPr="00CF2448">
              <w:rPr>
                <w:rFonts w:ascii="Arial" w:hAnsi="Arial" w:cs="Arial"/>
                <w:sz w:val="16"/>
                <w:szCs w:val="18"/>
              </w:rPr>
              <w:t xml:space="preserve"> </w:t>
            </w:r>
            <w:r w:rsidR="007B2C7F" w:rsidRPr="00CF2448">
              <w:rPr>
                <w:rFonts w:ascii="Arial" w:hAnsi="Arial" w:cs="Arial"/>
                <w:sz w:val="16"/>
                <w:szCs w:val="18"/>
                <w:lang w:val="en-US"/>
              </w:rPr>
              <w:t>Technical</w:t>
            </w:r>
            <w:r w:rsidR="007B2C7F" w:rsidRPr="00CF2448">
              <w:rPr>
                <w:rFonts w:ascii="Arial" w:hAnsi="Arial" w:cs="Arial"/>
                <w:sz w:val="16"/>
                <w:szCs w:val="18"/>
              </w:rPr>
              <w:t xml:space="preserve"> </w:t>
            </w:r>
            <w:r w:rsidR="007B2C7F" w:rsidRPr="00CF2448">
              <w:rPr>
                <w:rFonts w:ascii="Arial" w:hAnsi="Arial" w:cs="Arial"/>
                <w:sz w:val="16"/>
                <w:szCs w:val="18"/>
                <w:lang w:val="en-US"/>
              </w:rPr>
              <w:t>Education</w:t>
            </w:r>
            <w:r w:rsidR="007B2C7F" w:rsidRPr="00CF2448">
              <w:rPr>
                <w:rFonts w:ascii="Arial" w:hAnsi="Arial" w:cs="Arial"/>
                <w:sz w:val="16"/>
                <w:szCs w:val="18"/>
              </w:rPr>
              <w:t xml:space="preserve"> (</w:t>
            </w:r>
            <w:r w:rsidR="007B2C7F" w:rsidRPr="00CF2448">
              <w:rPr>
                <w:rFonts w:ascii="Arial" w:hAnsi="Arial" w:cs="Arial"/>
                <w:sz w:val="16"/>
                <w:szCs w:val="18"/>
                <w:lang w:val="en-US"/>
              </w:rPr>
              <w:t>CTE</w:t>
            </w:r>
            <w:r w:rsidR="007B2C7F" w:rsidRPr="00CF2448">
              <w:rPr>
                <w:rFonts w:ascii="Arial" w:hAnsi="Arial" w:cs="Arial"/>
                <w:sz w:val="16"/>
                <w:szCs w:val="18"/>
              </w:rPr>
              <w:t xml:space="preserve">) </w:t>
            </w:r>
            <w:r w:rsidR="007B2C7F" w:rsidRPr="00CF2448">
              <w:rPr>
                <w:rFonts w:ascii="Arial" w:hAnsi="Arial" w:cs="Arial"/>
                <w:sz w:val="16"/>
                <w:szCs w:val="18"/>
                <w:lang w:val="en-US"/>
              </w:rPr>
              <w:t>Dual</w:t>
            </w:r>
            <w:r w:rsidR="007B2C7F" w:rsidRPr="00CF2448">
              <w:rPr>
                <w:rFonts w:ascii="Arial" w:hAnsi="Arial" w:cs="Arial"/>
                <w:sz w:val="16"/>
                <w:szCs w:val="18"/>
              </w:rPr>
              <w:t xml:space="preserve"> </w:t>
            </w:r>
            <w:r w:rsidR="007B2C7F" w:rsidRPr="00CF2448">
              <w:rPr>
                <w:rFonts w:ascii="Arial" w:hAnsi="Arial" w:cs="Arial"/>
                <w:sz w:val="16"/>
                <w:szCs w:val="18"/>
                <w:lang w:val="en-US"/>
              </w:rPr>
              <w:t>Credit</w:t>
            </w:r>
            <w:r w:rsidRPr="00CF2448">
              <w:rPr>
                <w:rFonts w:ascii="Arial" w:hAnsi="Arial" w:cs="Arial"/>
                <w:sz w:val="16"/>
                <w:szCs w:val="18"/>
              </w:rPr>
              <w:t xml:space="preserve">, </w:t>
            </w:r>
            <w:proofErr w:type="spellStart"/>
            <w:r w:rsidR="009A656D" w:rsidRPr="00CF2448">
              <w:rPr>
                <w:rFonts w:ascii="Arial" w:hAnsi="Arial" w:cs="Arial"/>
                <w:sz w:val="16"/>
                <w:szCs w:val="18"/>
              </w:rPr>
              <w:t>CiHS</w:t>
            </w:r>
            <w:proofErr w:type="spellEnd"/>
            <w:r w:rsidR="009A656D" w:rsidRPr="00CF2448">
              <w:rPr>
                <w:rFonts w:ascii="Arial" w:hAnsi="Arial" w:cs="Arial"/>
                <w:sz w:val="16"/>
                <w:szCs w:val="18"/>
              </w:rPr>
              <w:t xml:space="preserve"> (</w:t>
            </w:r>
            <w:proofErr w:type="spellStart"/>
            <w:r w:rsidRPr="00CF2448">
              <w:rPr>
                <w:rFonts w:ascii="Arial" w:hAnsi="Arial" w:cs="Arial"/>
                <w:sz w:val="16"/>
                <w:szCs w:val="18"/>
              </w:rPr>
              <w:t>College</w:t>
            </w:r>
            <w:proofErr w:type="spellEnd"/>
            <w:r w:rsidRPr="00CF2448">
              <w:rPr>
                <w:rFonts w:ascii="Arial" w:hAnsi="Arial" w:cs="Arial"/>
                <w:sz w:val="16"/>
                <w:szCs w:val="18"/>
              </w:rPr>
              <w:t xml:space="preserve"> </w:t>
            </w:r>
            <w:proofErr w:type="spellStart"/>
            <w:r w:rsidRPr="00CF2448">
              <w:rPr>
                <w:rFonts w:ascii="Arial" w:hAnsi="Arial" w:cs="Arial"/>
                <w:sz w:val="16"/>
                <w:szCs w:val="18"/>
              </w:rPr>
              <w:t>in</w:t>
            </w:r>
            <w:proofErr w:type="spellEnd"/>
            <w:r w:rsidRPr="00CF2448">
              <w:rPr>
                <w:rFonts w:ascii="Arial" w:hAnsi="Arial" w:cs="Arial"/>
                <w:sz w:val="16"/>
                <w:szCs w:val="18"/>
              </w:rPr>
              <w:t xml:space="preserve"> </w:t>
            </w:r>
            <w:proofErr w:type="spellStart"/>
            <w:r w:rsidRPr="00CF2448">
              <w:rPr>
                <w:rFonts w:ascii="Arial" w:hAnsi="Arial" w:cs="Arial"/>
                <w:sz w:val="16"/>
                <w:szCs w:val="18"/>
              </w:rPr>
              <w:t>the</w:t>
            </w:r>
            <w:proofErr w:type="spellEnd"/>
            <w:r w:rsidRPr="00CF2448">
              <w:rPr>
                <w:rFonts w:ascii="Arial" w:hAnsi="Arial" w:cs="Arial"/>
                <w:sz w:val="16"/>
                <w:szCs w:val="18"/>
              </w:rPr>
              <w:t xml:space="preserve"> </w:t>
            </w:r>
            <w:proofErr w:type="spellStart"/>
            <w:r w:rsidRPr="00CF2448">
              <w:rPr>
                <w:rFonts w:ascii="Arial" w:hAnsi="Arial" w:cs="Arial"/>
                <w:sz w:val="16"/>
                <w:szCs w:val="18"/>
              </w:rPr>
              <w:t>High</w:t>
            </w:r>
            <w:proofErr w:type="spellEnd"/>
            <w:r w:rsidRPr="00CF2448">
              <w:rPr>
                <w:rFonts w:ascii="Arial" w:hAnsi="Arial" w:cs="Arial"/>
                <w:sz w:val="16"/>
                <w:szCs w:val="18"/>
              </w:rPr>
              <w:t xml:space="preserve"> </w:t>
            </w:r>
            <w:proofErr w:type="spellStart"/>
            <w:r w:rsidRPr="00CF2448">
              <w:rPr>
                <w:rFonts w:ascii="Arial" w:hAnsi="Arial" w:cs="Arial"/>
                <w:sz w:val="16"/>
                <w:szCs w:val="18"/>
              </w:rPr>
              <w:t>School</w:t>
            </w:r>
            <w:proofErr w:type="spellEnd"/>
            <w:r w:rsidR="009A656D" w:rsidRPr="00CF2448">
              <w:rPr>
                <w:rFonts w:ascii="Arial" w:hAnsi="Arial" w:cs="Arial"/>
                <w:sz w:val="16"/>
                <w:szCs w:val="18"/>
              </w:rPr>
              <w:t>,</w:t>
            </w:r>
            <w:r w:rsidRPr="00CF2448">
              <w:rPr>
                <w:rFonts w:ascii="Arial" w:hAnsi="Arial" w:cs="Arial"/>
                <w:sz w:val="16"/>
                <w:szCs w:val="18"/>
              </w:rPr>
              <w:t xml:space="preserve"> Коледж у середній школі) і </w:t>
            </w:r>
            <w:proofErr w:type="spellStart"/>
            <w:r w:rsidRPr="00CF2448">
              <w:rPr>
                <w:rFonts w:ascii="Arial" w:hAnsi="Arial" w:cs="Arial"/>
                <w:sz w:val="16"/>
                <w:szCs w:val="18"/>
              </w:rPr>
              <w:t>Running</w:t>
            </w:r>
            <w:proofErr w:type="spellEnd"/>
            <w:r w:rsidR="007B2C7F" w:rsidRPr="00CF2448">
              <w:rPr>
                <w:rFonts w:ascii="Arial" w:hAnsi="Arial" w:cs="Arial"/>
                <w:sz w:val="16"/>
                <w:szCs w:val="18"/>
                <w:lang w:val="es-ES"/>
              </w:rPr>
              <w:t> </w:t>
            </w:r>
            <w:proofErr w:type="spellStart"/>
            <w:r w:rsidRPr="00CF2448">
              <w:rPr>
                <w:rFonts w:ascii="Arial" w:hAnsi="Arial" w:cs="Arial"/>
                <w:sz w:val="16"/>
                <w:szCs w:val="18"/>
              </w:rPr>
              <w:t>Start</w:t>
            </w:r>
            <w:proofErr w:type="spellEnd"/>
            <w:r w:rsidRPr="00CF2448">
              <w:rPr>
                <w:rFonts w:ascii="Arial" w:hAnsi="Arial" w:cs="Arial"/>
                <w:sz w:val="16"/>
                <w:szCs w:val="18"/>
              </w:rPr>
              <w:t>.</w:t>
            </w:r>
          </w:p>
        </w:tc>
        <w:tc>
          <w:tcPr>
            <w:tcW w:w="313" w:type="dxa"/>
            <w:vMerge w:val="restart"/>
            <w:tcBorders>
              <w:right w:val="single" w:sz="18" w:space="0" w:color="auto"/>
            </w:tcBorders>
          </w:tcPr>
          <w:p w14:paraId="22E8ECCE" w14:textId="20EADE00" w:rsidR="00A16B1B" w:rsidRPr="00CF2448" w:rsidRDefault="00A16B1B" w:rsidP="00A16B1B">
            <w:pPr>
              <w:rPr>
                <w:rFonts w:ascii="Arial" w:hAnsi="Arial" w:cs="Arial"/>
                <w:sz w:val="16"/>
                <w:szCs w:val="20"/>
              </w:rPr>
            </w:pPr>
          </w:p>
        </w:tc>
        <w:tc>
          <w:tcPr>
            <w:tcW w:w="284" w:type="dxa"/>
            <w:gridSpan w:val="2"/>
            <w:vMerge w:val="restart"/>
            <w:tcBorders>
              <w:left w:val="single" w:sz="18" w:space="0" w:color="auto"/>
            </w:tcBorders>
          </w:tcPr>
          <w:p w14:paraId="5CD1640A" w14:textId="77777777" w:rsidR="00A16B1B" w:rsidRPr="00CF2448" w:rsidRDefault="00A16B1B" w:rsidP="00A16B1B">
            <w:pPr>
              <w:rPr>
                <w:rFonts w:ascii="Arial" w:hAnsi="Arial" w:cs="Arial"/>
                <w:sz w:val="16"/>
                <w:szCs w:val="20"/>
              </w:rPr>
            </w:pPr>
          </w:p>
        </w:tc>
        <w:tc>
          <w:tcPr>
            <w:tcW w:w="3372" w:type="dxa"/>
            <w:gridSpan w:val="2"/>
            <w:tcBorders>
              <w:bottom w:val="single" w:sz="18" w:space="0" w:color="auto"/>
            </w:tcBorders>
          </w:tcPr>
          <w:p w14:paraId="58794885" w14:textId="77777777" w:rsidR="00C23F34" w:rsidRPr="00CF2448" w:rsidRDefault="00C23F34" w:rsidP="00C23F34">
            <w:pPr>
              <w:pStyle w:val="Titlenormal"/>
              <w:rPr>
                <w:rFonts w:ascii="Arial" w:hAnsi="Arial" w:cs="Arial"/>
                <w:sz w:val="24"/>
                <w:szCs w:val="18"/>
              </w:rPr>
            </w:pPr>
            <w:r w:rsidRPr="00CF2448">
              <w:rPr>
                <w:rFonts w:ascii="Arial" w:hAnsi="Arial" w:cs="Arial"/>
                <w:sz w:val="24"/>
                <w:szCs w:val="18"/>
              </w:rPr>
              <w:t xml:space="preserve">КОРИСНІ ЗВИЧКИ Й ПІДГОТОВКА ДО ІСПИТІВ </w:t>
            </w:r>
          </w:p>
          <w:p w14:paraId="3FDFEBCF" w14:textId="77777777" w:rsidR="00C23F34" w:rsidRPr="00CF2448" w:rsidRDefault="00C23F34" w:rsidP="00092170">
            <w:pPr>
              <w:pStyle w:val="TextBody"/>
              <w:spacing w:after="240"/>
              <w:rPr>
                <w:rFonts w:ascii="Arial" w:hAnsi="Arial" w:cs="Arial"/>
                <w:sz w:val="16"/>
                <w:szCs w:val="18"/>
              </w:rPr>
            </w:pPr>
            <w:r w:rsidRPr="00CF2448">
              <w:rPr>
                <w:rFonts w:ascii="Arial" w:hAnsi="Arial" w:cs="Arial"/>
                <w:sz w:val="16"/>
                <w:szCs w:val="18"/>
              </w:rPr>
              <w:t>Важливо, щоб ваша дитина присвятила час розвитку корисних навичок навчання, оскільки вони допоможуть отримати найкращі оцінки. Ці навички також допоможуть десятикласнику краще підготуватися до закінчення середньої школи.</w:t>
            </w:r>
          </w:p>
          <w:p w14:paraId="0C6647B5" w14:textId="77777777" w:rsidR="00C23F34" w:rsidRPr="00CF2448" w:rsidRDefault="00C23F34" w:rsidP="00092170">
            <w:pPr>
              <w:pStyle w:val="TextBody"/>
              <w:rPr>
                <w:rFonts w:ascii="Arial" w:hAnsi="Arial" w:cs="Arial"/>
                <w:sz w:val="16"/>
                <w:szCs w:val="18"/>
              </w:rPr>
            </w:pPr>
            <w:r w:rsidRPr="00CF2448">
              <w:rPr>
                <w:rFonts w:ascii="Arial" w:hAnsi="Arial" w:cs="Arial"/>
                <w:sz w:val="16"/>
                <w:szCs w:val="18"/>
              </w:rPr>
              <w:t>Далі наведено поради щодо покращення навичок навчання.</w:t>
            </w:r>
          </w:p>
          <w:p w14:paraId="4AD9A69F" w14:textId="2762C386" w:rsidR="00C23F34" w:rsidRPr="00CF2448" w:rsidRDefault="00C23F34" w:rsidP="00092170">
            <w:pPr>
              <w:pStyle w:val="TextBody"/>
              <w:numPr>
                <w:ilvl w:val="0"/>
                <w:numId w:val="25"/>
              </w:numPr>
              <w:rPr>
                <w:rFonts w:ascii="Arial" w:hAnsi="Arial" w:cs="Arial"/>
                <w:sz w:val="16"/>
                <w:szCs w:val="18"/>
              </w:rPr>
            </w:pPr>
            <w:r w:rsidRPr="00CF2448">
              <w:rPr>
                <w:rFonts w:ascii="Arial" w:hAnsi="Arial" w:cs="Arial"/>
                <w:sz w:val="16"/>
                <w:szCs w:val="18"/>
              </w:rPr>
              <w:t>Заохочуйте дитину складати</w:t>
            </w:r>
            <w:r w:rsidR="007B2C7F" w:rsidRPr="00CF2448">
              <w:rPr>
                <w:rFonts w:ascii="Arial" w:hAnsi="Arial" w:cs="Arial"/>
                <w:sz w:val="16"/>
                <w:szCs w:val="18"/>
                <w:lang w:val="es-ES"/>
              </w:rPr>
              <w:t> </w:t>
            </w:r>
            <w:r w:rsidRPr="00CF2448">
              <w:rPr>
                <w:rFonts w:ascii="Arial" w:hAnsi="Arial" w:cs="Arial"/>
                <w:sz w:val="16"/>
                <w:szCs w:val="18"/>
              </w:rPr>
              <w:t>список справ і дотримуватися його.</w:t>
            </w:r>
          </w:p>
          <w:p w14:paraId="1ADA00A0" w14:textId="6198C03D" w:rsidR="00C23F34" w:rsidRPr="00CF2448" w:rsidRDefault="00C23F34" w:rsidP="00092170">
            <w:pPr>
              <w:pStyle w:val="TextBody"/>
              <w:numPr>
                <w:ilvl w:val="0"/>
                <w:numId w:val="25"/>
              </w:numPr>
              <w:rPr>
                <w:rFonts w:ascii="Arial" w:hAnsi="Arial" w:cs="Arial"/>
                <w:sz w:val="16"/>
                <w:szCs w:val="18"/>
              </w:rPr>
            </w:pPr>
            <w:r w:rsidRPr="00CF2448">
              <w:rPr>
                <w:rFonts w:ascii="Arial" w:hAnsi="Arial" w:cs="Arial"/>
                <w:sz w:val="16"/>
                <w:szCs w:val="18"/>
              </w:rPr>
              <w:t>Рекомендуйте ставити особисті</w:t>
            </w:r>
            <w:r w:rsidR="007B2C7F" w:rsidRPr="00CF2448">
              <w:rPr>
                <w:rFonts w:ascii="Arial" w:hAnsi="Arial" w:cs="Arial"/>
                <w:sz w:val="16"/>
                <w:szCs w:val="18"/>
                <w:lang w:val="es-ES"/>
              </w:rPr>
              <w:t> </w:t>
            </w:r>
            <w:r w:rsidRPr="00CF2448">
              <w:rPr>
                <w:rFonts w:ascii="Arial" w:hAnsi="Arial" w:cs="Arial"/>
                <w:sz w:val="16"/>
                <w:szCs w:val="18"/>
              </w:rPr>
              <w:t>цілі.</w:t>
            </w:r>
          </w:p>
          <w:p w14:paraId="20E42AA3" w14:textId="33F6BFF9" w:rsidR="00C23F34" w:rsidRPr="00CF2448" w:rsidRDefault="00C23F34" w:rsidP="00092170">
            <w:pPr>
              <w:pStyle w:val="TextBody"/>
              <w:numPr>
                <w:ilvl w:val="0"/>
                <w:numId w:val="25"/>
              </w:numPr>
              <w:rPr>
                <w:rFonts w:ascii="Arial" w:hAnsi="Arial" w:cs="Arial"/>
                <w:sz w:val="16"/>
                <w:szCs w:val="18"/>
              </w:rPr>
            </w:pPr>
            <w:r w:rsidRPr="00CF2448">
              <w:rPr>
                <w:rFonts w:ascii="Arial" w:hAnsi="Arial" w:cs="Arial"/>
                <w:sz w:val="16"/>
                <w:szCs w:val="18"/>
              </w:rPr>
              <w:t>Нагадуйте про необхідність розставляти пріоритети! Тестування завтра є важливішим, ніж завдання, яке</w:t>
            </w:r>
            <w:r w:rsidR="007B2C7F" w:rsidRPr="00CF2448">
              <w:rPr>
                <w:rFonts w:ascii="Arial" w:hAnsi="Arial" w:cs="Arial"/>
                <w:sz w:val="16"/>
                <w:szCs w:val="18"/>
                <w:lang w:val="es-ES"/>
              </w:rPr>
              <w:t> </w:t>
            </w:r>
            <w:r w:rsidRPr="00CF2448">
              <w:rPr>
                <w:rFonts w:ascii="Arial" w:hAnsi="Arial" w:cs="Arial"/>
                <w:sz w:val="16"/>
                <w:szCs w:val="18"/>
              </w:rPr>
              <w:t>потрібно здати наступного</w:t>
            </w:r>
            <w:r w:rsidR="007B2C7F" w:rsidRPr="00CF2448">
              <w:rPr>
                <w:rFonts w:ascii="Arial" w:hAnsi="Arial" w:cs="Arial"/>
                <w:sz w:val="16"/>
                <w:szCs w:val="18"/>
                <w:lang w:val="es-ES"/>
              </w:rPr>
              <w:t> </w:t>
            </w:r>
            <w:r w:rsidRPr="00CF2448">
              <w:rPr>
                <w:rFonts w:ascii="Arial" w:hAnsi="Arial" w:cs="Arial"/>
                <w:sz w:val="16"/>
                <w:szCs w:val="18"/>
              </w:rPr>
              <w:t>тижня.</w:t>
            </w:r>
          </w:p>
          <w:p w14:paraId="0FDD818D" w14:textId="77777777" w:rsidR="00092170" w:rsidRPr="00CF2448" w:rsidRDefault="00C23F34" w:rsidP="00092170">
            <w:pPr>
              <w:pStyle w:val="TextBody"/>
              <w:numPr>
                <w:ilvl w:val="0"/>
                <w:numId w:val="25"/>
              </w:numPr>
              <w:rPr>
                <w:rFonts w:ascii="Arial" w:hAnsi="Arial" w:cs="Arial"/>
                <w:sz w:val="16"/>
                <w:szCs w:val="18"/>
              </w:rPr>
            </w:pPr>
            <w:r w:rsidRPr="00CF2448">
              <w:rPr>
                <w:rFonts w:ascii="Arial" w:hAnsi="Arial" w:cs="Arial"/>
                <w:sz w:val="16"/>
                <w:szCs w:val="18"/>
              </w:rPr>
              <w:t xml:space="preserve">Заохочуйте робити гарні конспекти й переглядати їх. </w:t>
            </w:r>
          </w:p>
          <w:p w14:paraId="67F7BF3A" w14:textId="3FBFA676" w:rsidR="00A16B1B" w:rsidRPr="00CF2448" w:rsidRDefault="00092170" w:rsidP="00092170">
            <w:pPr>
              <w:pStyle w:val="TextBody"/>
              <w:numPr>
                <w:ilvl w:val="0"/>
                <w:numId w:val="25"/>
              </w:numPr>
              <w:rPr>
                <w:rFonts w:ascii="Arial" w:hAnsi="Arial" w:cs="Arial"/>
                <w:sz w:val="16"/>
                <w:szCs w:val="18"/>
              </w:rPr>
            </w:pPr>
            <w:r w:rsidRPr="00CF2448">
              <w:rPr>
                <w:rFonts w:ascii="Arial" w:hAnsi="Arial" w:cs="Arial"/>
                <w:sz w:val="16"/>
                <w:szCs w:val="18"/>
              </w:rPr>
              <w:t>Допоможіть дитині визначити, у яких умовах їх найлегше вчитися — наодинці чи в групі, за яскравого чи тьмяного освітлення, у тихому чи шумному оточенні.</w:t>
            </w:r>
          </w:p>
        </w:tc>
        <w:tc>
          <w:tcPr>
            <w:tcW w:w="3600" w:type="dxa"/>
            <w:gridSpan w:val="9"/>
          </w:tcPr>
          <w:p w14:paraId="591A1B9D" w14:textId="5FD32DD1" w:rsidR="00096882" w:rsidRPr="00CF2448" w:rsidRDefault="00096882" w:rsidP="00092170">
            <w:pPr>
              <w:pStyle w:val="TextBody"/>
              <w:numPr>
                <w:ilvl w:val="0"/>
                <w:numId w:val="24"/>
              </w:numPr>
              <w:rPr>
                <w:rFonts w:ascii="Arial" w:hAnsi="Arial" w:cs="Arial"/>
                <w:sz w:val="16"/>
                <w:szCs w:val="18"/>
              </w:rPr>
            </w:pPr>
            <w:r w:rsidRPr="00CF2448">
              <w:rPr>
                <w:rFonts w:ascii="Arial" w:hAnsi="Arial" w:cs="Arial"/>
                <w:sz w:val="16"/>
                <w:szCs w:val="18"/>
              </w:rPr>
              <w:t>Допоможіть дитині зрозуміти, яке середовище для неї є найкращим, а потім заохочуйте вчитися саме в таких умовах.</w:t>
            </w:r>
          </w:p>
          <w:p w14:paraId="59A244EE" w14:textId="0F4520A3" w:rsidR="00096882" w:rsidRPr="00CF2448" w:rsidRDefault="00096882" w:rsidP="00092170">
            <w:pPr>
              <w:pStyle w:val="TextBody"/>
              <w:numPr>
                <w:ilvl w:val="0"/>
                <w:numId w:val="24"/>
              </w:numPr>
              <w:rPr>
                <w:rFonts w:ascii="Arial" w:hAnsi="Arial" w:cs="Arial"/>
                <w:sz w:val="16"/>
                <w:szCs w:val="18"/>
              </w:rPr>
            </w:pPr>
            <w:r w:rsidRPr="00CF2448">
              <w:rPr>
                <w:rFonts w:ascii="Arial" w:hAnsi="Arial" w:cs="Arial"/>
                <w:sz w:val="16"/>
                <w:szCs w:val="18"/>
              </w:rPr>
              <w:t>Заохочуйте часто читати й писати в класі та поза його межами.</w:t>
            </w:r>
          </w:p>
          <w:p w14:paraId="413B31B5" w14:textId="77777777" w:rsidR="00096882" w:rsidRPr="00CF2448" w:rsidRDefault="00096882" w:rsidP="00092170">
            <w:pPr>
              <w:pStyle w:val="TextBody"/>
              <w:numPr>
                <w:ilvl w:val="0"/>
                <w:numId w:val="24"/>
              </w:numPr>
              <w:spacing w:after="240"/>
              <w:rPr>
                <w:rFonts w:ascii="Arial" w:hAnsi="Arial" w:cs="Arial"/>
                <w:sz w:val="16"/>
                <w:szCs w:val="18"/>
              </w:rPr>
            </w:pPr>
            <w:r w:rsidRPr="00CF2448">
              <w:rPr>
                <w:rFonts w:ascii="Arial" w:hAnsi="Arial" w:cs="Arial"/>
                <w:sz w:val="16"/>
                <w:szCs w:val="18"/>
              </w:rPr>
              <w:t xml:space="preserve">Ваша дитина може скласти іспит PSAT або ACT </w:t>
            </w:r>
            <w:proofErr w:type="spellStart"/>
            <w:r w:rsidRPr="00CF2448">
              <w:rPr>
                <w:rFonts w:ascii="Arial" w:hAnsi="Arial" w:cs="Arial"/>
                <w:sz w:val="16"/>
                <w:szCs w:val="18"/>
              </w:rPr>
              <w:t>Aspire</w:t>
            </w:r>
            <w:proofErr w:type="spellEnd"/>
            <w:r w:rsidRPr="00CF2448">
              <w:rPr>
                <w:rFonts w:ascii="Arial" w:hAnsi="Arial" w:cs="Arial"/>
                <w:sz w:val="16"/>
                <w:szCs w:val="18"/>
              </w:rPr>
              <w:t xml:space="preserve"> цієї осені. Найкращий спосіб підготуватися — пройти складні курси, багато читати, часто писати й розвивати навички вирішення проблем як у класі, так і в позакласній діяльності. Ці звички допоможуть підготуватися до іспитів SAT/ACT, AP, навчання в коледжі й майбутньої кар’єри.</w:t>
            </w:r>
          </w:p>
          <w:p w14:paraId="16EEBF07" w14:textId="77777777" w:rsidR="00096882" w:rsidRPr="00CF2448" w:rsidRDefault="00096882" w:rsidP="00092170">
            <w:pPr>
              <w:rPr>
                <w:rFonts w:ascii="Arial" w:hAnsi="Arial" w:cs="Arial"/>
                <w:sz w:val="16"/>
                <w:szCs w:val="20"/>
              </w:rPr>
            </w:pPr>
            <w:r w:rsidRPr="00CF2448">
              <w:rPr>
                <w:rFonts w:ascii="Arial" w:hAnsi="Arial" w:cs="Arial"/>
                <w:sz w:val="16"/>
                <w:szCs w:val="20"/>
              </w:rPr>
              <w:t>Учні можуть спробувати відповісти на типові запитання PSAT і пройти приклади тестів, щоб ознайомитися з оновленою системою оцінювання, або відвідати сайт KhanAcademy.org, де можна пройти офіційні тести SAT.</w:t>
            </w:r>
          </w:p>
          <w:p w14:paraId="6A8044F8" w14:textId="2E2B98A9" w:rsidR="00A16B1B" w:rsidRPr="00CF2448" w:rsidRDefault="00A16B1B" w:rsidP="00092170">
            <w:pPr>
              <w:rPr>
                <w:rFonts w:ascii="Arial" w:hAnsi="Arial" w:cs="Arial"/>
                <w:sz w:val="16"/>
                <w:szCs w:val="20"/>
              </w:rPr>
            </w:pPr>
          </w:p>
        </w:tc>
      </w:tr>
      <w:tr w:rsidR="00A16B1B" w:rsidRPr="00CF2448" w14:paraId="0727042E" w14:textId="77777777" w:rsidTr="00C07D63">
        <w:trPr>
          <w:trHeight w:val="432"/>
        </w:trPr>
        <w:tc>
          <w:tcPr>
            <w:tcW w:w="3231" w:type="dxa"/>
            <w:gridSpan w:val="3"/>
            <w:vMerge/>
          </w:tcPr>
          <w:p w14:paraId="4BE4CE13" w14:textId="77777777" w:rsidR="00A16B1B" w:rsidRPr="00CF2448" w:rsidRDefault="00A16B1B" w:rsidP="00A16B1B">
            <w:pPr>
              <w:rPr>
                <w:rFonts w:ascii="Arial" w:hAnsi="Arial" w:cs="Arial"/>
                <w:sz w:val="16"/>
                <w:szCs w:val="20"/>
              </w:rPr>
            </w:pPr>
          </w:p>
        </w:tc>
        <w:tc>
          <w:tcPr>
            <w:tcW w:w="313" w:type="dxa"/>
            <w:vMerge/>
            <w:tcBorders>
              <w:right w:val="single" w:sz="18" w:space="0" w:color="auto"/>
            </w:tcBorders>
          </w:tcPr>
          <w:p w14:paraId="23C2818D" w14:textId="77777777" w:rsidR="00A16B1B" w:rsidRPr="00CF2448" w:rsidRDefault="00A16B1B" w:rsidP="00A16B1B">
            <w:pPr>
              <w:rPr>
                <w:rFonts w:ascii="Arial" w:hAnsi="Arial" w:cs="Arial"/>
                <w:sz w:val="16"/>
                <w:szCs w:val="20"/>
              </w:rPr>
            </w:pPr>
          </w:p>
        </w:tc>
        <w:tc>
          <w:tcPr>
            <w:tcW w:w="284" w:type="dxa"/>
            <w:gridSpan w:val="2"/>
            <w:vMerge/>
            <w:tcBorders>
              <w:left w:val="single" w:sz="18" w:space="0" w:color="auto"/>
            </w:tcBorders>
          </w:tcPr>
          <w:p w14:paraId="77F0BF1C" w14:textId="77777777" w:rsidR="00A16B1B" w:rsidRPr="00CF2448" w:rsidRDefault="00A16B1B" w:rsidP="00A16B1B">
            <w:pPr>
              <w:rPr>
                <w:rFonts w:ascii="Arial" w:hAnsi="Arial" w:cs="Arial"/>
                <w:sz w:val="16"/>
                <w:szCs w:val="20"/>
              </w:rPr>
            </w:pPr>
          </w:p>
        </w:tc>
        <w:tc>
          <w:tcPr>
            <w:tcW w:w="3372" w:type="dxa"/>
            <w:gridSpan w:val="2"/>
            <w:tcBorders>
              <w:top w:val="single" w:sz="18" w:space="0" w:color="auto"/>
            </w:tcBorders>
          </w:tcPr>
          <w:p w14:paraId="69E07A8C" w14:textId="77777777" w:rsidR="00A16B1B" w:rsidRPr="00CF2448" w:rsidRDefault="00A16B1B" w:rsidP="00A16B1B">
            <w:pPr>
              <w:rPr>
                <w:rFonts w:ascii="Arial" w:hAnsi="Arial" w:cs="Arial"/>
                <w:sz w:val="16"/>
                <w:szCs w:val="20"/>
              </w:rPr>
            </w:pPr>
          </w:p>
        </w:tc>
        <w:tc>
          <w:tcPr>
            <w:tcW w:w="270" w:type="dxa"/>
            <w:gridSpan w:val="2"/>
            <w:tcBorders>
              <w:top w:val="single" w:sz="18" w:space="0" w:color="auto"/>
            </w:tcBorders>
          </w:tcPr>
          <w:p w14:paraId="63CA43EB" w14:textId="77777777" w:rsidR="00A16B1B" w:rsidRPr="00CF2448" w:rsidRDefault="00A16B1B" w:rsidP="00A16B1B">
            <w:pPr>
              <w:rPr>
                <w:rFonts w:ascii="Arial" w:hAnsi="Arial" w:cs="Arial"/>
                <w:sz w:val="16"/>
                <w:szCs w:val="20"/>
              </w:rPr>
            </w:pPr>
          </w:p>
        </w:tc>
        <w:tc>
          <w:tcPr>
            <w:tcW w:w="270" w:type="dxa"/>
            <w:gridSpan w:val="2"/>
            <w:tcBorders>
              <w:top w:val="single" w:sz="18" w:space="0" w:color="auto"/>
            </w:tcBorders>
          </w:tcPr>
          <w:p w14:paraId="619C8043" w14:textId="77777777" w:rsidR="00A16B1B" w:rsidRPr="00CF2448" w:rsidRDefault="00A16B1B" w:rsidP="00A16B1B">
            <w:pPr>
              <w:rPr>
                <w:rFonts w:ascii="Arial" w:hAnsi="Arial" w:cs="Arial"/>
                <w:sz w:val="16"/>
                <w:szCs w:val="20"/>
              </w:rPr>
            </w:pPr>
          </w:p>
        </w:tc>
        <w:tc>
          <w:tcPr>
            <w:tcW w:w="3060" w:type="dxa"/>
            <w:gridSpan w:val="5"/>
            <w:tcBorders>
              <w:top w:val="single" w:sz="18" w:space="0" w:color="auto"/>
            </w:tcBorders>
          </w:tcPr>
          <w:p w14:paraId="4BF167C6" w14:textId="77777777" w:rsidR="00A16B1B" w:rsidRPr="00CF2448" w:rsidRDefault="00A16B1B" w:rsidP="00A16B1B">
            <w:pPr>
              <w:rPr>
                <w:rFonts w:ascii="Arial" w:hAnsi="Arial" w:cs="Arial"/>
                <w:sz w:val="16"/>
                <w:szCs w:val="20"/>
              </w:rPr>
            </w:pPr>
          </w:p>
        </w:tc>
      </w:tr>
      <w:tr w:rsidR="00A16B1B" w:rsidRPr="00CF2448" w14:paraId="7B5B841B" w14:textId="77777777" w:rsidTr="00C07D63">
        <w:trPr>
          <w:trHeight w:val="4320"/>
        </w:trPr>
        <w:tc>
          <w:tcPr>
            <w:tcW w:w="3231" w:type="dxa"/>
            <w:gridSpan w:val="3"/>
            <w:vMerge/>
          </w:tcPr>
          <w:p w14:paraId="5144FECC" w14:textId="77777777" w:rsidR="00A16B1B" w:rsidRPr="00CF2448" w:rsidRDefault="00A16B1B" w:rsidP="00A16B1B">
            <w:pPr>
              <w:rPr>
                <w:rFonts w:ascii="Arial" w:hAnsi="Arial" w:cs="Arial"/>
                <w:sz w:val="16"/>
                <w:szCs w:val="20"/>
              </w:rPr>
            </w:pPr>
          </w:p>
        </w:tc>
        <w:tc>
          <w:tcPr>
            <w:tcW w:w="313" w:type="dxa"/>
            <w:vMerge/>
            <w:tcBorders>
              <w:right w:val="single" w:sz="18" w:space="0" w:color="auto"/>
            </w:tcBorders>
          </w:tcPr>
          <w:p w14:paraId="5EEFACED" w14:textId="77777777" w:rsidR="00A16B1B" w:rsidRPr="00CF2448" w:rsidRDefault="00A16B1B" w:rsidP="00A16B1B">
            <w:pPr>
              <w:rPr>
                <w:rFonts w:ascii="Arial" w:hAnsi="Arial" w:cs="Arial"/>
                <w:sz w:val="16"/>
                <w:szCs w:val="20"/>
              </w:rPr>
            </w:pPr>
          </w:p>
        </w:tc>
        <w:tc>
          <w:tcPr>
            <w:tcW w:w="284" w:type="dxa"/>
            <w:gridSpan w:val="2"/>
            <w:vMerge/>
            <w:tcBorders>
              <w:left w:val="single" w:sz="18" w:space="0" w:color="auto"/>
            </w:tcBorders>
          </w:tcPr>
          <w:p w14:paraId="2BC9F19E" w14:textId="77777777" w:rsidR="00A16B1B" w:rsidRPr="00CF2448" w:rsidRDefault="00A16B1B" w:rsidP="00A16B1B">
            <w:pPr>
              <w:rPr>
                <w:rFonts w:ascii="Arial" w:hAnsi="Arial" w:cs="Arial"/>
                <w:sz w:val="16"/>
                <w:szCs w:val="20"/>
              </w:rPr>
            </w:pPr>
          </w:p>
        </w:tc>
        <w:tc>
          <w:tcPr>
            <w:tcW w:w="3372" w:type="dxa"/>
            <w:gridSpan w:val="2"/>
          </w:tcPr>
          <w:p w14:paraId="05DBA5EC" w14:textId="53B27488" w:rsidR="00A16B1B" w:rsidRPr="00CF2448" w:rsidRDefault="00000000" w:rsidP="00A16B1B">
            <w:pPr>
              <w:rPr>
                <w:rFonts w:ascii="Arial" w:hAnsi="Arial" w:cs="Arial"/>
                <w:sz w:val="16"/>
                <w:szCs w:val="20"/>
              </w:rPr>
            </w:pPr>
            <w:sdt>
              <w:sdtPr>
                <w:rPr>
                  <w:rStyle w:val="TitlenormalChar"/>
                  <w:rFonts w:ascii="Arial" w:hAnsi="Arial" w:cs="Arial"/>
                  <w:sz w:val="24"/>
                  <w:szCs w:val="18"/>
                </w:rPr>
                <w:id w:val="-615903596"/>
                <w:placeholder>
                  <w:docPart w:val="F916295D20554FF3A0AFA65A50FA280B"/>
                </w:placeholder>
                <w:temporary/>
                <w:showingPlcHdr/>
                <w15:appearance w15:val="hidden"/>
              </w:sdtPr>
              <w:sdtEndPr>
                <w:rPr>
                  <w:rStyle w:val="Fuentedeprrafopredeter"/>
                  <w:rFonts w:eastAsiaTheme="minorHAnsi"/>
                  <w:b w:val="0"/>
                  <w:bCs w:val="0"/>
                  <w:color w:val="auto"/>
                  <w:sz w:val="16"/>
                  <w:szCs w:val="20"/>
                  <w:lang w:bidi="ar-SA"/>
                </w:rPr>
              </w:sdtEndPr>
              <w:sdtContent>
                <w:r w:rsidR="00585EC7" w:rsidRPr="00CF2448">
                  <w:rPr>
                    <w:rStyle w:val="TitlenormalChar"/>
                    <w:rFonts w:ascii="Arial" w:hAnsi="Arial" w:cs="Arial"/>
                    <w:sz w:val="24"/>
                    <w:szCs w:val="18"/>
                  </w:rPr>
                  <w:t>МАЙБУТНІ ПОДІЇ</w:t>
                </w:r>
              </w:sdtContent>
            </w:sdt>
          </w:p>
          <w:p w14:paraId="347FA6EA" w14:textId="2D3E5DAA" w:rsidR="00A16B1B" w:rsidRPr="00CF2448" w:rsidRDefault="00A16B1B" w:rsidP="00A16B1B">
            <w:pPr>
              <w:rPr>
                <w:rFonts w:ascii="Arial" w:hAnsi="Arial" w:cs="Arial"/>
                <w:sz w:val="16"/>
                <w:szCs w:val="20"/>
              </w:rPr>
            </w:pPr>
          </w:p>
          <w:p w14:paraId="5080BB34" w14:textId="0877C63A" w:rsidR="00130E78" w:rsidRPr="00CF2448" w:rsidRDefault="00000000" w:rsidP="00130E78">
            <w:pPr>
              <w:pStyle w:val="Prrafodelista"/>
              <w:numPr>
                <w:ilvl w:val="0"/>
                <w:numId w:val="3"/>
              </w:numPr>
              <w:rPr>
                <w:rFonts w:ascii="Arial" w:hAnsi="Arial" w:cs="Arial"/>
                <w:i/>
                <w:iCs/>
                <w:color w:val="C00000"/>
                <w:sz w:val="18"/>
                <w:szCs w:val="18"/>
              </w:rPr>
            </w:pPr>
            <w:sdt>
              <w:sdtPr>
                <w:rPr>
                  <w:rFonts w:ascii="Arial" w:hAnsi="Arial" w:cs="Arial"/>
                  <w:i/>
                  <w:iCs/>
                  <w:color w:val="A6A6A6" w:themeColor="background1" w:themeShade="A6"/>
                  <w:sz w:val="18"/>
                  <w:szCs w:val="18"/>
                </w:rPr>
                <w:id w:val="-1628150936"/>
                <w:placeholder>
                  <w:docPart w:val="30B9F207435343DB92E54962B2E52975"/>
                </w:placeholder>
              </w:sdtPr>
              <w:sdtEndPr>
                <w:rPr>
                  <w:color w:val="C00000"/>
                </w:rPr>
              </w:sdtEndPr>
              <w:sdtContent>
                <w:sdt>
                  <w:sdtPr>
                    <w:rPr>
                      <w:rFonts w:ascii="Arial" w:hAnsi="Arial" w:cs="Arial"/>
                      <w:i/>
                      <w:iCs/>
                      <w:color w:val="A6A6A6" w:themeColor="background1" w:themeShade="A6"/>
                      <w:sz w:val="18"/>
                      <w:szCs w:val="18"/>
                    </w:rPr>
                    <w:id w:val="-1441836109"/>
                    <w:placeholder>
                      <w:docPart w:val="450737CFE91A4B289EE48D67CAD52CDF"/>
                    </w:placeholder>
                  </w:sdtPr>
                  <w:sdtEndPr>
                    <w:rPr>
                      <w:color w:val="C00000"/>
                    </w:rPr>
                  </w:sdtEndPr>
                  <w:sdtContent>
                    <w:sdt>
                      <w:sdtPr>
                        <w:rPr>
                          <w:rFonts w:ascii="Arial" w:hAnsi="Arial" w:cs="Arial"/>
                          <w:i/>
                          <w:iCs/>
                          <w:color w:val="C00000"/>
                          <w:sz w:val="18"/>
                          <w:szCs w:val="18"/>
                        </w:rPr>
                        <w:id w:val="2022893207"/>
                        <w:placeholder>
                          <w:docPart w:val="63A9756B1AD04823BEBA56D20B265825"/>
                        </w:placeholder>
                      </w:sdtPr>
                      <w:sdtContent>
                        <w:sdt>
                          <w:sdtPr>
                            <w:rPr>
                              <w:i/>
                              <w:iCs/>
                              <w:color w:val="C00000"/>
                            </w:rPr>
                            <w:id w:val="702753063"/>
                            <w:placeholder>
                              <w:docPart w:val="9159F2D7226172449EB6A2FD6F68BB22"/>
                            </w:placeholder>
                            <w:showingPlcHdr/>
                          </w:sdtPr>
                          <w:sdtContent>
                            <w:r w:rsidR="007B2C7F" w:rsidRPr="00CF2448">
                              <w:rPr>
                                <w:rFonts w:ascii="Arial" w:hAnsi="Arial" w:cs="Arial"/>
                                <w:i/>
                                <w:iCs/>
                                <w:color w:val="C00000"/>
                                <w:sz w:val="18"/>
                                <w:szCs w:val="18"/>
                              </w:rPr>
                              <w:t>Click here to enter text.</w:t>
                            </w:r>
                          </w:sdtContent>
                        </w:sdt>
                      </w:sdtContent>
                    </w:sdt>
                  </w:sdtContent>
                </w:sdt>
              </w:sdtContent>
            </w:sdt>
          </w:p>
          <w:p w14:paraId="49631B60" w14:textId="4BD1F3BF" w:rsidR="00130E78" w:rsidRPr="00CF2448" w:rsidRDefault="00130E78" w:rsidP="00130E78">
            <w:pPr>
              <w:pStyle w:val="Prrafodelista"/>
              <w:numPr>
                <w:ilvl w:val="0"/>
                <w:numId w:val="3"/>
              </w:numPr>
              <w:rPr>
                <w:rFonts w:ascii="Arial" w:hAnsi="Arial" w:cs="Arial"/>
                <w:i/>
                <w:iCs/>
                <w:color w:val="C00000"/>
                <w:sz w:val="18"/>
                <w:szCs w:val="18"/>
              </w:rPr>
            </w:pPr>
            <w:proofErr w:type="spellStart"/>
            <w:r w:rsidRPr="00CF2448">
              <w:rPr>
                <w:rFonts w:ascii="Arial" w:hAnsi="Arial" w:cs="Arial"/>
                <w:i/>
                <w:iCs/>
                <w:color w:val="C00000"/>
                <w:sz w:val="18"/>
                <w:szCs w:val="18"/>
              </w:rPr>
              <w:t>Insert</w:t>
            </w:r>
            <w:proofErr w:type="spellEnd"/>
            <w:r w:rsidRPr="00CF2448">
              <w:rPr>
                <w:rFonts w:ascii="Arial" w:hAnsi="Arial" w:cs="Arial"/>
                <w:i/>
                <w:iCs/>
                <w:color w:val="C00000"/>
                <w:sz w:val="18"/>
                <w:szCs w:val="18"/>
              </w:rPr>
              <w:t xml:space="preserve"> </w:t>
            </w:r>
            <w:proofErr w:type="spellStart"/>
            <w:r w:rsidRPr="00CF2448">
              <w:rPr>
                <w:rFonts w:ascii="Arial" w:hAnsi="Arial" w:cs="Arial"/>
                <w:i/>
                <w:iCs/>
                <w:color w:val="C00000"/>
                <w:sz w:val="18"/>
                <w:szCs w:val="18"/>
              </w:rPr>
              <w:t>info</w:t>
            </w:r>
            <w:proofErr w:type="spellEnd"/>
            <w:r w:rsidRPr="00CF2448">
              <w:rPr>
                <w:rFonts w:ascii="Arial" w:hAnsi="Arial" w:cs="Arial"/>
                <w:i/>
                <w:iCs/>
                <w:color w:val="C00000"/>
                <w:sz w:val="18"/>
                <w:szCs w:val="18"/>
              </w:rPr>
              <w:t xml:space="preserve"> </w:t>
            </w:r>
            <w:proofErr w:type="spellStart"/>
            <w:r w:rsidRPr="00CF2448">
              <w:rPr>
                <w:rFonts w:ascii="Arial" w:hAnsi="Arial" w:cs="Arial"/>
                <w:i/>
                <w:iCs/>
                <w:color w:val="C00000"/>
                <w:sz w:val="18"/>
                <w:szCs w:val="18"/>
              </w:rPr>
              <w:t>about</w:t>
            </w:r>
            <w:proofErr w:type="spellEnd"/>
            <w:r w:rsidRPr="00CF2448">
              <w:rPr>
                <w:rFonts w:ascii="Arial" w:hAnsi="Arial" w:cs="Arial"/>
                <w:i/>
                <w:iCs/>
                <w:color w:val="C00000"/>
                <w:sz w:val="18"/>
                <w:szCs w:val="18"/>
              </w:rPr>
              <w:t xml:space="preserve"> </w:t>
            </w:r>
            <w:proofErr w:type="spellStart"/>
            <w:r w:rsidRPr="00CF2448">
              <w:rPr>
                <w:rFonts w:ascii="Arial" w:hAnsi="Arial" w:cs="Arial"/>
                <w:i/>
                <w:iCs/>
                <w:color w:val="C00000"/>
                <w:sz w:val="18"/>
                <w:szCs w:val="18"/>
              </w:rPr>
              <w:t>testing</w:t>
            </w:r>
            <w:proofErr w:type="spellEnd"/>
            <w:r w:rsidRPr="00CF2448">
              <w:rPr>
                <w:rFonts w:ascii="Arial" w:hAnsi="Arial" w:cs="Arial"/>
                <w:i/>
                <w:iCs/>
                <w:color w:val="C00000"/>
                <w:sz w:val="18"/>
                <w:szCs w:val="18"/>
              </w:rPr>
              <w:t xml:space="preserve"> &amp; </w:t>
            </w:r>
            <w:proofErr w:type="spellStart"/>
            <w:r w:rsidRPr="00CF2448">
              <w:rPr>
                <w:rFonts w:ascii="Arial" w:hAnsi="Arial" w:cs="Arial"/>
                <w:i/>
                <w:iCs/>
                <w:color w:val="C00000"/>
                <w:sz w:val="18"/>
                <w:szCs w:val="18"/>
              </w:rPr>
              <w:t>test</w:t>
            </w:r>
            <w:proofErr w:type="spellEnd"/>
            <w:r w:rsidRPr="00CF2448">
              <w:rPr>
                <w:rFonts w:ascii="Arial" w:hAnsi="Arial" w:cs="Arial"/>
                <w:i/>
                <w:iCs/>
                <w:color w:val="C00000"/>
                <w:sz w:val="18"/>
                <w:szCs w:val="18"/>
              </w:rPr>
              <w:t xml:space="preserve"> </w:t>
            </w:r>
            <w:proofErr w:type="spellStart"/>
            <w:r w:rsidRPr="00CF2448">
              <w:rPr>
                <w:rFonts w:ascii="Arial" w:hAnsi="Arial" w:cs="Arial"/>
                <w:i/>
                <w:iCs/>
                <w:color w:val="C00000"/>
                <w:sz w:val="18"/>
                <w:szCs w:val="18"/>
              </w:rPr>
              <w:t>prep</w:t>
            </w:r>
            <w:proofErr w:type="spellEnd"/>
            <w:r w:rsidRPr="00CF2448">
              <w:rPr>
                <w:rFonts w:ascii="Arial" w:hAnsi="Arial" w:cs="Arial"/>
                <w:i/>
                <w:iCs/>
                <w:color w:val="C00000"/>
                <w:sz w:val="18"/>
                <w:szCs w:val="18"/>
              </w:rPr>
              <w:t xml:space="preserve"> </w:t>
            </w:r>
            <w:proofErr w:type="spellStart"/>
            <w:r w:rsidRPr="00CF2448">
              <w:rPr>
                <w:rFonts w:ascii="Arial" w:hAnsi="Arial" w:cs="Arial"/>
                <w:i/>
                <w:iCs/>
                <w:color w:val="C00000"/>
                <w:sz w:val="18"/>
                <w:szCs w:val="18"/>
              </w:rPr>
              <w:t>at</w:t>
            </w:r>
            <w:proofErr w:type="spellEnd"/>
            <w:r w:rsidRPr="00CF2448">
              <w:rPr>
                <w:rFonts w:ascii="Arial" w:hAnsi="Arial" w:cs="Arial"/>
                <w:i/>
                <w:iCs/>
                <w:color w:val="C00000"/>
                <w:sz w:val="18"/>
                <w:szCs w:val="18"/>
              </w:rPr>
              <w:t xml:space="preserve"> </w:t>
            </w:r>
            <w:proofErr w:type="spellStart"/>
            <w:r w:rsidRPr="00CF2448">
              <w:rPr>
                <w:rFonts w:ascii="Arial" w:hAnsi="Arial" w:cs="Arial"/>
                <w:i/>
                <w:iCs/>
                <w:color w:val="C00000"/>
                <w:sz w:val="18"/>
                <w:szCs w:val="18"/>
              </w:rPr>
              <w:t>your</w:t>
            </w:r>
            <w:proofErr w:type="spellEnd"/>
            <w:r w:rsidRPr="00CF2448">
              <w:rPr>
                <w:rFonts w:ascii="Arial" w:hAnsi="Arial" w:cs="Arial"/>
                <w:i/>
                <w:iCs/>
                <w:color w:val="C00000"/>
                <w:sz w:val="18"/>
                <w:szCs w:val="18"/>
              </w:rPr>
              <w:t xml:space="preserve"> </w:t>
            </w:r>
            <w:proofErr w:type="spellStart"/>
            <w:r w:rsidRPr="00CF2448">
              <w:rPr>
                <w:rFonts w:ascii="Arial" w:hAnsi="Arial" w:cs="Arial"/>
                <w:i/>
                <w:iCs/>
                <w:color w:val="C00000"/>
                <w:sz w:val="18"/>
                <w:szCs w:val="18"/>
              </w:rPr>
              <w:t>school</w:t>
            </w:r>
            <w:proofErr w:type="spellEnd"/>
            <w:r w:rsidRPr="00CF2448">
              <w:rPr>
                <w:rFonts w:ascii="Arial" w:hAnsi="Arial" w:cs="Arial"/>
                <w:i/>
                <w:iCs/>
                <w:color w:val="C00000"/>
                <w:sz w:val="18"/>
                <w:szCs w:val="18"/>
              </w:rPr>
              <w:t>.</w:t>
            </w:r>
          </w:p>
          <w:p w14:paraId="7D46F4FD" w14:textId="184DB987" w:rsidR="00A16B1B" w:rsidRPr="00CF2448" w:rsidRDefault="00A16B1B" w:rsidP="00A16B1B">
            <w:pPr>
              <w:ind w:left="360"/>
              <w:rPr>
                <w:rFonts w:ascii="Arial" w:hAnsi="Arial" w:cs="Arial"/>
                <w:sz w:val="16"/>
                <w:szCs w:val="20"/>
              </w:rPr>
            </w:pPr>
          </w:p>
        </w:tc>
        <w:tc>
          <w:tcPr>
            <w:tcW w:w="270" w:type="dxa"/>
            <w:gridSpan w:val="2"/>
            <w:tcBorders>
              <w:right w:val="single" w:sz="18" w:space="0" w:color="auto"/>
            </w:tcBorders>
          </w:tcPr>
          <w:p w14:paraId="562E0CFE" w14:textId="77777777" w:rsidR="00A16B1B" w:rsidRPr="00CF2448" w:rsidRDefault="00A16B1B" w:rsidP="00A16B1B">
            <w:pPr>
              <w:rPr>
                <w:rFonts w:ascii="Arial" w:hAnsi="Arial" w:cs="Arial"/>
                <w:sz w:val="16"/>
                <w:szCs w:val="20"/>
              </w:rPr>
            </w:pPr>
          </w:p>
        </w:tc>
        <w:tc>
          <w:tcPr>
            <w:tcW w:w="270" w:type="dxa"/>
            <w:gridSpan w:val="2"/>
            <w:tcBorders>
              <w:left w:val="single" w:sz="18" w:space="0" w:color="auto"/>
            </w:tcBorders>
          </w:tcPr>
          <w:p w14:paraId="26318FC3" w14:textId="380941CC" w:rsidR="00A16B1B" w:rsidRPr="00CF2448" w:rsidRDefault="00A16B1B" w:rsidP="00A16B1B">
            <w:pPr>
              <w:rPr>
                <w:rFonts w:ascii="Arial" w:hAnsi="Arial" w:cs="Arial"/>
                <w:sz w:val="16"/>
                <w:szCs w:val="20"/>
              </w:rPr>
            </w:pPr>
          </w:p>
        </w:tc>
        <w:tc>
          <w:tcPr>
            <w:tcW w:w="3060" w:type="dxa"/>
            <w:gridSpan w:val="5"/>
          </w:tcPr>
          <w:p w14:paraId="04A458B9" w14:textId="7D1D2895" w:rsidR="00A16B1B" w:rsidRPr="00CF2448" w:rsidRDefault="00A16B1B" w:rsidP="00A16B1B">
            <w:pPr>
              <w:jc w:val="center"/>
              <w:rPr>
                <w:rStyle w:val="TitlenormalChar"/>
                <w:rFonts w:ascii="Arial" w:hAnsi="Arial" w:cs="Arial"/>
                <w:sz w:val="24"/>
                <w:szCs w:val="18"/>
              </w:rPr>
            </w:pPr>
            <w:r w:rsidRPr="00CF2448">
              <w:rPr>
                <w:rFonts w:ascii="Arial" w:hAnsi="Arial" w:cs="Arial"/>
                <w:b/>
                <w:bCs/>
                <w:noProof/>
                <w:color w:val="0D5672" w:themeColor="accent1"/>
                <w:sz w:val="24"/>
                <w:szCs w:val="18"/>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A16B1B" w:rsidRPr="00CF2448" w:rsidRDefault="00A16B1B" w:rsidP="00A16B1B">
            <w:pPr>
              <w:jc w:val="center"/>
              <w:rPr>
                <w:rFonts w:ascii="Arial" w:hAnsi="Arial" w:cs="Arial"/>
                <w:sz w:val="16"/>
                <w:szCs w:val="20"/>
              </w:rPr>
            </w:pPr>
            <w:r w:rsidRPr="00CF2448">
              <w:rPr>
                <w:rStyle w:val="TitlenormalChar"/>
                <w:rFonts w:ascii="Arial" w:hAnsi="Arial" w:cs="Arial"/>
                <w:sz w:val="24"/>
                <w:szCs w:val="18"/>
              </w:rPr>
              <w:t>А ВИ ЗНАЛИ?</w:t>
            </w:r>
          </w:p>
          <w:p w14:paraId="6BBD75FA" w14:textId="77777777" w:rsidR="00BD4CDF" w:rsidRPr="00CF2448" w:rsidRDefault="00BD4CDF" w:rsidP="00092170">
            <w:pPr>
              <w:pStyle w:val="TextBody"/>
              <w:spacing w:after="240"/>
              <w:rPr>
                <w:rFonts w:ascii="Arial" w:hAnsi="Arial" w:cs="Arial"/>
                <w:sz w:val="16"/>
                <w:szCs w:val="18"/>
              </w:rPr>
            </w:pPr>
            <w:r w:rsidRPr="00CF2448">
              <w:rPr>
                <w:rFonts w:ascii="Arial" w:hAnsi="Arial" w:cs="Arial"/>
                <w:sz w:val="16"/>
                <w:szCs w:val="18"/>
              </w:rPr>
              <w:t>Повторне складання іспиту PSAT/NMSQT в 11-му класі дає учням свіжий погляд на свої навички, досягнутий прогрес і шанси поборотися за стипендію.</w:t>
            </w:r>
          </w:p>
          <w:p w14:paraId="4A1B32A3" w14:textId="68404630" w:rsidR="00BD4CDF" w:rsidRPr="00CF2448" w:rsidRDefault="00BD4CDF" w:rsidP="00BD4CDF">
            <w:pPr>
              <w:pStyle w:val="TextBody"/>
              <w:rPr>
                <w:rFonts w:ascii="Arial" w:hAnsi="Arial" w:cs="Arial"/>
                <w:sz w:val="16"/>
                <w:szCs w:val="18"/>
              </w:rPr>
            </w:pPr>
            <w:r w:rsidRPr="00CF2448">
              <w:rPr>
                <w:rFonts w:ascii="Arial" w:hAnsi="Arial" w:cs="Arial"/>
                <w:sz w:val="16"/>
                <w:szCs w:val="18"/>
              </w:rPr>
              <w:t>Дослідження показують, що учні, які складають PSAT/NMSQT як у 10-му, так і в 11-му класах, отримують вищі результати на іспиті SAT, ніж учні, які складають PSAT/NMSQT тільки один</w:t>
            </w:r>
            <w:r w:rsidR="00985DEF" w:rsidRPr="00CF2448">
              <w:rPr>
                <w:rFonts w:ascii="Arial" w:hAnsi="Arial" w:cs="Arial"/>
                <w:sz w:val="16"/>
                <w:szCs w:val="18"/>
                <w:lang w:val="es-VE"/>
              </w:rPr>
              <w:t> </w:t>
            </w:r>
            <w:r w:rsidRPr="00CF2448">
              <w:rPr>
                <w:rFonts w:ascii="Arial" w:hAnsi="Arial" w:cs="Arial"/>
                <w:sz w:val="16"/>
                <w:szCs w:val="18"/>
              </w:rPr>
              <w:t>раз.</w:t>
            </w:r>
          </w:p>
          <w:p w14:paraId="5664FD70" w14:textId="49C02DD4" w:rsidR="00A16B1B" w:rsidRPr="00CF2448" w:rsidRDefault="00A16B1B" w:rsidP="00937B9C">
            <w:pPr>
              <w:jc w:val="center"/>
              <w:rPr>
                <w:rFonts w:ascii="Arial" w:hAnsi="Arial" w:cs="Arial"/>
                <w:sz w:val="16"/>
                <w:szCs w:val="20"/>
              </w:rPr>
            </w:pPr>
          </w:p>
        </w:tc>
      </w:tr>
      <w:tr w:rsidR="00221E59" w:rsidRPr="00CF2448" w14:paraId="6F1EC783" w14:textId="77777777" w:rsidTr="00C07D63">
        <w:tblPrEx>
          <w:tblLook w:val="04A0" w:firstRow="1" w:lastRow="0" w:firstColumn="1" w:lastColumn="0" w:noHBand="0" w:noVBand="1"/>
        </w:tblPrEx>
        <w:trPr>
          <w:gridAfter w:val="1"/>
          <w:wAfter w:w="10" w:type="dxa"/>
          <w:trHeight w:val="454"/>
        </w:trPr>
        <w:tc>
          <w:tcPr>
            <w:tcW w:w="10790" w:type="dxa"/>
            <w:gridSpan w:val="16"/>
            <w:tcBorders>
              <w:bottom w:val="single" w:sz="18" w:space="0" w:color="auto"/>
            </w:tcBorders>
          </w:tcPr>
          <w:p w14:paraId="0C643917" w14:textId="24113630" w:rsidR="00221E59" w:rsidRPr="00CF2448" w:rsidRDefault="00000000" w:rsidP="00221E59">
            <w:pPr>
              <w:rPr>
                <w:rStyle w:val="Ttulo2Car"/>
                <w:rFonts w:ascii="Arial" w:hAnsi="Arial" w:cs="Arial"/>
                <w:sz w:val="14"/>
                <w:szCs w:val="20"/>
              </w:rPr>
            </w:pPr>
            <w:r w:rsidRPr="00CF2448">
              <w:rPr>
                <w:noProof/>
              </w:rPr>
              <w:lastRenderedPageBreak/>
              <w:pict w14:anchorId="5485FFD4">
                <v:group id="Grupo 1" o:spid="_x0000_s2050" style="position:absolute;margin-left:-35.4pt;margin-top:-31.45pt;width:612pt;height:11in;z-index:-251656192;mso-position-horizontal-relative:text;mso-position-vertical-relative:text" coordsize="77724,100584">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CF2448">
              <w:rPr>
                <w:rStyle w:val="Ttulo3Car"/>
                <w:rFonts w:ascii="Arial" w:hAnsi="Arial" w:cs="Arial"/>
                <w:sz w:val="16"/>
                <w:szCs w:val="20"/>
              </w:rPr>
              <w:t>High</w:t>
            </w:r>
            <w:proofErr w:type="spellEnd"/>
            <w:r w:rsidR="00221E59" w:rsidRPr="00CF2448">
              <w:rPr>
                <w:rStyle w:val="Ttulo3Car"/>
                <w:rFonts w:ascii="Arial" w:hAnsi="Arial" w:cs="Arial"/>
                <w:sz w:val="16"/>
                <w:szCs w:val="20"/>
              </w:rPr>
              <w:t xml:space="preserve"> </w:t>
            </w:r>
            <w:proofErr w:type="spellStart"/>
            <w:r w:rsidR="00221E59" w:rsidRPr="00CF2448">
              <w:rPr>
                <w:rStyle w:val="Ttulo3Car"/>
                <w:rFonts w:ascii="Arial" w:hAnsi="Arial" w:cs="Arial"/>
                <w:sz w:val="16"/>
                <w:szCs w:val="20"/>
              </w:rPr>
              <w:t>School</w:t>
            </w:r>
            <w:proofErr w:type="spellEnd"/>
            <w:r w:rsidR="00221E59" w:rsidRPr="00CF2448">
              <w:rPr>
                <w:rStyle w:val="Ttulo3Car"/>
                <w:rFonts w:ascii="Arial" w:hAnsi="Arial" w:cs="Arial"/>
                <w:sz w:val="16"/>
                <w:szCs w:val="20"/>
              </w:rPr>
              <w:t xml:space="preserve"> &amp; </w:t>
            </w:r>
            <w:proofErr w:type="spellStart"/>
            <w:r w:rsidR="00221E59" w:rsidRPr="00CF2448">
              <w:rPr>
                <w:rStyle w:val="Ttulo3Car"/>
                <w:rFonts w:ascii="Arial" w:hAnsi="Arial" w:cs="Arial"/>
                <w:sz w:val="16"/>
                <w:szCs w:val="20"/>
              </w:rPr>
              <w:t>Beyond</w:t>
            </w:r>
            <w:proofErr w:type="spellEnd"/>
            <w:r w:rsidR="00221E59" w:rsidRPr="00CF2448">
              <w:rPr>
                <w:rStyle w:val="Ttulo3Car"/>
                <w:rFonts w:ascii="Arial" w:hAnsi="Arial" w:cs="Arial"/>
                <w:sz w:val="16"/>
                <w:szCs w:val="20"/>
              </w:rPr>
              <w:t xml:space="preserve"> </w:t>
            </w:r>
            <w:proofErr w:type="spellStart"/>
            <w:r w:rsidR="00221E59" w:rsidRPr="00CF2448">
              <w:rPr>
                <w:rStyle w:val="Ttulo3Car"/>
                <w:rFonts w:ascii="Arial" w:hAnsi="Arial" w:cs="Arial"/>
                <w:sz w:val="16"/>
                <w:szCs w:val="20"/>
              </w:rPr>
              <w:t>Planning</w:t>
            </w:r>
            <w:proofErr w:type="spellEnd"/>
            <w:r w:rsidR="00221E59" w:rsidRPr="00CF2448">
              <w:rPr>
                <w:rStyle w:val="Ttulo3Car"/>
                <w:rFonts w:ascii="Arial" w:hAnsi="Arial" w:cs="Arial"/>
                <w:sz w:val="16"/>
                <w:szCs w:val="20"/>
              </w:rPr>
              <w:t xml:space="preserve"> (план навчання в середній школі й на подальший період)</w:t>
            </w:r>
            <w:r w:rsidR="00221E59" w:rsidRPr="00CF2448">
              <w:rPr>
                <w:rStyle w:val="Ttulo2Car"/>
                <w:rFonts w:ascii="Arial" w:hAnsi="Arial" w:cs="Arial"/>
                <w:sz w:val="14"/>
                <w:szCs w:val="20"/>
              </w:rPr>
              <w:t xml:space="preserve"> </w:t>
            </w:r>
          </w:p>
          <w:p w14:paraId="4CEE5AD0" w14:textId="192F170A" w:rsidR="00221E59" w:rsidRPr="00CF2448" w:rsidRDefault="00A844C6" w:rsidP="00221E59">
            <w:pPr>
              <w:rPr>
                <w:rFonts w:ascii="Arial" w:hAnsi="Arial" w:cs="Arial"/>
                <w:sz w:val="16"/>
                <w:szCs w:val="20"/>
              </w:rPr>
            </w:pPr>
            <w:r w:rsidRPr="00CF2448">
              <w:rPr>
                <w:rStyle w:val="Ttulo2Car"/>
                <w:rFonts w:ascii="Arial" w:hAnsi="Arial" w:cs="Arial"/>
                <w:color w:val="000000" w:themeColor="text1"/>
                <w:sz w:val="14"/>
                <w:szCs w:val="20"/>
              </w:rPr>
              <w:t xml:space="preserve">Десятий клас | Осінній випуск | gearup.wa.gov </w:t>
            </w:r>
          </w:p>
        </w:tc>
      </w:tr>
      <w:tr w:rsidR="003924B1" w:rsidRPr="00CF2448" w14:paraId="68BDF0EE" w14:textId="77777777" w:rsidTr="00C07D63">
        <w:tblPrEx>
          <w:tblLook w:val="04A0" w:firstRow="1" w:lastRow="0" w:firstColumn="1" w:lastColumn="0" w:noHBand="0" w:noVBand="1"/>
        </w:tblPrEx>
        <w:trPr>
          <w:gridAfter w:val="1"/>
          <w:wAfter w:w="10" w:type="dxa"/>
          <w:trHeight w:val="144"/>
        </w:trPr>
        <w:tc>
          <w:tcPr>
            <w:tcW w:w="10790" w:type="dxa"/>
            <w:gridSpan w:val="16"/>
            <w:tcBorders>
              <w:top w:val="single" w:sz="18" w:space="0" w:color="auto"/>
              <w:right w:val="single" w:sz="4" w:space="0" w:color="auto"/>
            </w:tcBorders>
          </w:tcPr>
          <w:p w14:paraId="0267F210" w14:textId="77777777" w:rsidR="003924B1" w:rsidRPr="00CF2448" w:rsidRDefault="003924B1" w:rsidP="00BA1778">
            <w:pPr>
              <w:rPr>
                <w:rFonts w:ascii="Arial" w:hAnsi="Arial" w:cs="Arial"/>
                <w:sz w:val="10"/>
                <w:szCs w:val="10"/>
              </w:rPr>
            </w:pPr>
          </w:p>
        </w:tc>
      </w:tr>
      <w:tr w:rsidR="00DF2FCC" w:rsidRPr="00CF2448" w14:paraId="41244D99" w14:textId="77777777" w:rsidTr="00C07D63">
        <w:tblPrEx>
          <w:tblLook w:val="04A0" w:firstRow="1" w:lastRow="0" w:firstColumn="1" w:lastColumn="0" w:noHBand="0" w:noVBand="1"/>
        </w:tblPrEx>
        <w:trPr>
          <w:gridAfter w:val="1"/>
          <w:wAfter w:w="10" w:type="dxa"/>
          <w:trHeight w:val="735"/>
        </w:trPr>
        <w:tc>
          <w:tcPr>
            <w:tcW w:w="3678" w:type="dxa"/>
            <w:gridSpan w:val="5"/>
          </w:tcPr>
          <w:p w14:paraId="346B1E21" w14:textId="608FA48A" w:rsidR="00DF2FCC" w:rsidRPr="00CF2448" w:rsidRDefault="00DF2FCC" w:rsidP="00DF2FCC">
            <w:pPr>
              <w:pStyle w:val="Titlenormal"/>
              <w:rPr>
                <w:rFonts w:ascii="Arial" w:hAnsi="Arial" w:cs="Arial"/>
                <w:sz w:val="24"/>
                <w:szCs w:val="18"/>
              </w:rPr>
            </w:pPr>
            <w:r w:rsidRPr="00CF2448">
              <w:rPr>
                <w:rFonts w:ascii="Arial" w:hAnsi="Arial" w:cs="Arial"/>
                <w:sz w:val="24"/>
                <w:szCs w:val="18"/>
              </w:rPr>
              <w:t xml:space="preserve">КОЛЕДЖ І КАР'ЄРНИЙ ШЛЯХ </w:t>
            </w:r>
          </w:p>
        </w:tc>
        <w:tc>
          <w:tcPr>
            <w:tcW w:w="277" w:type="dxa"/>
            <w:gridSpan w:val="2"/>
            <w:vMerge w:val="restart"/>
          </w:tcPr>
          <w:p w14:paraId="3295F43E" w14:textId="220694F4" w:rsidR="00DF2FCC" w:rsidRPr="00CF2448" w:rsidRDefault="00DF2FCC" w:rsidP="00DF2FCC">
            <w:pPr>
              <w:rPr>
                <w:rFonts w:ascii="Arial" w:hAnsi="Arial" w:cs="Arial"/>
                <w:sz w:val="16"/>
                <w:szCs w:val="20"/>
              </w:rPr>
            </w:pPr>
          </w:p>
        </w:tc>
        <w:tc>
          <w:tcPr>
            <w:tcW w:w="6835" w:type="dxa"/>
            <w:gridSpan w:val="9"/>
            <w:vMerge w:val="restart"/>
          </w:tcPr>
          <w:tbl>
            <w:tblPr>
              <w:tblStyle w:val="Tablaconcuadrculaclara"/>
              <w:tblW w:w="0" w:type="auto"/>
              <w:tblLook w:val="04A0" w:firstRow="1" w:lastRow="0" w:firstColumn="1" w:lastColumn="0" w:noHBand="0" w:noVBand="1"/>
            </w:tblPr>
            <w:tblGrid>
              <w:gridCol w:w="1752"/>
              <w:gridCol w:w="4857"/>
            </w:tblGrid>
            <w:tr w:rsidR="00A014E3" w:rsidRPr="00CF2448" w14:paraId="6E04037C" w14:textId="77777777" w:rsidTr="00A546E5">
              <w:tc>
                <w:tcPr>
                  <w:tcW w:w="1938" w:type="dxa"/>
                </w:tcPr>
                <w:p w14:paraId="3DE935EB" w14:textId="77777777" w:rsidR="00A014E3" w:rsidRPr="00CF2448" w:rsidRDefault="00A014E3" w:rsidP="00A014E3">
                  <w:pPr>
                    <w:pStyle w:val="Sinespaciado"/>
                    <w:jc w:val="center"/>
                    <w:rPr>
                      <w:rFonts w:ascii="Arial" w:hAnsi="Arial" w:cs="Arial"/>
                      <w:b/>
                      <w:sz w:val="12"/>
                      <w:szCs w:val="12"/>
                    </w:rPr>
                  </w:pPr>
                  <w:r w:rsidRPr="00CF2448">
                    <w:rPr>
                      <w:rFonts w:ascii="Arial" w:hAnsi="Arial" w:cs="Arial"/>
                      <w:b/>
                      <w:sz w:val="12"/>
                      <w:szCs w:val="16"/>
                    </w:rPr>
                    <w:t>Робоче місце</w:t>
                  </w:r>
                </w:p>
              </w:tc>
              <w:tc>
                <w:tcPr>
                  <w:tcW w:w="5783" w:type="dxa"/>
                </w:tcPr>
                <w:p w14:paraId="36C65103" w14:textId="77777777" w:rsidR="00A014E3" w:rsidRPr="00CF2448" w:rsidRDefault="00A014E3" w:rsidP="00A014E3">
                  <w:pPr>
                    <w:pStyle w:val="Sinespaciado"/>
                    <w:rPr>
                      <w:rFonts w:ascii="Arial" w:hAnsi="Arial" w:cs="Arial"/>
                      <w:sz w:val="12"/>
                      <w:szCs w:val="12"/>
                    </w:rPr>
                  </w:pPr>
                  <w:r w:rsidRPr="00CF2448">
                    <w:rPr>
                      <w:rFonts w:ascii="Arial" w:hAnsi="Arial" w:cs="Arial"/>
                      <w:sz w:val="12"/>
                      <w:szCs w:val="16"/>
                    </w:rPr>
                    <w:t>Люди, які одразу йдуть на роботу, зазвичай не мають жодних офіційних документів про освіту, крім диплома про середню освіту. Але деякі люди на цьому шляху можуть пройти стажування чи інше навчання за місцем роботи.</w:t>
                  </w:r>
                </w:p>
                <w:p w14:paraId="711EB55B" w14:textId="77777777" w:rsidR="00A014E3" w:rsidRPr="00CF2448" w:rsidRDefault="00A014E3" w:rsidP="00A014E3">
                  <w:pPr>
                    <w:pStyle w:val="Sinespaciado"/>
                    <w:numPr>
                      <w:ilvl w:val="0"/>
                      <w:numId w:val="18"/>
                    </w:numPr>
                    <w:rPr>
                      <w:rFonts w:ascii="Arial" w:hAnsi="Arial" w:cs="Arial"/>
                      <w:sz w:val="12"/>
                      <w:szCs w:val="12"/>
                    </w:rPr>
                  </w:pPr>
                  <w:r w:rsidRPr="00CF2448">
                    <w:rPr>
                      <w:rFonts w:ascii="Arial" w:hAnsi="Arial" w:cs="Arial"/>
                      <w:sz w:val="12"/>
                      <w:szCs w:val="16"/>
                    </w:rPr>
                    <w:t>Свідоцтво про проходження навчання</w:t>
                  </w:r>
                </w:p>
                <w:p w14:paraId="42205906" w14:textId="77777777" w:rsidR="00A014E3" w:rsidRPr="00CF2448" w:rsidRDefault="00A014E3" w:rsidP="00A014E3">
                  <w:pPr>
                    <w:pStyle w:val="Sinespaciado"/>
                    <w:numPr>
                      <w:ilvl w:val="0"/>
                      <w:numId w:val="18"/>
                    </w:numPr>
                    <w:rPr>
                      <w:rFonts w:ascii="Arial" w:hAnsi="Arial" w:cs="Arial"/>
                      <w:sz w:val="12"/>
                      <w:szCs w:val="12"/>
                    </w:rPr>
                  </w:pPr>
                  <w:r w:rsidRPr="00CF2448">
                    <w:rPr>
                      <w:rFonts w:ascii="Arial" w:hAnsi="Arial" w:cs="Arial"/>
                      <w:sz w:val="12"/>
                      <w:szCs w:val="16"/>
                    </w:rPr>
                    <w:t>Стажування</w:t>
                  </w:r>
                </w:p>
              </w:tc>
            </w:tr>
            <w:tr w:rsidR="00A014E3" w:rsidRPr="00CF2448" w14:paraId="177FEE87" w14:textId="77777777" w:rsidTr="00A546E5">
              <w:tc>
                <w:tcPr>
                  <w:tcW w:w="1938" w:type="dxa"/>
                </w:tcPr>
                <w:p w14:paraId="2B0690C1" w14:textId="51CD8BFE" w:rsidR="00A014E3" w:rsidRPr="00CF2448" w:rsidRDefault="00A014E3" w:rsidP="00A014E3">
                  <w:pPr>
                    <w:pStyle w:val="Sinespaciado"/>
                    <w:jc w:val="center"/>
                    <w:rPr>
                      <w:rFonts w:ascii="Arial" w:hAnsi="Arial" w:cs="Arial"/>
                      <w:b/>
                      <w:sz w:val="12"/>
                      <w:szCs w:val="12"/>
                    </w:rPr>
                  </w:pPr>
                  <w:r w:rsidRPr="00CF2448">
                    <w:rPr>
                      <w:rFonts w:ascii="Arial" w:hAnsi="Arial" w:cs="Arial"/>
                      <w:b/>
                      <w:sz w:val="12"/>
                      <w:szCs w:val="16"/>
                    </w:rPr>
                    <w:t>CTE (технічний) коледж</w:t>
                  </w:r>
                </w:p>
              </w:tc>
              <w:tc>
                <w:tcPr>
                  <w:tcW w:w="5783" w:type="dxa"/>
                </w:tcPr>
                <w:p w14:paraId="35EBF463" w14:textId="77777777" w:rsidR="00A014E3" w:rsidRPr="00CF2448" w:rsidRDefault="00A014E3" w:rsidP="00A014E3">
                  <w:pPr>
                    <w:pStyle w:val="Sinespaciado"/>
                    <w:rPr>
                      <w:rFonts w:ascii="Arial" w:hAnsi="Arial" w:cs="Arial"/>
                      <w:sz w:val="12"/>
                      <w:szCs w:val="12"/>
                    </w:rPr>
                  </w:pPr>
                  <w:r w:rsidRPr="00CF2448">
                    <w:rPr>
                      <w:rFonts w:ascii="Arial" w:hAnsi="Arial" w:cs="Arial"/>
                      <w:sz w:val="12"/>
                      <w:szCs w:val="16"/>
                    </w:rPr>
                    <w:t>Більшість технічних коледжів видають свідоцтва про проходження програми навчання. Деякі також присуджують ступінь молодшого спеціаліста.</w:t>
                  </w:r>
                </w:p>
                <w:p w14:paraId="380B3D40" w14:textId="78FD2736" w:rsidR="00A014E3" w:rsidRPr="00CF2448" w:rsidRDefault="00A014E3" w:rsidP="00A014E3">
                  <w:pPr>
                    <w:pStyle w:val="Sinespaciado"/>
                    <w:numPr>
                      <w:ilvl w:val="0"/>
                      <w:numId w:val="19"/>
                    </w:numPr>
                    <w:rPr>
                      <w:rFonts w:ascii="Arial" w:hAnsi="Arial" w:cs="Arial"/>
                      <w:sz w:val="12"/>
                      <w:szCs w:val="12"/>
                    </w:rPr>
                  </w:pPr>
                  <w:r w:rsidRPr="00CF2448">
                    <w:rPr>
                      <w:rFonts w:ascii="Arial" w:hAnsi="Arial" w:cs="Arial"/>
                      <w:sz w:val="12"/>
                      <w:szCs w:val="16"/>
                    </w:rPr>
                    <w:t>Свідоцтво або сертифікат про проходження програми (один рік або</w:t>
                  </w:r>
                  <w:r w:rsidR="00985DEF" w:rsidRPr="00CF2448">
                    <w:rPr>
                      <w:rFonts w:ascii="Arial" w:hAnsi="Arial" w:cs="Arial"/>
                      <w:sz w:val="12"/>
                      <w:szCs w:val="16"/>
                      <w:lang w:val="es-VE"/>
                    </w:rPr>
                    <w:t> </w:t>
                  </w:r>
                  <w:r w:rsidRPr="00CF2448">
                    <w:rPr>
                      <w:rFonts w:ascii="Arial" w:hAnsi="Arial" w:cs="Arial"/>
                      <w:sz w:val="12"/>
                      <w:szCs w:val="16"/>
                    </w:rPr>
                    <w:t>менше)</w:t>
                  </w:r>
                </w:p>
                <w:p w14:paraId="22399E70" w14:textId="77777777" w:rsidR="00A014E3" w:rsidRPr="00CF2448" w:rsidRDefault="00A014E3" w:rsidP="00A014E3">
                  <w:pPr>
                    <w:pStyle w:val="Sinespaciado"/>
                    <w:numPr>
                      <w:ilvl w:val="0"/>
                      <w:numId w:val="19"/>
                    </w:numPr>
                    <w:rPr>
                      <w:rFonts w:ascii="Arial" w:hAnsi="Arial" w:cs="Arial"/>
                      <w:sz w:val="12"/>
                      <w:szCs w:val="12"/>
                    </w:rPr>
                  </w:pPr>
                  <w:r w:rsidRPr="00CF2448">
                    <w:rPr>
                      <w:rFonts w:ascii="Arial" w:hAnsi="Arial" w:cs="Arial"/>
                      <w:sz w:val="12"/>
                      <w:szCs w:val="16"/>
                    </w:rPr>
                    <w:t>Ступінь молодшого спеціаліста (два роки)</w:t>
                  </w:r>
                </w:p>
              </w:tc>
            </w:tr>
            <w:tr w:rsidR="00A014E3" w:rsidRPr="00CF2448" w14:paraId="53A5A8DF" w14:textId="77777777" w:rsidTr="00A546E5">
              <w:tc>
                <w:tcPr>
                  <w:tcW w:w="1938" w:type="dxa"/>
                </w:tcPr>
                <w:p w14:paraId="21EE8198" w14:textId="77777777" w:rsidR="00A014E3" w:rsidRPr="00CF2448" w:rsidRDefault="00A014E3" w:rsidP="00A014E3">
                  <w:pPr>
                    <w:pStyle w:val="Sinespaciado"/>
                    <w:jc w:val="center"/>
                    <w:rPr>
                      <w:rFonts w:ascii="Arial" w:hAnsi="Arial" w:cs="Arial"/>
                      <w:b/>
                      <w:sz w:val="12"/>
                      <w:szCs w:val="12"/>
                    </w:rPr>
                  </w:pPr>
                  <w:r w:rsidRPr="00CF2448">
                    <w:rPr>
                      <w:rFonts w:ascii="Arial" w:hAnsi="Arial" w:cs="Arial"/>
                      <w:b/>
                      <w:sz w:val="12"/>
                      <w:szCs w:val="16"/>
                    </w:rPr>
                    <w:t>Дворічний коледж</w:t>
                  </w:r>
                </w:p>
              </w:tc>
              <w:tc>
                <w:tcPr>
                  <w:tcW w:w="5783" w:type="dxa"/>
                </w:tcPr>
                <w:p w14:paraId="55EE61CF" w14:textId="77777777" w:rsidR="00A014E3" w:rsidRPr="00CF2448" w:rsidRDefault="00A014E3" w:rsidP="00A014E3">
                  <w:pPr>
                    <w:pStyle w:val="Sinespaciado"/>
                    <w:rPr>
                      <w:rFonts w:ascii="Arial" w:hAnsi="Arial" w:cs="Arial"/>
                      <w:sz w:val="12"/>
                      <w:szCs w:val="12"/>
                    </w:rPr>
                  </w:pPr>
                  <w:r w:rsidRPr="00CF2448">
                    <w:rPr>
                      <w:rFonts w:ascii="Arial" w:hAnsi="Arial" w:cs="Arial"/>
                      <w:sz w:val="12"/>
                      <w:szCs w:val="16"/>
                    </w:rPr>
                    <w:t>Більшість громадських коледжів видають свідоцтва або надають ступінь молодшого спеціаліста залежно від програми. У деяких коледжах студенти можуть продовжити навчання до чотирьох років, щоб отримати ступінь бакалавра. За два роки студенти зазвичай отримують ступінь молодшого спеціаліста.</w:t>
                  </w:r>
                </w:p>
                <w:p w14:paraId="352B27E1" w14:textId="77777777" w:rsidR="00A014E3" w:rsidRPr="00CF2448" w:rsidRDefault="00A014E3" w:rsidP="00A014E3">
                  <w:pPr>
                    <w:pStyle w:val="Sinespaciado"/>
                    <w:numPr>
                      <w:ilvl w:val="0"/>
                      <w:numId w:val="20"/>
                    </w:numPr>
                    <w:rPr>
                      <w:rFonts w:ascii="Arial" w:hAnsi="Arial" w:cs="Arial"/>
                      <w:sz w:val="12"/>
                      <w:szCs w:val="12"/>
                    </w:rPr>
                  </w:pPr>
                  <w:r w:rsidRPr="00CF2448">
                    <w:rPr>
                      <w:rFonts w:ascii="Arial" w:hAnsi="Arial" w:cs="Arial"/>
                      <w:sz w:val="12"/>
                      <w:szCs w:val="16"/>
                    </w:rPr>
                    <w:t>Ступінь молодшого спеціаліста</w:t>
                  </w:r>
                </w:p>
              </w:tc>
            </w:tr>
            <w:tr w:rsidR="00C07D63" w:rsidRPr="00CF2448" w14:paraId="584DB973" w14:textId="77777777" w:rsidTr="00A546E5">
              <w:tc>
                <w:tcPr>
                  <w:tcW w:w="1938" w:type="dxa"/>
                </w:tcPr>
                <w:p w14:paraId="053C02A1" w14:textId="77777777" w:rsidR="00C07D63" w:rsidRPr="00CF2448" w:rsidRDefault="00C07D63" w:rsidP="00A014E3">
                  <w:pPr>
                    <w:pStyle w:val="Sinespaciado"/>
                    <w:jc w:val="center"/>
                    <w:rPr>
                      <w:rFonts w:ascii="Arial" w:hAnsi="Arial" w:cs="Arial"/>
                      <w:b/>
                      <w:sz w:val="12"/>
                      <w:szCs w:val="16"/>
                    </w:rPr>
                  </w:pPr>
                </w:p>
              </w:tc>
              <w:tc>
                <w:tcPr>
                  <w:tcW w:w="5783" w:type="dxa"/>
                </w:tcPr>
                <w:p w14:paraId="6A3D9A1A" w14:textId="77777777" w:rsidR="00C07D63" w:rsidRPr="00CF2448" w:rsidRDefault="00C07D63" w:rsidP="00A014E3">
                  <w:pPr>
                    <w:pStyle w:val="Sinespaciado"/>
                    <w:rPr>
                      <w:rFonts w:ascii="Arial" w:hAnsi="Arial" w:cs="Arial"/>
                      <w:sz w:val="12"/>
                      <w:szCs w:val="16"/>
                    </w:rPr>
                  </w:pPr>
                </w:p>
              </w:tc>
            </w:tr>
            <w:tr w:rsidR="00A014E3" w:rsidRPr="00CF2448" w14:paraId="06C58D7C" w14:textId="77777777" w:rsidTr="00A546E5">
              <w:tc>
                <w:tcPr>
                  <w:tcW w:w="1938" w:type="dxa"/>
                </w:tcPr>
                <w:p w14:paraId="154C4D74" w14:textId="77777777" w:rsidR="00A014E3" w:rsidRPr="00CF2448" w:rsidRDefault="00A014E3" w:rsidP="00A014E3">
                  <w:pPr>
                    <w:pStyle w:val="Sinespaciado"/>
                    <w:jc w:val="center"/>
                    <w:rPr>
                      <w:rFonts w:ascii="Arial" w:hAnsi="Arial" w:cs="Arial"/>
                      <w:b/>
                      <w:sz w:val="12"/>
                      <w:szCs w:val="12"/>
                    </w:rPr>
                  </w:pPr>
                  <w:r w:rsidRPr="00CF2448">
                    <w:rPr>
                      <w:rFonts w:ascii="Arial" w:hAnsi="Arial" w:cs="Arial"/>
                      <w:b/>
                      <w:sz w:val="12"/>
                      <w:szCs w:val="16"/>
                    </w:rPr>
                    <w:t>Чотирирічний коледж</w:t>
                  </w:r>
                </w:p>
              </w:tc>
              <w:tc>
                <w:tcPr>
                  <w:tcW w:w="5783" w:type="dxa"/>
                </w:tcPr>
                <w:p w14:paraId="2B4417D6" w14:textId="59569977" w:rsidR="00A014E3" w:rsidRPr="00CF2448" w:rsidRDefault="00A014E3" w:rsidP="00A014E3">
                  <w:pPr>
                    <w:pStyle w:val="Sinespaciado"/>
                    <w:rPr>
                      <w:rFonts w:ascii="Arial" w:hAnsi="Arial" w:cs="Arial"/>
                      <w:sz w:val="12"/>
                      <w:szCs w:val="12"/>
                      <w:lang w:val="ru-RU"/>
                    </w:rPr>
                  </w:pPr>
                  <w:r w:rsidRPr="00CF2448">
                    <w:rPr>
                      <w:rFonts w:ascii="Arial" w:hAnsi="Arial" w:cs="Arial"/>
                      <w:sz w:val="12"/>
                      <w:szCs w:val="16"/>
                    </w:rPr>
                    <w:t>Більшість чотирирічних коледжів надають ступінь бакалавра. Два найпоширеніших типи ступенів бакалавра — це B.S. (</w:t>
                  </w:r>
                  <w:proofErr w:type="spellStart"/>
                  <w:r w:rsidRPr="00CF2448">
                    <w:rPr>
                      <w:rFonts w:ascii="Arial" w:hAnsi="Arial" w:cs="Arial"/>
                      <w:sz w:val="12"/>
                      <w:szCs w:val="16"/>
                    </w:rPr>
                    <w:t>Bachelor</w:t>
                  </w:r>
                  <w:proofErr w:type="spellEnd"/>
                  <w:r w:rsidRPr="00CF2448">
                    <w:rPr>
                      <w:rFonts w:ascii="Arial" w:hAnsi="Arial" w:cs="Arial"/>
                      <w:sz w:val="12"/>
                      <w:szCs w:val="16"/>
                    </w:rPr>
                    <w:t xml:space="preserve"> </w:t>
                  </w:r>
                  <w:proofErr w:type="spellStart"/>
                  <w:r w:rsidRPr="00CF2448">
                    <w:rPr>
                      <w:rFonts w:ascii="Arial" w:hAnsi="Arial" w:cs="Arial"/>
                      <w:sz w:val="12"/>
                      <w:szCs w:val="16"/>
                    </w:rPr>
                    <w:t>of</w:t>
                  </w:r>
                  <w:proofErr w:type="spellEnd"/>
                  <w:r w:rsidRPr="00CF2448">
                    <w:rPr>
                      <w:rFonts w:ascii="Arial" w:hAnsi="Arial" w:cs="Arial"/>
                      <w:sz w:val="12"/>
                      <w:szCs w:val="16"/>
                    </w:rPr>
                    <w:t xml:space="preserve"> </w:t>
                  </w:r>
                  <w:proofErr w:type="spellStart"/>
                  <w:r w:rsidRPr="00CF2448">
                    <w:rPr>
                      <w:rFonts w:ascii="Arial" w:hAnsi="Arial" w:cs="Arial"/>
                      <w:sz w:val="12"/>
                      <w:szCs w:val="16"/>
                    </w:rPr>
                    <w:t>Science</w:t>
                  </w:r>
                  <w:proofErr w:type="spellEnd"/>
                  <w:r w:rsidRPr="00CF2448">
                    <w:rPr>
                      <w:rFonts w:ascii="Arial" w:hAnsi="Arial" w:cs="Arial"/>
                      <w:sz w:val="12"/>
                      <w:szCs w:val="16"/>
                    </w:rPr>
                    <w:t>, бакалавр наук) і B.A. (</w:t>
                  </w:r>
                  <w:proofErr w:type="spellStart"/>
                  <w:r w:rsidRPr="00CF2448">
                    <w:rPr>
                      <w:rFonts w:ascii="Arial" w:hAnsi="Arial" w:cs="Arial"/>
                      <w:sz w:val="12"/>
                      <w:szCs w:val="16"/>
                    </w:rPr>
                    <w:t>Bachelor</w:t>
                  </w:r>
                  <w:proofErr w:type="spellEnd"/>
                  <w:r w:rsidRPr="00CF2448">
                    <w:rPr>
                      <w:rFonts w:ascii="Arial" w:hAnsi="Arial" w:cs="Arial"/>
                      <w:sz w:val="12"/>
                      <w:szCs w:val="16"/>
                    </w:rPr>
                    <w:t xml:space="preserve"> </w:t>
                  </w:r>
                  <w:proofErr w:type="spellStart"/>
                  <w:r w:rsidRPr="00CF2448">
                    <w:rPr>
                      <w:rFonts w:ascii="Arial" w:hAnsi="Arial" w:cs="Arial"/>
                      <w:sz w:val="12"/>
                      <w:szCs w:val="16"/>
                    </w:rPr>
                    <w:t>of</w:t>
                  </w:r>
                  <w:proofErr w:type="spellEnd"/>
                  <w:r w:rsidRPr="00CF2448">
                    <w:rPr>
                      <w:rFonts w:ascii="Arial" w:hAnsi="Arial" w:cs="Arial"/>
                      <w:sz w:val="12"/>
                      <w:szCs w:val="16"/>
                    </w:rPr>
                    <w:t xml:space="preserve"> </w:t>
                  </w:r>
                  <w:proofErr w:type="spellStart"/>
                  <w:r w:rsidRPr="00CF2448">
                    <w:rPr>
                      <w:rFonts w:ascii="Arial" w:hAnsi="Arial" w:cs="Arial"/>
                      <w:sz w:val="12"/>
                      <w:szCs w:val="16"/>
                    </w:rPr>
                    <w:t>Arts</w:t>
                  </w:r>
                  <w:proofErr w:type="spellEnd"/>
                  <w:r w:rsidRPr="00CF2448">
                    <w:rPr>
                      <w:rFonts w:ascii="Arial" w:hAnsi="Arial" w:cs="Arial"/>
                      <w:sz w:val="12"/>
                      <w:szCs w:val="16"/>
                    </w:rPr>
                    <w:t>, бакалавр мистецтв)</w:t>
                  </w:r>
                  <w:r w:rsidR="00C07D63" w:rsidRPr="00CF2448">
                    <w:rPr>
                      <w:rFonts w:ascii="Arial" w:hAnsi="Arial" w:cs="Arial"/>
                      <w:sz w:val="12"/>
                      <w:szCs w:val="16"/>
                      <w:lang w:val="ru-RU"/>
                    </w:rPr>
                    <w:t>.</w:t>
                  </w:r>
                </w:p>
                <w:p w14:paraId="6E532529" w14:textId="77777777" w:rsidR="00A014E3" w:rsidRPr="00CF2448" w:rsidRDefault="00A014E3" w:rsidP="00A014E3">
                  <w:pPr>
                    <w:pStyle w:val="Sinespaciado"/>
                    <w:numPr>
                      <w:ilvl w:val="0"/>
                      <w:numId w:val="21"/>
                    </w:numPr>
                    <w:rPr>
                      <w:rFonts w:ascii="Arial" w:hAnsi="Arial" w:cs="Arial"/>
                      <w:sz w:val="12"/>
                      <w:szCs w:val="12"/>
                    </w:rPr>
                  </w:pPr>
                  <w:r w:rsidRPr="00CF2448">
                    <w:rPr>
                      <w:rFonts w:ascii="Arial" w:hAnsi="Arial" w:cs="Arial"/>
                      <w:sz w:val="12"/>
                      <w:szCs w:val="16"/>
                    </w:rPr>
                    <w:t>Ступінь бакалавра</w:t>
                  </w:r>
                </w:p>
              </w:tc>
            </w:tr>
            <w:tr w:rsidR="00A014E3" w:rsidRPr="00CF2448" w14:paraId="3189DEC4" w14:textId="77777777" w:rsidTr="00A546E5">
              <w:tc>
                <w:tcPr>
                  <w:tcW w:w="1938" w:type="dxa"/>
                </w:tcPr>
                <w:p w14:paraId="63D17DA0" w14:textId="77777777" w:rsidR="00A014E3" w:rsidRPr="00CF2448" w:rsidRDefault="00A014E3" w:rsidP="00A014E3">
                  <w:pPr>
                    <w:pStyle w:val="Sinespaciado"/>
                    <w:jc w:val="center"/>
                    <w:rPr>
                      <w:rFonts w:ascii="Arial" w:hAnsi="Arial" w:cs="Arial"/>
                      <w:b/>
                      <w:sz w:val="12"/>
                      <w:szCs w:val="12"/>
                    </w:rPr>
                  </w:pPr>
                  <w:r w:rsidRPr="00CF2448">
                    <w:rPr>
                      <w:rFonts w:ascii="Arial" w:hAnsi="Arial" w:cs="Arial"/>
                      <w:b/>
                      <w:sz w:val="12"/>
                      <w:szCs w:val="16"/>
                    </w:rPr>
                    <w:t xml:space="preserve">Післядипломна </w:t>
                  </w:r>
                  <w:r w:rsidRPr="00CF2448">
                    <w:rPr>
                      <w:rFonts w:ascii="Arial" w:hAnsi="Arial" w:cs="Arial"/>
                      <w:b/>
                      <w:sz w:val="12"/>
                      <w:szCs w:val="12"/>
                    </w:rPr>
                    <w:br/>
                  </w:r>
                  <w:r w:rsidRPr="00CF2448">
                    <w:rPr>
                      <w:rFonts w:ascii="Arial" w:hAnsi="Arial" w:cs="Arial"/>
                      <w:b/>
                      <w:sz w:val="12"/>
                      <w:szCs w:val="16"/>
                    </w:rPr>
                    <w:t>освіта</w:t>
                  </w:r>
                </w:p>
              </w:tc>
              <w:tc>
                <w:tcPr>
                  <w:tcW w:w="5783" w:type="dxa"/>
                </w:tcPr>
                <w:p w14:paraId="76CD4A13" w14:textId="77777777" w:rsidR="00A014E3" w:rsidRPr="00CF2448" w:rsidRDefault="00A014E3" w:rsidP="00A014E3">
                  <w:pPr>
                    <w:pStyle w:val="Sinespaciado"/>
                    <w:rPr>
                      <w:rFonts w:ascii="Arial" w:hAnsi="Arial" w:cs="Arial"/>
                      <w:sz w:val="12"/>
                      <w:szCs w:val="12"/>
                    </w:rPr>
                  </w:pPr>
                  <w:r w:rsidRPr="00CF2448">
                    <w:rPr>
                      <w:rFonts w:ascii="Arial" w:hAnsi="Arial" w:cs="Arial"/>
                      <w:sz w:val="12"/>
                      <w:szCs w:val="16"/>
                    </w:rPr>
                    <w:t>Для багатьох професій потрібна спеціальна підготовка й освіта за межами коледжу. Студенти проходять аспірантуру або відвідають професійну школу, щоб отримати необхідну підготовку й ступінь магістра або вчений ступінь. Такі вчені ступені охоплюють наведене нижче.</w:t>
                  </w:r>
                </w:p>
                <w:p w14:paraId="3C9FAAC5" w14:textId="77777777" w:rsidR="00A014E3" w:rsidRPr="00CF2448" w:rsidRDefault="00A014E3" w:rsidP="00A014E3">
                  <w:pPr>
                    <w:pStyle w:val="Sinespaciado"/>
                    <w:numPr>
                      <w:ilvl w:val="0"/>
                      <w:numId w:val="22"/>
                    </w:numPr>
                    <w:rPr>
                      <w:rFonts w:ascii="Arial" w:hAnsi="Arial" w:cs="Arial"/>
                      <w:sz w:val="12"/>
                      <w:szCs w:val="12"/>
                    </w:rPr>
                  </w:pPr>
                  <w:r w:rsidRPr="00CF2448">
                    <w:rPr>
                      <w:rFonts w:ascii="Arial" w:hAnsi="Arial" w:cs="Arial"/>
                      <w:sz w:val="12"/>
                      <w:szCs w:val="16"/>
                    </w:rPr>
                    <w:t>Ступінь магістра: найбільш поширені — M.S. (</w:t>
                  </w:r>
                  <w:proofErr w:type="spellStart"/>
                  <w:r w:rsidRPr="00CF2448">
                    <w:rPr>
                      <w:rFonts w:ascii="Arial" w:hAnsi="Arial" w:cs="Arial"/>
                      <w:sz w:val="12"/>
                      <w:szCs w:val="16"/>
                    </w:rPr>
                    <w:t>Master</w:t>
                  </w:r>
                  <w:proofErr w:type="spellEnd"/>
                  <w:r w:rsidRPr="00CF2448">
                    <w:rPr>
                      <w:rFonts w:ascii="Arial" w:hAnsi="Arial" w:cs="Arial"/>
                      <w:sz w:val="12"/>
                      <w:szCs w:val="16"/>
                    </w:rPr>
                    <w:t xml:space="preserve"> </w:t>
                  </w:r>
                  <w:proofErr w:type="spellStart"/>
                  <w:r w:rsidRPr="00CF2448">
                    <w:rPr>
                      <w:rFonts w:ascii="Arial" w:hAnsi="Arial" w:cs="Arial"/>
                      <w:sz w:val="12"/>
                      <w:szCs w:val="16"/>
                    </w:rPr>
                    <w:t>of</w:t>
                  </w:r>
                  <w:proofErr w:type="spellEnd"/>
                  <w:r w:rsidRPr="00CF2448">
                    <w:rPr>
                      <w:rFonts w:ascii="Arial" w:hAnsi="Arial" w:cs="Arial"/>
                      <w:sz w:val="12"/>
                      <w:szCs w:val="16"/>
                    </w:rPr>
                    <w:t xml:space="preserve"> </w:t>
                  </w:r>
                  <w:proofErr w:type="spellStart"/>
                  <w:r w:rsidRPr="00CF2448">
                    <w:rPr>
                      <w:rFonts w:ascii="Arial" w:hAnsi="Arial" w:cs="Arial"/>
                      <w:sz w:val="12"/>
                      <w:szCs w:val="16"/>
                    </w:rPr>
                    <w:t>Science</w:t>
                  </w:r>
                  <w:proofErr w:type="spellEnd"/>
                  <w:r w:rsidRPr="00CF2448">
                    <w:rPr>
                      <w:rFonts w:ascii="Arial" w:hAnsi="Arial" w:cs="Arial"/>
                      <w:sz w:val="12"/>
                      <w:szCs w:val="16"/>
                    </w:rPr>
                    <w:t>, магістр наук) і M.A. (</w:t>
                  </w:r>
                  <w:proofErr w:type="spellStart"/>
                  <w:r w:rsidRPr="00CF2448">
                    <w:rPr>
                      <w:rFonts w:ascii="Arial" w:hAnsi="Arial" w:cs="Arial"/>
                      <w:sz w:val="12"/>
                      <w:szCs w:val="16"/>
                    </w:rPr>
                    <w:t>Master</w:t>
                  </w:r>
                  <w:proofErr w:type="spellEnd"/>
                  <w:r w:rsidRPr="00CF2448">
                    <w:rPr>
                      <w:rFonts w:ascii="Arial" w:hAnsi="Arial" w:cs="Arial"/>
                      <w:sz w:val="12"/>
                      <w:szCs w:val="16"/>
                    </w:rPr>
                    <w:t xml:space="preserve"> </w:t>
                  </w:r>
                  <w:proofErr w:type="spellStart"/>
                  <w:r w:rsidRPr="00CF2448">
                    <w:rPr>
                      <w:rFonts w:ascii="Arial" w:hAnsi="Arial" w:cs="Arial"/>
                      <w:sz w:val="12"/>
                      <w:szCs w:val="16"/>
                    </w:rPr>
                    <w:t>of</w:t>
                  </w:r>
                  <w:proofErr w:type="spellEnd"/>
                  <w:r w:rsidRPr="00CF2448">
                    <w:rPr>
                      <w:rFonts w:ascii="Arial" w:hAnsi="Arial" w:cs="Arial"/>
                      <w:sz w:val="12"/>
                      <w:szCs w:val="16"/>
                    </w:rPr>
                    <w:t xml:space="preserve"> </w:t>
                  </w:r>
                  <w:proofErr w:type="spellStart"/>
                  <w:r w:rsidRPr="00CF2448">
                    <w:rPr>
                      <w:rFonts w:ascii="Arial" w:hAnsi="Arial" w:cs="Arial"/>
                      <w:sz w:val="12"/>
                      <w:szCs w:val="16"/>
                    </w:rPr>
                    <w:t>Arts</w:t>
                  </w:r>
                  <w:proofErr w:type="spellEnd"/>
                  <w:r w:rsidRPr="00CF2448">
                    <w:rPr>
                      <w:rFonts w:ascii="Arial" w:hAnsi="Arial" w:cs="Arial"/>
                      <w:sz w:val="12"/>
                      <w:szCs w:val="16"/>
                    </w:rPr>
                    <w:t>, магістр мистецтв)</w:t>
                  </w:r>
                </w:p>
                <w:p w14:paraId="546728BF" w14:textId="77777777" w:rsidR="00A014E3" w:rsidRPr="00CF2448" w:rsidRDefault="00A014E3" w:rsidP="00A014E3">
                  <w:pPr>
                    <w:pStyle w:val="Sinespaciado"/>
                    <w:numPr>
                      <w:ilvl w:val="0"/>
                      <w:numId w:val="22"/>
                    </w:numPr>
                    <w:rPr>
                      <w:rFonts w:ascii="Arial" w:hAnsi="Arial" w:cs="Arial"/>
                      <w:sz w:val="12"/>
                      <w:szCs w:val="12"/>
                    </w:rPr>
                  </w:pPr>
                  <w:r w:rsidRPr="00CF2448">
                    <w:rPr>
                      <w:rFonts w:ascii="Arial" w:hAnsi="Arial" w:cs="Arial"/>
                      <w:sz w:val="12"/>
                      <w:szCs w:val="16"/>
                    </w:rPr>
                    <w:t>Ступінь з адміністрування бізнесу (M.B.A. [</w:t>
                  </w:r>
                  <w:proofErr w:type="spellStart"/>
                  <w:r w:rsidRPr="00CF2448">
                    <w:rPr>
                      <w:rFonts w:ascii="Arial" w:hAnsi="Arial" w:cs="Arial"/>
                      <w:sz w:val="12"/>
                      <w:szCs w:val="16"/>
                    </w:rPr>
                    <w:t>Master</w:t>
                  </w:r>
                  <w:proofErr w:type="spellEnd"/>
                  <w:r w:rsidRPr="00CF2448">
                    <w:rPr>
                      <w:rFonts w:ascii="Arial" w:hAnsi="Arial" w:cs="Arial"/>
                      <w:sz w:val="12"/>
                      <w:szCs w:val="16"/>
                    </w:rPr>
                    <w:t xml:space="preserve"> </w:t>
                  </w:r>
                  <w:proofErr w:type="spellStart"/>
                  <w:r w:rsidRPr="00CF2448">
                    <w:rPr>
                      <w:rFonts w:ascii="Arial" w:hAnsi="Arial" w:cs="Arial"/>
                      <w:sz w:val="12"/>
                      <w:szCs w:val="16"/>
                    </w:rPr>
                    <w:t>of</w:t>
                  </w:r>
                  <w:proofErr w:type="spellEnd"/>
                  <w:r w:rsidRPr="00CF2448">
                    <w:rPr>
                      <w:rFonts w:ascii="Arial" w:hAnsi="Arial" w:cs="Arial"/>
                      <w:sz w:val="12"/>
                      <w:szCs w:val="16"/>
                    </w:rPr>
                    <w:t xml:space="preserve"> </w:t>
                  </w:r>
                  <w:proofErr w:type="spellStart"/>
                  <w:r w:rsidRPr="00CF2448">
                    <w:rPr>
                      <w:rFonts w:ascii="Arial" w:hAnsi="Arial" w:cs="Arial"/>
                      <w:sz w:val="12"/>
                      <w:szCs w:val="16"/>
                    </w:rPr>
                    <w:t>Business</w:t>
                  </w:r>
                  <w:proofErr w:type="spellEnd"/>
                  <w:r w:rsidRPr="00CF2448">
                    <w:rPr>
                      <w:rFonts w:ascii="Arial" w:hAnsi="Arial" w:cs="Arial"/>
                      <w:sz w:val="12"/>
                      <w:szCs w:val="16"/>
                    </w:rPr>
                    <w:t xml:space="preserve"> </w:t>
                  </w:r>
                  <w:proofErr w:type="spellStart"/>
                  <w:r w:rsidRPr="00CF2448">
                    <w:rPr>
                      <w:rFonts w:ascii="Arial" w:hAnsi="Arial" w:cs="Arial"/>
                      <w:sz w:val="12"/>
                      <w:szCs w:val="16"/>
                    </w:rPr>
                    <w:t>Arts</w:t>
                  </w:r>
                  <w:proofErr w:type="spellEnd"/>
                  <w:r w:rsidRPr="00CF2448">
                    <w:rPr>
                      <w:rFonts w:ascii="Arial" w:hAnsi="Arial" w:cs="Arial"/>
                      <w:sz w:val="12"/>
                      <w:szCs w:val="16"/>
                    </w:rPr>
                    <w:t>, магістр з адміністрування бізнесу])</w:t>
                  </w:r>
                </w:p>
                <w:p w14:paraId="149317C8" w14:textId="77777777" w:rsidR="00A014E3" w:rsidRPr="00CF2448" w:rsidRDefault="00A014E3" w:rsidP="00A014E3">
                  <w:pPr>
                    <w:pStyle w:val="Sinespaciado"/>
                    <w:numPr>
                      <w:ilvl w:val="0"/>
                      <w:numId w:val="22"/>
                    </w:numPr>
                    <w:rPr>
                      <w:rFonts w:ascii="Arial" w:hAnsi="Arial" w:cs="Arial"/>
                      <w:sz w:val="12"/>
                      <w:szCs w:val="12"/>
                    </w:rPr>
                  </w:pPr>
                  <w:r w:rsidRPr="00CF2448">
                    <w:rPr>
                      <w:rFonts w:ascii="Arial" w:hAnsi="Arial" w:cs="Arial"/>
                      <w:sz w:val="12"/>
                      <w:szCs w:val="16"/>
                    </w:rPr>
                    <w:t>Медичний ступінь (M.D. [</w:t>
                  </w:r>
                  <w:proofErr w:type="spellStart"/>
                  <w:r w:rsidRPr="00CF2448">
                    <w:rPr>
                      <w:rFonts w:ascii="Arial" w:hAnsi="Arial" w:cs="Arial"/>
                      <w:sz w:val="12"/>
                      <w:szCs w:val="16"/>
                    </w:rPr>
                    <w:t>Medical</w:t>
                  </w:r>
                  <w:proofErr w:type="spellEnd"/>
                  <w:r w:rsidRPr="00CF2448">
                    <w:rPr>
                      <w:rFonts w:ascii="Arial" w:hAnsi="Arial" w:cs="Arial"/>
                      <w:sz w:val="12"/>
                      <w:szCs w:val="16"/>
                    </w:rPr>
                    <w:t xml:space="preserve"> </w:t>
                  </w:r>
                  <w:proofErr w:type="spellStart"/>
                  <w:r w:rsidRPr="00CF2448">
                    <w:rPr>
                      <w:rFonts w:ascii="Arial" w:hAnsi="Arial" w:cs="Arial"/>
                      <w:sz w:val="12"/>
                      <w:szCs w:val="16"/>
                    </w:rPr>
                    <w:t>Doctor</w:t>
                  </w:r>
                  <w:proofErr w:type="spellEnd"/>
                  <w:r w:rsidRPr="00CF2448">
                    <w:rPr>
                      <w:rFonts w:ascii="Arial" w:hAnsi="Arial" w:cs="Arial"/>
                      <w:sz w:val="12"/>
                      <w:szCs w:val="16"/>
                    </w:rPr>
                    <w:t>, лікар])</w:t>
                  </w:r>
                </w:p>
                <w:p w14:paraId="6A0418D0" w14:textId="77777777" w:rsidR="00A014E3" w:rsidRPr="00CF2448" w:rsidRDefault="00A014E3" w:rsidP="00A014E3">
                  <w:pPr>
                    <w:pStyle w:val="Sinespaciado"/>
                    <w:numPr>
                      <w:ilvl w:val="0"/>
                      <w:numId w:val="22"/>
                    </w:numPr>
                    <w:rPr>
                      <w:rFonts w:ascii="Arial" w:hAnsi="Arial" w:cs="Arial"/>
                      <w:sz w:val="12"/>
                      <w:szCs w:val="12"/>
                    </w:rPr>
                  </w:pPr>
                  <w:r w:rsidRPr="00CF2448">
                    <w:rPr>
                      <w:rFonts w:ascii="Arial" w:hAnsi="Arial" w:cs="Arial"/>
                      <w:sz w:val="12"/>
                      <w:szCs w:val="16"/>
                    </w:rPr>
                    <w:t>Юридичний ступінь (J.D. [</w:t>
                  </w:r>
                  <w:proofErr w:type="spellStart"/>
                  <w:r w:rsidRPr="00CF2448">
                    <w:rPr>
                      <w:rFonts w:ascii="Arial" w:hAnsi="Arial" w:cs="Arial"/>
                      <w:sz w:val="12"/>
                      <w:szCs w:val="16"/>
                    </w:rPr>
                    <w:t>Juris</w:t>
                  </w:r>
                  <w:proofErr w:type="spellEnd"/>
                  <w:r w:rsidRPr="00CF2448">
                    <w:rPr>
                      <w:rFonts w:ascii="Arial" w:hAnsi="Arial" w:cs="Arial"/>
                      <w:sz w:val="12"/>
                      <w:szCs w:val="16"/>
                    </w:rPr>
                    <w:t xml:space="preserve"> </w:t>
                  </w:r>
                  <w:proofErr w:type="spellStart"/>
                  <w:r w:rsidRPr="00CF2448">
                    <w:rPr>
                      <w:rFonts w:ascii="Arial" w:hAnsi="Arial" w:cs="Arial"/>
                      <w:sz w:val="12"/>
                      <w:szCs w:val="16"/>
                    </w:rPr>
                    <w:t>Doctor</w:t>
                  </w:r>
                  <w:proofErr w:type="spellEnd"/>
                  <w:r w:rsidRPr="00CF2448">
                    <w:rPr>
                      <w:rFonts w:ascii="Arial" w:hAnsi="Arial" w:cs="Arial"/>
                      <w:sz w:val="12"/>
                      <w:szCs w:val="16"/>
                    </w:rPr>
                    <w:t>, магістр права])</w:t>
                  </w:r>
                </w:p>
                <w:p w14:paraId="3A38D681" w14:textId="77777777" w:rsidR="00A014E3" w:rsidRPr="00CF2448" w:rsidRDefault="00A014E3" w:rsidP="00A014E3">
                  <w:pPr>
                    <w:pStyle w:val="Sinespaciado"/>
                    <w:numPr>
                      <w:ilvl w:val="0"/>
                      <w:numId w:val="22"/>
                    </w:numPr>
                    <w:rPr>
                      <w:rFonts w:ascii="Arial" w:hAnsi="Arial" w:cs="Arial"/>
                      <w:sz w:val="12"/>
                      <w:szCs w:val="12"/>
                    </w:rPr>
                  </w:pPr>
                  <w:r w:rsidRPr="00CF2448">
                    <w:rPr>
                      <w:rFonts w:ascii="Arial" w:hAnsi="Arial" w:cs="Arial"/>
                      <w:sz w:val="12"/>
                      <w:szCs w:val="16"/>
                    </w:rPr>
                    <w:t>Докторський ступінь (</w:t>
                  </w:r>
                  <w:proofErr w:type="spellStart"/>
                  <w:r w:rsidRPr="00CF2448">
                    <w:rPr>
                      <w:rFonts w:ascii="Arial" w:hAnsi="Arial" w:cs="Arial"/>
                      <w:sz w:val="12"/>
                      <w:szCs w:val="16"/>
                    </w:rPr>
                    <w:t>Ph.D</w:t>
                  </w:r>
                  <w:proofErr w:type="spellEnd"/>
                  <w:r w:rsidRPr="00CF2448">
                    <w:rPr>
                      <w:rFonts w:ascii="Arial" w:hAnsi="Arial" w:cs="Arial"/>
                      <w:sz w:val="12"/>
                      <w:szCs w:val="16"/>
                    </w:rPr>
                    <w:t>. [</w:t>
                  </w:r>
                  <w:proofErr w:type="spellStart"/>
                  <w:r w:rsidRPr="00CF2448">
                    <w:rPr>
                      <w:rFonts w:ascii="Arial" w:hAnsi="Arial" w:cs="Arial"/>
                      <w:sz w:val="12"/>
                      <w:szCs w:val="16"/>
                    </w:rPr>
                    <w:t>Doctor</w:t>
                  </w:r>
                  <w:proofErr w:type="spellEnd"/>
                  <w:r w:rsidRPr="00CF2448">
                    <w:rPr>
                      <w:rFonts w:ascii="Arial" w:hAnsi="Arial" w:cs="Arial"/>
                      <w:sz w:val="12"/>
                      <w:szCs w:val="16"/>
                    </w:rPr>
                    <w:t xml:space="preserve"> </w:t>
                  </w:r>
                  <w:proofErr w:type="spellStart"/>
                  <w:r w:rsidRPr="00CF2448">
                    <w:rPr>
                      <w:rFonts w:ascii="Arial" w:hAnsi="Arial" w:cs="Arial"/>
                      <w:sz w:val="12"/>
                      <w:szCs w:val="16"/>
                    </w:rPr>
                    <w:t>of</w:t>
                  </w:r>
                  <w:proofErr w:type="spellEnd"/>
                  <w:r w:rsidRPr="00CF2448">
                    <w:rPr>
                      <w:rFonts w:ascii="Arial" w:hAnsi="Arial" w:cs="Arial"/>
                      <w:sz w:val="12"/>
                      <w:szCs w:val="16"/>
                    </w:rPr>
                    <w:t xml:space="preserve"> </w:t>
                  </w:r>
                  <w:proofErr w:type="spellStart"/>
                  <w:r w:rsidRPr="00CF2448">
                    <w:rPr>
                      <w:rFonts w:ascii="Arial" w:hAnsi="Arial" w:cs="Arial"/>
                      <w:sz w:val="12"/>
                      <w:szCs w:val="16"/>
                    </w:rPr>
                    <w:t>Philosophy</w:t>
                  </w:r>
                  <w:proofErr w:type="spellEnd"/>
                  <w:r w:rsidRPr="00CF2448">
                    <w:rPr>
                      <w:rFonts w:ascii="Arial" w:hAnsi="Arial" w:cs="Arial"/>
                      <w:sz w:val="12"/>
                      <w:szCs w:val="16"/>
                    </w:rPr>
                    <w:t>, доктор філософії])</w:t>
                  </w:r>
                </w:p>
              </w:tc>
            </w:tr>
          </w:tbl>
          <w:p w14:paraId="622F06CA" w14:textId="4831E9F5" w:rsidR="00DF2FCC" w:rsidRPr="00CF2448" w:rsidRDefault="00DF2FCC" w:rsidP="00DF2FCC">
            <w:pPr>
              <w:pStyle w:val="TextBody"/>
              <w:rPr>
                <w:rFonts w:ascii="Arial" w:hAnsi="Arial" w:cs="Arial"/>
                <w:sz w:val="16"/>
                <w:szCs w:val="18"/>
              </w:rPr>
            </w:pPr>
          </w:p>
        </w:tc>
      </w:tr>
      <w:tr w:rsidR="00DF2FCC" w:rsidRPr="00CF2448" w14:paraId="7CB159C4" w14:textId="77777777" w:rsidTr="00C07D63">
        <w:tblPrEx>
          <w:tblLook w:val="04A0" w:firstRow="1" w:lastRow="0" w:firstColumn="1" w:lastColumn="0" w:noHBand="0" w:noVBand="1"/>
        </w:tblPrEx>
        <w:trPr>
          <w:gridAfter w:val="1"/>
          <w:wAfter w:w="10" w:type="dxa"/>
          <w:trHeight w:val="4272"/>
        </w:trPr>
        <w:tc>
          <w:tcPr>
            <w:tcW w:w="3678" w:type="dxa"/>
            <w:gridSpan w:val="5"/>
            <w:tcBorders>
              <w:bottom w:val="single" w:sz="18" w:space="0" w:color="auto"/>
            </w:tcBorders>
          </w:tcPr>
          <w:p w14:paraId="7CEC2781" w14:textId="01A81DA0" w:rsidR="00DF2FCC" w:rsidRPr="00CF2448" w:rsidRDefault="00DF2FCC" w:rsidP="00DF2FCC">
            <w:pPr>
              <w:pStyle w:val="TextBody"/>
              <w:rPr>
                <w:rFonts w:ascii="Arial" w:hAnsi="Arial" w:cs="Arial"/>
                <w:sz w:val="16"/>
                <w:szCs w:val="18"/>
              </w:rPr>
            </w:pPr>
            <w:r w:rsidRPr="00CF2448">
              <w:rPr>
                <w:rFonts w:ascii="Arial" w:hAnsi="Arial" w:cs="Arial"/>
                <w:sz w:val="16"/>
                <w:szCs w:val="18"/>
              </w:rPr>
              <w:t>Після закінчення середньої школи можна вибрати різні шляхи для отримання документів про освіту. Вашій дитині може знадобитися один (або декілька) типів документів про освіту й ступенів, залежно від її професійних інтересів.</w:t>
            </w:r>
          </w:p>
        </w:tc>
        <w:tc>
          <w:tcPr>
            <w:tcW w:w="277" w:type="dxa"/>
            <w:gridSpan w:val="2"/>
            <w:vMerge/>
            <w:tcBorders>
              <w:bottom w:val="single" w:sz="18" w:space="0" w:color="auto"/>
            </w:tcBorders>
          </w:tcPr>
          <w:p w14:paraId="0AB48CA8" w14:textId="77777777" w:rsidR="00DF2FCC" w:rsidRPr="00CF2448" w:rsidRDefault="00DF2FCC" w:rsidP="00DF2FCC">
            <w:pPr>
              <w:rPr>
                <w:rFonts w:ascii="Arial" w:hAnsi="Arial" w:cs="Arial"/>
                <w:sz w:val="16"/>
                <w:szCs w:val="20"/>
              </w:rPr>
            </w:pPr>
          </w:p>
        </w:tc>
        <w:tc>
          <w:tcPr>
            <w:tcW w:w="6835" w:type="dxa"/>
            <w:gridSpan w:val="9"/>
            <w:vMerge/>
            <w:tcBorders>
              <w:bottom w:val="single" w:sz="18" w:space="0" w:color="auto"/>
            </w:tcBorders>
          </w:tcPr>
          <w:p w14:paraId="021F0FE4" w14:textId="77777777" w:rsidR="00DF2FCC" w:rsidRPr="00CF2448" w:rsidRDefault="00DF2FCC" w:rsidP="00DF2FCC">
            <w:pPr>
              <w:pStyle w:val="TextBody"/>
              <w:rPr>
                <w:rFonts w:ascii="Arial" w:hAnsi="Arial" w:cs="Arial"/>
                <w:sz w:val="16"/>
                <w:szCs w:val="18"/>
              </w:rPr>
            </w:pPr>
          </w:p>
        </w:tc>
      </w:tr>
      <w:tr w:rsidR="00480D00" w:rsidRPr="00CF2448" w14:paraId="6FE7AA31" w14:textId="77777777" w:rsidTr="00C07D63">
        <w:tblPrEx>
          <w:tblLook w:val="04A0" w:firstRow="1" w:lastRow="0" w:firstColumn="1" w:lastColumn="0" w:noHBand="0" w:noVBand="1"/>
        </w:tblPrEx>
        <w:trPr>
          <w:gridAfter w:val="1"/>
          <w:wAfter w:w="10" w:type="dxa"/>
          <w:trHeight w:val="2508"/>
        </w:trPr>
        <w:tc>
          <w:tcPr>
            <w:tcW w:w="7283" w:type="dxa"/>
            <w:gridSpan w:val="9"/>
          </w:tcPr>
          <w:p w14:paraId="6EA54A0F" w14:textId="214F113B" w:rsidR="00480D00" w:rsidRPr="00CF2448" w:rsidRDefault="00480D00" w:rsidP="00480D00">
            <w:pPr>
              <w:pStyle w:val="Titlenormal"/>
              <w:rPr>
                <w:rFonts w:ascii="Arial" w:hAnsi="Arial" w:cs="Arial"/>
                <w:sz w:val="24"/>
                <w:szCs w:val="18"/>
              </w:rPr>
            </w:pPr>
            <w:r w:rsidRPr="00CF2448">
              <w:rPr>
                <w:rFonts w:ascii="Arial" w:hAnsi="Arial" w:cs="Arial"/>
                <w:sz w:val="24"/>
                <w:szCs w:val="18"/>
              </w:rPr>
              <w:t>КОНТРОЛЬНИЙ СПИСОК ДЛЯ УЧНІВ</w:t>
            </w:r>
          </w:p>
          <w:p w14:paraId="0E901C45" w14:textId="77777777" w:rsidR="001B4614" w:rsidRPr="00CF2448" w:rsidRDefault="001B4614" w:rsidP="0079556B">
            <w:pPr>
              <w:pStyle w:val="TextBody"/>
              <w:numPr>
                <w:ilvl w:val="0"/>
                <w:numId w:val="28"/>
              </w:numPr>
              <w:ind w:right="232"/>
              <w:rPr>
                <w:rFonts w:ascii="Arial" w:hAnsi="Arial" w:cs="Arial"/>
                <w:sz w:val="16"/>
                <w:szCs w:val="18"/>
              </w:rPr>
            </w:pPr>
            <w:r w:rsidRPr="00CF2448">
              <w:rPr>
                <w:rFonts w:ascii="Arial" w:hAnsi="Arial" w:cs="Arial"/>
                <w:sz w:val="16"/>
                <w:szCs w:val="18"/>
              </w:rPr>
              <w:t xml:space="preserve">Розгляньте можливість попрактикуватися в проходженні тестів (PSAT/NMSQT) або ACT </w:t>
            </w:r>
            <w:proofErr w:type="spellStart"/>
            <w:r w:rsidRPr="00CF2448">
              <w:rPr>
                <w:rFonts w:ascii="Arial" w:hAnsi="Arial" w:cs="Arial"/>
                <w:sz w:val="16"/>
                <w:szCs w:val="18"/>
              </w:rPr>
              <w:t>Aspire</w:t>
            </w:r>
            <w:proofErr w:type="spellEnd"/>
            <w:r w:rsidRPr="00CF2448">
              <w:rPr>
                <w:rFonts w:ascii="Arial" w:hAnsi="Arial" w:cs="Arial"/>
                <w:sz w:val="16"/>
                <w:szCs w:val="18"/>
              </w:rPr>
              <w:t>.</w:t>
            </w:r>
          </w:p>
          <w:p w14:paraId="49993558" w14:textId="1B99B0FA" w:rsidR="001B4614" w:rsidRPr="00CF2448" w:rsidRDefault="001B4614" w:rsidP="0079556B">
            <w:pPr>
              <w:pStyle w:val="TextBody"/>
              <w:numPr>
                <w:ilvl w:val="0"/>
                <w:numId w:val="28"/>
              </w:numPr>
              <w:ind w:right="232"/>
              <w:rPr>
                <w:rFonts w:ascii="Arial" w:hAnsi="Arial" w:cs="Arial"/>
                <w:sz w:val="16"/>
                <w:szCs w:val="18"/>
              </w:rPr>
            </w:pPr>
            <w:r w:rsidRPr="00CF2448">
              <w:rPr>
                <w:rFonts w:ascii="Arial" w:hAnsi="Arial" w:cs="Arial"/>
                <w:sz w:val="16"/>
                <w:szCs w:val="18"/>
              </w:rPr>
              <w:t xml:space="preserve">Не звужуйте свої можливості — пройдіть найскладніші для себе курси. Зустріньтеся зі своїм шкільним консультантом, щоб поговорити про програми AP, IB, </w:t>
            </w:r>
            <w:proofErr w:type="spellStart"/>
            <w:r w:rsidRPr="00CF2448">
              <w:rPr>
                <w:rFonts w:ascii="Arial" w:hAnsi="Arial" w:cs="Arial"/>
                <w:sz w:val="16"/>
                <w:szCs w:val="18"/>
              </w:rPr>
              <w:t>Running</w:t>
            </w:r>
            <w:proofErr w:type="spellEnd"/>
            <w:r w:rsidR="0079556B" w:rsidRPr="00CF2448">
              <w:rPr>
                <w:rFonts w:ascii="Arial" w:hAnsi="Arial" w:cs="Arial"/>
                <w:sz w:val="16"/>
                <w:szCs w:val="18"/>
                <w:lang w:val="es-ES"/>
              </w:rPr>
              <w:t> </w:t>
            </w:r>
            <w:proofErr w:type="spellStart"/>
            <w:r w:rsidRPr="00CF2448">
              <w:rPr>
                <w:rFonts w:ascii="Arial" w:hAnsi="Arial" w:cs="Arial"/>
                <w:sz w:val="16"/>
                <w:szCs w:val="18"/>
              </w:rPr>
              <w:t>Start</w:t>
            </w:r>
            <w:proofErr w:type="spellEnd"/>
            <w:r w:rsidRPr="00CF2448">
              <w:rPr>
                <w:rFonts w:ascii="Arial" w:hAnsi="Arial" w:cs="Arial"/>
                <w:sz w:val="16"/>
                <w:szCs w:val="18"/>
              </w:rPr>
              <w:t xml:space="preserve"> і </w:t>
            </w:r>
            <w:proofErr w:type="spellStart"/>
            <w:r w:rsidRPr="00CF2448">
              <w:rPr>
                <w:rFonts w:ascii="Arial" w:hAnsi="Arial" w:cs="Arial"/>
                <w:sz w:val="16"/>
                <w:szCs w:val="18"/>
              </w:rPr>
              <w:t>College</w:t>
            </w:r>
            <w:proofErr w:type="spellEnd"/>
            <w:r w:rsidRPr="00CF2448">
              <w:rPr>
                <w:rFonts w:ascii="Arial" w:hAnsi="Arial" w:cs="Arial"/>
                <w:sz w:val="16"/>
                <w:szCs w:val="18"/>
              </w:rPr>
              <w:t xml:space="preserve"> </w:t>
            </w:r>
            <w:proofErr w:type="spellStart"/>
            <w:r w:rsidRPr="00CF2448">
              <w:rPr>
                <w:rFonts w:ascii="Arial" w:hAnsi="Arial" w:cs="Arial"/>
                <w:sz w:val="16"/>
                <w:szCs w:val="18"/>
              </w:rPr>
              <w:t>in</w:t>
            </w:r>
            <w:proofErr w:type="spellEnd"/>
            <w:r w:rsidRPr="00CF2448">
              <w:rPr>
                <w:rFonts w:ascii="Arial" w:hAnsi="Arial" w:cs="Arial"/>
                <w:sz w:val="16"/>
                <w:szCs w:val="18"/>
              </w:rPr>
              <w:t xml:space="preserve"> </w:t>
            </w:r>
            <w:proofErr w:type="spellStart"/>
            <w:r w:rsidRPr="00CF2448">
              <w:rPr>
                <w:rFonts w:ascii="Arial" w:hAnsi="Arial" w:cs="Arial"/>
                <w:sz w:val="16"/>
                <w:szCs w:val="18"/>
              </w:rPr>
              <w:t>the</w:t>
            </w:r>
            <w:proofErr w:type="spellEnd"/>
            <w:r w:rsidRPr="00CF2448">
              <w:rPr>
                <w:rFonts w:ascii="Arial" w:hAnsi="Arial" w:cs="Arial"/>
                <w:sz w:val="16"/>
                <w:szCs w:val="18"/>
              </w:rPr>
              <w:t xml:space="preserve"> </w:t>
            </w:r>
            <w:proofErr w:type="spellStart"/>
            <w:r w:rsidRPr="00CF2448">
              <w:rPr>
                <w:rFonts w:ascii="Arial" w:hAnsi="Arial" w:cs="Arial"/>
                <w:sz w:val="16"/>
                <w:szCs w:val="18"/>
              </w:rPr>
              <w:t>High</w:t>
            </w:r>
            <w:proofErr w:type="spellEnd"/>
            <w:r w:rsidRPr="00CF2448">
              <w:rPr>
                <w:rFonts w:ascii="Arial" w:hAnsi="Arial" w:cs="Arial"/>
                <w:sz w:val="16"/>
                <w:szCs w:val="18"/>
              </w:rPr>
              <w:t xml:space="preserve"> </w:t>
            </w:r>
            <w:proofErr w:type="spellStart"/>
            <w:r w:rsidRPr="00CF2448">
              <w:rPr>
                <w:rFonts w:ascii="Arial" w:hAnsi="Arial" w:cs="Arial"/>
                <w:sz w:val="16"/>
                <w:szCs w:val="18"/>
              </w:rPr>
              <w:t>School</w:t>
            </w:r>
            <w:proofErr w:type="spellEnd"/>
            <w:r w:rsidRPr="00CF2448">
              <w:rPr>
                <w:rFonts w:ascii="Arial" w:hAnsi="Arial" w:cs="Arial"/>
                <w:sz w:val="16"/>
                <w:szCs w:val="18"/>
              </w:rPr>
              <w:t xml:space="preserve"> («Коледж у середній школі»), і</w:t>
            </w:r>
            <w:r w:rsidR="00985DEF" w:rsidRPr="00CF2448">
              <w:rPr>
                <w:rFonts w:ascii="Arial" w:hAnsi="Arial" w:cs="Arial"/>
                <w:sz w:val="16"/>
                <w:szCs w:val="18"/>
                <w:lang w:val="es-VE"/>
              </w:rPr>
              <w:t> </w:t>
            </w:r>
            <w:r w:rsidRPr="00CF2448">
              <w:rPr>
                <w:rFonts w:ascii="Arial" w:hAnsi="Arial" w:cs="Arial"/>
                <w:sz w:val="16"/>
                <w:szCs w:val="18"/>
              </w:rPr>
              <w:t>запишіться на заняття, які вам потрібні, щоб закінчити навчання та вступити в</w:t>
            </w:r>
            <w:r w:rsidR="00985DEF" w:rsidRPr="00CF2448">
              <w:rPr>
                <w:rFonts w:ascii="Arial" w:hAnsi="Arial" w:cs="Arial"/>
                <w:sz w:val="16"/>
                <w:szCs w:val="18"/>
                <w:lang w:val="es-VE"/>
              </w:rPr>
              <w:t> </w:t>
            </w:r>
            <w:r w:rsidRPr="00CF2448">
              <w:rPr>
                <w:rFonts w:ascii="Arial" w:hAnsi="Arial" w:cs="Arial"/>
                <w:sz w:val="16"/>
                <w:szCs w:val="18"/>
              </w:rPr>
              <w:t>коледж.</w:t>
            </w:r>
          </w:p>
          <w:p w14:paraId="15A0463D" w14:textId="77777777" w:rsidR="001B4614" w:rsidRPr="00CF2448" w:rsidRDefault="001B4614" w:rsidP="0079556B">
            <w:pPr>
              <w:pStyle w:val="TextBody"/>
              <w:numPr>
                <w:ilvl w:val="0"/>
                <w:numId w:val="28"/>
              </w:numPr>
              <w:ind w:right="232"/>
              <w:rPr>
                <w:rFonts w:ascii="Arial" w:hAnsi="Arial" w:cs="Arial"/>
                <w:sz w:val="16"/>
                <w:szCs w:val="18"/>
              </w:rPr>
            </w:pPr>
            <w:r w:rsidRPr="00CF2448">
              <w:rPr>
                <w:rFonts w:ascii="Arial" w:hAnsi="Arial" w:cs="Arial"/>
                <w:sz w:val="16"/>
                <w:szCs w:val="18"/>
              </w:rPr>
              <w:t>Продовжуйте позакласну роботу.</w:t>
            </w:r>
          </w:p>
          <w:p w14:paraId="40B360C3" w14:textId="77777777" w:rsidR="001B4614" w:rsidRPr="00CF2448" w:rsidRDefault="001B4614" w:rsidP="0079556B">
            <w:pPr>
              <w:pStyle w:val="TextBody"/>
              <w:numPr>
                <w:ilvl w:val="0"/>
                <w:numId w:val="28"/>
              </w:numPr>
              <w:ind w:right="232"/>
              <w:rPr>
                <w:rFonts w:ascii="Arial" w:hAnsi="Arial" w:cs="Arial"/>
                <w:sz w:val="16"/>
                <w:szCs w:val="18"/>
              </w:rPr>
            </w:pPr>
            <w:r w:rsidRPr="00CF2448">
              <w:rPr>
                <w:rFonts w:ascii="Arial" w:hAnsi="Arial" w:cs="Arial"/>
                <w:sz w:val="16"/>
                <w:szCs w:val="18"/>
              </w:rPr>
              <w:t xml:space="preserve">Оновіть свій </w:t>
            </w:r>
            <w:proofErr w:type="spellStart"/>
            <w:r w:rsidRPr="00CF2448">
              <w:rPr>
                <w:rFonts w:ascii="Arial" w:hAnsi="Arial" w:cs="Arial"/>
                <w:sz w:val="16"/>
                <w:szCs w:val="18"/>
              </w:rPr>
              <w:t>High</w:t>
            </w:r>
            <w:proofErr w:type="spellEnd"/>
            <w:r w:rsidRPr="00CF2448">
              <w:rPr>
                <w:rFonts w:ascii="Arial" w:hAnsi="Arial" w:cs="Arial"/>
                <w:sz w:val="16"/>
                <w:szCs w:val="18"/>
              </w:rPr>
              <w:t xml:space="preserve"> </w:t>
            </w:r>
            <w:proofErr w:type="spellStart"/>
            <w:r w:rsidRPr="00CF2448">
              <w:rPr>
                <w:rFonts w:ascii="Arial" w:hAnsi="Arial" w:cs="Arial"/>
                <w:sz w:val="16"/>
                <w:szCs w:val="18"/>
              </w:rPr>
              <w:t>School</w:t>
            </w:r>
            <w:proofErr w:type="spellEnd"/>
            <w:r w:rsidRPr="00CF2448">
              <w:rPr>
                <w:rFonts w:ascii="Arial" w:hAnsi="Arial" w:cs="Arial"/>
                <w:sz w:val="16"/>
                <w:szCs w:val="18"/>
              </w:rPr>
              <w:t xml:space="preserve"> </w:t>
            </w:r>
            <w:proofErr w:type="spellStart"/>
            <w:r w:rsidRPr="00CF2448">
              <w:rPr>
                <w:rFonts w:ascii="Arial" w:hAnsi="Arial" w:cs="Arial"/>
                <w:sz w:val="16"/>
                <w:szCs w:val="18"/>
              </w:rPr>
              <w:t>and</w:t>
            </w:r>
            <w:proofErr w:type="spellEnd"/>
            <w:r w:rsidRPr="00CF2448">
              <w:rPr>
                <w:rFonts w:ascii="Arial" w:hAnsi="Arial" w:cs="Arial"/>
                <w:sz w:val="16"/>
                <w:szCs w:val="18"/>
              </w:rPr>
              <w:t xml:space="preserve"> </w:t>
            </w:r>
            <w:proofErr w:type="spellStart"/>
            <w:r w:rsidRPr="00CF2448">
              <w:rPr>
                <w:rFonts w:ascii="Arial" w:hAnsi="Arial" w:cs="Arial"/>
                <w:sz w:val="16"/>
                <w:szCs w:val="18"/>
              </w:rPr>
              <w:t>Beyond</w:t>
            </w:r>
            <w:proofErr w:type="spellEnd"/>
            <w:r w:rsidRPr="00CF2448">
              <w:rPr>
                <w:rFonts w:ascii="Arial" w:hAnsi="Arial" w:cs="Arial"/>
                <w:sz w:val="16"/>
                <w:szCs w:val="18"/>
              </w:rPr>
              <w:t xml:space="preserve"> </w:t>
            </w:r>
            <w:proofErr w:type="spellStart"/>
            <w:r w:rsidRPr="00CF2448">
              <w:rPr>
                <w:rFonts w:ascii="Arial" w:hAnsi="Arial" w:cs="Arial"/>
                <w:sz w:val="16"/>
                <w:szCs w:val="18"/>
              </w:rPr>
              <w:t>Plan</w:t>
            </w:r>
            <w:proofErr w:type="spellEnd"/>
            <w:r w:rsidRPr="00CF2448">
              <w:rPr>
                <w:rFonts w:ascii="Arial" w:hAnsi="Arial" w:cs="Arial"/>
                <w:sz w:val="16"/>
                <w:szCs w:val="18"/>
              </w:rPr>
              <w:t xml:space="preserve"> (план навчання в середній школі й на подальший період).</w:t>
            </w:r>
          </w:p>
          <w:p w14:paraId="3C93E112" w14:textId="77777777" w:rsidR="001B4614" w:rsidRPr="00CF2448" w:rsidRDefault="001B4614" w:rsidP="0079556B">
            <w:pPr>
              <w:pStyle w:val="TextBody"/>
              <w:numPr>
                <w:ilvl w:val="0"/>
                <w:numId w:val="28"/>
              </w:numPr>
              <w:ind w:right="232"/>
              <w:rPr>
                <w:rFonts w:ascii="Arial" w:hAnsi="Arial" w:cs="Arial"/>
                <w:sz w:val="16"/>
                <w:szCs w:val="18"/>
              </w:rPr>
            </w:pPr>
            <w:r w:rsidRPr="00CF2448">
              <w:rPr>
                <w:rFonts w:ascii="Arial" w:hAnsi="Arial" w:cs="Arial"/>
                <w:sz w:val="16"/>
                <w:szCs w:val="18"/>
              </w:rPr>
              <w:t>Відвідайте захід, присвячений фінансовій допомозі, у школі чи коледжі. Дізнайтеся про різні види фінансової допомоги.</w:t>
            </w:r>
          </w:p>
          <w:p w14:paraId="102E4D47" w14:textId="77777777" w:rsidR="001B4614" w:rsidRPr="00CF2448" w:rsidRDefault="001B4614" w:rsidP="0079556B">
            <w:pPr>
              <w:pStyle w:val="TextBody"/>
              <w:numPr>
                <w:ilvl w:val="0"/>
                <w:numId w:val="28"/>
              </w:numPr>
              <w:ind w:right="232"/>
              <w:rPr>
                <w:rFonts w:ascii="Arial" w:hAnsi="Arial" w:cs="Arial"/>
                <w:sz w:val="16"/>
                <w:szCs w:val="18"/>
              </w:rPr>
            </w:pPr>
            <w:r w:rsidRPr="00CF2448">
              <w:rPr>
                <w:rFonts w:ascii="Arial" w:hAnsi="Arial" w:cs="Arial"/>
                <w:sz w:val="16"/>
                <w:szCs w:val="18"/>
              </w:rPr>
              <w:t xml:space="preserve">Відвідайте інформаційні заходи щодо кар’єри та ярмарки коледжів, щоб детальніше ознайомитися з варіантами вибору коледжу й кар’єрними можливостями. </w:t>
            </w:r>
          </w:p>
          <w:p w14:paraId="5B57592F" w14:textId="5ACF355E" w:rsidR="001B4614" w:rsidRPr="00CF2448" w:rsidRDefault="001B4614" w:rsidP="0079556B">
            <w:pPr>
              <w:pStyle w:val="TextBody"/>
              <w:numPr>
                <w:ilvl w:val="0"/>
                <w:numId w:val="28"/>
              </w:numPr>
              <w:ind w:right="232"/>
              <w:rPr>
                <w:rFonts w:ascii="Arial" w:hAnsi="Arial" w:cs="Arial"/>
                <w:sz w:val="16"/>
                <w:szCs w:val="18"/>
              </w:rPr>
            </w:pPr>
            <w:r w:rsidRPr="00CF2448">
              <w:rPr>
                <w:rFonts w:ascii="Arial" w:hAnsi="Arial" w:cs="Arial"/>
                <w:sz w:val="16"/>
                <w:szCs w:val="18"/>
              </w:rPr>
              <w:t>Виберіть один варіант кар’єри й визначте необхідну вищу освіту та документи про</w:t>
            </w:r>
            <w:r w:rsidR="0079556B" w:rsidRPr="00CF2448">
              <w:rPr>
                <w:rFonts w:ascii="Arial" w:hAnsi="Arial" w:cs="Arial"/>
                <w:sz w:val="16"/>
                <w:szCs w:val="18"/>
                <w:lang w:val="es-ES"/>
              </w:rPr>
              <w:t> </w:t>
            </w:r>
            <w:r w:rsidRPr="00CF2448">
              <w:rPr>
                <w:rFonts w:ascii="Arial" w:hAnsi="Arial" w:cs="Arial"/>
                <w:sz w:val="16"/>
                <w:szCs w:val="18"/>
              </w:rPr>
              <w:t>освіту.</w:t>
            </w:r>
          </w:p>
          <w:p w14:paraId="19CD1360" w14:textId="41054959" w:rsidR="00480D00" w:rsidRPr="00CF2448" w:rsidRDefault="001B4614" w:rsidP="0079556B">
            <w:pPr>
              <w:pStyle w:val="TextBody"/>
              <w:numPr>
                <w:ilvl w:val="0"/>
                <w:numId w:val="28"/>
              </w:numPr>
              <w:ind w:right="232"/>
              <w:rPr>
                <w:rFonts w:ascii="Arial" w:hAnsi="Arial" w:cs="Arial"/>
                <w:sz w:val="16"/>
                <w:szCs w:val="18"/>
              </w:rPr>
            </w:pPr>
            <w:r w:rsidRPr="00CF2448">
              <w:rPr>
                <w:rFonts w:ascii="Arial" w:hAnsi="Arial" w:cs="Arial"/>
                <w:sz w:val="16"/>
                <w:szCs w:val="18"/>
              </w:rPr>
              <w:t>Визначте спеціальності, які можуть відповідати вашим інтересам і цілям.</w:t>
            </w:r>
          </w:p>
        </w:tc>
        <w:tc>
          <w:tcPr>
            <w:tcW w:w="270" w:type="dxa"/>
            <w:gridSpan w:val="2"/>
            <w:vMerge w:val="restart"/>
            <w:tcBorders>
              <w:right w:val="single" w:sz="18" w:space="0" w:color="auto"/>
            </w:tcBorders>
          </w:tcPr>
          <w:p w14:paraId="6B6D195F" w14:textId="77777777" w:rsidR="00480D00" w:rsidRPr="00CF2448" w:rsidRDefault="00480D00" w:rsidP="00480D00">
            <w:pPr>
              <w:rPr>
                <w:rFonts w:ascii="Arial" w:hAnsi="Arial" w:cs="Arial"/>
                <w:sz w:val="6"/>
                <w:szCs w:val="6"/>
              </w:rPr>
            </w:pPr>
          </w:p>
        </w:tc>
        <w:tc>
          <w:tcPr>
            <w:tcW w:w="236" w:type="dxa"/>
            <w:gridSpan w:val="2"/>
            <w:vMerge w:val="restart"/>
            <w:tcBorders>
              <w:left w:val="single" w:sz="18" w:space="0" w:color="auto"/>
            </w:tcBorders>
          </w:tcPr>
          <w:p w14:paraId="53734700" w14:textId="2AAF473D" w:rsidR="00480D00" w:rsidRPr="00CF2448" w:rsidRDefault="00480D00" w:rsidP="00480D00">
            <w:pPr>
              <w:rPr>
                <w:rFonts w:ascii="Arial" w:hAnsi="Arial" w:cs="Arial"/>
                <w:sz w:val="6"/>
                <w:szCs w:val="6"/>
              </w:rPr>
            </w:pPr>
          </w:p>
        </w:tc>
        <w:tc>
          <w:tcPr>
            <w:tcW w:w="3001" w:type="dxa"/>
            <w:gridSpan w:val="3"/>
            <w:vMerge w:val="restart"/>
          </w:tcPr>
          <w:p w14:paraId="286B8210" w14:textId="77777777" w:rsidR="00480D00" w:rsidRPr="00CF2448" w:rsidRDefault="00480D00" w:rsidP="00480D00">
            <w:pPr>
              <w:pStyle w:val="Titlenormal"/>
              <w:rPr>
                <w:rFonts w:ascii="Arial" w:hAnsi="Arial" w:cs="Arial"/>
                <w:sz w:val="24"/>
                <w:szCs w:val="18"/>
              </w:rPr>
            </w:pPr>
            <w:r w:rsidRPr="00CF2448">
              <w:rPr>
                <w:rFonts w:ascii="Arial" w:hAnsi="Arial" w:cs="Arial"/>
                <w:sz w:val="24"/>
                <w:szCs w:val="18"/>
              </w:rPr>
              <w:t>РОЗВІНЧУВАННЯ МІФІВ</w:t>
            </w:r>
          </w:p>
          <w:p w14:paraId="7FA01750" w14:textId="77777777" w:rsidR="00343019" w:rsidRPr="00CF2448" w:rsidRDefault="00343019" w:rsidP="00092170">
            <w:pPr>
              <w:pStyle w:val="TextBody"/>
              <w:spacing w:after="240"/>
              <w:rPr>
                <w:rFonts w:ascii="Arial" w:hAnsi="Arial" w:cs="Arial"/>
                <w:sz w:val="16"/>
                <w:szCs w:val="18"/>
              </w:rPr>
            </w:pPr>
            <w:r w:rsidRPr="00CF2448">
              <w:rPr>
                <w:rFonts w:ascii="Arial" w:hAnsi="Arial" w:cs="Arial"/>
                <w:b/>
                <w:sz w:val="16"/>
                <w:szCs w:val="18"/>
              </w:rPr>
              <w:t>МІФ.</w:t>
            </w:r>
            <w:r w:rsidRPr="00CF2448">
              <w:rPr>
                <w:rFonts w:ascii="Arial" w:hAnsi="Arial" w:cs="Arial"/>
                <w:sz w:val="16"/>
                <w:szCs w:val="18"/>
              </w:rPr>
              <w:t xml:space="preserve"> Низький бал на вступному іспиті не дозволить моїй дитині поступити в коледж.</w:t>
            </w:r>
          </w:p>
          <w:p w14:paraId="3BAB4F46" w14:textId="77777777" w:rsidR="00343019" w:rsidRPr="00CF2448" w:rsidRDefault="00343019" w:rsidP="00092170">
            <w:pPr>
              <w:pStyle w:val="TextBody"/>
              <w:spacing w:after="240"/>
              <w:rPr>
                <w:rFonts w:ascii="Arial" w:hAnsi="Arial" w:cs="Arial"/>
                <w:sz w:val="16"/>
                <w:szCs w:val="18"/>
              </w:rPr>
            </w:pPr>
            <w:r w:rsidRPr="00CF2448">
              <w:rPr>
                <w:rFonts w:ascii="Arial" w:hAnsi="Arial" w:cs="Arial"/>
                <w:b/>
                <w:sz w:val="16"/>
                <w:szCs w:val="18"/>
              </w:rPr>
              <w:t>РЕАЛЬНІСТЬ.</w:t>
            </w:r>
            <w:r w:rsidRPr="00CF2448">
              <w:rPr>
                <w:rFonts w:ascii="Arial" w:hAnsi="Arial" w:cs="Arial"/>
                <w:sz w:val="16"/>
                <w:szCs w:val="18"/>
              </w:rPr>
              <w:t xml:space="preserve"> Результати вступних іспитів не є єдиним фактором, який враховується під час вступу в коледж, розглядаються також оцінки та пройдені курси. Хоча більшість чотирирічних коледжів вимагають складання іспитів, різні коледжі мають різні вимоги до балів.</w:t>
            </w:r>
          </w:p>
          <w:p w14:paraId="360D09F8" w14:textId="6484209C" w:rsidR="00343019" w:rsidRPr="00CF2448" w:rsidRDefault="00343019" w:rsidP="00092170">
            <w:pPr>
              <w:pStyle w:val="TextBody"/>
              <w:spacing w:after="240"/>
              <w:rPr>
                <w:rFonts w:ascii="Arial" w:hAnsi="Arial" w:cs="Arial"/>
                <w:sz w:val="16"/>
                <w:szCs w:val="18"/>
              </w:rPr>
            </w:pPr>
            <w:r w:rsidRPr="00CF2448">
              <w:rPr>
                <w:rFonts w:ascii="Arial" w:hAnsi="Arial" w:cs="Arial"/>
                <w:sz w:val="16"/>
                <w:szCs w:val="18"/>
              </w:rPr>
              <w:t>Крім того, більшість дворічних коледжів, включно з громадськими коледжами, коледжами з відкритим набором і спеціальними школами, не</w:t>
            </w:r>
            <w:r w:rsidR="00985DEF" w:rsidRPr="00CF2448">
              <w:rPr>
                <w:rFonts w:ascii="Arial" w:hAnsi="Arial" w:cs="Arial"/>
                <w:sz w:val="16"/>
                <w:szCs w:val="18"/>
                <w:lang w:val="es-VE"/>
              </w:rPr>
              <w:t> </w:t>
            </w:r>
            <w:r w:rsidRPr="00CF2448">
              <w:rPr>
                <w:rFonts w:ascii="Arial" w:hAnsi="Arial" w:cs="Arial"/>
                <w:sz w:val="16"/>
                <w:szCs w:val="18"/>
              </w:rPr>
              <w:t>вимагають складання іспитів.</w:t>
            </w:r>
          </w:p>
          <w:p w14:paraId="2D444B42" w14:textId="77777777" w:rsidR="00343019" w:rsidRPr="00CF2448" w:rsidRDefault="00343019" w:rsidP="00092170">
            <w:pPr>
              <w:pStyle w:val="TextBody"/>
              <w:spacing w:after="240"/>
              <w:rPr>
                <w:rFonts w:ascii="Arial" w:hAnsi="Arial" w:cs="Arial"/>
                <w:sz w:val="16"/>
                <w:szCs w:val="18"/>
              </w:rPr>
            </w:pPr>
            <w:r w:rsidRPr="00CF2448">
              <w:rPr>
                <w:rFonts w:ascii="Arial" w:hAnsi="Arial" w:cs="Arial"/>
                <w:sz w:val="16"/>
                <w:szCs w:val="18"/>
              </w:rPr>
              <w:t>Діапазон прохідних балів у багатьох коледжах дуже широкий. Пам’ятайте, що результати іспитів — це лише частина вступу.</w:t>
            </w:r>
          </w:p>
          <w:p w14:paraId="08779DA6" w14:textId="08515392" w:rsidR="00480D00" w:rsidRPr="00CF2448" w:rsidRDefault="00343019" w:rsidP="00343019">
            <w:pPr>
              <w:pStyle w:val="TextBody"/>
              <w:ind w:left="0"/>
              <w:rPr>
                <w:rFonts w:ascii="Arial" w:hAnsi="Arial" w:cs="Arial"/>
                <w:sz w:val="16"/>
                <w:szCs w:val="18"/>
              </w:rPr>
            </w:pPr>
            <w:r w:rsidRPr="00CF2448">
              <w:rPr>
                <w:rFonts w:ascii="Arial" w:hAnsi="Arial" w:cs="Arial"/>
                <w:sz w:val="16"/>
                <w:szCs w:val="18"/>
              </w:rPr>
              <w:t>Однак, якщо учень не складає вступного іспиту, це вплине на вибір коледжу, оскільки більшість коледжів вимагають складання іспиту й певних балів. Думайте про іспит як про відкриття дверей, а не про їх закриття.</w:t>
            </w:r>
          </w:p>
        </w:tc>
      </w:tr>
      <w:tr w:rsidR="00480D00" w:rsidRPr="00CF2448" w14:paraId="189CF860" w14:textId="77777777" w:rsidTr="00C07D63">
        <w:tblPrEx>
          <w:tblLook w:val="04A0" w:firstRow="1" w:lastRow="0" w:firstColumn="1" w:lastColumn="0" w:noHBand="0" w:noVBand="1"/>
        </w:tblPrEx>
        <w:trPr>
          <w:gridAfter w:val="1"/>
          <w:wAfter w:w="10" w:type="dxa"/>
          <w:trHeight w:val="67"/>
        </w:trPr>
        <w:tc>
          <w:tcPr>
            <w:tcW w:w="3678" w:type="dxa"/>
            <w:gridSpan w:val="5"/>
          </w:tcPr>
          <w:p w14:paraId="518A0B8D" w14:textId="20370C86" w:rsidR="00480D00" w:rsidRPr="00CF2448" w:rsidRDefault="00480D00" w:rsidP="00480D00">
            <w:pPr>
              <w:pStyle w:val="TextBody"/>
              <w:rPr>
                <w:rFonts w:ascii="Arial" w:hAnsi="Arial" w:cs="Arial"/>
                <w:sz w:val="16"/>
                <w:szCs w:val="18"/>
              </w:rPr>
            </w:pPr>
          </w:p>
        </w:tc>
        <w:tc>
          <w:tcPr>
            <w:tcW w:w="277" w:type="dxa"/>
            <w:gridSpan w:val="2"/>
          </w:tcPr>
          <w:p w14:paraId="37EA0407" w14:textId="63AD622D" w:rsidR="00480D00" w:rsidRPr="00CF2448" w:rsidRDefault="00480D00" w:rsidP="00480D00">
            <w:pPr>
              <w:pStyle w:val="TextBody"/>
              <w:rPr>
                <w:rFonts w:ascii="Arial" w:hAnsi="Arial" w:cs="Arial"/>
                <w:sz w:val="16"/>
                <w:szCs w:val="18"/>
              </w:rPr>
            </w:pPr>
          </w:p>
        </w:tc>
        <w:tc>
          <w:tcPr>
            <w:tcW w:w="3328" w:type="dxa"/>
            <w:gridSpan w:val="2"/>
          </w:tcPr>
          <w:p w14:paraId="27A95849" w14:textId="3681D60F" w:rsidR="00480D00" w:rsidRPr="00CF2448" w:rsidRDefault="00480D00" w:rsidP="00480D00">
            <w:pPr>
              <w:pStyle w:val="TextBody"/>
              <w:rPr>
                <w:rFonts w:ascii="Arial" w:hAnsi="Arial" w:cs="Arial"/>
                <w:sz w:val="16"/>
                <w:szCs w:val="18"/>
              </w:rPr>
            </w:pPr>
          </w:p>
        </w:tc>
        <w:tc>
          <w:tcPr>
            <w:tcW w:w="270" w:type="dxa"/>
            <w:gridSpan w:val="2"/>
            <w:vMerge/>
            <w:tcBorders>
              <w:right w:val="single" w:sz="18" w:space="0" w:color="auto"/>
            </w:tcBorders>
          </w:tcPr>
          <w:p w14:paraId="26ACB6E5" w14:textId="77777777" w:rsidR="00480D00" w:rsidRPr="00CF2448" w:rsidRDefault="00480D00" w:rsidP="00480D00">
            <w:pPr>
              <w:pStyle w:val="TextBody"/>
              <w:rPr>
                <w:rFonts w:ascii="Arial" w:hAnsi="Arial" w:cs="Arial"/>
                <w:sz w:val="6"/>
                <w:szCs w:val="6"/>
              </w:rPr>
            </w:pPr>
          </w:p>
        </w:tc>
        <w:tc>
          <w:tcPr>
            <w:tcW w:w="236" w:type="dxa"/>
            <w:gridSpan w:val="2"/>
            <w:vMerge/>
            <w:tcBorders>
              <w:left w:val="single" w:sz="18" w:space="0" w:color="auto"/>
            </w:tcBorders>
          </w:tcPr>
          <w:p w14:paraId="4AF148E1" w14:textId="77777777" w:rsidR="00480D00" w:rsidRPr="00CF2448" w:rsidRDefault="00480D00" w:rsidP="00480D00">
            <w:pPr>
              <w:pStyle w:val="TextBody"/>
              <w:rPr>
                <w:rFonts w:ascii="Arial" w:hAnsi="Arial" w:cs="Arial"/>
                <w:sz w:val="6"/>
                <w:szCs w:val="6"/>
              </w:rPr>
            </w:pPr>
          </w:p>
        </w:tc>
        <w:tc>
          <w:tcPr>
            <w:tcW w:w="3001" w:type="dxa"/>
            <w:gridSpan w:val="3"/>
            <w:vMerge/>
          </w:tcPr>
          <w:p w14:paraId="2585C9D7" w14:textId="77777777" w:rsidR="00480D00" w:rsidRPr="00CF2448" w:rsidRDefault="00480D00" w:rsidP="00480D00">
            <w:pPr>
              <w:pStyle w:val="TextBody"/>
              <w:rPr>
                <w:rFonts w:ascii="Arial" w:hAnsi="Arial" w:cs="Arial"/>
                <w:sz w:val="16"/>
                <w:szCs w:val="18"/>
              </w:rPr>
            </w:pPr>
          </w:p>
        </w:tc>
      </w:tr>
      <w:tr w:rsidR="00480D00" w:rsidRPr="00CF2448" w14:paraId="5FF5C757" w14:textId="77777777" w:rsidTr="00C07D63">
        <w:tblPrEx>
          <w:tblLook w:val="04A0" w:firstRow="1" w:lastRow="0" w:firstColumn="1" w:lastColumn="0" w:noHBand="0" w:noVBand="1"/>
        </w:tblPrEx>
        <w:trPr>
          <w:gridAfter w:val="1"/>
          <w:wAfter w:w="10" w:type="dxa"/>
          <w:trHeight w:val="3600"/>
        </w:trPr>
        <w:tc>
          <w:tcPr>
            <w:tcW w:w="7283" w:type="dxa"/>
            <w:gridSpan w:val="9"/>
          </w:tcPr>
          <w:p w14:paraId="4D7751F6" w14:textId="3E84CE55" w:rsidR="00480D00" w:rsidRPr="00CF2448" w:rsidRDefault="00480D00" w:rsidP="00480D00">
            <w:pPr>
              <w:pStyle w:val="Titlenormal"/>
              <w:rPr>
                <w:rFonts w:ascii="Arial" w:hAnsi="Arial" w:cs="Arial"/>
                <w:sz w:val="24"/>
                <w:szCs w:val="18"/>
              </w:rPr>
            </w:pPr>
            <w:r w:rsidRPr="00CF2448">
              <w:rPr>
                <w:rFonts w:ascii="Arial" w:hAnsi="Arial" w:cs="Arial"/>
                <w:sz w:val="24"/>
                <w:szCs w:val="18"/>
              </w:rPr>
              <w:t xml:space="preserve">КОНТРОЛЬНИЙ СПИСОК ДЛЯ СІМ’Ї  </w:t>
            </w:r>
          </w:p>
          <w:p w14:paraId="5BF62367" w14:textId="77777777" w:rsidR="001B273E" w:rsidRPr="00CF2448" w:rsidRDefault="001B273E" w:rsidP="00092170">
            <w:pPr>
              <w:pStyle w:val="TextBody"/>
              <w:numPr>
                <w:ilvl w:val="0"/>
                <w:numId w:val="27"/>
              </w:numPr>
              <w:rPr>
                <w:rFonts w:ascii="Arial" w:hAnsi="Arial" w:cs="Arial"/>
                <w:sz w:val="16"/>
                <w:szCs w:val="18"/>
              </w:rPr>
            </w:pPr>
            <w:r w:rsidRPr="00CF2448">
              <w:rPr>
                <w:rFonts w:ascii="Arial" w:hAnsi="Arial" w:cs="Arial"/>
                <w:sz w:val="16"/>
                <w:szCs w:val="18"/>
              </w:rPr>
              <w:t xml:space="preserve">Переконайтеся, що ваша дитина зустрілася зі шкільним консультантом, щоб обговорити варіанти вибору коледжу й кар’єрного шляху, і переконайтеся, що вона відвідує відповідні курси. </w:t>
            </w:r>
          </w:p>
          <w:p w14:paraId="0CB8FAF1" w14:textId="77777777" w:rsidR="001B273E" w:rsidRPr="00CF2448" w:rsidRDefault="001B273E" w:rsidP="00092170">
            <w:pPr>
              <w:pStyle w:val="TextBody"/>
              <w:numPr>
                <w:ilvl w:val="0"/>
                <w:numId w:val="27"/>
              </w:numPr>
              <w:rPr>
                <w:rFonts w:ascii="Arial" w:hAnsi="Arial" w:cs="Arial"/>
                <w:sz w:val="16"/>
                <w:szCs w:val="18"/>
              </w:rPr>
            </w:pPr>
            <w:r w:rsidRPr="00CF2448">
              <w:rPr>
                <w:rFonts w:ascii="Arial" w:hAnsi="Arial" w:cs="Arial"/>
                <w:sz w:val="16"/>
                <w:szCs w:val="18"/>
              </w:rPr>
              <w:t xml:space="preserve">Заохочуйте дитину ставити цілі на навчальний рік. </w:t>
            </w:r>
          </w:p>
          <w:p w14:paraId="2F7F9ED5" w14:textId="77777777" w:rsidR="001B273E" w:rsidRPr="00CF2448" w:rsidRDefault="001B273E" w:rsidP="00092170">
            <w:pPr>
              <w:pStyle w:val="TextBody"/>
              <w:numPr>
                <w:ilvl w:val="0"/>
                <w:numId w:val="27"/>
              </w:numPr>
              <w:rPr>
                <w:rFonts w:ascii="Arial" w:hAnsi="Arial" w:cs="Arial"/>
                <w:sz w:val="16"/>
                <w:szCs w:val="18"/>
              </w:rPr>
            </w:pPr>
            <w:r w:rsidRPr="00CF2448">
              <w:rPr>
                <w:rFonts w:ascii="Arial" w:hAnsi="Arial" w:cs="Arial"/>
                <w:sz w:val="16"/>
                <w:szCs w:val="18"/>
              </w:rPr>
              <w:t xml:space="preserve">Плануйте регулярно перевіряти шкільні завдання. Щоб дізнатися про оцінки, завдання й відвідування школи вашою дитиною, скористайтеся онлайн-системою школи, наприклад </w:t>
            </w:r>
            <w:proofErr w:type="spellStart"/>
            <w:r w:rsidRPr="00CF2448">
              <w:rPr>
                <w:rFonts w:ascii="Arial" w:hAnsi="Arial" w:cs="Arial"/>
                <w:sz w:val="16"/>
                <w:szCs w:val="18"/>
              </w:rPr>
              <w:t>Skyward</w:t>
            </w:r>
            <w:proofErr w:type="spellEnd"/>
            <w:r w:rsidRPr="00CF2448">
              <w:rPr>
                <w:rFonts w:ascii="Arial" w:hAnsi="Arial" w:cs="Arial"/>
                <w:sz w:val="16"/>
                <w:szCs w:val="18"/>
              </w:rPr>
              <w:t>. Перевіряйте дані в цій безкоштовній онлайн-системі принаймні щотижня, щоб контролювати прогрес своєї дитини.</w:t>
            </w:r>
          </w:p>
          <w:p w14:paraId="4DFD1C75" w14:textId="77777777" w:rsidR="001B273E" w:rsidRPr="00CF2448" w:rsidRDefault="001B273E" w:rsidP="00092170">
            <w:pPr>
              <w:pStyle w:val="TextBody"/>
              <w:numPr>
                <w:ilvl w:val="0"/>
                <w:numId w:val="27"/>
              </w:numPr>
              <w:rPr>
                <w:rFonts w:ascii="Arial" w:hAnsi="Arial" w:cs="Arial"/>
                <w:sz w:val="16"/>
                <w:szCs w:val="18"/>
              </w:rPr>
            </w:pPr>
            <w:r w:rsidRPr="00CF2448">
              <w:rPr>
                <w:rFonts w:ascii="Arial" w:hAnsi="Arial" w:cs="Arial"/>
                <w:sz w:val="16"/>
                <w:szCs w:val="18"/>
              </w:rPr>
              <w:t xml:space="preserve">Обговоріть із дитиною позакласну роботу. </w:t>
            </w:r>
          </w:p>
          <w:p w14:paraId="02398E7F" w14:textId="77777777" w:rsidR="001B273E" w:rsidRPr="00CF2448" w:rsidRDefault="001B273E" w:rsidP="00092170">
            <w:pPr>
              <w:pStyle w:val="TextBody"/>
              <w:numPr>
                <w:ilvl w:val="0"/>
                <w:numId w:val="27"/>
              </w:numPr>
              <w:rPr>
                <w:rFonts w:ascii="Arial" w:hAnsi="Arial" w:cs="Arial"/>
                <w:sz w:val="16"/>
                <w:szCs w:val="18"/>
              </w:rPr>
            </w:pPr>
            <w:r w:rsidRPr="00CF2448">
              <w:rPr>
                <w:rFonts w:ascii="Arial" w:hAnsi="Arial" w:cs="Arial"/>
                <w:sz w:val="16"/>
                <w:szCs w:val="18"/>
              </w:rPr>
              <w:t>Відвідайте захід, присвячений фінансовій допомозі, у школі чи коледжі. Дізнайтеся про різні види фінансової допомоги.</w:t>
            </w:r>
          </w:p>
          <w:p w14:paraId="70988759" w14:textId="751C5761" w:rsidR="00480D00" w:rsidRPr="00CF2448" w:rsidRDefault="001B273E" w:rsidP="00092170">
            <w:pPr>
              <w:pStyle w:val="TextBody"/>
              <w:numPr>
                <w:ilvl w:val="0"/>
                <w:numId w:val="27"/>
              </w:numPr>
              <w:rPr>
                <w:rFonts w:ascii="Arial" w:hAnsi="Arial" w:cs="Arial"/>
                <w:sz w:val="16"/>
                <w:szCs w:val="18"/>
              </w:rPr>
            </w:pPr>
            <w:r w:rsidRPr="00CF2448">
              <w:rPr>
                <w:rFonts w:ascii="Arial" w:hAnsi="Arial" w:cs="Arial"/>
                <w:sz w:val="16"/>
                <w:szCs w:val="18"/>
              </w:rPr>
              <w:t>Заохочуйте свою дитину брати участь в інформаційних заходах щодо кар’єри та ярмарках коледжів у школі, щоб вона могла детальніше ознайомитися з доступними варіантами.</w:t>
            </w:r>
          </w:p>
        </w:tc>
        <w:tc>
          <w:tcPr>
            <w:tcW w:w="270" w:type="dxa"/>
            <w:gridSpan w:val="2"/>
            <w:vMerge/>
            <w:tcBorders>
              <w:right w:val="single" w:sz="18" w:space="0" w:color="auto"/>
            </w:tcBorders>
          </w:tcPr>
          <w:p w14:paraId="268D509A" w14:textId="77777777" w:rsidR="00480D00" w:rsidRPr="00CF2448" w:rsidRDefault="00480D00" w:rsidP="00480D00">
            <w:pPr>
              <w:rPr>
                <w:rFonts w:ascii="Arial" w:hAnsi="Arial" w:cs="Arial"/>
                <w:sz w:val="6"/>
                <w:szCs w:val="6"/>
              </w:rPr>
            </w:pPr>
          </w:p>
        </w:tc>
        <w:tc>
          <w:tcPr>
            <w:tcW w:w="236" w:type="dxa"/>
            <w:gridSpan w:val="2"/>
            <w:vMerge/>
            <w:tcBorders>
              <w:left w:val="single" w:sz="18" w:space="0" w:color="auto"/>
            </w:tcBorders>
          </w:tcPr>
          <w:p w14:paraId="1659F3BF" w14:textId="77777777" w:rsidR="00480D00" w:rsidRPr="00CF2448" w:rsidRDefault="00480D00" w:rsidP="00480D00">
            <w:pPr>
              <w:rPr>
                <w:rFonts w:ascii="Arial" w:hAnsi="Arial" w:cs="Arial"/>
                <w:sz w:val="6"/>
                <w:szCs w:val="6"/>
              </w:rPr>
            </w:pPr>
          </w:p>
        </w:tc>
        <w:tc>
          <w:tcPr>
            <w:tcW w:w="3001" w:type="dxa"/>
            <w:gridSpan w:val="3"/>
            <w:vMerge/>
          </w:tcPr>
          <w:p w14:paraId="13E8AB06" w14:textId="77777777" w:rsidR="00480D00" w:rsidRPr="00CF2448" w:rsidRDefault="00480D00" w:rsidP="00480D00">
            <w:pPr>
              <w:pStyle w:val="TextBody"/>
              <w:rPr>
                <w:rFonts w:ascii="Arial" w:hAnsi="Arial" w:cs="Arial"/>
                <w:sz w:val="16"/>
                <w:szCs w:val="18"/>
              </w:rPr>
            </w:pPr>
          </w:p>
        </w:tc>
      </w:tr>
    </w:tbl>
    <w:p w14:paraId="4229C740" w14:textId="635ED888" w:rsidR="00A40213" w:rsidRPr="00DA26CC" w:rsidRDefault="00A40213" w:rsidP="00F263B8">
      <w:pPr>
        <w:rPr>
          <w:rFonts w:ascii="Arial" w:hAnsi="Arial" w:cs="Arial"/>
          <w:sz w:val="16"/>
          <w:szCs w:val="20"/>
        </w:rPr>
      </w:pPr>
    </w:p>
    <w:sectPr w:rsidR="00A40213" w:rsidRPr="00DA26CC"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5A2E7" w14:textId="77777777" w:rsidR="008A1D5D" w:rsidRDefault="008A1D5D" w:rsidP="001D6100">
      <w:r>
        <w:separator/>
      </w:r>
    </w:p>
  </w:endnote>
  <w:endnote w:type="continuationSeparator" w:id="0">
    <w:p w14:paraId="6E6D83F4" w14:textId="77777777" w:rsidR="008A1D5D" w:rsidRDefault="008A1D5D"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26C4F" w14:textId="77777777" w:rsidR="008A1D5D" w:rsidRDefault="008A1D5D" w:rsidP="001D6100">
      <w:r>
        <w:separator/>
      </w:r>
    </w:p>
  </w:footnote>
  <w:footnote w:type="continuationSeparator" w:id="0">
    <w:p w14:paraId="66F5538B" w14:textId="77777777" w:rsidR="008A1D5D" w:rsidRDefault="008A1D5D"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3CF"/>
    <w:multiLevelType w:val="hybridMultilevel"/>
    <w:tmpl w:val="A9C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F494F"/>
    <w:multiLevelType w:val="hybridMultilevel"/>
    <w:tmpl w:val="37C0119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49F4359"/>
    <w:multiLevelType w:val="hybridMultilevel"/>
    <w:tmpl w:val="F4AC2516"/>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3796C"/>
    <w:multiLevelType w:val="hybridMultilevel"/>
    <w:tmpl w:val="BB007610"/>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FEF4D01"/>
    <w:multiLevelType w:val="hybridMultilevel"/>
    <w:tmpl w:val="20B28DB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D4DD5"/>
    <w:multiLevelType w:val="hybridMultilevel"/>
    <w:tmpl w:val="767C03C2"/>
    <w:lvl w:ilvl="0" w:tplc="3EC22E0C">
      <w:start w:val="1"/>
      <w:numFmt w:val="bullet"/>
      <w:lvlText w:val=""/>
      <w:lvlJc w:val="left"/>
      <w:pPr>
        <w:ind w:left="740" w:hanging="360"/>
      </w:pPr>
      <w:rPr>
        <w:rFonts w:ascii="Wingdings" w:hAnsi="Wingdings"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7" w15:restartNumberingAfterBreak="0">
    <w:nsid w:val="29A965D7"/>
    <w:multiLevelType w:val="hybridMultilevel"/>
    <w:tmpl w:val="2C5E64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751423"/>
    <w:multiLevelType w:val="hybridMultilevel"/>
    <w:tmpl w:val="A452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D4367"/>
    <w:multiLevelType w:val="hybridMultilevel"/>
    <w:tmpl w:val="FF58868C"/>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970FD"/>
    <w:multiLevelType w:val="hybridMultilevel"/>
    <w:tmpl w:val="24C2A3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A5014"/>
    <w:multiLevelType w:val="hybridMultilevel"/>
    <w:tmpl w:val="B354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06420"/>
    <w:multiLevelType w:val="hybridMultilevel"/>
    <w:tmpl w:val="DC264630"/>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8278F"/>
    <w:multiLevelType w:val="hybridMultilevel"/>
    <w:tmpl w:val="92CC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F291B"/>
    <w:multiLevelType w:val="hybridMultilevel"/>
    <w:tmpl w:val="45C4F01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038F1"/>
    <w:multiLevelType w:val="hybridMultilevel"/>
    <w:tmpl w:val="71EE311E"/>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6EB14EB4"/>
    <w:multiLevelType w:val="hybridMultilevel"/>
    <w:tmpl w:val="1DE88C5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5" w15:restartNumberingAfterBreak="0">
    <w:nsid w:val="70751672"/>
    <w:multiLevelType w:val="hybridMultilevel"/>
    <w:tmpl w:val="AF5039B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2833976">
    <w:abstractNumId w:val="9"/>
  </w:num>
  <w:num w:numId="2" w16cid:durableId="105468233">
    <w:abstractNumId w:val="14"/>
  </w:num>
  <w:num w:numId="3" w16cid:durableId="1519079857">
    <w:abstractNumId w:val="21"/>
  </w:num>
  <w:num w:numId="4" w16cid:durableId="1671329633">
    <w:abstractNumId w:val="26"/>
  </w:num>
  <w:num w:numId="5" w16cid:durableId="1129514754">
    <w:abstractNumId w:val="13"/>
  </w:num>
  <w:num w:numId="6" w16cid:durableId="1268809683">
    <w:abstractNumId w:val="4"/>
  </w:num>
  <w:num w:numId="7" w16cid:durableId="745953218">
    <w:abstractNumId w:val="12"/>
  </w:num>
  <w:num w:numId="8" w16cid:durableId="1599021284">
    <w:abstractNumId w:val="23"/>
  </w:num>
  <w:num w:numId="9" w16cid:durableId="1341004686">
    <w:abstractNumId w:val="16"/>
  </w:num>
  <w:num w:numId="10" w16cid:durableId="1163858830">
    <w:abstractNumId w:val="27"/>
  </w:num>
  <w:num w:numId="11" w16cid:durableId="603540826">
    <w:abstractNumId w:val="17"/>
  </w:num>
  <w:num w:numId="12" w16cid:durableId="670648091">
    <w:abstractNumId w:val="7"/>
  </w:num>
  <w:num w:numId="13" w16cid:durableId="2017993560">
    <w:abstractNumId w:val="11"/>
  </w:num>
  <w:num w:numId="14" w16cid:durableId="169760193">
    <w:abstractNumId w:val="5"/>
  </w:num>
  <w:num w:numId="15" w16cid:durableId="1594053279">
    <w:abstractNumId w:val="15"/>
  </w:num>
  <w:num w:numId="16" w16cid:durableId="1153910708">
    <w:abstractNumId w:val="0"/>
  </w:num>
  <w:num w:numId="17" w16cid:durableId="2043284233">
    <w:abstractNumId w:val="19"/>
  </w:num>
  <w:num w:numId="18" w16cid:durableId="1084259761">
    <w:abstractNumId w:val="18"/>
  </w:num>
  <w:num w:numId="19" w16cid:durableId="795634970">
    <w:abstractNumId w:val="2"/>
  </w:num>
  <w:num w:numId="20" w16cid:durableId="1388532455">
    <w:abstractNumId w:val="3"/>
  </w:num>
  <w:num w:numId="21" w16cid:durableId="1480687130">
    <w:abstractNumId w:val="10"/>
  </w:num>
  <w:num w:numId="22" w16cid:durableId="216211415">
    <w:abstractNumId w:val="22"/>
  </w:num>
  <w:num w:numId="23" w16cid:durableId="1053041987">
    <w:abstractNumId w:val="25"/>
  </w:num>
  <w:num w:numId="24" w16cid:durableId="210967512">
    <w:abstractNumId w:val="8"/>
  </w:num>
  <w:num w:numId="25" w16cid:durableId="1080978638">
    <w:abstractNumId w:val="24"/>
  </w:num>
  <w:num w:numId="26" w16cid:durableId="731586304">
    <w:abstractNumId w:val="20"/>
  </w:num>
  <w:num w:numId="27" w16cid:durableId="1039208761">
    <w:abstractNumId w:val="6"/>
  </w:num>
  <w:num w:numId="28" w16cid:durableId="1487747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stylePaneSortMethod w:val="0000"/>
  <w:trackRevisions/>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283E"/>
    <w:rsid w:val="00035894"/>
    <w:rsid w:val="00060922"/>
    <w:rsid w:val="00077661"/>
    <w:rsid w:val="00092170"/>
    <w:rsid w:val="00096882"/>
    <w:rsid w:val="000A06A1"/>
    <w:rsid w:val="000B7BB9"/>
    <w:rsid w:val="000C3FE8"/>
    <w:rsid w:val="00130E78"/>
    <w:rsid w:val="0013534A"/>
    <w:rsid w:val="00146601"/>
    <w:rsid w:val="00173094"/>
    <w:rsid w:val="00177EA4"/>
    <w:rsid w:val="001A1B0F"/>
    <w:rsid w:val="001B273E"/>
    <w:rsid w:val="001B4614"/>
    <w:rsid w:val="001D6100"/>
    <w:rsid w:val="00221E59"/>
    <w:rsid w:val="002242D2"/>
    <w:rsid w:val="00235CED"/>
    <w:rsid w:val="00247322"/>
    <w:rsid w:val="00285F1D"/>
    <w:rsid w:val="00302C98"/>
    <w:rsid w:val="00315984"/>
    <w:rsid w:val="00336B1E"/>
    <w:rsid w:val="00343019"/>
    <w:rsid w:val="00343EE6"/>
    <w:rsid w:val="003766A2"/>
    <w:rsid w:val="003924B1"/>
    <w:rsid w:val="00397474"/>
    <w:rsid w:val="00397BC4"/>
    <w:rsid w:val="003A0245"/>
    <w:rsid w:val="003D1367"/>
    <w:rsid w:val="003E115A"/>
    <w:rsid w:val="003E2D09"/>
    <w:rsid w:val="00405FB7"/>
    <w:rsid w:val="00411351"/>
    <w:rsid w:val="00412376"/>
    <w:rsid w:val="00414D6A"/>
    <w:rsid w:val="00416435"/>
    <w:rsid w:val="00433A05"/>
    <w:rsid w:val="00434553"/>
    <w:rsid w:val="00480D00"/>
    <w:rsid w:val="004836CA"/>
    <w:rsid w:val="004B1CE7"/>
    <w:rsid w:val="004D4B2A"/>
    <w:rsid w:val="00513C62"/>
    <w:rsid w:val="00526A1D"/>
    <w:rsid w:val="00542638"/>
    <w:rsid w:val="00545843"/>
    <w:rsid w:val="005728F5"/>
    <w:rsid w:val="00585EC7"/>
    <w:rsid w:val="005A7A4F"/>
    <w:rsid w:val="0060774D"/>
    <w:rsid w:val="00615348"/>
    <w:rsid w:val="00645773"/>
    <w:rsid w:val="00654229"/>
    <w:rsid w:val="00685DBB"/>
    <w:rsid w:val="00692B40"/>
    <w:rsid w:val="006A6D66"/>
    <w:rsid w:val="006B498E"/>
    <w:rsid w:val="006C30F5"/>
    <w:rsid w:val="006C5F05"/>
    <w:rsid w:val="006C60E6"/>
    <w:rsid w:val="007118ED"/>
    <w:rsid w:val="00721089"/>
    <w:rsid w:val="007261E2"/>
    <w:rsid w:val="00735F99"/>
    <w:rsid w:val="00745071"/>
    <w:rsid w:val="0078163A"/>
    <w:rsid w:val="00793BD6"/>
    <w:rsid w:val="00794584"/>
    <w:rsid w:val="0079556B"/>
    <w:rsid w:val="007B2C7F"/>
    <w:rsid w:val="007D2AC9"/>
    <w:rsid w:val="007F0290"/>
    <w:rsid w:val="00830DCE"/>
    <w:rsid w:val="00832D90"/>
    <w:rsid w:val="0086583D"/>
    <w:rsid w:val="0087169C"/>
    <w:rsid w:val="008931C9"/>
    <w:rsid w:val="008A1D5D"/>
    <w:rsid w:val="008D4894"/>
    <w:rsid w:val="008D6DD6"/>
    <w:rsid w:val="008E1844"/>
    <w:rsid w:val="009040C3"/>
    <w:rsid w:val="00937B9C"/>
    <w:rsid w:val="009752A7"/>
    <w:rsid w:val="00985DEF"/>
    <w:rsid w:val="009A219F"/>
    <w:rsid w:val="009A656D"/>
    <w:rsid w:val="009B6D2D"/>
    <w:rsid w:val="009C0D62"/>
    <w:rsid w:val="009D3E55"/>
    <w:rsid w:val="009D6EE0"/>
    <w:rsid w:val="009E509A"/>
    <w:rsid w:val="00A014E3"/>
    <w:rsid w:val="00A16B1B"/>
    <w:rsid w:val="00A2081B"/>
    <w:rsid w:val="00A40213"/>
    <w:rsid w:val="00A55C9A"/>
    <w:rsid w:val="00A80E93"/>
    <w:rsid w:val="00A844C6"/>
    <w:rsid w:val="00AA69D0"/>
    <w:rsid w:val="00AB137A"/>
    <w:rsid w:val="00AE5F32"/>
    <w:rsid w:val="00AF5233"/>
    <w:rsid w:val="00B00C2B"/>
    <w:rsid w:val="00B056FD"/>
    <w:rsid w:val="00B20006"/>
    <w:rsid w:val="00B31276"/>
    <w:rsid w:val="00B36600"/>
    <w:rsid w:val="00B5429C"/>
    <w:rsid w:val="00B9240A"/>
    <w:rsid w:val="00BB3C8B"/>
    <w:rsid w:val="00BD4CDF"/>
    <w:rsid w:val="00BF1870"/>
    <w:rsid w:val="00C07D63"/>
    <w:rsid w:val="00C23F34"/>
    <w:rsid w:val="00C27690"/>
    <w:rsid w:val="00C37449"/>
    <w:rsid w:val="00C82FC5"/>
    <w:rsid w:val="00CD05DA"/>
    <w:rsid w:val="00CD5E35"/>
    <w:rsid w:val="00CF03F0"/>
    <w:rsid w:val="00CF2448"/>
    <w:rsid w:val="00D06E96"/>
    <w:rsid w:val="00D22CF9"/>
    <w:rsid w:val="00D2348C"/>
    <w:rsid w:val="00D24E85"/>
    <w:rsid w:val="00D305C1"/>
    <w:rsid w:val="00D37428"/>
    <w:rsid w:val="00D46CD2"/>
    <w:rsid w:val="00D716DA"/>
    <w:rsid w:val="00DA26CC"/>
    <w:rsid w:val="00DE7EFA"/>
    <w:rsid w:val="00DF12D3"/>
    <w:rsid w:val="00DF2FCC"/>
    <w:rsid w:val="00DF4B6A"/>
    <w:rsid w:val="00E2788F"/>
    <w:rsid w:val="00E52F76"/>
    <w:rsid w:val="00E611CB"/>
    <w:rsid w:val="00E75770"/>
    <w:rsid w:val="00E81FD1"/>
    <w:rsid w:val="00E912E8"/>
    <w:rsid w:val="00E96E80"/>
    <w:rsid w:val="00E979F7"/>
    <w:rsid w:val="00ED601A"/>
    <w:rsid w:val="00ED7785"/>
    <w:rsid w:val="00F05A4A"/>
    <w:rsid w:val="00F263B8"/>
    <w:rsid w:val="00F77272"/>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uk-UA"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uk-UA" w:bidi="en-US"/>
    </w:rPr>
  </w:style>
  <w:style w:type="paragraph" w:customStyle="1" w:styleId="TextBody">
    <w:name w:val="Text Body"/>
    <w:basedOn w:val="Textoindependiente"/>
    <w:link w:val="TextBodyChar"/>
    <w:uiPriority w:val="7"/>
    <w:qFormat/>
    <w:rsid w:val="00E979F7"/>
    <w:pPr>
      <w:widowControl w:val="0"/>
      <w:autoSpaceDE w:val="0"/>
      <w:autoSpaceDN w:val="0"/>
      <w:spacing w:before="7" w:after="0" w:line="268" w:lineRule="auto"/>
      <w:ind w:left="20" w:right="-13"/>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E979F7"/>
    <w:rPr>
      <w:rFonts w:eastAsia="Franklin Gothic Book" w:cs="Franklin Gothic Book"/>
      <w:color w:val="000000" w:themeColor="text1"/>
      <w:sz w:val="20"/>
      <w:szCs w:val="22"/>
      <w:lang w:val="uk-UA"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uk-UA"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uk-UA"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uk-UA"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uk-UA"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Tablaconcuadrculaclara">
    <w:name w:val="Grid Table Light"/>
    <w:basedOn w:val="Tablanormal"/>
    <w:uiPriority w:val="40"/>
    <w:rsid w:val="00A014E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rsid w:val="007B2C7F"/>
    <w:rPr>
      <w:sz w:val="16"/>
      <w:szCs w:val="16"/>
    </w:rPr>
  </w:style>
  <w:style w:type="paragraph" w:styleId="Textocomentario">
    <w:name w:val="annotation text"/>
    <w:basedOn w:val="Normal"/>
    <w:link w:val="TextocomentarioCar"/>
    <w:uiPriority w:val="99"/>
    <w:semiHidden/>
    <w:rsid w:val="007B2C7F"/>
    <w:rPr>
      <w:szCs w:val="20"/>
    </w:rPr>
  </w:style>
  <w:style w:type="character" w:customStyle="1" w:styleId="TextocomentarioCar">
    <w:name w:val="Texto comentario Car"/>
    <w:basedOn w:val="Fuentedeprrafopredeter"/>
    <w:link w:val="Textocomentario"/>
    <w:uiPriority w:val="99"/>
    <w:semiHidden/>
    <w:rsid w:val="007B2C7F"/>
    <w:rPr>
      <w:sz w:val="20"/>
      <w:szCs w:val="20"/>
    </w:rPr>
  </w:style>
  <w:style w:type="paragraph" w:styleId="Asuntodelcomentario">
    <w:name w:val="annotation subject"/>
    <w:basedOn w:val="Textocomentario"/>
    <w:next w:val="Textocomentario"/>
    <w:link w:val="AsuntodelcomentarioCar"/>
    <w:uiPriority w:val="99"/>
    <w:semiHidden/>
    <w:unhideWhenUsed/>
    <w:rsid w:val="007B2C7F"/>
    <w:rPr>
      <w:b/>
      <w:bCs/>
    </w:rPr>
  </w:style>
  <w:style w:type="character" w:customStyle="1" w:styleId="AsuntodelcomentarioCar">
    <w:name w:val="Asunto del comentario Car"/>
    <w:basedOn w:val="TextocomentarioCar"/>
    <w:link w:val="Asuntodelcomentario"/>
    <w:uiPriority w:val="99"/>
    <w:semiHidden/>
    <w:rsid w:val="007B2C7F"/>
    <w:rPr>
      <w:b/>
      <w:bCs/>
      <w:sz w:val="20"/>
      <w:szCs w:val="20"/>
    </w:rPr>
  </w:style>
  <w:style w:type="paragraph" w:styleId="Textodeglobo">
    <w:name w:val="Balloon Text"/>
    <w:basedOn w:val="Normal"/>
    <w:link w:val="TextodegloboCar"/>
    <w:uiPriority w:val="99"/>
    <w:semiHidden/>
    <w:unhideWhenUsed/>
    <w:rsid w:val="0024732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7322"/>
    <w:rPr>
      <w:rFonts w:ascii="Segoe UI" w:hAnsi="Segoe UI" w:cs="Segoe UI"/>
      <w:sz w:val="18"/>
      <w:szCs w:val="18"/>
    </w:rPr>
  </w:style>
  <w:style w:type="paragraph" w:styleId="Revisin">
    <w:name w:val="Revision"/>
    <w:hidden/>
    <w:uiPriority w:val="99"/>
    <w:semiHidden/>
    <w:rsid w:val="007F0290"/>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16295D20554FF3A0AFA65A50FA280B"/>
        <w:category>
          <w:name w:val="General"/>
          <w:gallery w:val="placeholder"/>
        </w:category>
        <w:types>
          <w:type w:val="bbPlcHdr"/>
        </w:types>
        <w:behaviors>
          <w:behavior w:val="content"/>
        </w:behaviors>
        <w:guid w:val="{71DCC865-836C-4318-B931-D0F727FFD9B7}"/>
      </w:docPartPr>
      <w:docPartBody>
        <w:p w:rsidR="00C91A59" w:rsidRDefault="00857581" w:rsidP="00857581">
          <w:pPr>
            <w:pStyle w:val="F916295D20554FF3A0AFA65A50FA280B"/>
          </w:pPr>
          <w:r>
            <w:rPr>
              <w:lang w:val="uk-UA"/>
            </w:rPr>
            <w:t>МАЙБУТНІ ПОДІЇ</w:t>
          </w:r>
        </w:p>
      </w:docPartBody>
    </w:docPart>
    <w:docPart>
      <w:docPartPr>
        <w:name w:val="30B9F207435343DB92E54962B2E52975"/>
        <w:category>
          <w:name w:val="General"/>
          <w:gallery w:val="placeholder"/>
        </w:category>
        <w:types>
          <w:type w:val="bbPlcHdr"/>
        </w:types>
        <w:behaviors>
          <w:behavior w:val="content"/>
        </w:behaviors>
        <w:guid w:val="{8361FE13-EAD9-43CE-882A-BE1030A350D7}"/>
      </w:docPartPr>
      <w:docPartBody>
        <w:p w:rsidR="00C91A59" w:rsidRDefault="00857581" w:rsidP="00857581">
          <w:pPr>
            <w:pStyle w:val="30B9F207435343DB92E54962B2E52975"/>
          </w:pPr>
          <w:r>
            <w:rPr>
              <w:rStyle w:val="Textodelmarcadordeposicin"/>
              <w:lang w:val="uk-UA"/>
            </w:rPr>
            <w:t>Натисніть тут, аби ввести текст.</w:t>
          </w:r>
        </w:p>
      </w:docPartBody>
    </w:docPart>
    <w:docPart>
      <w:docPartPr>
        <w:name w:val="450737CFE91A4B289EE48D67CAD52CDF"/>
        <w:category>
          <w:name w:val="General"/>
          <w:gallery w:val="placeholder"/>
        </w:category>
        <w:types>
          <w:type w:val="bbPlcHdr"/>
        </w:types>
        <w:behaviors>
          <w:behavior w:val="content"/>
        </w:behaviors>
        <w:guid w:val="{09574AD7-D8EA-463D-A910-DA9869695C72}"/>
      </w:docPartPr>
      <w:docPartBody>
        <w:p w:rsidR="00C91A59" w:rsidRDefault="00857581" w:rsidP="00857581">
          <w:pPr>
            <w:pStyle w:val="450737CFE91A4B289EE48D67CAD52CDF"/>
          </w:pPr>
          <w:r>
            <w:rPr>
              <w:rStyle w:val="Textodelmarcadordeposicin"/>
              <w:lang w:val="uk-UA"/>
            </w:rPr>
            <w:t>Натисніть тут, аби ввести текст.</w:t>
          </w:r>
        </w:p>
      </w:docPartBody>
    </w:docPart>
    <w:docPart>
      <w:docPartPr>
        <w:name w:val="63A9756B1AD04823BEBA56D20B265825"/>
        <w:category>
          <w:name w:val="General"/>
          <w:gallery w:val="placeholder"/>
        </w:category>
        <w:types>
          <w:type w:val="bbPlcHdr"/>
        </w:types>
        <w:behaviors>
          <w:behavior w:val="content"/>
        </w:behaviors>
        <w:guid w:val="{460756A9-EDEC-451C-9041-F497914174A2}"/>
      </w:docPartPr>
      <w:docPartBody>
        <w:p w:rsidR="00C91A59" w:rsidRDefault="00857581" w:rsidP="00857581">
          <w:pPr>
            <w:pStyle w:val="63A9756B1AD04823BEBA56D20B265825"/>
          </w:pPr>
          <w:r>
            <w:rPr>
              <w:rStyle w:val="Textodelmarcadordeposicin"/>
              <w:lang w:val="uk-UA"/>
            </w:rPr>
            <w:t>Натисніть тут, аби ввести текст.</w:t>
          </w:r>
        </w:p>
      </w:docPartBody>
    </w:docPart>
    <w:docPart>
      <w:docPartPr>
        <w:name w:val="9159F2D7226172449EB6A2FD6F68BB22"/>
        <w:category>
          <w:name w:val="General"/>
          <w:gallery w:val="placeholder"/>
        </w:category>
        <w:types>
          <w:type w:val="bbPlcHdr"/>
        </w:types>
        <w:behaviors>
          <w:behavior w:val="content"/>
        </w:behaviors>
        <w:guid w:val="{7A5D75E5-C789-A643-B828-8A64CDA3220D}"/>
      </w:docPartPr>
      <w:docPartBody>
        <w:p w:rsidR="00480ED7" w:rsidRDefault="009A22BB" w:rsidP="009A22BB">
          <w:pPr>
            <w:pStyle w:val="9159F2D7226172449EB6A2FD6F68BB22"/>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27BE1"/>
    <w:rsid w:val="00177EA4"/>
    <w:rsid w:val="001C014B"/>
    <w:rsid w:val="00251D32"/>
    <w:rsid w:val="002A38AC"/>
    <w:rsid w:val="00480ED7"/>
    <w:rsid w:val="00501738"/>
    <w:rsid w:val="0054736B"/>
    <w:rsid w:val="006E1E3C"/>
    <w:rsid w:val="006F24BB"/>
    <w:rsid w:val="00725E3D"/>
    <w:rsid w:val="00830DCE"/>
    <w:rsid w:val="00857581"/>
    <w:rsid w:val="00877BF2"/>
    <w:rsid w:val="009A22BB"/>
    <w:rsid w:val="009B6D2D"/>
    <w:rsid w:val="009D04E1"/>
    <w:rsid w:val="009F1B4B"/>
    <w:rsid w:val="00A20D2B"/>
    <w:rsid w:val="00B31276"/>
    <w:rsid w:val="00BD06C3"/>
    <w:rsid w:val="00C31365"/>
    <w:rsid w:val="00C91A59"/>
    <w:rsid w:val="00D24E85"/>
    <w:rsid w:val="00D716DA"/>
    <w:rsid w:val="00D76C2B"/>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A22BB"/>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F916295D20554FF3A0AFA65A50FA280B">
    <w:name w:val="F916295D20554FF3A0AFA65A50FA280B"/>
    <w:rsid w:val="00857581"/>
    <w:rPr>
      <w:kern w:val="2"/>
      <w:lang w:val="en-US" w:eastAsia="en-US"/>
      <w14:ligatures w14:val="standardContextual"/>
    </w:rPr>
  </w:style>
  <w:style w:type="paragraph" w:customStyle="1" w:styleId="30B9F207435343DB92E54962B2E52975">
    <w:name w:val="30B9F207435343DB92E54962B2E52975"/>
    <w:rsid w:val="00857581"/>
    <w:rPr>
      <w:kern w:val="2"/>
      <w:lang w:val="en-US" w:eastAsia="en-US"/>
      <w14:ligatures w14:val="standardContextual"/>
    </w:rPr>
  </w:style>
  <w:style w:type="paragraph" w:customStyle="1" w:styleId="450737CFE91A4B289EE48D67CAD52CDF">
    <w:name w:val="450737CFE91A4B289EE48D67CAD52CDF"/>
    <w:rsid w:val="00857581"/>
    <w:rPr>
      <w:kern w:val="2"/>
      <w:lang w:val="en-US" w:eastAsia="en-US"/>
      <w14:ligatures w14:val="standardContextual"/>
    </w:rPr>
  </w:style>
  <w:style w:type="paragraph" w:customStyle="1" w:styleId="63A9756B1AD04823BEBA56D20B265825">
    <w:name w:val="63A9756B1AD04823BEBA56D20B265825"/>
    <w:rsid w:val="00857581"/>
    <w:rPr>
      <w:kern w:val="2"/>
      <w:lang w:val="en-US" w:eastAsia="en-US"/>
      <w14:ligatures w14:val="standardContextual"/>
    </w:rPr>
  </w:style>
  <w:style w:type="paragraph" w:customStyle="1" w:styleId="9159F2D7226172449EB6A2FD6F68BB22">
    <w:name w:val="9159F2D7226172449EB6A2FD6F68BB22"/>
    <w:rsid w:val="009A22BB"/>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6">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3781F1C8-9092-48CF-A4D3-C88F540DB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1262</Words>
  <Characters>7196</Characters>
  <Application>Microsoft Office Word</Application>
  <DocSecurity>0</DocSecurity>
  <Lines>59</Lines>
  <Paragraphs>16</Paragraphs>
  <ScaleCrop>false</ScaleCrop>
  <HeadingPairs>
    <vt:vector size="6" baseType="variant">
      <vt:variant>
        <vt:lpstr>Название</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2025-01-09T13:44:00Z</dcterms:created>
  <dcterms:modified xsi:type="dcterms:W3CDTF">2025-01-10T18:42:00Z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