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ook w:val="0600" w:firstRow="0" w:lastRow="0" w:firstColumn="0" w:lastColumn="0" w:noHBand="1" w:noVBand="1"/>
      </w:tblPr>
      <w:tblGrid>
        <w:gridCol w:w="981"/>
        <w:gridCol w:w="1366"/>
        <w:gridCol w:w="884"/>
        <w:gridCol w:w="313"/>
        <w:gridCol w:w="284"/>
        <w:gridCol w:w="3372"/>
        <w:gridCol w:w="270"/>
        <w:gridCol w:w="270"/>
        <w:gridCol w:w="975"/>
        <w:gridCol w:w="1103"/>
        <w:gridCol w:w="982"/>
      </w:tblGrid>
      <w:tr w:rsidR="006C30F5" w14:paraId="1A1BA359" w14:textId="77777777" w:rsidTr="00ED601A">
        <w:trPr>
          <w:trHeight w:val="454"/>
        </w:trPr>
        <w:tc>
          <w:tcPr>
            <w:tcW w:w="2347" w:type="dxa"/>
            <w:gridSpan w:val="2"/>
            <w:vAlign w:val="center"/>
          </w:tcPr>
          <w:p w14:paraId="01619DCE" w14:textId="24BCA862" w:rsidR="006C30F5" w:rsidRDefault="00E611CB" w:rsidP="00F263B8">
            <w:pPr>
              <w:pStyle w:val="Info"/>
            </w:pPr>
            <w:r>
              <w:rPr>
                <w:noProof/>
              </w:rPr>
              <w:drawing>
                <wp:anchor distT="0" distB="0" distL="114300" distR="114300" simplePos="0" relativeHeight="251658240" behindDoc="1" locked="0" layoutInCell="1" allowOverlap="1" wp14:anchorId="749477D0" wp14:editId="4B7B5962">
                  <wp:simplePos x="0" y="0"/>
                  <wp:positionH relativeFrom="column">
                    <wp:posOffset>-679</wp:posOffset>
                  </wp:positionH>
                  <wp:positionV relativeFrom="paragraph">
                    <wp:posOffset>371</wp:posOffset>
                  </wp:positionV>
                  <wp:extent cx="1020852"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1020852" cy="1005840"/>
                          </a:xfrm>
                          <a:prstGeom prst="rect">
                            <a:avLst/>
                          </a:prstGeom>
                        </pic:spPr>
                      </pic:pic>
                    </a:graphicData>
                  </a:graphic>
                  <wp14:sizeRelH relativeFrom="page">
                    <wp14:pctWidth>0</wp14:pctWidth>
                  </wp14:sizeRelH>
                  <wp14:sizeRelV relativeFrom="page">
                    <wp14:pctHeight>0</wp14:pctHeight>
                  </wp14:sizeRelV>
                </wp:anchor>
              </w:drawing>
            </w:r>
          </w:p>
        </w:tc>
        <w:tc>
          <w:tcPr>
            <w:tcW w:w="6368" w:type="dxa"/>
            <w:gridSpan w:val="7"/>
            <w:shd w:val="clear" w:color="auto" w:fill="CCCCFF"/>
          </w:tcPr>
          <w:p w14:paraId="55B7DB51" w14:textId="669F886E" w:rsidR="006C30F5" w:rsidRPr="006B498E" w:rsidRDefault="00A844C6" w:rsidP="00F263B8">
            <w:pPr>
              <w:pStyle w:val="Heading2"/>
            </w:pPr>
            <w:r>
              <w:rPr>
                <w:color w:val="000000" w:themeColor="text1"/>
              </w:rPr>
              <w:t xml:space="preserve">Tenth </w:t>
            </w:r>
            <w:r w:rsidR="00F263B8" w:rsidRPr="00F263B8">
              <w:rPr>
                <w:color w:val="000000" w:themeColor="text1"/>
              </w:rPr>
              <w:t xml:space="preserve">Grade | </w:t>
            </w:r>
            <w:r w:rsidR="00F05A4A">
              <w:rPr>
                <w:color w:val="000000" w:themeColor="text1"/>
              </w:rPr>
              <w:t>Autumn</w:t>
            </w:r>
            <w:r>
              <w:rPr>
                <w:color w:val="000000" w:themeColor="text1"/>
              </w:rPr>
              <w:t xml:space="preserve"> </w:t>
            </w:r>
            <w:r w:rsidR="00F263B8" w:rsidRPr="00F263B8">
              <w:rPr>
                <w:color w:val="000000" w:themeColor="text1"/>
              </w:rPr>
              <w:t xml:space="preserve">Edition </w:t>
            </w:r>
          </w:p>
        </w:tc>
        <w:tc>
          <w:tcPr>
            <w:tcW w:w="2085" w:type="dxa"/>
            <w:gridSpan w:val="2"/>
            <w:vAlign w:val="center"/>
          </w:tcPr>
          <w:p w14:paraId="09659BEE" w14:textId="2943D89A" w:rsidR="006C30F5" w:rsidRDefault="006C30F5" w:rsidP="00F263B8"/>
        </w:tc>
      </w:tr>
      <w:tr w:rsidR="006C30F5" w:rsidRPr="004B1CE7" w14:paraId="4359D7EA" w14:textId="77777777" w:rsidTr="00B056FD">
        <w:trPr>
          <w:trHeight w:val="288"/>
        </w:trPr>
        <w:tc>
          <w:tcPr>
            <w:tcW w:w="10800" w:type="dxa"/>
            <w:gridSpan w:val="11"/>
          </w:tcPr>
          <w:p w14:paraId="23F9DB2B" w14:textId="7552FA48" w:rsidR="006C30F5" w:rsidRPr="004B1CE7" w:rsidRDefault="006C30F5" w:rsidP="00F263B8">
            <w:pPr>
              <w:rPr>
                <w:sz w:val="10"/>
                <w:szCs w:val="10"/>
              </w:rPr>
            </w:pPr>
          </w:p>
        </w:tc>
      </w:tr>
      <w:tr w:rsidR="006C30F5" w14:paraId="178CAC26" w14:textId="77777777" w:rsidTr="00B056FD">
        <w:trPr>
          <w:trHeight w:val="864"/>
        </w:trPr>
        <w:tc>
          <w:tcPr>
            <w:tcW w:w="981" w:type="dxa"/>
            <w:vAlign w:val="center"/>
          </w:tcPr>
          <w:p w14:paraId="407B2EE0" w14:textId="6BD99ED7" w:rsidR="006C30F5" w:rsidRDefault="006C30F5" w:rsidP="00F263B8"/>
        </w:tc>
        <w:tc>
          <w:tcPr>
            <w:tcW w:w="8837" w:type="dxa"/>
            <w:gridSpan w:val="9"/>
            <w:vAlign w:val="center"/>
          </w:tcPr>
          <w:p w14:paraId="3D2C9234" w14:textId="0185DB52" w:rsidR="00F263B8" w:rsidRPr="00F263B8" w:rsidRDefault="00F263B8" w:rsidP="00F263B8">
            <w:pPr>
              <w:pStyle w:val="Heading1"/>
            </w:pPr>
            <w:r w:rsidRPr="00F263B8">
              <w:t>NEWSLETTER TEMPLATE</w:t>
            </w:r>
          </w:p>
          <w:p w14:paraId="4C36BF4B" w14:textId="28B9F8AD" w:rsidR="006C30F5" w:rsidRPr="00F263B8" w:rsidRDefault="00F263B8" w:rsidP="00221E59">
            <w:pPr>
              <w:pStyle w:val="Heading2"/>
              <w:spacing w:before="0"/>
            </w:pPr>
            <w:r w:rsidRPr="00F263B8">
              <w:t>High School &amp; Beyond Planning — News &amp; Information</w:t>
            </w:r>
          </w:p>
        </w:tc>
        <w:tc>
          <w:tcPr>
            <w:tcW w:w="982" w:type="dxa"/>
          </w:tcPr>
          <w:p w14:paraId="6B2F7AF3" w14:textId="7A8AF8E4" w:rsidR="006C30F5" w:rsidRDefault="006C30F5" w:rsidP="00F263B8"/>
        </w:tc>
      </w:tr>
      <w:tr w:rsidR="006C30F5" w:rsidRPr="004B1CE7" w14:paraId="3A5CC13C" w14:textId="77777777" w:rsidTr="00035894">
        <w:tc>
          <w:tcPr>
            <w:tcW w:w="10800" w:type="dxa"/>
            <w:gridSpan w:val="11"/>
            <w:tcBorders>
              <w:bottom w:val="single" w:sz="18" w:space="0" w:color="auto"/>
            </w:tcBorders>
          </w:tcPr>
          <w:p w14:paraId="3B36A4CB" w14:textId="77777777" w:rsidR="006C30F5" w:rsidRPr="004B1CE7" w:rsidRDefault="006C30F5" w:rsidP="00F263B8">
            <w:pPr>
              <w:rPr>
                <w:sz w:val="16"/>
                <w:szCs w:val="16"/>
              </w:rPr>
            </w:pPr>
          </w:p>
        </w:tc>
      </w:tr>
      <w:tr w:rsidR="00E611CB" w:rsidRPr="00E611CB" w14:paraId="0CE963F1" w14:textId="77777777" w:rsidTr="00035894">
        <w:tc>
          <w:tcPr>
            <w:tcW w:w="10800" w:type="dxa"/>
            <w:gridSpan w:val="11"/>
            <w:tcBorders>
              <w:top w:val="single" w:sz="18" w:space="0" w:color="auto"/>
            </w:tcBorders>
            <w:vAlign w:val="center"/>
          </w:tcPr>
          <w:p w14:paraId="3E4C3711" w14:textId="4B3A8E12" w:rsidR="00221E59" w:rsidRPr="00E611CB" w:rsidRDefault="00221E59" w:rsidP="00F263B8">
            <w:pPr>
              <w:pStyle w:val="Info"/>
              <w:jc w:val="right"/>
              <w:rPr>
                <w:rFonts w:hAnsi="Franklin Gothic Demi"/>
                <w:i/>
                <w:iCs/>
                <w:color w:val="C00000"/>
                <w:sz w:val="18"/>
              </w:rPr>
            </w:pPr>
            <w:r w:rsidRPr="00E611CB">
              <w:rPr>
                <w:rFonts w:hAnsi="Franklin Gothic Demi"/>
                <w:i/>
                <w:iCs/>
                <w:color w:val="C00000"/>
                <w:sz w:val="18"/>
              </w:rPr>
              <w:t>Replace with School Contact Info</w:t>
            </w:r>
          </w:p>
        </w:tc>
      </w:tr>
      <w:tr w:rsidR="004B1CE7" w:rsidRPr="004B1CE7" w14:paraId="51EF200A" w14:textId="77777777" w:rsidTr="00035894">
        <w:trPr>
          <w:trHeight w:val="144"/>
        </w:trPr>
        <w:tc>
          <w:tcPr>
            <w:tcW w:w="10800" w:type="dxa"/>
            <w:gridSpan w:val="11"/>
          </w:tcPr>
          <w:p w14:paraId="58125260" w14:textId="77777777" w:rsidR="004B1CE7" w:rsidRPr="004B1CE7" w:rsidRDefault="004B1CE7" w:rsidP="00F263B8">
            <w:pPr>
              <w:rPr>
                <w:sz w:val="16"/>
                <w:szCs w:val="16"/>
              </w:rPr>
            </w:pPr>
          </w:p>
        </w:tc>
      </w:tr>
      <w:tr w:rsidR="00A16B1B" w14:paraId="55E2CE09" w14:textId="77777777" w:rsidTr="00035894">
        <w:trPr>
          <w:trHeight w:val="5353"/>
        </w:trPr>
        <w:tc>
          <w:tcPr>
            <w:tcW w:w="3231" w:type="dxa"/>
            <w:gridSpan w:val="3"/>
            <w:vMerge w:val="restart"/>
          </w:tcPr>
          <w:p w14:paraId="390FABC1" w14:textId="77777777" w:rsidR="004836CA" w:rsidRDefault="004836CA" w:rsidP="004836CA">
            <w:pPr>
              <w:pStyle w:val="TextBody"/>
              <w:rPr>
                <w:rFonts w:ascii="Tw Cen MT" w:hAnsi="Tw Cen MT"/>
                <w:b/>
                <w:bCs/>
                <w:color w:val="0D5672" w:themeColor="accent1"/>
                <w:sz w:val="32"/>
              </w:rPr>
            </w:pPr>
            <w:r w:rsidRPr="0050521D">
              <w:rPr>
                <w:rFonts w:ascii="Tw Cen MT" w:hAnsi="Tw Cen MT"/>
                <w:b/>
                <w:bCs/>
                <w:color w:val="0D5672" w:themeColor="accent1"/>
                <w:sz w:val="32"/>
              </w:rPr>
              <w:t>EARN COLLEGE CREDIT IN HIGH SCHOOL</w:t>
            </w:r>
          </w:p>
          <w:p w14:paraId="293CEC12" w14:textId="77777777" w:rsidR="004836CA" w:rsidRDefault="004836CA" w:rsidP="004836CA">
            <w:r>
              <w:t>Tenth grade is an important year! Teens might be learning to drive a car or getting a first job. It’s also an important year for their academic career. Encourage your teens to set themselves up for success by:</w:t>
            </w:r>
          </w:p>
          <w:p w14:paraId="21394A07" w14:textId="77777777" w:rsidR="004836CA" w:rsidRPr="00092170" w:rsidRDefault="004836CA" w:rsidP="004836CA">
            <w:pPr>
              <w:pStyle w:val="ListParagraph"/>
              <w:numPr>
                <w:ilvl w:val="0"/>
                <w:numId w:val="16"/>
              </w:numPr>
              <w:rPr>
                <w:sz w:val="20"/>
                <w:szCs w:val="20"/>
              </w:rPr>
            </w:pPr>
            <w:r w:rsidRPr="00092170">
              <w:rPr>
                <w:sz w:val="20"/>
                <w:szCs w:val="20"/>
              </w:rPr>
              <w:t>Preparing for the PSAT or ACT Aspire.</w:t>
            </w:r>
          </w:p>
          <w:p w14:paraId="2DD9C011" w14:textId="77777777" w:rsidR="004836CA" w:rsidRPr="00092170" w:rsidRDefault="004836CA" w:rsidP="004836CA">
            <w:pPr>
              <w:pStyle w:val="ListParagraph"/>
              <w:numPr>
                <w:ilvl w:val="0"/>
                <w:numId w:val="16"/>
              </w:numPr>
              <w:rPr>
                <w:sz w:val="20"/>
                <w:szCs w:val="20"/>
              </w:rPr>
            </w:pPr>
            <w:r w:rsidRPr="00092170">
              <w:rPr>
                <w:sz w:val="20"/>
                <w:szCs w:val="20"/>
              </w:rPr>
              <w:t xml:space="preserve">Taking challenging classes like dual-credit courses. </w:t>
            </w:r>
          </w:p>
          <w:p w14:paraId="15AA17A2" w14:textId="77777777" w:rsidR="004836CA" w:rsidRPr="00092170" w:rsidRDefault="004836CA" w:rsidP="004836CA">
            <w:pPr>
              <w:pStyle w:val="ListParagraph"/>
              <w:numPr>
                <w:ilvl w:val="0"/>
                <w:numId w:val="16"/>
              </w:numPr>
              <w:rPr>
                <w:sz w:val="20"/>
                <w:szCs w:val="20"/>
              </w:rPr>
            </w:pPr>
            <w:r w:rsidRPr="00092170">
              <w:rPr>
                <w:sz w:val="20"/>
                <w:szCs w:val="20"/>
              </w:rPr>
              <w:t>Pursuing leadership opportunities.</w:t>
            </w:r>
          </w:p>
          <w:p w14:paraId="395951F5" w14:textId="77777777" w:rsidR="004836CA" w:rsidRDefault="004836CA" w:rsidP="004836CA">
            <w:r>
              <w:t>Challenging classes like dual-credit courses in high school:</w:t>
            </w:r>
          </w:p>
          <w:p w14:paraId="32A9EF02" w14:textId="77777777" w:rsidR="004836CA" w:rsidRPr="00092170" w:rsidRDefault="004836CA" w:rsidP="004836CA">
            <w:pPr>
              <w:pStyle w:val="ListParagraph"/>
              <w:numPr>
                <w:ilvl w:val="0"/>
                <w:numId w:val="15"/>
              </w:numPr>
              <w:rPr>
                <w:sz w:val="20"/>
                <w:szCs w:val="20"/>
              </w:rPr>
            </w:pPr>
            <w:r w:rsidRPr="00092170">
              <w:rPr>
                <w:sz w:val="20"/>
                <w:szCs w:val="20"/>
              </w:rPr>
              <w:t xml:space="preserve">Give students opportunities for college-level learning. </w:t>
            </w:r>
          </w:p>
          <w:p w14:paraId="3C42F2BF" w14:textId="77777777" w:rsidR="004836CA" w:rsidRPr="00092170" w:rsidRDefault="004836CA" w:rsidP="004836CA">
            <w:pPr>
              <w:pStyle w:val="ListParagraph"/>
              <w:numPr>
                <w:ilvl w:val="0"/>
                <w:numId w:val="15"/>
              </w:numPr>
              <w:rPr>
                <w:sz w:val="20"/>
                <w:szCs w:val="20"/>
              </w:rPr>
            </w:pPr>
            <w:r w:rsidRPr="00092170">
              <w:rPr>
                <w:sz w:val="20"/>
                <w:szCs w:val="20"/>
              </w:rPr>
              <w:t xml:space="preserve">Prepare students for college. </w:t>
            </w:r>
          </w:p>
          <w:p w14:paraId="6F676D1D" w14:textId="77777777" w:rsidR="004836CA" w:rsidRPr="00092170" w:rsidRDefault="004836CA" w:rsidP="004836CA">
            <w:pPr>
              <w:pStyle w:val="ListParagraph"/>
              <w:numPr>
                <w:ilvl w:val="0"/>
                <w:numId w:val="15"/>
              </w:numPr>
              <w:rPr>
                <w:sz w:val="20"/>
                <w:szCs w:val="20"/>
              </w:rPr>
            </w:pPr>
            <w:r w:rsidRPr="00092170">
              <w:rPr>
                <w:sz w:val="20"/>
                <w:szCs w:val="20"/>
              </w:rPr>
              <w:t>Allow students to earn college credit that may be applied toward a degree.</w:t>
            </w:r>
          </w:p>
          <w:p w14:paraId="6DD1E8AB" w14:textId="77777777" w:rsidR="004836CA" w:rsidRDefault="004836CA" w:rsidP="00092170">
            <w:pPr>
              <w:pStyle w:val="TextBody"/>
              <w:spacing w:after="240"/>
            </w:pPr>
            <w:r>
              <w:t>Earning college credits in high school can also save students time and money when they go to college. Ask your child’s counselor about what dual credit options are available.</w:t>
            </w:r>
          </w:p>
          <w:p w14:paraId="3C9107E7" w14:textId="67C4EDE9" w:rsidR="00A16B1B" w:rsidRDefault="004836CA" w:rsidP="00092170">
            <w:pPr>
              <w:pStyle w:val="TextBody"/>
            </w:pPr>
            <w:r>
              <w:t>For example, your school might offer e</w:t>
            </w:r>
            <w:r w:rsidRPr="00E96A62">
              <w:t>xam-based options</w:t>
            </w:r>
            <w:r>
              <w:t>, such as Advanced Placement (AP), Cambridge International (CI), and International Baccalaureate (IB) programs. Course-based dual credit options</w:t>
            </w:r>
            <w:r w:rsidR="003E2D09">
              <w:t>, such as Career and Technical Education (CTE) Dual Credit, College in the High School (CiHS), and Running Start programs, are available</w:t>
            </w:r>
            <w:r w:rsidRPr="00E96A62">
              <w:t>.</w:t>
            </w:r>
          </w:p>
        </w:tc>
        <w:tc>
          <w:tcPr>
            <w:tcW w:w="313" w:type="dxa"/>
            <w:vMerge w:val="restart"/>
            <w:tcBorders>
              <w:right w:val="single" w:sz="18" w:space="0" w:color="auto"/>
            </w:tcBorders>
          </w:tcPr>
          <w:p w14:paraId="22E8ECCE" w14:textId="20EADE00" w:rsidR="00A16B1B" w:rsidRDefault="00A16B1B" w:rsidP="00A16B1B"/>
        </w:tc>
        <w:tc>
          <w:tcPr>
            <w:tcW w:w="284" w:type="dxa"/>
            <w:vMerge w:val="restart"/>
            <w:tcBorders>
              <w:left w:val="single" w:sz="18" w:space="0" w:color="auto"/>
            </w:tcBorders>
          </w:tcPr>
          <w:p w14:paraId="5CD1640A" w14:textId="77777777" w:rsidR="00A16B1B" w:rsidRDefault="00A16B1B" w:rsidP="00A16B1B"/>
        </w:tc>
        <w:tc>
          <w:tcPr>
            <w:tcW w:w="3372" w:type="dxa"/>
            <w:tcBorders>
              <w:bottom w:val="single" w:sz="18" w:space="0" w:color="auto"/>
            </w:tcBorders>
          </w:tcPr>
          <w:p w14:paraId="58794885" w14:textId="77777777" w:rsidR="00C23F34" w:rsidRPr="0059336C" w:rsidRDefault="00C23F34" w:rsidP="00C23F34">
            <w:pPr>
              <w:pStyle w:val="Titlenormal"/>
            </w:pPr>
            <w:r w:rsidRPr="0059336C">
              <w:t xml:space="preserve">GOOD STUDY HABITS &amp; TEST PREP </w:t>
            </w:r>
          </w:p>
          <w:p w14:paraId="3FDFEBCF" w14:textId="77777777" w:rsidR="00C23F34" w:rsidRPr="00092170" w:rsidRDefault="00C23F34" w:rsidP="00092170">
            <w:pPr>
              <w:pStyle w:val="TextBody"/>
              <w:spacing w:after="240"/>
            </w:pPr>
            <w:r w:rsidRPr="00092170">
              <w:t>It’s worth your teen’s time to develop good study skills because having them will help your child get the best possible grades. Those skills will also help your sophomore be better prepared to succeed after high school.</w:t>
            </w:r>
          </w:p>
          <w:p w14:paraId="0C6647B5" w14:textId="77777777" w:rsidR="00C23F34" w:rsidRPr="00092170" w:rsidRDefault="00C23F34" w:rsidP="00092170">
            <w:pPr>
              <w:pStyle w:val="TextBody"/>
            </w:pPr>
            <w:r w:rsidRPr="00092170">
              <w:t>Tips to improve study skills:</w:t>
            </w:r>
          </w:p>
          <w:p w14:paraId="4AD9A69F" w14:textId="77777777" w:rsidR="00C23F34" w:rsidRPr="00092170" w:rsidRDefault="00C23F34" w:rsidP="00092170">
            <w:pPr>
              <w:pStyle w:val="TextBody"/>
              <w:numPr>
                <w:ilvl w:val="0"/>
                <w:numId w:val="25"/>
              </w:numPr>
            </w:pPr>
            <w:r w:rsidRPr="00092170">
              <w:t>Encourage making a “to-do” list and stick to it.</w:t>
            </w:r>
          </w:p>
          <w:p w14:paraId="1ADA00A0" w14:textId="77777777" w:rsidR="00C23F34" w:rsidRPr="00092170" w:rsidRDefault="00C23F34" w:rsidP="00092170">
            <w:pPr>
              <w:pStyle w:val="TextBody"/>
              <w:numPr>
                <w:ilvl w:val="0"/>
                <w:numId w:val="25"/>
              </w:numPr>
            </w:pPr>
            <w:r w:rsidRPr="00092170">
              <w:t>Recommend setting personal goals.</w:t>
            </w:r>
          </w:p>
          <w:p w14:paraId="20E42AA3" w14:textId="77777777" w:rsidR="00C23F34" w:rsidRPr="00092170" w:rsidRDefault="00C23F34" w:rsidP="00092170">
            <w:pPr>
              <w:pStyle w:val="TextBody"/>
              <w:numPr>
                <w:ilvl w:val="0"/>
                <w:numId w:val="25"/>
              </w:numPr>
            </w:pPr>
            <w:r w:rsidRPr="00092170">
              <w:t>Remind your teen to prioritize! A test tomorrow is more important than an assignment due next week.</w:t>
            </w:r>
          </w:p>
          <w:p w14:paraId="0FDD818D" w14:textId="77777777" w:rsidR="00092170" w:rsidRDefault="00C23F34" w:rsidP="00092170">
            <w:pPr>
              <w:pStyle w:val="TextBody"/>
              <w:numPr>
                <w:ilvl w:val="0"/>
                <w:numId w:val="25"/>
              </w:numPr>
            </w:pPr>
            <w:r w:rsidRPr="00092170">
              <w:t>Encourage good notetaking and review.</w:t>
            </w:r>
            <w:r w:rsidR="00092170" w:rsidRPr="00092170">
              <w:t xml:space="preserve"> </w:t>
            </w:r>
          </w:p>
          <w:p w14:paraId="67F7BF3A" w14:textId="3FBFA676" w:rsidR="00A16B1B" w:rsidRDefault="00092170" w:rsidP="00092170">
            <w:pPr>
              <w:pStyle w:val="TextBody"/>
              <w:numPr>
                <w:ilvl w:val="0"/>
                <w:numId w:val="25"/>
              </w:numPr>
            </w:pPr>
            <w:r w:rsidRPr="00092170">
              <w:t>Help determine where and when they work best - alone or in a group, bright or dim lighting, quiet or noisy</w:t>
            </w:r>
            <w:r>
              <w:t>.</w:t>
            </w:r>
          </w:p>
        </w:tc>
        <w:tc>
          <w:tcPr>
            <w:tcW w:w="3600" w:type="dxa"/>
            <w:gridSpan w:val="5"/>
          </w:tcPr>
          <w:p w14:paraId="591A1B9D" w14:textId="5FD32DD1" w:rsidR="00096882" w:rsidRPr="00092170" w:rsidRDefault="00096882" w:rsidP="00092170">
            <w:pPr>
              <w:pStyle w:val="TextBody"/>
              <w:numPr>
                <w:ilvl w:val="0"/>
                <w:numId w:val="24"/>
              </w:numPr>
            </w:pPr>
            <w:r w:rsidRPr="00092170">
              <w:t>Help your sophomores figure out what kind of environment works best for them, and then encourage them to study that way.</w:t>
            </w:r>
          </w:p>
          <w:p w14:paraId="59A244EE" w14:textId="0F4520A3" w:rsidR="00096882" w:rsidRPr="00092170" w:rsidRDefault="00096882" w:rsidP="00092170">
            <w:pPr>
              <w:pStyle w:val="TextBody"/>
              <w:numPr>
                <w:ilvl w:val="0"/>
                <w:numId w:val="24"/>
              </w:numPr>
            </w:pPr>
            <w:r w:rsidRPr="00092170">
              <w:t>Encourage reading and writing frequently in and outside of class.</w:t>
            </w:r>
          </w:p>
          <w:p w14:paraId="413B31B5" w14:textId="77777777" w:rsidR="00096882" w:rsidRPr="00092170" w:rsidRDefault="00096882" w:rsidP="00092170">
            <w:pPr>
              <w:pStyle w:val="TextBody"/>
              <w:numPr>
                <w:ilvl w:val="0"/>
                <w:numId w:val="24"/>
              </w:numPr>
              <w:spacing w:after="240"/>
            </w:pPr>
            <w:r w:rsidRPr="00092170">
              <w:t>Your teen might take the PSAT or ACT Aspire this fall. The best way to prepare is to take challenging or rigorous courses, read widely, write frequently, and develop problem-solving skills both in the classroom and through extracurricular activities. These habits prepare students for the SAT/ACT, AP exams, college, and career.</w:t>
            </w:r>
          </w:p>
          <w:p w14:paraId="16EEBF07" w14:textId="77777777" w:rsidR="00096882" w:rsidRPr="00092170" w:rsidRDefault="00096882" w:rsidP="00092170">
            <w:r w:rsidRPr="00092170">
              <w:t>Students can try PSAT sample questions and practice tests to familiarize themselves with the redesigned assessments or head to KhanAcademy.org for Official SAT Practice.</w:t>
            </w:r>
          </w:p>
          <w:p w14:paraId="6A8044F8" w14:textId="2E2B98A9" w:rsidR="00A16B1B" w:rsidRPr="00092170" w:rsidRDefault="00A16B1B" w:rsidP="00092170"/>
        </w:tc>
      </w:tr>
      <w:tr w:rsidR="00A16B1B" w14:paraId="0727042E" w14:textId="77777777" w:rsidTr="00035894">
        <w:trPr>
          <w:trHeight w:val="432"/>
        </w:trPr>
        <w:tc>
          <w:tcPr>
            <w:tcW w:w="3231" w:type="dxa"/>
            <w:gridSpan w:val="3"/>
            <w:vMerge/>
          </w:tcPr>
          <w:p w14:paraId="4BE4CE13" w14:textId="77777777" w:rsidR="00A16B1B" w:rsidRDefault="00A16B1B" w:rsidP="00A16B1B">
            <w:pPr>
              <w:rPr>
                <w:noProof/>
              </w:rPr>
            </w:pPr>
          </w:p>
        </w:tc>
        <w:tc>
          <w:tcPr>
            <w:tcW w:w="313" w:type="dxa"/>
            <w:vMerge/>
            <w:tcBorders>
              <w:right w:val="single" w:sz="18" w:space="0" w:color="auto"/>
            </w:tcBorders>
          </w:tcPr>
          <w:p w14:paraId="23C2818D" w14:textId="77777777" w:rsidR="00A16B1B" w:rsidRDefault="00A16B1B" w:rsidP="00A16B1B"/>
        </w:tc>
        <w:tc>
          <w:tcPr>
            <w:tcW w:w="284" w:type="dxa"/>
            <w:vMerge/>
            <w:tcBorders>
              <w:left w:val="single" w:sz="18" w:space="0" w:color="auto"/>
            </w:tcBorders>
          </w:tcPr>
          <w:p w14:paraId="77F0BF1C" w14:textId="77777777" w:rsidR="00A16B1B" w:rsidRDefault="00A16B1B" w:rsidP="00A16B1B"/>
        </w:tc>
        <w:tc>
          <w:tcPr>
            <w:tcW w:w="3372" w:type="dxa"/>
            <w:tcBorders>
              <w:top w:val="single" w:sz="18" w:space="0" w:color="auto"/>
            </w:tcBorders>
          </w:tcPr>
          <w:p w14:paraId="69E07A8C" w14:textId="77777777" w:rsidR="00A16B1B" w:rsidRPr="00D305C1" w:rsidRDefault="00A16B1B" w:rsidP="00A16B1B">
            <w:pPr>
              <w:rPr>
                <w:noProof/>
                <w:lang w:eastAsia="en-AU"/>
              </w:rPr>
            </w:pPr>
          </w:p>
        </w:tc>
        <w:tc>
          <w:tcPr>
            <w:tcW w:w="270" w:type="dxa"/>
            <w:tcBorders>
              <w:top w:val="single" w:sz="18" w:space="0" w:color="auto"/>
            </w:tcBorders>
          </w:tcPr>
          <w:p w14:paraId="63CA43EB" w14:textId="77777777" w:rsidR="00A16B1B" w:rsidRDefault="00A16B1B" w:rsidP="00A16B1B"/>
        </w:tc>
        <w:tc>
          <w:tcPr>
            <w:tcW w:w="270" w:type="dxa"/>
            <w:tcBorders>
              <w:top w:val="single" w:sz="18" w:space="0" w:color="auto"/>
            </w:tcBorders>
          </w:tcPr>
          <w:p w14:paraId="619C8043" w14:textId="77777777" w:rsidR="00A16B1B" w:rsidRDefault="00A16B1B" w:rsidP="00A16B1B"/>
        </w:tc>
        <w:tc>
          <w:tcPr>
            <w:tcW w:w="3060" w:type="dxa"/>
            <w:gridSpan w:val="3"/>
            <w:tcBorders>
              <w:top w:val="single" w:sz="18" w:space="0" w:color="auto"/>
            </w:tcBorders>
          </w:tcPr>
          <w:p w14:paraId="4BF167C6" w14:textId="77777777" w:rsidR="00A16B1B" w:rsidRDefault="00A16B1B" w:rsidP="00A16B1B"/>
        </w:tc>
      </w:tr>
      <w:tr w:rsidR="00A16B1B" w14:paraId="7B5B841B" w14:textId="77777777" w:rsidTr="00035894">
        <w:trPr>
          <w:trHeight w:val="4320"/>
        </w:trPr>
        <w:tc>
          <w:tcPr>
            <w:tcW w:w="3231" w:type="dxa"/>
            <w:gridSpan w:val="3"/>
            <w:vMerge/>
          </w:tcPr>
          <w:p w14:paraId="5144FECC" w14:textId="77777777" w:rsidR="00A16B1B" w:rsidRDefault="00A16B1B" w:rsidP="00A16B1B">
            <w:pPr>
              <w:rPr>
                <w:noProof/>
              </w:rPr>
            </w:pPr>
          </w:p>
        </w:tc>
        <w:tc>
          <w:tcPr>
            <w:tcW w:w="313" w:type="dxa"/>
            <w:vMerge/>
            <w:tcBorders>
              <w:right w:val="single" w:sz="18" w:space="0" w:color="auto"/>
            </w:tcBorders>
          </w:tcPr>
          <w:p w14:paraId="5EEFACED" w14:textId="77777777" w:rsidR="00A16B1B" w:rsidRDefault="00A16B1B" w:rsidP="00A16B1B"/>
        </w:tc>
        <w:tc>
          <w:tcPr>
            <w:tcW w:w="284" w:type="dxa"/>
            <w:vMerge/>
            <w:tcBorders>
              <w:left w:val="single" w:sz="18" w:space="0" w:color="auto"/>
            </w:tcBorders>
          </w:tcPr>
          <w:p w14:paraId="2BC9F19E" w14:textId="77777777" w:rsidR="00A16B1B" w:rsidRDefault="00A16B1B" w:rsidP="00A16B1B"/>
        </w:tc>
        <w:tc>
          <w:tcPr>
            <w:tcW w:w="3372" w:type="dxa"/>
          </w:tcPr>
          <w:p w14:paraId="05DBA5EC" w14:textId="53B27488" w:rsidR="00A16B1B" w:rsidRPr="00FE1655" w:rsidRDefault="003E2D09" w:rsidP="00A16B1B">
            <w:sdt>
              <w:sdtPr>
                <w:rPr>
                  <w:rStyle w:val="TitlenormalChar"/>
                </w:rPr>
                <w:id w:val="-615903596"/>
                <w:placeholder>
                  <w:docPart w:val="F916295D20554FF3A0AFA65A50FA280B"/>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00A16B1B" w:rsidRPr="00FE1655">
                  <w:rPr>
                    <w:rStyle w:val="TitlenormalChar"/>
                  </w:rPr>
                  <w:t>UPCOMING EVENTS</w:t>
                </w:r>
              </w:sdtContent>
            </w:sdt>
          </w:p>
          <w:p w14:paraId="347FA6EA" w14:textId="2D3E5DAA" w:rsidR="00A16B1B" w:rsidRPr="00FE1655" w:rsidRDefault="00A16B1B" w:rsidP="00A16B1B"/>
          <w:p w14:paraId="5080BB34" w14:textId="77777777" w:rsidR="00130E78" w:rsidRPr="00E611CB" w:rsidRDefault="003E2D09" w:rsidP="00130E78">
            <w:pPr>
              <w:pStyle w:val="ListParagraph"/>
              <w:numPr>
                <w:ilvl w:val="0"/>
                <w:numId w:val="3"/>
              </w:numPr>
              <w:rPr>
                <w:i/>
                <w:iCs/>
                <w:color w:val="C00000"/>
              </w:rPr>
            </w:pPr>
            <w:sdt>
              <w:sdtPr>
                <w:rPr>
                  <w:i/>
                  <w:iCs/>
                  <w:color w:val="A6A6A6" w:themeColor="background1" w:themeShade="A6"/>
                </w:rPr>
                <w:id w:val="-1628150936"/>
                <w:placeholder>
                  <w:docPart w:val="30B9F207435343DB92E54962B2E52975"/>
                </w:placeholder>
              </w:sdtPr>
              <w:sdtEndPr>
                <w:rPr>
                  <w:color w:val="C00000"/>
                </w:rPr>
              </w:sdtEndPr>
              <w:sdtContent>
                <w:sdt>
                  <w:sdtPr>
                    <w:rPr>
                      <w:i/>
                      <w:iCs/>
                      <w:color w:val="A6A6A6" w:themeColor="background1" w:themeShade="A6"/>
                    </w:rPr>
                    <w:id w:val="-1441836109"/>
                    <w:placeholder>
                      <w:docPart w:val="450737CFE91A4B289EE48D67CAD52CDF"/>
                    </w:placeholder>
                  </w:sdtPr>
                  <w:sdtEndPr>
                    <w:rPr>
                      <w:color w:val="C00000"/>
                    </w:rPr>
                  </w:sdtEndPr>
                  <w:sdtContent>
                    <w:sdt>
                      <w:sdtPr>
                        <w:rPr>
                          <w:i/>
                          <w:iCs/>
                          <w:color w:val="C00000"/>
                        </w:rPr>
                        <w:id w:val="2022893207"/>
                        <w:placeholder>
                          <w:docPart w:val="63A9756B1AD04823BEBA56D20B265825"/>
                        </w:placeholder>
                        <w:showingPlcHdr/>
                      </w:sdtPr>
                      <w:sdtEndPr/>
                      <w:sdtContent>
                        <w:r w:rsidR="00A16B1B" w:rsidRPr="00E611CB">
                          <w:rPr>
                            <w:i/>
                            <w:iCs/>
                            <w:color w:val="C00000"/>
                          </w:rPr>
                          <w:t>Click here to enter text.</w:t>
                        </w:r>
                      </w:sdtContent>
                    </w:sdt>
                  </w:sdtContent>
                </w:sdt>
              </w:sdtContent>
            </w:sdt>
          </w:p>
          <w:p w14:paraId="49631B60" w14:textId="4BD1F3BF" w:rsidR="00130E78" w:rsidRPr="00E611CB" w:rsidRDefault="00130E78" w:rsidP="00130E78">
            <w:pPr>
              <w:pStyle w:val="ListParagraph"/>
              <w:numPr>
                <w:ilvl w:val="0"/>
                <w:numId w:val="3"/>
              </w:numPr>
              <w:rPr>
                <w:i/>
                <w:iCs/>
                <w:color w:val="C00000"/>
              </w:rPr>
            </w:pPr>
            <w:r w:rsidRPr="00E611CB">
              <w:rPr>
                <w:i/>
                <w:iCs/>
                <w:color w:val="C00000"/>
              </w:rPr>
              <w:t>Insert info about testing &amp; test prep at your school.</w:t>
            </w:r>
          </w:p>
          <w:p w14:paraId="7D46F4FD" w14:textId="184DB987" w:rsidR="00A16B1B" w:rsidRPr="00FE1655" w:rsidRDefault="00A16B1B" w:rsidP="00A16B1B">
            <w:pPr>
              <w:ind w:left="360"/>
            </w:pPr>
          </w:p>
        </w:tc>
        <w:tc>
          <w:tcPr>
            <w:tcW w:w="270" w:type="dxa"/>
            <w:tcBorders>
              <w:right w:val="single" w:sz="18" w:space="0" w:color="auto"/>
            </w:tcBorders>
          </w:tcPr>
          <w:p w14:paraId="562E0CFE" w14:textId="77777777" w:rsidR="00A16B1B" w:rsidRDefault="00A16B1B" w:rsidP="00A16B1B"/>
        </w:tc>
        <w:tc>
          <w:tcPr>
            <w:tcW w:w="270" w:type="dxa"/>
            <w:tcBorders>
              <w:left w:val="single" w:sz="18" w:space="0" w:color="auto"/>
            </w:tcBorders>
          </w:tcPr>
          <w:p w14:paraId="26318FC3" w14:textId="380941CC" w:rsidR="00A16B1B" w:rsidRDefault="00A16B1B" w:rsidP="00A16B1B"/>
        </w:tc>
        <w:tc>
          <w:tcPr>
            <w:tcW w:w="3060" w:type="dxa"/>
            <w:gridSpan w:val="3"/>
          </w:tcPr>
          <w:p w14:paraId="04A458B9" w14:textId="7D1D2895" w:rsidR="00A16B1B" w:rsidRDefault="00A16B1B" w:rsidP="00A16B1B">
            <w:pPr>
              <w:jc w:val="center"/>
              <w:rPr>
                <w:rStyle w:val="TitlenormalChar"/>
              </w:rPr>
            </w:pPr>
            <w:r>
              <w:rPr>
                <w:rFonts w:ascii="Tw Cen MT" w:eastAsia="Franklin Gothic Book" w:hAnsi="Tw Cen MT" w:cs="Franklin Gothic Book"/>
                <w:b/>
                <w:bCs/>
                <w:noProof/>
                <w:color w:val="0D5672" w:themeColor="accent1"/>
                <w:sz w:val="32"/>
                <w:szCs w:val="22"/>
                <w:lang w:bidi="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29936" cy="529936"/>
                          </a:xfrm>
                          <a:prstGeom prst="rect">
                            <a:avLst/>
                          </a:prstGeom>
                        </pic:spPr>
                      </pic:pic>
                    </a:graphicData>
                  </a:graphic>
                </wp:inline>
              </w:drawing>
            </w:r>
          </w:p>
          <w:p w14:paraId="19440986" w14:textId="2FEC63C9" w:rsidR="00A16B1B" w:rsidRDefault="00A16B1B" w:rsidP="00A16B1B">
            <w:pPr>
              <w:jc w:val="center"/>
            </w:pPr>
            <w:r>
              <w:rPr>
                <w:rStyle w:val="TitlenormalChar"/>
              </w:rPr>
              <w:t>DID YOU KNOW?</w:t>
            </w:r>
          </w:p>
          <w:p w14:paraId="6BBD75FA" w14:textId="77777777" w:rsidR="00BD4CDF" w:rsidRDefault="00BD4CDF" w:rsidP="00092170">
            <w:pPr>
              <w:pStyle w:val="TextBody"/>
              <w:spacing w:after="240"/>
            </w:pPr>
            <w:r w:rsidRPr="007B7CC6">
              <w:t>Taking the PSAT/NMSQT again in 11th grade gives students a fresh skills assessment</w:t>
            </w:r>
            <w:r>
              <w:t>, a measure of their progress, and</w:t>
            </w:r>
            <w:r w:rsidRPr="007B7CC6">
              <w:t xml:space="preserve"> the chance to compete for scholarships.</w:t>
            </w:r>
          </w:p>
          <w:p w14:paraId="4A1B32A3" w14:textId="6F2BFD69" w:rsidR="00BD4CDF" w:rsidRPr="007D2AC9" w:rsidRDefault="00BD4CDF" w:rsidP="00BD4CDF">
            <w:pPr>
              <w:pStyle w:val="TextBody"/>
            </w:pPr>
            <w:r w:rsidRPr="007B7CC6">
              <w:t>Research shows that students who take the PSAT/NMSQT in both 10th and 11th grades score higher on the SAT than students who do no</w:t>
            </w:r>
            <w:r>
              <w:t>t.</w:t>
            </w:r>
          </w:p>
          <w:p w14:paraId="5664FD70" w14:textId="49C02DD4" w:rsidR="00A16B1B" w:rsidRPr="007D2AC9" w:rsidRDefault="00A16B1B" w:rsidP="00937B9C">
            <w:pPr>
              <w:jc w:val="center"/>
            </w:pPr>
          </w:p>
        </w:tc>
      </w:tr>
    </w:tbl>
    <w:p w14:paraId="1BDD458E" w14:textId="77777777" w:rsidR="00A40213" w:rsidRDefault="00A40213"/>
    <w:p w14:paraId="4358A621" w14:textId="77777777" w:rsidR="00DE7EFA" w:rsidRDefault="00DE7EFA">
      <w:r>
        <w:br w:type="page"/>
      </w:r>
    </w:p>
    <w:tbl>
      <w:tblPr>
        <w:tblW w:w="0" w:type="auto"/>
        <w:tblLook w:val="04A0" w:firstRow="1" w:lastRow="0" w:firstColumn="1" w:lastColumn="0" w:noHBand="0" w:noVBand="1"/>
      </w:tblPr>
      <w:tblGrid>
        <w:gridCol w:w="3678"/>
        <w:gridCol w:w="277"/>
        <w:gridCol w:w="3328"/>
        <w:gridCol w:w="270"/>
        <w:gridCol w:w="236"/>
        <w:gridCol w:w="3001"/>
      </w:tblGrid>
      <w:tr w:rsidR="00221E59" w14:paraId="6F1EC783" w14:textId="77777777" w:rsidTr="00035894">
        <w:trPr>
          <w:trHeight w:val="454"/>
        </w:trPr>
        <w:tc>
          <w:tcPr>
            <w:tcW w:w="10790" w:type="dxa"/>
            <w:gridSpan w:val="6"/>
            <w:tcBorders>
              <w:bottom w:val="single" w:sz="18" w:space="0" w:color="auto"/>
            </w:tcBorders>
          </w:tcPr>
          <w:p w14:paraId="0C643917" w14:textId="24113630" w:rsidR="00221E59" w:rsidRDefault="00221E59" w:rsidP="00221E59">
            <w:pPr>
              <w:rPr>
                <w:rStyle w:val="Heading2Char"/>
              </w:rPr>
            </w:pPr>
            <w:r w:rsidRPr="00221E59">
              <w:rPr>
                <w:rStyle w:val="Heading3Char"/>
                <w:noProof/>
              </w:rPr>
              <w:lastRenderedPageBreak/>
              <mc:AlternateContent>
                <mc:Choice Requires="wpg">
                  <w:drawing>
                    <wp:anchor distT="0" distB="0" distL="114300" distR="114300" simplePos="0" relativeHeight="251653120" behindDoc="1" locked="0" layoutInCell="1" allowOverlap="1" wp14:anchorId="1AEB0851" wp14:editId="081F1727">
                      <wp:simplePos x="0" y="0"/>
                      <wp:positionH relativeFrom="column">
                        <wp:posOffset>-449580</wp:posOffset>
                      </wp:positionH>
                      <wp:positionV relativeFrom="paragraph">
                        <wp:posOffset>-399415</wp:posOffset>
                      </wp:positionV>
                      <wp:extent cx="7772400" cy="10058400"/>
                      <wp:effectExtent l="0" t="0" r="0" b="0"/>
                      <wp:wrapNone/>
                      <wp:docPr id="1383" name="Group 13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a:noFill/>
                            </wpg:grpSpPr>
                            <wps:wsp>
                              <wps:cNvPr id="1" name="Rectangle 743" title="Background"/>
                              <wps:cNvSpPr>
                                <a:spLocks/>
                              </wps:cNvSpPr>
                              <wps:spPr bwMode="auto">
                                <a:xfrm>
                                  <a:off x="0" y="0"/>
                                  <a:ext cx="7772400" cy="100584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 name="Group 1" title="Graphic">
                                <a:extLst>
                                  <a:ext uri="{FF2B5EF4-FFF2-40B4-BE49-F238E27FC236}">
                                    <a16:creationId xmlns:a16="http://schemas.microsoft.com/office/drawing/2014/main" id="{65E2C490-B30F-D347-8BB7-2189CA36D74D}"/>
                                  </a:ext>
                                </a:extLst>
                              </wpg:cNvPr>
                              <wpg:cNvGrpSpPr/>
                              <wpg:grpSpPr>
                                <a:xfrm>
                                  <a:off x="518160" y="510540"/>
                                  <a:ext cx="6691630" cy="147955"/>
                                  <a:chOff x="0" y="0"/>
                                  <a:chExt cx="6692092" cy="148459"/>
                                </a:xfrm>
                                <a:grpFill/>
                              </wpg:grpSpPr>
                              <wps:wsp>
                                <wps:cNvPr id="4" name="Freeform 3">
                                  <a:extLst>
                                    <a:ext uri="{FF2B5EF4-FFF2-40B4-BE49-F238E27FC236}">
                                      <a16:creationId xmlns:a16="http://schemas.microsoft.com/office/drawing/2014/main" id="{89C2EF50-05B7-DD4D-92AA-BAE69E33CE79}"/>
                                    </a:ext>
                                  </a:extLst>
                                </wps:cNvPr>
                                <wps:cNvSpPr>
                                  <a:spLocks/>
                                </wps:cNvSpPr>
                                <wps:spPr bwMode="auto">
                                  <a:xfrm>
                                    <a:off x="2646933" y="0"/>
                                    <a:ext cx="38100" cy="38100"/>
                                  </a:xfrm>
                                  <a:custGeom>
                                    <a:avLst/>
                                    <a:gdLst>
                                      <a:gd name="T0" fmla="+- 0 5036 5006"/>
                                      <a:gd name="T1" fmla="*/ T0 w 60"/>
                                      <a:gd name="T2" fmla="+- 0 1434 1434"/>
                                      <a:gd name="T3" fmla="*/ 1434 h 60"/>
                                      <a:gd name="T4" fmla="+- 0 5024 5006"/>
                                      <a:gd name="T5" fmla="*/ T4 w 60"/>
                                      <a:gd name="T6" fmla="+- 0 1436 1434"/>
                                      <a:gd name="T7" fmla="*/ 1436 h 60"/>
                                      <a:gd name="T8" fmla="+- 0 5015 5006"/>
                                      <a:gd name="T9" fmla="*/ T8 w 60"/>
                                      <a:gd name="T10" fmla="+- 0 1443 1434"/>
                                      <a:gd name="T11" fmla="*/ 1443 h 60"/>
                                      <a:gd name="T12" fmla="+- 0 5008 5006"/>
                                      <a:gd name="T13" fmla="*/ T12 w 60"/>
                                      <a:gd name="T14" fmla="+- 0 1452 1434"/>
                                      <a:gd name="T15" fmla="*/ 1452 h 60"/>
                                      <a:gd name="T16" fmla="+- 0 5006 5006"/>
                                      <a:gd name="T17" fmla="*/ T16 w 60"/>
                                      <a:gd name="T18" fmla="+- 0 1464 1434"/>
                                      <a:gd name="T19" fmla="*/ 1464 h 60"/>
                                      <a:gd name="T20" fmla="+- 0 5008 5006"/>
                                      <a:gd name="T21" fmla="*/ T20 w 60"/>
                                      <a:gd name="T22" fmla="+- 0 1476 1434"/>
                                      <a:gd name="T23" fmla="*/ 1476 h 60"/>
                                      <a:gd name="T24" fmla="+- 0 5015 5006"/>
                                      <a:gd name="T25" fmla="*/ T24 w 60"/>
                                      <a:gd name="T26" fmla="+- 0 1485 1434"/>
                                      <a:gd name="T27" fmla="*/ 1485 h 60"/>
                                      <a:gd name="T28" fmla="+- 0 5024 5006"/>
                                      <a:gd name="T29" fmla="*/ T28 w 60"/>
                                      <a:gd name="T30" fmla="+- 0 1492 1434"/>
                                      <a:gd name="T31" fmla="*/ 1492 h 60"/>
                                      <a:gd name="T32" fmla="+- 0 5036 5006"/>
                                      <a:gd name="T33" fmla="*/ T32 w 60"/>
                                      <a:gd name="T34" fmla="+- 0 1494 1434"/>
                                      <a:gd name="T35" fmla="*/ 1494 h 60"/>
                                      <a:gd name="T36" fmla="+- 0 5048 5006"/>
                                      <a:gd name="T37" fmla="*/ T36 w 60"/>
                                      <a:gd name="T38" fmla="+- 0 1492 1434"/>
                                      <a:gd name="T39" fmla="*/ 1492 h 60"/>
                                      <a:gd name="T40" fmla="+- 0 5057 5006"/>
                                      <a:gd name="T41" fmla="*/ T40 w 60"/>
                                      <a:gd name="T42" fmla="+- 0 1485 1434"/>
                                      <a:gd name="T43" fmla="*/ 1485 h 60"/>
                                      <a:gd name="T44" fmla="+- 0 5064 5006"/>
                                      <a:gd name="T45" fmla="*/ T44 w 60"/>
                                      <a:gd name="T46" fmla="+- 0 1476 1434"/>
                                      <a:gd name="T47" fmla="*/ 1476 h 60"/>
                                      <a:gd name="T48" fmla="+- 0 5066 5006"/>
                                      <a:gd name="T49" fmla="*/ T48 w 60"/>
                                      <a:gd name="T50" fmla="+- 0 1464 1434"/>
                                      <a:gd name="T51" fmla="*/ 1464 h 60"/>
                                      <a:gd name="T52" fmla="+- 0 5064 5006"/>
                                      <a:gd name="T53" fmla="*/ T52 w 60"/>
                                      <a:gd name="T54" fmla="+- 0 1452 1434"/>
                                      <a:gd name="T55" fmla="*/ 1452 h 60"/>
                                      <a:gd name="T56" fmla="+- 0 5057 5006"/>
                                      <a:gd name="T57" fmla="*/ T56 w 60"/>
                                      <a:gd name="T58" fmla="+- 0 1443 1434"/>
                                      <a:gd name="T59" fmla="*/ 1443 h 60"/>
                                      <a:gd name="T60" fmla="+- 0 5048 5006"/>
                                      <a:gd name="T61" fmla="*/ T60 w 60"/>
                                      <a:gd name="T62" fmla="+- 0 1436 1434"/>
                                      <a:gd name="T63" fmla="*/ 1436 h 60"/>
                                      <a:gd name="T64" fmla="+- 0 5036 500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a:extLst>
                                    <a:ext uri="{FF2B5EF4-FFF2-40B4-BE49-F238E27FC236}">
                                      <a16:creationId xmlns:a16="http://schemas.microsoft.com/office/drawing/2014/main" id="{4F4318E9-1AE6-8B43-8E71-6D2329B495CA}"/>
                                    </a:ext>
                                  </a:extLst>
                                </wps:cNvPr>
                                <wps:cNvSpPr>
                                  <a:spLocks/>
                                </wps:cNvSpPr>
                                <wps:spPr bwMode="auto">
                                  <a:xfrm>
                                    <a:off x="2762546" y="0"/>
                                    <a:ext cx="38100" cy="38100"/>
                                  </a:xfrm>
                                  <a:custGeom>
                                    <a:avLst/>
                                    <a:gdLst>
                                      <a:gd name="T0" fmla="+- 0 5217 5187"/>
                                      <a:gd name="T1" fmla="*/ T0 w 60"/>
                                      <a:gd name="T2" fmla="+- 0 1434 1434"/>
                                      <a:gd name="T3" fmla="*/ 1434 h 60"/>
                                      <a:gd name="T4" fmla="+- 0 5205 5187"/>
                                      <a:gd name="T5" fmla="*/ T4 w 60"/>
                                      <a:gd name="T6" fmla="+- 0 1436 1434"/>
                                      <a:gd name="T7" fmla="*/ 1436 h 60"/>
                                      <a:gd name="T8" fmla="+- 0 5195 5187"/>
                                      <a:gd name="T9" fmla="*/ T8 w 60"/>
                                      <a:gd name="T10" fmla="+- 0 1443 1434"/>
                                      <a:gd name="T11" fmla="*/ 1443 h 60"/>
                                      <a:gd name="T12" fmla="+- 0 5189 5187"/>
                                      <a:gd name="T13" fmla="*/ T12 w 60"/>
                                      <a:gd name="T14" fmla="+- 0 1452 1434"/>
                                      <a:gd name="T15" fmla="*/ 1452 h 60"/>
                                      <a:gd name="T16" fmla="+- 0 5187 5187"/>
                                      <a:gd name="T17" fmla="*/ T16 w 60"/>
                                      <a:gd name="T18" fmla="+- 0 1464 1434"/>
                                      <a:gd name="T19" fmla="*/ 1464 h 60"/>
                                      <a:gd name="T20" fmla="+- 0 5189 5187"/>
                                      <a:gd name="T21" fmla="*/ T20 w 60"/>
                                      <a:gd name="T22" fmla="+- 0 1476 1434"/>
                                      <a:gd name="T23" fmla="*/ 1476 h 60"/>
                                      <a:gd name="T24" fmla="+- 0 5195 5187"/>
                                      <a:gd name="T25" fmla="*/ T24 w 60"/>
                                      <a:gd name="T26" fmla="+- 0 1485 1434"/>
                                      <a:gd name="T27" fmla="*/ 1485 h 60"/>
                                      <a:gd name="T28" fmla="+- 0 5205 5187"/>
                                      <a:gd name="T29" fmla="*/ T28 w 60"/>
                                      <a:gd name="T30" fmla="+- 0 1492 1434"/>
                                      <a:gd name="T31" fmla="*/ 1492 h 60"/>
                                      <a:gd name="T32" fmla="+- 0 5217 5187"/>
                                      <a:gd name="T33" fmla="*/ T32 w 60"/>
                                      <a:gd name="T34" fmla="+- 0 1494 1434"/>
                                      <a:gd name="T35" fmla="*/ 1494 h 60"/>
                                      <a:gd name="T36" fmla="+- 0 5228 5187"/>
                                      <a:gd name="T37" fmla="*/ T36 w 60"/>
                                      <a:gd name="T38" fmla="+- 0 1492 1434"/>
                                      <a:gd name="T39" fmla="*/ 1492 h 60"/>
                                      <a:gd name="T40" fmla="+- 0 5238 5187"/>
                                      <a:gd name="T41" fmla="*/ T40 w 60"/>
                                      <a:gd name="T42" fmla="+- 0 1485 1434"/>
                                      <a:gd name="T43" fmla="*/ 1485 h 60"/>
                                      <a:gd name="T44" fmla="+- 0 5244 5187"/>
                                      <a:gd name="T45" fmla="*/ T44 w 60"/>
                                      <a:gd name="T46" fmla="+- 0 1476 1434"/>
                                      <a:gd name="T47" fmla="*/ 1476 h 60"/>
                                      <a:gd name="T48" fmla="+- 0 5247 5187"/>
                                      <a:gd name="T49" fmla="*/ T48 w 60"/>
                                      <a:gd name="T50" fmla="+- 0 1464 1434"/>
                                      <a:gd name="T51" fmla="*/ 1464 h 60"/>
                                      <a:gd name="T52" fmla="+- 0 5244 5187"/>
                                      <a:gd name="T53" fmla="*/ T52 w 60"/>
                                      <a:gd name="T54" fmla="+- 0 1452 1434"/>
                                      <a:gd name="T55" fmla="*/ 1452 h 60"/>
                                      <a:gd name="T56" fmla="+- 0 5238 5187"/>
                                      <a:gd name="T57" fmla="*/ T56 w 60"/>
                                      <a:gd name="T58" fmla="+- 0 1443 1434"/>
                                      <a:gd name="T59" fmla="*/ 1443 h 60"/>
                                      <a:gd name="T60" fmla="+- 0 5228 5187"/>
                                      <a:gd name="T61" fmla="*/ T60 w 60"/>
                                      <a:gd name="T62" fmla="+- 0 1436 1434"/>
                                      <a:gd name="T63" fmla="*/ 1436 h 60"/>
                                      <a:gd name="T64" fmla="+- 0 5217 518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a:extLst>
                                    <a:ext uri="{FF2B5EF4-FFF2-40B4-BE49-F238E27FC236}">
                                      <a16:creationId xmlns:a16="http://schemas.microsoft.com/office/drawing/2014/main" id="{D2C1ED4D-2BF0-B842-938B-C46469456534}"/>
                                    </a:ext>
                                  </a:extLst>
                                </wps:cNvPr>
                                <wps:cNvSpPr>
                                  <a:spLocks/>
                                </wps:cNvSpPr>
                                <wps:spPr bwMode="auto">
                                  <a:xfrm>
                                    <a:off x="2875532" y="0"/>
                                    <a:ext cx="38100" cy="38100"/>
                                  </a:xfrm>
                                  <a:custGeom>
                                    <a:avLst/>
                                    <a:gdLst>
                                      <a:gd name="T0" fmla="+- 0 5397 5367"/>
                                      <a:gd name="T1" fmla="*/ T0 w 60"/>
                                      <a:gd name="T2" fmla="+- 0 1434 1434"/>
                                      <a:gd name="T3" fmla="*/ 1434 h 60"/>
                                      <a:gd name="T4" fmla="+- 0 5386 5367"/>
                                      <a:gd name="T5" fmla="*/ T4 w 60"/>
                                      <a:gd name="T6" fmla="+- 0 1436 1434"/>
                                      <a:gd name="T7" fmla="*/ 1436 h 60"/>
                                      <a:gd name="T8" fmla="+- 0 5376 5367"/>
                                      <a:gd name="T9" fmla="*/ T8 w 60"/>
                                      <a:gd name="T10" fmla="+- 0 1443 1434"/>
                                      <a:gd name="T11" fmla="*/ 1443 h 60"/>
                                      <a:gd name="T12" fmla="+- 0 5370 5367"/>
                                      <a:gd name="T13" fmla="*/ T12 w 60"/>
                                      <a:gd name="T14" fmla="+- 0 1452 1434"/>
                                      <a:gd name="T15" fmla="*/ 1452 h 60"/>
                                      <a:gd name="T16" fmla="+- 0 5367 5367"/>
                                      <a:gd name="T17" fmla="*/ T16 w 60"/>
                                      <a:gd name="T18" fmla="+- 0 1464 1434"/>
                                      <a:gd name="T19" fmla="*/ 1464 h 60"/>
                                      <a:gd name="T20" fmla="+- 0 5370 5367"/>
                                      <a:gd name="T21" fmla="*/ T20 w 60"/>
                                      <a:gd name="T22" fmla="+- 0 1476 1434"/>
                                      <a:gd name="T23" fmla="*/ 1476 h 60"/>
                                      <a:gd name="T24" fmla="+- 0 5376 5367"/>
                                      <a:gd name="T25" fmla="*/ T24 w 60"/>
                                      <a:gd name="T26" fmla="+- 0 1485 1434"/>
                                      <a:gd name="T27" fmla="*/ 1485 h 60"/>
                                      <a:gd name="T28" fmla="+- 0 5386 5367"/>
                                      <a:gd name="T29" fmla="*/ T28 w 60"/>
                                      <a:gd name="T30" fmla="+- 0 1492 1434"/>
                                      <a:gd name="T31" fmla="*/ 1492 h 60"/>
                                      <a:gd name="T32" fmla="+- 0 5397 5367"/>
                                      <a:gd name="T33" fmla="*/ T32 w 60"/>
                                      <a:gd name="T34" fmla="+- 0 1494 1434"/>
                                      <a:gd name="T35" fmla="*/ 1494 h 60"/>
                                      <a:gd name="T36" fmla="+- 0 5409 5367"/>
                                      <a:gd name="T37" fmla="*/ T36 w 60"/>
                                      <a:gd name="T38" fmla="+- 0 1492 1434"/>
                                      <a:gd name="T39" fmla="*/ 1492 h 60"/>
                                      <a:gd name="T40" fmla="+- 0 5419 5367"/>
                                      <a:gd name="T41" fmla="*/ T40 w 60"/>
                                      <a:gd name="T42" fmla="+- 0 1485 1434"/>
                                      <a:gd name="T43" fmla="*/ 1485 h 60"/>
                                      <a:gd name="T44" fmla="+- 0 5425 5367"/>
                                      <a:gd name="T45" fmla="*/ T44 w 60"/>
                                      <a:gd name="T46" fmla="+- 0 1476 1434"/>
                                      <a:gd name="T47" fmla="*/ 1476 h 60"/>
                                      <a:gd name="T48" fmla="+- 0 5427 5367"/>
                                      <a:gd name="T49" fmla="*/ T48 w 60"/>
                                      <a:gd name="T50" fmla="+- 0 1464 1434"/>
                                      <a:gd name="T51" fmla="*/ 1464 h 60"/>
                                      <a:gd name="T52" fmla="+- 0 5425 5367"/>
                                      <a:gd name="T53" fmla="*/ T52 w 60"/>
                                      <a:gd name="T54" fmla="+- 0 1452 1434"/>
                                      <a:gd name="T55" fmla="*/ 1452 h 60"/>
                                      <a:gd name="T56" fmla="+- 0 5419 5367"/>
                                      <a:gd name="T57" fmla="*/ T56 w 60"/>
                                      <a:gd name="T58" fmla="+- 0 1443 1434"/>
                                      <a:gd name="T59" fmla="*/ 1443 h 60"/>
                                      <a:gd name="T60" fmla="+- 0 5409 5367"/>
                                      <a:gd name="T61" fmla="*/ T60 w 60"/>
                                      <a:gd name="T62" fmla="+- 0 1436 1434"/>
                                      <a:gd name="T63" fmla="*/ 1436 h 60"/>
                                      <a:gd name="T64" fmla="+- 0 5397 536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a:extLst>
                                    <a:ext uri="{FF2B5EF4-FFF2-40B4-BE49-F238E27FC236}">
                                      <a16:creationId xmlns:a16="http://schemas.microsoft.com/office/drawing/2014/main" id="{693B2A0F-B69D-DF42-A52C-26CFAC5E629F}"/>
                                    </a:ext>
                                  </a:extLst>
                                </wps:cNvPr>
                                <wps:cNvSpPr>
                                  <a:spLocks/>
                                </wps:cNvSpPr>
                                <wps:spPr bwMode="auto">
                                  <a:xfrm>
                                    <a:off x="2991146" y="0"/>
                                    <a:ext cx="38100" cy="38100"/>
                                  </a:xfrm>
                                  <a:custGeom>
                                    <a:avLst/>
                                    <a:gdLst>
                                      <a:gd name="T0" fmla="+- 0 5578 5548"/>
                                      <a:gd name="T1" fmla="*/ T0 w 60"/>
                                      <a:gd name="T2" fmla="+- 0 1434 1434"/>
                                      <a:gd name="T3" fmla="*/ 1434 h 60"/>
                                      <a:gd name="T4" fmla="+- 0 5566 5548"/>
                                      <a:gd name="T5" fmla="*/ T4 w 60"/>
                                      <a:gd name="T6" fmla="+- 0 1436 1434"/>
                                      <a:gd name="T7" fmla="*/ 1436 h 60"/>
                                      <a:gd name="T8" fmla="+- 0 5557 5548"/>
                                      <a:gd name="T9" fmla="*/ T8 w 60"/>
                                      <a:gd name="T10" fmla="+- 0 1443 1434"/>
                                      <a:gd name="T11" fmla="*/ 1443 h 60"/>
                                      <a:gd name="T12" fmla="+- 0 5550 5548"/>
                                      <a:gd name="T13" fmla="*/ T12 w 60"/>
                                      <a:gd name="T14" fmla="+- 0 1452 1434"/>
                                      <a:gd name="T15" fmla="*/ 1452 h 60"/>
                                      <a:gd name="T16" fmla="+- 0 5548 5548"/>
                                      <a:gd name="T17" fmla="*/ T16 w 60"/>
                                      <a:gd name="T18" fmla="+- 0 1464 1434"/>
                                      <a:gd name="T19" fmla="*/ 1464 h 60"/>
                                      <a:gd name="T20" fmla="+- 0 5550 5548"/>
                                      <a:gd name="T21" fmla="*/ T20 w 60"/>
                                      <a:gd name="T22" fmla="+- 0 1476 1434"/>
                                      <a:gd name="T23" fmla="*/ 1476 h 60"/>
                                      <a:gd name="T24" fmla="+- 0 5557 5548"/>
                                      <a:gd name="T25" fmla="*/ T24 w 60"/>
                                      <a:gd name="T26" fmla="+- 0 1485 1434"/>
                                      <a:gd name="T27" fmla="*/ 1485 h 60"/>
                                      <a:gd name="T28" fmla="+- 0 5566 5548"/>
                                      <a:gd name="T29" fmla="*/ T28 w 60"/>
                                      <a:gd name="T30" fmla="+- 0 1492 1434"/>
                                      <a:gd name="T31" fmla="*/ 1492 h 60"/>
                                      <a:gd name="T32" fmla="+- 0 5578 5548"/>
                                      <a:gd name="T33" fmla="*/ T32 w 60"/>
                                      <a:gd name="T34" fmla="+- 0 1494 1434"/>
                                      <a:gd name="T35" fmla="*/ 1494 h 60"/>
                                      <a:gd name="T36" fmla="+- 0 5590 5548"/>
                                      <a:gd name="T37" fmla="*/ T36 w 60"/>
                                      <a:gd name="T38" fmla="+- 0 1492 1434"/>
                                      <a:gd name="T39" fmla="*/ 1492 h 60"/>
                                      <a:gd name="T40" fmla="+- 0 5599 5548"/>
                                      <a:gd name="T41" fmla="*/ T40 w 60"/>
                                      <a:gd name="T42" fmla="+- 0 1485 1434"/>
                                      <a:gd name="T43" fmla="*/ 1485 h 60"/>
                                      <a:gd name="T44" fmla="+- 0 5606 5548"/>
                                      <a:gd name="T45" fmla="*/ T44 w 60"/>
                                      <a:gd name="T46" fmla="+- 0 1476 1434"/>
                                      <a:gd name="T47" fmla="*/ 1476 h 60"/>
                                      <a:gd name="T48" fmla="+- 0 5608 5548"/>
                                      <a:gd name="T49" fmla="*/ T48 w 60"/>
                                      <a:gd name="T50" fmla="+- 0 1464 1434"/>
                                      <a:gd name="T51" fmla="*/ 1464 h 60"/>
                                      <a:gd name="T52" fmla="+- 0 5606 5548"/>
                                      <a:gd name="T53" fmla="*/ T52 w 60"/>
                                      <a:gd name="T54" fmla="+- 0 1452 1434"/>
                                      <a:gd name="T55" fmla="*/ 1452 h 60"/>
                                      <a:gd name="T56" fmla="+- 0 5599 5548"/>
                                      <a:gd name="T57" fmla="*/ T56 w 60"/>
                                      <a:gd name="T58" fmla="+- 0 1443 1434"/>
                                      <a:gd name="T59" fmla="*/ 1443 h 60"/>
                                      <a:gd name="T60" fmla="+- 0 5590 5548"/>
                                      <a:gd name="T61" fmla="*/ T60 w 60"/>
                                      <a:gd name="T62" fmla="+- 0 1436 1434"/>
                                      <a:gd name="T63" fmla="*/ 1436 h 60"/>
                                      <a:gd name="T64" fmla="+- 0 5578 554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a:extLst>
                                    <a:ext uri="{FF2B5EF4-FFF2-40B4-BE49-F238E27FC236}">
                                      <a16:creationId xmlns:a16="http://schemas.microsoft.com/office/drawing/2014/main" id="{72D2ADCB-5A20-A34F-8DE9-14733266A173}"/>
                                    </a:ext>
                                  </a:extLst>
                                </wps:cNvPr>
                                <wps:cNvSpPr>
                                  <a:spLocks/>
                                </wps:cNvSpPr>
                                <wps:spPr bwMode="auto">
                                  <a:xfrm>
                                    <a:off x="3106760" y="0"/>
                                    <a:ext cx="38100" cy="38100"/>
                                  </a:xfrm>
                                  <a:custGeom>
                                    <a:avLst/>
                                    <a:gdLst>
                                      <a:gd name="T0" fmla="+- 0 5759 5729"/>
                                      <a:gd name="T1" fmla="*/ T0 w 60"/>
                                      <a:gd name="T2" fmla="+- 0 1434 1434"/>
                                      <a:gd name="T3" fmla="*/ 1434 h 60"/>
                                      <a:gd name="T4" fmla="+- 0 5747 5729"/>
                                      <a:gd name="T5" fmla="*/ T4 w 60"/>
                                      <a:gd name="T6" fmla="+- 0 1436 1434"/>
                                      <a:gd name="T7" fmla="*/ 1436 h 60"/>
                                      <a:gd name="T8" fmla="+- 0 5737 5729"/>
                                      <a:gd name="T9" fmla="*/ T8 w 60"/>
                                      <a:gd name="T10" fmla="+- 0 1443 1434"/>
                                      <a:gd name="T11" fmla="*/ 1443 h 60"/>
                                      <a:gd name="T12" fmla="+- 0 5731 5729"/>
                                      <a:gd name="T13" fmla="*/ T12 w 60"/>
                                      <a:gd name="T14" fmla="+- 0 1452 1434"/>
                                      <a:gd name="T15" fmla="*/ 1452 h 60"/>
                                      <a:gd name="T16" fmla="+- 0 5729 5729"/>
                                      <a:gd name="T17" fmla="*/ T16 w 60"/>
                                      <a:gd name="T18" fmla="+- 0 1464 1434"/>
                                      <a:gd name="T19" fmla="*/ 1464 h 60"/>
                                      <a:gd name="T20" fmla="+- 0 5731 5729"/>
                                      <a:gd name="T21" fmla="*/ T20 w 60"/>
                                      <a:gd name="T22" fmla="+- 0 1476 1434"/>
                                      <a:gd name="T23" fmla="*/ 1476 h 60"/>
                                      <a:gd name="T24" fmla="+- 0 5737 5729"/>
                                      <a:gd name="T25" fmla="*/ T24 w 60"/>
                                      <a:gd name="T26" fmla="+- 0 1485 1434"/>
                                      <a:gd name="T27" fmla="*/ 1485 h 60"/>
                                      <a:gd name="T28" fmla="+- 0 5747 5729"/>
                                      <a:gd name="T29" fmla="*/ T28 w 60"/>
                                      <a:gd name="T30" fmla="+- 0 1492 1434"/>
                                      <a:gd name="T31" fmla="*/ 1492 h 60"/>
                                      <a:gd name="T32" fmla="+- 0 5759 5729"/>
                                      <a:gd name="T33" fmla="*/ T32 w 60"/>
                                      <a:gd name="T34" fmla="+- 0 1494 1434"/>
                                      <a:gd name="T35" fmla="*/ 1494 h 60"/>
                                      <a:gd name="T36" fmla="+- 0 5770 5729"/>
                                      <a:gd name="T37" fmla="*/ T36 w 60"/>
                                      <a:gd name="T38" fmla="+- 0 1492 1434"/>
                                      <a:gd name="T39" fmla="*/ 1492 h 60"/>
                                      <a:gd name="T40" fmla="+- 0 5780 5729"/>
                                      <a:gd name="T41" fmla="*/ T40 w 60"/>
                                      <a:gd name="T42" fmla="+- 0 1485 1434"/>
                                      <a:gd name="T43" fmla="*/ 1485 h 60"/>
                                      <a:gd name="T44" fmla="+- 0 5786 5729"/>
                                      <a:gd name="T45" fmla="*/ T44 w 60"/>
                                      <a:gd name="T46" fmla="+- 0 1476 1434"/>
                                      <a:gd name="T47" fmla="*/ 1476 h 60"/>
                                      <a:gd name="T48" fmla="+- 0 5789 5729"/>
                                      <a:gd name="T49" fmla="*/ T48 w 60"/>
                                      <a:gd name="T50" fmla="+- 0 1464 1434"/>
                                      <a:gd name="T51" fmla="*/ 1464 h 60"/>
                                      <a:gd name="T52" fmla="+- 0 5786 5729"/>
                                      <a:gd name="T53" fmla="*/ T52 w 60"/>
                                      <a:gd name="T54" fmla="+- 0 1452 1434"/>
                                      <a:gd name="T55" fmla="*/ 1452 h 60"/>
                                      <a:gd name="T56" fmla="+- 0 5780 5729"/>
                                      <a:gd name="T57" fmla="*/ T56 w 60"/>
                                      <a:gd name="T58" fmla="+- 0 1443 1434"/>
                                      <a:gd name="T59" fmla="*/ 1443 h 60"/>
                                      <a:gd name="T60" fmla="+- 0 5770 5729"/>
                                      <a:gd name="T61" fmla="*/ T60 w 60"/>
                                      <a:gd name="T62" fmla="+- 0 1436 1434"/>
                                      <a:gd name="T63" fmla="*/ 1436 h 60"/>
                                      <a:gd name="T64" fmla="+- 0 5759 572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a:extLst>
                                    <a:ext uri="{FF2B5EF4-FFF2-40B4-BE49-F238E27FC236}">
                                      <a16:creationId xmlns:a16="http://schemas.microsoft.com/office/drawing/2014/main" id="{E6BD48B4-8E16-114D-AC01-F35A61D6006B}"/>
                                    </a:ext>
                                  </a:extLst>
                                </wps:cNvPr>
                                <wps:cNvSpPr>
                                  <a:spLocks/>
                                </wps:cNvSpPr>
                                <wps:spPr bwMode="auto">
                                  <a:xfrm>
                                    <a:off x="3219745" y="0"/>
                                    <a:ext cx="38100" cy="38100"/>
                                  </a:xfrm>
                                  <a:custGeom>
                                    <a:avLst/>
                                    <a:gdLst>
                                      <a:gd name="T0" fmla="+- 0 5939 5909"/>
                                      <a:gd name="T1" fmla="*/ T0 w 60"/>
                                      <a:gd name="T2" fmla="+- 0 1434 1434"/>
                                      <a:gd name="T3" fmla="*/ 1434 h 60"/>
                                      <a:gd name="T4" fmla="+- 0 5928 5909"/>
                                      <a:gd name="T5" fmla="*/ T4 w 60"/>
                                      <a:gd name="T6" fmla="+- 0 1436 1434"/>
                                      <a:gd name="T7" fmla="*/ 1436 h 60"/>
                                      <a:gd name="T8" fmla="+- 0 5918 5909"/>
                                      <a:gd name="T9" fmla="*/ T8 w 60"/>
                                      <a:gd name="T10" fmla="+- 0 1443 1434"/>
                                      <a:gd name="T11" fmla="*/ 1443 h 60"/>
                                      <a:gd name="T12" fmla="+- 0 5912 5909"/>
                                      <a:gd name="T13" fmla="*/ T12 w 60"/>
                                      <a:gd name="T14" fmla="+- 0 1452 1434"/>
                                      <a:gd name="T15" fmla="*/ 1452 h 60"/>
                                      <a:gd name="T16" fmla="+- 0 5909 5909"/>
                                      <a:gd name="T17" fmla="*/ T16 w 60"/>
                                      <a:gd name="T18" fmla="+- 0 1464 1434"/>
                                      <a:gd name="T19" fmla="*/ 1464 h 60"/>
                                      <a:gd name="T20" fmla="+- 0 5912 5909"/>
                                      <a:gd name="T21" fmla="*/ T20 w 60"/>
                                      <a:gd name="T22" fmla="+- 0 1476 1434"/>
                                      <a:gd name="T23" fmla="*/ 1476 h 60"/>
                                      <a:gd name="T24" fmla="+- 0 5918 5909"/>
                                      <a:gd name="T25" fmla="*/ T24 w 60"/>
                                      <a:gd name="T26" fmla="+- 0 1485 1434"/>
                                      <a:gd name="T27" fmla="*/ 1485 h 60"/>
                                      <a:gd name="T28" fmla="+- 0 5928 5909"/>
                                      <a:gd name="T29" fmla="*/ T28 w 60"/>
                                      <a:gd name="T30" fmla="+- 0 1492 1434"/>
                                      <a:gd name="T31" fmla="*/ 1492 h 60"/>
                                      <a:gd name="T32" fmla="+- 0 5939 5909"/>
                                      <a:gd name="T33" fmla="*/ T32 w 60"/>
                                      <a:gd name="T34" fmla="+- 0 1494 1434"/>
                                      <a:gd name="T35" fmla="*/ 1494 h 60"/>
                                      <a:gd name="T36" fmla="+- 0 5951 5909"/>
                                      <a:gd name="T37" fmla="*/ T36 w 60"/>
                                      <a:gd name="T38" fmla="+- 0 1492 1434"/>
                                      <a:gd name="T39" fmla="*/ 1492 h 60"/>
                                      <a:gd name="T40" fmla="+- 0 5961 5909"/>
                                      <a:gd name="T41" fmla="*/ T40 w 60"/>
                                      <a:gd name="T42" fmla="+- 0 1485 1434"/>
                                      <a:gd name="T43" fmla="*/ 1485 h 60"/>
                                      <a:gd name="T44" fmla="+- 0 5967 5909"/>
                                      <a:gd name="T45" fmla="*/ T44 w 60"/>
                                      <a:gd name="T46" fmla="+- 0 1476 1434"/>
                                      <a:gd name="T47" fmla="*/ 1476 h 60"/>
                                      <a:gd name="T48" fmla="+- 0 5969 5909"/>
                                      <a:gd name="T49" fmla="*/ T48 w 60"/>
                                      <a:gd name="T50" fmla="+- 0 1464 1434"/>
                                      <a:gd name="T51" fmla="*/ 1464 h 60"/>
                                      <a:gd name="T52" fmla="+- 0 5967 5909"/>
                                      <a:gd name="T53" fmla="*/ T52 w 60"/>
                                      <a:gd name="T54" fmla="+- 0 1452 1434"/>
                                      <a:gd name="T55" fmla="*/ 1452 h 60"/>
                                      <a:gd name="T56" fmla="+- 0 5961 5909"/>
                                      <a:gd name="T57" fmla="*/ T56 w 60"/>
                                      <a:gd name="T58" fmla="+- 0 1443 1434"/>
                                      <a:gd name="T59" fmla="*/ 1443 h 60"/>
                                      <a:gd name="T60" fmla="+- 0 5951 5909"/>
                                      <a:gd name="T61" fmla="*/ T60 w 60"/>
                                      <a:gd name="T62" fmla="+- 0 1436 1434"/>
                                      <a:gd name="T63" fmla="*/ 1436 h 60"/>
                                      <a:gd name="T64" fmla="+- 0 5939 590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a:extLst>
                                    <a:ext uri="{FF2B5EF4-FFF2-40B4-BE49-F238E27FC236}">
                                      <a16:creationId xmlns:a16="http://schemas.microsoft.com/office/drawing/2014/main" id="{0439B23A-00FD-A148-A971-B7EFDB333DA0}"/>
                                    </a:ext>
                                  </a:extLst>
                                </wps:cNvPr>
                                <wps:cNvSpPr>
                                  <a:spLocks/>
                                </wps:cNvSpPr>
                                <wps:spPr bwMode="auto">
                                  <a:xfrm>
                                    <a:off x="3335359" y="0"/>
                                    <a:ext cx="38100" cy="38100"/>
                                  </a:xfrm>
                                  <a:custGeom>
                                    <a:avLst/>
                                    <a:gdLst>
                                      <a:gd name="T0" fmla="+- 0 6120 6090"/>
                                      <a:gd name="T1" fmla="*/ T0 w 60"/>
                                      <a:gd name="T2" fmla="+- 0 1434 1434"/>
                                      <a:gd name="T3" fmla="*/ 1434 h 60"/>
                                      <a:gd name="T4" fmla="+- 0 6108 6090"/>
                                      <a:gd name="T5" fmla="*/ T4 w 60"/>
                                      <a:gd name="T6" fmla="+- 0 1436 1434"/>
                                      <a:gd name="T7" fmla="*/ 1436 h 60"/>
                                      <a:gd name="T8" fmla="+- 0 6099 6090"/>
                                      <a:gd name="T9" fmla="*/ T8 w 60"/>
                                      <a:gd name="T10" fmla="+- 0 1443 1434"/>
                                      <a:gd name="T11" fmla="*/ 1443 h 60"/>
                                      <a:gd name="T12" fmla="+- 0 6092 6090"/>
                                      <a:gd name="T13" fmla="*/ T12 w 60"/>
                                      <a:gd name="T14" fmla="+- 0 1452 1434"/>
                                      <a:gd name="T15" fmla="*/ 1452 h 60"/>
                                      <a:gd name="T16" fmla="+- 0 6090 6090"/>
                                      <a:gd name="T17" fmla="*/ T16 w 60"/>
                                      <a:gd name="T18" fmla="+- 0 1464 1434"/>
                                      <a:gd name="T19" fmla="*/ 1464 h 60"/>
                                      <a:gd name="T20" fmla="+- 0 6092 6090"/>
                                      <a:gd name="T21" fmla="*/ T20 w 60"/>
                                      <a:gd name="T22" fmla="+- 0 1476 1434"/>
                                      <a:gd name="T23" fmla="*/ 1476 h 60"/>
                                      <a:gd name="T24" fmla="+- 0 6099 6090"/>
                                      <a:gd name="T25" fmla="*/ T24 w 60"/>
                                      <a:gd name="T26" fmla="+- 0 1485 1434"/>
                                      <a:gd name="T27" fmla="*/ 1485 h 60"/>
                                      <a:gd name="T28" fmla="+- 0 6108 6090"/>
                                      <a:gd name="T29" fmla="*/ T28 w 60"/>
                                      <a:gd name="T30" fmla="+- 0 1492 1434"/>
                                      <a:gd name="T31" fmla="*/ 1492 h 60"/>
                                      <a:gd name="T32" fmla="+- 0 6120 6090"/>
                                      <a:gd name="T33" fmla="*/ T32 w 60"/>
                                      <a:gd name="T34" fmla="+- 0 1494 1434"/>
                                      <a:gd name="T35" fmla="*/ 1494 h 60"/>
                                      <a:gd name="T36" fmla="+- 0 6132 6090"/>
                                      <a:gd name="T37" fmla="*/ T36 w 60"/>
                                      <a:gd name="T38" fmla="+- 0 1492 1434"/>
                                      <a:gd name="T39" fmla="*/ 1492 h 60"/>
                                      <a:gd name="T40" fmla="+- 0 6141 6090"/>
                                      <a:gd name="T41" fmla="*/ T40 w 60"/>
                                      <a:gd name="T42" fmla="+- 0 1485 1434"/>
                                      <a:gd name="T43" fmla="*/ 1485 h 60"/>
                                      <a:gd name="T44" fmla="+- 0 6148 6090"/>
                                      <a:gd name="T45" fmla="*/ T44 w 60"/>
                                      <a:gd name="T46" fmla="+- 0 1476 1434"/>
                                      <a:gd name="T47" fmla="*/ 1476 h 60"/>
                                      <a:gd name="T48" fmla="+- 0 6150 6090"/>
                                      <a:gd name="T49" fmla="*/ T48 w 60"/>
                                      <a:gd name="T50" fmla="+- 0 1464 1434"/>
                                      <a:gd name="T51" fmla="*/ 1464 h 60"/>
                                      <a:gd name="T52" fmla="+- 0 6148 6090"/>
                                      <a:gd name="T53" fmla="*/ T52 w 60"/>
                                      <a:gd name="T54" fmla="+- 0 1452 1434"/>
                                      <a:gd name="T55" fmla="*/ 1452 h 60"/>
                                      <a:gd name="T56" fmla="+- 0 6141 6090"/>
                                      <a:gd name="T57" fmla="*/ T56 w 60"/>
                                      <a:gd name="T58" fmla="+- 0 1443 1434"/>
                                      <a:gd name="T59" fmla="*/ 1443 h 60"/>
                                      <a:gd name="T60" fmla="+- 0 6132 6090"/>
                                      <a:gd name="T61" fmla="*/ T60 w 60"/>
                                      <a:gd name="T62" fmla="+- 0 1436 1434"/>
                                      <a:gd name="T63" fmla="*/ 1436 h 60"/>
                                      <a:gd name="T64" fmla="+- 0 6120 609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a:extLst>
                                    <a:ext uri="{FF2B5EF4-FFF2-40B4-BE49-F238E27FC236}">
                                      <a16:creationId xmlns:a16="http://schemas.microsoft.com/office/drawing/2014/main" id="{09D3861A-C42F-5E48-A9D2-3DC5006B976E}"/>
                                    </a:ext>
                                  </a:extLst>
                                </wps:cNvPr>
                                <wps:cNvSpPr>
                                  <a:spLocks/>
                                </wps:cNvSpPr>
                                <wps:spPr bwMode="auto">
                                  <a:xfrm>
                                    <a:off x="3448345" y="0"/>
                                    <a:ext cx="38100" cy="38100"/>
                                  </a:xfrm>
                                  <a:custGeom>
                                    <a:avLst/>
                                    <a:gdLst>
                                      <a:gd name="T0" fmla="+- 0 6301 6271"/>
                                      <a:gd name="T1" fmla="*/ T0 w 60"/>
                                      <a:gd name="T2" fmla="+- 0 1434 1434"/>
                                      <a:gd name="T3" fmla="*/ 1434 h 60"/>
                                      <a:gd name="T4" fmla="+- 0 6289 6271"/>
                                      <a:gd name="T5" fmla="*/ T4 w 60"/>
                                      <a:gd name="T6" fmla="+- 0 1436 1434"/>
                                      <a:gd name="T7" fmla="*/ 1436 h 60"/>
                                      <a:gd name="T8" fmla="+- 0 6279 6271"/>
                                      <a:gd name="T9" fmla="*/ T8 w 60"/>
                                      <a:gd name="T10" fmla="+- 0 1443 1434"/>
                                      <a:gd name="T11" fmla="*/ 1443 h 60"/>
                                      <a:gd name="T12" fmla="+- 0 6273 6271"/>
                                      <a:gd name="T13" fmla="*/ T12 w 60"/>
                                      <a:gd name="T14" fmla="+- 0 1452 1434"/>
                                      <a:gd name="T15" fmla="*/ 1452 h 60"/>
                                      <a:gd name="T16" fmla="+- 0 6271 6271"/>
                                      <a:gd name="T17" fmla="*/ T16 w 60"/>
                                      <a:gd name="T18" fmla="+- 0 1464 1434"/>
                                      <a:gd name="T19" fmla="*/ 1464 h 60"/>
                                      <a:gd name="T20" fmla="+- 0 6273 6271"/>
                                      <a:gd name="T21" fmla="*/ T20 w 60"/>
                                      <a:gd name="T22" fmla="+- 0 1476 1434"/>
                                      <a:gd name="T23" fmla="*/ 1476 h 60"/>
                                      <a:gd name="T24" fmla="+- 0 6279 6271"/>
                                      <a:gd name="T25" fmla="*/ T24 w 60"/>
                                      <a:gd name="T26" fmla="+- 0 1485 1434"/>
                                      <a:gd name="T27" fmla="*/ 1485 h 60"/>
                                      <a:gd name="T28" fmla="+- 0 6289 6271"/>
                                      <a:gd name="T29" fmla="*/ T28 w 60"/>
                                      <a:gd name="T30" fmla="+- 0 1492 1434"/>
                                      <a:gd name="T31" fmla="*/ 1492 h 60"/>
                                      <a:gd name="T32" fmla="+- 0 6301 6271"/>
                                      <a:gd name="T33" fmla="*/ T32 w 60"/>
                                      <a:gd name="T34" fmla="+- 0 1494 1434"/>
                                      <a:gd name="T35" fmla="*/ 1494 h 60"/>
                                      <a:gd name="T36" fmla="+- 0 6312 6271"/>
                                      <a:gd name="T37" fmla="*/ T36 w 60"/>
                                      <a:gd name="T38" fmla="+- 0 1492 1434"/>
                                      <a:gd name="T39" fmla="*/ 1492 h 60"/>
                                      <a:gd name="T40" fmla="+- 0 6322 6271"/>
                                      <a:gd name="T41" fmla="*/ T40 w 60"/>
                                      <a:gd name="T42" fmla="+- 0 1485 1434"/>
                                      <a:gd name="T43" fmla="*/ 1485 h 60"/>
                                      <a:gd name="T44" fmla="+- 0 6328 6271"/>
                                      <a:gd name="T45" fmla="*/ T44 w 60"/>
                                      <a:gd name="T46" fmla="+- 0 1476 1434"/>
                                      <a:gd name="T47" fmla="*/ 1476 h 60"/>
                                      <a:gd name="T48" fmla="+- 0 6331 6271"/>
                                      <a:gd name="T49" fmla="*/ T48 w 60"/>
                                      <a:gd name="T50" fmla="+- 0 1464 1434"/>
                                      <a:gd name="T51" fmla="*/ 1464 h 60"/>
                                      <a:gd name="T52" fmla="+- 0 6328 6271"/>
                                      <a:gd name="T53" fmla="*/ T52 w 60"/>
                                      <a:gd name="T54" fmla="+- 0 1452 1434"/>
                                      <a:gd name="T55" fmla="*/ 1452 h 60"/>
                                      <a:gd name="T56" fmla="+- 0 6322 6271"/>
                                      <a:gd name="T57" fmla="*/ T56 w 60"/>
                                      <a:gd name="T58" fmla="+- 0 1443 1434"/>
                                      <a:gd name="T59" fmla="*/ 1443 h 60"/>
                                      <a:gd name="T60" fmla="+- 0 6312 6271"/>
                                      <a:gd name="T61" fmla="*/ T60 w 60"/>
                                      <a:gd name="T62" fmla="+- 0 1436 1434"/>
                                      <a:gd name="T63" fmla="*/ 1436 h 60"/>
                                      <a:gd name="T64" fmla="+- 0 6301 627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a:extLst>
                                    <a:ext uri="{FF2B5EF4-FFF2-40B4-BE49-F238E27FC236}">
                                      <a16:creationId xmlns:a16="http://schemas.microsoft.com/office/drawing/2014/main" id="{9A28F089-5DD0-814B-847E-DFCF56BFEDD6}"/>
                                    </a:ext>
                                  </a:extLst>
                                </wps:cNvPr>
                                <wps:cNvSpPr>
                                  <a:spLocks/>
                                </wps:cNvSpPr>
                                <wps:spPr bwMode="auto">
                                  <a:xfrm>
                                    <a:off x="3563959" y="0"/>
                                    <a:ext cx="38100" cy="38100"/>
                                  </a:xfrm>
                                  <a:custGeom>
                                    <a:avLst/>
                                    <a:gdLst>
                                      <a:gd name="T0" fmla="+- 0 6481 6451"/>
                                      <a:gd name="T1" fmla="*/ T0 w 60"/>
                                      <a:gd name="T2" fmla="+- 0 1434 1434"/>
                                      <a:gd name="T3" fmla="*/ 1434 h 60"/>
                                      <a:gd name="T4" fmla="+- 0 6470 6451"/>
                                      <a:gd name="T5" fmla="*/ T4 w 60"/>
                                      <a:gd name="T6" fmla="+- 0 1436 1434"/>
                                      <a:gd name="T7" fmla="*/ 1436 h 60"/>
                                      <a:gd name="T8" fmla="+- 0 6460 6451"/>
                                      <a:gd name="T9" fmla="*/ T8 w 60"/>
                                      <a:gd name="T10" fmla="+- 0 1443 1434"/>
                                      <a:gd name="T11" fmla="*/ 1443 h 60"/>
                                      <a:gd name="T12" fmla="+- 0 6454 6451"/>
                                      <a:gd name="T13" fmla="*/ T12 w 60"/>
                                      <a:gd name="T14" fmla="+- 0 1452 1434"/>
                                      <a:gd name="T15" fmla="*/ 1452 h 60"/>
                                      <a:gd name="T16" fmla="+- 0 6451 6451"/>
                                      <a:gd name="T17" fmla="*/ T16 w 60"/>
                                      <a:gd name="T18" fmla="+- 0 1464 1434"/>
                                      <a:gd name="T19" fmla="*/ 1464 h 60"/>
                                      <a:gd name="T20" fmla="+- 0 6454 6451"/>
                                      <a:gd name="T21" fmla="*/ T20 w 60"/>
                                      <a:gd name="T22" fmla="+- 0 1476 1434"/>
                                      <a:gd name="T23" fmla="*/ 1476 h 60"/>
                                      <a:gd name="T24" fmla="+- 0 6460 6451"/>
                                      <a:gd name="T25" fmla="*/ T24 w 60"/>
                                      <a:gd name="T26" fmla="+- 0 1485 1434"/>
                                      <a:gd name="T27" fmla="*/ 1485 h 60"/>
                                      <a:gd name="T28" fmla="+- 0 6470 6451"/>
                                      <a:gd name="T29" fmla="*/ T28 w 60"/>
                                      <a:gd name="T30" fmla="+- 0 1492 1434"/>
                                      <a:gd name="T31" fmla="*/ 1492 h 60"/>
                                      <a:gd name="T32" fmla="+- 0 6481 6451"/>
                                      <a:gd name="T33" fmla="*/ T32 w 60"/>
                                      <a:gd name="T34" fmla="+- 0 1494 1434"/>
                                      <a:gd name="T35" fmla="*/ 1494 h 60"/>
                                      <a:gd name="T36" fmla="+- 0 6493 6451"/>
                                      <a:gd name="T37" fmla="*/ T36 w 60"/>
                                      <a:gd name="T38" fmla="+- 0 1492 1434"/>
                                      <a:gd name="T39" fmla="*/ 1492 h 60"/>
                                      <a:gd name="T40" fmla="+- 0 6503 6451"/>
                                      <a:gd name="T41" fmla="*/ T40 w 60"/>
                                      <a:gd name="T42" fmla="+- 0 1485 1434"/>
                                      <a:gd name="T43" fmla="*/ 1485 h 60"/>
                                      <a:gd name="T44" fmla="+- 0 6509 6451"/>
                                      <a:gd name="T45" fmla="*/ T44 w 60"/>
                                      <a:gd name="T46" fmla="+- 0 1476 1434"/>
                                      <a:gd name="T47" fmla="*/ 1476 h 60"/>
                                      <a:gd name="T48" fmla="+- 0 6511 6451"/>
                                      <a:gd name="T49" fmla="*/ T48 w 60"/>
                                      <a:gd name="T50" fmla="+- 0 1464 1434"/>
                                      <a:gd name="T51" fmla="*/ 1464 h 60"/>
                                      <a:gd name="T52" fmla="+- 0 6509 6451"/>
                                      <a:gd name="T53" fmla="*/ T52 w 60"/>
                                      <a:gd name="T54" fmla="+- 0 1452 1434"/>
                                      <a:gd name="T55" fmla="*/ 1452 h 60"/>
                                      <a:gd name="T56" fmla="+- 0 6503 6451"/>
                                      <a:gd name="T57" fmla="*/ T56 w 60"/>
                                      <a:gd name="T58" fmla="+- 0 1443 1434"/>
                                      <a:gd name="T59" fmla="*/ 1443 h 60"/>
                                      <a:gd name="T60" fmla="+- 0 6493 6451"/>
                                      <a:gd name="T61" fmla="*/ T60 w 60"/>
                                      <a:gd name="T62" fmla="+- 0 1436 1434"/>
                                      <a:gd name="T63" fmla="*/ 1436 h 60"/>
                                      <a:gd name="T64" fmla="+- 0 6481 645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a:extLst>
                                    <a:ext uri="{FF2B5EF4-FFF2-40B4-BE49-F238E27FC236}">
                                      <a16:creationId xmlns:a16="http://schemas.microsoft.com/office/drawing/2014/main" id="{C3BC0D66-2921-DA4B-A8C4-66591F364805}"/>
                                    </a:ext>
                                  </a:extLst>
                                </wps:cNvPr>
                                <wps:cNvSpPr>
                                  <a:spLocks/>
                                </wps:cNvSpPr>
                                <wps:spPr bwMode="auto">
                                  <a:xfrm>
                                    <a:off x="3679572" y="0"/>
                                    <a:ext cx="38100" cy="38100"/>
                                  </a:xfrm>
                                  <a:custGeom>
                                    <a:avLst/>
                                    <a:gdLst>
                                      <a:gd name="T0" fmla="+- 0 6662 6632"/>
                                      <a:gd name="T1" fmla="*/ T0 w 60"/>
                                      <a:gd name="T2" fmla="+- 0 1434 1434"/>
                                      <a:gd name="T3" fmla="*/ 1434 h 60"/>
                                      <a:gd name="T4" fmla="+- 0 6650 6632"/>
                                      <a:gd name="T5" fmla="*/ T4 w 60"/>
                                      <a:gd name="T6" fmla="+- 0 1436 1434"/>
                                      <a:gd name="T7" fmla="*/ 1436 h 60"/>
                                      <a:gd name="T8" fmla="+- 0 6641 6632"/>
                                      <a:gd name="T9" fmla="*/ T8 w 60"/>
                                      <a:gd name="T10" fmla="+- 0 1443 1434"/>
                                      <a:gd name="T11" fmla="*/ 1443 h 60"/>
                                      <a:gd name="T12" fmla="+- 0 6634 6632"/>
                                      <a:gd name="T13" fmla="*/ T12 w 60"/>
                                      <a:gd name="T14" fmla="+- 0 1452 1434"/>
                                      <a:gd name="T15" fmla="*/ 1452 h 60"/>
                                      <a:gd name="T16" fmla="+- 0 6632 6632"/>
                                      <a:gd name="T17" fmla="*/ T16 w 60"/>
                                      <a:gd name="T18" fmla="+- 0 1464 1434"/>
                                      <a:gd name="T19" fmla="*/ 1464 h 60"/>
                                      <a:gd name="T20" fmla="+- 0 6634 6632"/>
                                      <a:gd name="T21" fmla="*/ T20 w 60"/>
                                      <a:gd name="T22" fmla="+- 0 1476 1434"/>
                                      <a:gd name="T23" fmla="*/ 1476 h 60"/>
                                      <a:gd name="T24" fmla="+- 0 6641 6632"/>
                                      <a:gd name="T25" fmla="*/ T24 w 60"/>
                                      <a:gd name="T26" fmla="+- 0 1485 1434"/>
                                      <a:gd name="T27" fmla="*/ 1485 h 60"/>
                                      <a:gd name="T28" fmla="+- 0 6650 6632"/>
                                      <a:gd name="T29" fmla="*/ T28 w 60"/>
                                      <a:gd name="T30" fmla="+- 0 1492 1434"/>
                                      <a:gd name="T31" fmla="*/ 1492 h 60"/>
                                      <a:gd name="T32" fmla="+- 0 6662 6632"/>
                                      <a:gd name="T33" fmla="*/ T32 w 60"/>
                                      <a:gd name="T34" fmla="+- 0 1494 1434"/>
                                      <a:gd name="T35" fmla="*/ 1494 h 60"/>
                                      <a:gd name="T36" fmla="+- 0 6674 6632"/>
                                      <a:gd name="T37" fmla="*/ T36 w 60"/>
                                      <a:gd name="T38" fmla="+- 0 1492 1434"/>
                                      <a:gd name="T39" fmla="*/ 1492 h 60"/>
                                      <a:gd name="T40" fmla="+- 0 6683 6632"/>
                                      <a:gd name="T41" fmla="*/ T40 w 60"/>
                                      <a:gd name="T42" fmla="+- 0 1485 1434"/>
                                      <a:gd name="T43" fmla="*/ 1485 h 60"/>
                                      <a:gd name="T44" fmla="+- 0 6690 6632"/>
                                      <a:gd name="T45" fmla="*/ T44 w 60"/>
                                      <a:gd name="T46" fmla="+- 0 1476 1434"/>
                                      <a:gd name="T47" fmla="*/ 1476 h 60"/>
                                      <a:gd name="T48" fmla="+- 0 6692 6632"/>
                                      <a:gd name="T49" fmla="*/ T48 w 60"/>
                                      <a:gd name="T50" fmla="+- 0 1464 1434"/>
                                      <a:gd name="T51" fmla="*/ 1464 h 60"/>
                                      <a:gd name="T52" fmla="+- 0 6690 6632"/>
                                      <a:gd name="T53" fmla="*/ T52 w 60"/>
                                      <a:gd name="T54" fmla="+- 0 1452 1434"/>
                                      <a:gd name="T55" fmla="*/ 1452 h 60"/>
                                      <a:gd name="T56" fmla="+- 0 6683 6632"/>
                                      <a:gd name="T57" fmla="*/ T56 w 60"/>
                                      <a:gd name="T58" fmla="+- 0 1443 1434"/>
                                      <a:gd name="T59" fmla="*/ 1443 h 60"/>
                                      <a:gd name="T60" fmla="+- 0 6674 6632"/>
                                      <a:gd name="T61" fmla="*/ T60 w 60"/>
                                      <a:gd name="T62" fmla="+- 0 1436 1434"/>
                                      <a:gd name="T63" fmla="*/ 1436 h 60"/>
                                      <a:gd name="T64" fmla="+- 0 6662 663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a:extLst>
                                    <a:ext uri="{FF2B5EF4-FFF2-40B4-BE49-F238E27FC236}">
                                      <a16:creationId xmlns:a16="http://schemas.microsoft.com/office/drawing/2014/main" id="{0BD8E9EB-86D4-E349-B324-493D81369465}"/>
                                    </a:ext>
                                  </a:extLst>
                                </wps:cNvPr>
                                <wps:cNvSpPr>
                                  <a:spLocks/>
                                </wps:cNvSpPr>
                                <wps:spPr bwMode="auto">
                                  <a:xfrm>
                                    <a:off x="3792558" y="0"/>
                                    <a:ext cx="38100" cy="38100"/>
                                  </a:xfrm>
                                  <a:custGeom>
                                    <a:avLst/>
                                    <a:gdLst>
                                      <a:gd name="T0" fmla="+- 0 6843 6813"/>
                                      <a:gd name="T1" fmla="*/ T0 w 60"/>
                                      <a:gd name="T2" fmla="+- 0 1434 1434"/>
                                      <a:gd name="T3" fmla="*/ 1434 h 60"/>
                                      <a:gd name="T4" fmla="+- 0 6831 6813"/>
                                      <a:gd name="T5" fmla="*/ T4 w 60"/>
                                      <a:gd name="T6" fmla="+- 0 1436 1434"/>
                                      <a:gd name="T7" fmla="*/ 1436 h 60"/>
                                      <a:gd name="T8" fmla="+- 0 6821 6813"/>
                                      <a:gd name="T9" fmla="*/ T8 w 60"/>
                                      <a:gd name="T10" fmla="+- 0 1443 1434"/>
                                      <a:gd name="T11" fmla="*/ 1443 h 60"/>
                                      <a:gd name="T12" fmla="+- 0 6815 6813"/>
                                      <a:gd name="T13" fmla="*/ T12 w 60"/>
                                      <a:gd name="T14" fmla="+- 0 1452 1434"/>
                                      <a:gd name="T15" fmla="*/ 1452 h 60"/>
                                      <a:gd name="T16" fmla="+- 0 6813 6813"/>
                                      <a:gd name="T17" fmla="*/ T16 w 60"/>
                                      <a:gd name="T18" fmla="+- 0 1464 1434"/>
                                      <a:gd name="T19" fmla="*/ 1464 h 60"/>
                                      <a:gd name="T20" fmla="+- 0 6815 6813"/>
                                      <a:gd name="T21" fmla="*/ T20 w 60"/>
                                      <a:gd name="T22" fmla="+- 0 1476 1434"/>
                                      <a:gd name="T23" fmla="*/ 1476 h 60"/>
                                      <a:gd name="T24" fmla="+- 0 6821 6813"/>
                                      <a:gd name="T25" fmla="*/ T24 w 60"/>
                                      <a:gd name="T26" fmla="+- 0 1485 1434"/>
                                      <a:gd name="T27" fmla="*/ 1485 h 60"/>
                                      <a:gd name="T28" fmla="+- 0 6831 6813"/>
                                      <a:gd name="T29" fmla="*/ T28 w 60"/>
                                      <a:gd name="T30" fmla="+- 0 1492 1434"/>
                                      <a:gd name="T31" fmla="*/ 1492 h 60"/>
                                      <a:gd name="T32" fmla="+- 0 6843 6813"/>
                                      <a:gd name="T33" fmla="*/ T32 w 60"/>
                                      <a:gd name="T34" fmla="+- 0 1494 1434"/>
                                      <a:gd name="T35" fmla="*/ 1494 h 60"/>
                                      <a:gd name="T36" fmla="+- 0 6854 6813"/>
                                      <a:gd name="T37" fmla="*/ T36 w 60"/>
                                      <a:gd name="T38" fmla="+- 0 1492 1434"/>
                                      <a:gd name="T39" fmla="*/ 1492 h 60"/>
                                      <a:gd name="T40" fmla="+- 0 6864 6813"/>
                                      <a:gd name="T41" fmla="*/ T40 w 60"/>
                                      <a:gd name="T42" fmla="+- 0 1485 1434"/>
                                      <a:gd name="T43" fmla="*/ 1485 h 60"/>
                                      <a:gd name="T44" fmla="+- 0 6870 6813"/>
                                      <a:gd name="T45" fmla="*/ T44 w 60"/>
                                      <a:gd name="T46" fmla="+- 0 1476 1434"/>
                                      <a:gd name="T47" fmla="*/ 1476 h 60"/>
                                      <a:gd name="T48" fmla="+- 0 6873 6813"/>
                                      <a:gd name="T49" fmla="*/ T48 w 60"/>
                                      <a:gd name="T50" fmla="+- 0 1464 1434"/>
                                      <a:gd name="T51" fmla="*/ 1464 h 60"/>
                                      <a:gd name="T52" fmla="+- 0 6870 6813"/>
                                      <a:gd name="T53" fmla="*/ T52 w 60"/>
                                      <a:gd name="T54" fmla="+- 0 1452 1434"/>
                                      <a:gd name="T55" fmla="*/ 1452 h 60"/>
                                      <a:gd name="T56" fmla="+- 0 6864 6813"/>
                                      <a:gd name="T57" fmla="*/ T56 w 60"/>
                                      <a:gd name="T58" fmla="+- 0 1443 1434"/>
                                      <a:gd name="T59" fmla="*/ 1443 h 60"/>
                                      <a:gd name="T60" fmla="+- 0 6854 6813"/>
                                      <a:gd name="T61" fmla="*/ T60 w 60"/>
                                      <a:gd name="T62" fmla="+- 0 1436 1434"/>
                                      <a:gd name="T63" fmla="*/ 1436 h 60"/>
                                      <a:gd name="T64" fmla="+- 0 6843 681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a:extLst>
                                    <a:ext uri="{FF2B5EF4-FFF2-40B4-BE49-F238E27FC236}">
                                      <a16:creationId xmlns:a16="http://schemas.microsoft.com/office/drawing/2014/main" id="{3BE64861-874E-8144-93C7-7DD2F36D32C7}"/>
                                    </a:ext>
                                  </a:extLst>
                                </wps:cNvPr>
                                <wps:cNvSpPr>
                                  <a:spLocks/>
                                </wps:cNvSpPr>
                                <wps:spPr bwMode="auto">
                                  <a:xfrm>
                                    <a:off x="3908172" y="0"/>
                                    <a:ext cx="38100" cy="38100"/>
                                  </a:xfrm>
                                  <a:custGeom>
                                    <a:avLst/>
                                    <a:gdLst>
                                      <a:gd name="T0" fmla="+- 0 7023 6993"/>
                                      <a:gd name="T1" fmla="*/ T0 w 60"/>
                                      <a:gd name="T2" fmla="+- 0 1434 1434"/>
                                      <a:gd name="T3" fmla="*/ 1434 h 60"/>
                                      <a:gd name="T4" fmla="+- 0 7012 6993"/>
                                      <a:gd name="T5" fmla="*/ T4 w 60"/>
                                      <a:gd name="T6" fmla="+- 0 1436 1434"/>
                                      <a:gd name="T7" fmla="*/ 1436 h 60"/>
                                      <a:gd name="T8" fmla="+- 0 7002 6993"/>
                                      <a:gd name="T9" fmla="*/ T8 w 60"/>
                                      <a:gd name="T10" fmla="+- 0 1443 1434"/>
                                      <a:gd name="T11" fmla="*/ 1443 h 60"/>
                                      <a:gd name="T12" fmla="+- 0 6996 6993"/>
                                      <a:gd name="T13" fmla="*/ T12 w 60"/>
                                      <a:gd name="T14" fmla="+- 0 1452 1434"/>
                                      <a:gd name="T15" fmla="*/ 1452 h 60"/>
                                      <a:gd name="T16" fmla="+- 0 6993 6993"/>
                                      <a:gd name="T17" fmla="*/ T16 w 60"/>
                                      <a:gd name="T18" fmla="+- 0 1464 1434"/>
                                      <a:gd name="T19" fmla="*/ 1464 h 60"/>
                                      <a:gd name="T20" fmla="+- 0 6996 6993"/>
                                      <a:gd name="T21" fmla="*/ T20 w 60"/>
                                      <a:gd name="T22" fmla="+- 0 1476 1434"/>
                                      <a:gd name="T23" fmla="*/ 1476 h 60"/>
                                      <a:gd name="T24" fmla="+- 0 7002 6993"/>
                                      <a:gd name="T25" fmla="*/ T24 w 60"/>
                                      <a:gd name="T26" fmla="+- 0 1485 1434"/>
                                      <a:gd name="T27" fmla="*/ 1485 h 60"/>
                                      <a:gd name="T28" fmla="+- 0 7012 6993"/>
                                      <a:gd name="T29" fmla="*/ T28 w 60"/>
                                      <a:gd name="T30" fmla="+- 0 1492 1434"/>
                                      <a:gd name="T31" fmla="*/ 1492 h 60"/>
                                      <a:gd name="T32" fmla="+- 0 7023 6993"/>
                                      <a:gd name="T33" fmla="*/ T32 w 60"/>
                                      <a:gd name="T34" fmla="+- 0 1494 1434"/>
                                      <a:gd name="T35" fmla="*/ 1494 h 60"/>
                                      <a:gd name="T36" fmla="+- 0 7035 6993"/>
                                      <a:gd name="T37" fmla="*/ T36 w 60"/>
                                      <a:gd name="T38" fmla="+- 0 1492 1434"/>
                                      <a:gd name="T39" fmla="*/ 1492 h 60"/>
                                      <a:gd name="T40" fmla="+- 0 7045 6993"/>
                                      <a:gd name="T41" fmla="*/ T40 w 60"/>
                                      <a:gd name="T42" fmla="+- 0 1485 1434"/>
                                      <a:gd name="T43" fmla="*/ 1485 h 60"/>
                                      <a:gd name="T44" fmla="+- 0 7051 6993"/>
                                      <a:gd name="T45" fmla="*/ T44 w 60"/>
                                      <a:gd name="T46" fmla="+- 0 1476 1434"/>
                                      <a:gd name="T47" fmla="*/ 1476 h 60"/>
                                      <a:gd name="T48" fmla="+- 0 7053 6993"/>
                                      <a:gd name="T49" fmla="*/ T48 w 60"/>
                                      <a:gd name="T50" fmla="+- 0 1464 1434"/>
                                      <a:gd name="T51" fmla="*/ 1464 h 60"/>
                                      <a:gd name="T52" fmla="+- 0 7051 6993"/>
                                      <a:gd name="T53" fmla="*/ T52 w 60"/>
                                      <a:gd name="T54" fmla="+- 0 1452 1434"/>
                                      <a:gd name="T55" fmla="*/ 1452 h 60"/>
                                      <a:gd name="T56" fmla="+- 0 7045 6993"/>
                                      <a:gd name="T57" fmla="*/ T56 w 60"/>
                                      <a:gd name="T58" fmla="+- 0 1443 1434"/>
                                      <a:gd name="T59" fmla="*/ 1443 h 60"/>
                                      <a:gd name="T60" fmla="+- 0 7035 6993"/>
                                      <a:gd name="T61" fmla="*/ T60 w 60"/>
                                      <a:gd name="T62" fmla="+- 0 1436 1434"/>
                                      <a:gd name="T63" fmla="*/ 1436 h 60"/>
                                      <a:gd name="T64" fmla="+- 0 7023 699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a:extLst>
                                    <a:ext uri="{FF2B5EF4-FFF2-40B4-BE49-F238E27FC236}">
                                      <a16:creationId xmlns:a16="http://schemas.microsoft.com/office/drawing/2014/main" id="{12BBB5AD-DCD4-CF49-A4B3-2C1529BED216}"/>
                                    </a:ext>
                                  </a:extLst>
                                </wps:cNvPr>
                                <wps:cNvSpPr>
                                  <a:spLocks/>
                                </wps:cNvSpPr>
                                <wps:spPr bwMode="auto">
                                  <a:xfrm>
                                    <a:off x="4023785" y="0"/>
                                    <a:ext cx="38100" cy="38100"/>
                                  </a:xfrm>
                                  <a:custGeom>
                                    <a:avLst/>
                                    <a:gdLst>
                                      <a:gd name="T0" fmla="+- 0 7204 7174"/>
                                      <a:gd name="T1" fmla="*/ T0 w 60"/>
                                      <a:gd name="T2" fmla="+- 0 1434 1434"/>
                                      <a:gd name="T3" fmla="*/ 1434 h 60"/>
                                      <a:gd name="T4" fmla="+- 0 7192 7174"/>
                                      <a:gd name="T5" fmla="*/ T4 w 60"/>
                                      <a:gd name="T6" fmla="+- 0 1436 1434"/>
                                      <a:gd name="T7" fmla="*/ 1436 h 60"/>
                                      <a:gd name="T8" fmla="+- 0 7183 7174"/>
                                      <a:gd name="T9" fmla="*/ T8 w 60"/>
                                      <a:gd name="T10" fmla="+- 0 1443 1434"/>
                                      <a:gd name="T11" fmla="*/ 1443 h 60"/>
                                      <a:gd name="T12" fmla="+- 0 7176 7174"/>
                                      <a:gd name="T13" fmla="*/ T12 w 60"/>
                                      <a:gd name="T14" fmla="+- 0 1452 1434"/>
                                      <a:gd name="T15" fmla="*/ 1452 h 60"/>
                                      <a:gd name="T16" fmla="+- 0 7174 7174"/>
                                      <a:gd name="T17" fmla="*/ T16 w 60"/>
                                      <a:gd name="T18" fmla="+- 0 1464 1434"/>
                                      <a:gd name="T19" fmla="*/ 1464 h 60"/>
                                      <a:gd name="T20" fmla="+- 0 7176 7174"/>
                                      <a:gd name="T21" fmla="*/ T20 w 60"/>
                                      <a:gd name="T22" fmla="+- 0 1476 1434"/>
                                      <a:gd name="T23" fmla="*/ 1476 h 60"/>
                                      <a:gd name="T24" fmla="+- 0 7183 7174"/>
                                      <a:gd name="T25" fmla="*/ T24 w 60"/>
                                      <a:gd name="T26" fmla="+- 0 1485 1434"/>
                                      <a:gd name="T27" fmla="*/ 1485 h 60"/>
                                      <a:gd name="T28" fmla="+- 0 7192 7174"/>
                                      <a:gd name="T29" fmla="*/ T28 w 60"/>
                                      <a:gd name="T30" fmla="+- 0 1492 1434"/>
                                      <a:gd name="T31" fmla="*/ 1492 h 60"/>
                                      <a:gd name="T32" fmla="+- 0 7204 7174"/>
                                      <a:gd name="T33" fmla="*/ T32 w 60"/>
                                      <a:gd name="T34" fmla="+- 0 1494 1434"/>
                                      <a:gd name="T35" fmla="*/ 1494 h 60"/>
                                      <a:gd name="T36" fmla="+- 0 7216 7174"/>
                                      <a:gd name="T37" fmla="*/ T36 w 60"/>
                                      <a:gd name="T38" fmla="+- 0 1492 1434"/>
                                      <a:gd name="T39" fmla="*/ 1492 h 60"/>
                                      <a:gd name="T40" fmla="+- 0 7225 7174"/>
                                      <a:gd name="T41" fmla="*/ T40 w 60"/>
                                      <a:gd name="T42" fmla="+- 0 1485 1434"/>
                                      <a:gd name="T43" fmla="*/ 1485 h 60"/>
                                      <a:gd name="T44" fmla="+- 0 7232 7174"/>
                                      <a:gd name="T45" fmla="*/ T44 w 60"/>
                                      <a:gd name="T46" fmla="+- 0 1476 1434"/>
                                      <a:gd name="T47" fmla="*/ 1476 h 60"/>
                                      <a:gd name="T48" fmla="+- 0 7234 7174"/>
                                      <a:gd name="T49" fmla="*/ T48 w 60"/>
                                      <a:gd name="T50" fmla="+- 0 1464 1434"/>
                                      <a:gd name="T51" fmla="*/ 1464 h 60"/>
                                      <a:gd name="T52" fmla="+- 0 7232 7174"/>
                                      <a:gd name="T53" fmla="*/ T52 w 60"/>
                                      <a:gd name="T54" fmla="+- 0 1452 1434"/>
                                      <a:gd name="T55" fmla="*/ 1452 h 60"/>
                                      <a:gd name="T56" fmla="+- 0 7225 7174"/>
                                      <a:gd name="T57" fmla="*/ T56 w 60"/>
                                      <a:gd name="T58" fmla="+- 0 1443 1434"/>
                                      <a:gd name="T59" fmla="*/ 1443 h 60"/>
                                      <a:gd name="T60" fmla="+- 0 7216 7174"/>
                                      <a:gd name="T61" fmla="*/ T60 w 60"/>
                                      <a:gd name="T62" fmla="+- 0 1436 1434"/>
                                      <a:gd name="T63" fmla="*/ 1436 h 60"/>
                                      <a:gd name="T64" fmla="+- 0 7204 717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a:extLst>
                                    <a:ext uri="{FF2B5EF4-FFF2-40B4-BE49-F238E27FC236}">
                                      <a16:creationId xmlns:a16="http://schemas.microsoft.com/office/drawing/2014/main" id="{FB82846B-44FC-F642-BB62-D2E6869F39E0}"/>
                                    </a:ext>
                                  </a:extLst>
                                </wps:cNvPr>
                                <wps:cNvSpPr>
                                  <a:spLocks/>
                                </wps:cNvSpPr>
                                <wps:spPr bwMode="auto">
                                  <a:xfrm>
                                    <a:off x="4136771" y="0"/>
                                    <a:ext cx="38100" cy="38100"/>
                                  </a:xfrm>
                                  <a:custGeom>
                                    <a:avLst/>
                                    <a:gdLst>
                                      <a:gd name="T0" fmla="+- 0 7385 7355"/>
                                      <a:gd name="T1" fmla="*/ T0 w 60"/>
                                      <a:gd name="T2" fmla="+- 0 1434 1434"/>
                                      <a:gd name="T3" fmla="*/ 1434 h 60"/>
                                      <a:gd name="T4" fmla="+- 0 7373 7355"/>
                                      <a:gd name="T5" fmla="*/ T4 w 60"/>
                                      <a:gd name="T6" fmla="+- 0 1436 1434"/>
                                      <a:gd name="T7" fmla="*/ 1436 h 60"/>
                                      <a:gd name="T8" fmla="+- 0 7364 7355"/>
                                      <a:gd name="T9" fmla="*/ T8 w 60"/>
                                      <a:gd name="T10" fmla="+- 0 1443 1434"/>
                                      <a:gd name="T11" fmla="*/ 1443 h 60"/>
                                      <a:gd name="T12" fmla="+- 0 7357 7355"/>
                                      <a:gd name="T13" fmla="*/ T12 w 60"/>
                                      <a:gd name="T14" fmla="+- 0 1452 1434"/>
                                      <a:gd name="T15" fmla="*/ 1452 h 60"/>
                                      <a:gd name="T16" fmla="+- 0 7355 7355"/>
                                      <a:gd name="T17" fmla="*/ T16 w 60"/>
                                      <a:gd name="T18" fmla="+- 0 1464 1434"/>
                                      <a:gd name="T19" fmla="*/ 1464 h 60"/>
                                      <a:gd name="T20" fmla="+- 0 7357 7355"/>
                                      <a:gd name="T21" fmla="*/ T20 w 60"/>
                                      <a:gd name="T22" fmla="+- 0 1476 1434"/>
                                      <a:gd name="T23" fmla="*/ 1476 h 60"/>
                                      <a:gd name="T24" fmla="+- 0 7364 7355"/>
                                      <a:gd name="T25" fmla="*/ T24 w 60"/>
                                      <a:gd name="T26" fmla="+- 0 1485 1434"/>
                                      <a:gd name="T27" fmla="*/ 1485 h 60"/>
                                      <a:gd name="T28" fmla="+- 0 7373 7355"/>
                                      <a:gd name="T29" fmla="*/ T28 w 60"/>
                                      <a:gd name="T30" fmla="+- 0 1492 1434"/>
                                      <a:gd name="T31" fmla="*/ 1492 h 60"/>
                                      <a:gd name="T32" fmla="+- 0 7385 7355"/>
                                      <a:gd name="T33" fmla="*/ T32 w 60"/>
                                      <a:gd name="T34" fmla="+- 0 1494 1434"/>
                                      <a:gd name="T35" fmla="*/ 1494 h 60"/>
                                      <a:gd name="T36" fmla="+- 0 7396 7355"/>
                                      <a:gd name="T37" fmla="*/ T36 w 60"/>
                                      <a:gd name="T38" fmla="+- 0 1492 1434"/>
                                      <a:gd name="T39" fmla="*/ 1492 h 60"/>
                                      <a:gd name="T40" fmla="+- 0 7406 7355"/>
                                      <a:gd name="T41" fmla="*/ T40 w 60"/>
                                      <a:gd name="T42" fmla="+- 0 1485 1434"/>
                                      <a:gd name="T43" fmla="*/ 1485 h 60"/>
                                      <a:gd name="T44" fmla="+- 0 7412 7355"/>
                                      <a:gd name="T45" fmla="*/ T44 w 60"/>
                                      <a:gd name="T46" fmla="+- 0 1476 1434"/>
                                      <a:gd name="T47" fmla="*/ 1476 h 60"/>
                                      <a:gd name="T48" fmla="+- 0 7415 7355"/>
                                      <a:gd name="T49" fmla="*/ T48 w 60"/>
                                      <a:gd name="T50" fmla="+- 0 1464 1434"/>
                                      <a:gd name="T51" fmla="*/ 1464 h 60"/>
                                      <a:gd name="T52" fmla="+- 0 7412 7355"/>
                                      <a:gd name="T53" fmla="*/ T52 w 60"/>
                                      <a:gd name="T54" fmla="+- 0 1452 1434"/>
                                      <a:gd name="T55" fmla="*/ 1452 h 60"/>
                                      <a:gd name="T56" fmla="+- 0 7406 7355"/>
                                      <a:gd name="T57" fmla="*/ T56 w 60"/>
                                      <a:gd name="T58" fmla="+- 0 1443 1434"/>
                                      <a:gd name="T59" fmla="*/ 1443 h 60"/>
                                      <a:gd name="T60" fmla="+- 0 7396 7355"/>
                                      <a:gd name="T61" fmla="*/ T60 w 60"/>
                                      <a:gd name="T62" fmla="+- 0 1436 1434"/>
                                      <a:gd name="T63" fmla="*/ 1436 h 60"/>
                                      <a:gd name="T64" fmla="+- 0 7385 735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a:extLst>
                                    <a:ext uri="{FF2B5EF4-FFF2-40B4-BE49-F238E27FC236}">
                                      <a16:creationId xmlns:a16="http://schemas.microsoft.com/office/drawing/2014/main" id="{192763BE-4B28-5145-9D0D-19D6F9DDFB77}"/>
                                    </a:ext>
                                  </a:extLst>
                                </wps:cNvPr>
                                <wps:cNvSpPr>
                                  <a:spLocks/>
                                </wps:cNvSpPr>
                                <wps:spPr bwMode="auto">
                                  <a:xfrm>
                                    <a:off x="4252384" y="0"/>
                                    <a:ext cx="38100" cy="38100"/>
                                  </a:xfrm>
                                  <a:custGeom>
                                    <a:avLst/>
                                    <a:gdLst>
                                      <a:gd name="T0" fmla="+- 0 7565 7535"/>
                                      <a:gd name="T1" fmla="*/ T0 w 60"/>
                                      <a:gd name="T2" fmla="+- 0 1434 1434"/>
                                      <a:gd name="T3" fmla="*/ 1434 h 60"/>
                                      <a:gd name="T4" fmla="+- 0 7554 7535"/>
                                      <a:gd name="T5" fmla="*/ T4 w 60"/>
                                      <a:gd name="T6" fmla="+- 0 1436 1434"/>
                                      <a:gd name="T7" fmla="*/ 1436 h 60"/>
                                      <a:gd name="T8" fmla="+- 0 7544 7535"/>
                                      <a:gd name="T9" fmla="*/ T8 w 60"/>
                                      <a:gd name="T10" fmla="+- 0 1443 1434"/>
                                      <a:gd name="T11" fmla="*/ 1443 h 60"/>
                                      <a:gd name="T12" fmla="+- 0 7538 7535"/>
                                      <a:gd name="T13" fmla="*/ T12 w 60"/>
                                      <a:gd name="T14" fmla="+- 0 1452 1434"/>
                                      <a:gd name="T15" fmla="*/ 1452 h 60"/>
                                      <a:gd name="T16" fmla="+- 0 7535 7535"/>
                                      <a:gd name="T17" fmla="*/ T16 w 60"/>
                                      <a:gd name="T18" fmla="+- 0 1464 1434"/>
                                      <a:gd name="T19" fmla="*/ 1464 h 60"/>
                                      <a:gd name="T20" fmla="+- 0 7538 7535"/>
                                      <a:gd name="T21" fmla="*/ T20 w 60"/>
                                      <a:gd name="T22" fmla="+- 0 1476 1434"/>
                                      <a:gd name="T23" fmla="*/ 1476 h 60"/>
                                      <a:gd name="T24" fmla="+- 0 7544 7535"/>
                                      <a:gd name="T25" fmla="*/ T24 w 60"/>
                                      <a:gd name="T26" fmla="+- 0 1485 1434"/>
                                      <a:gd name="T27" fmla="*/ 1485 h 60"/>
                                      <a:gd name="T28" fmla="+- 0 7554 7535"/>
                                      <a:gd name="T29" fmla="*/ T28 w 60"/>
                                      <a:gd name="T30" fmla="+- 0 1492 1434"/>
                                      <a:gd name="T31" fmla="*/ 1492 h 60"/>
                                      <a:gd name="T32" fmla="+- 0 7565 7535"/>
                                      <a:gd name="T33" fmla="*/ T32 w 60"/>
                                      <a:gd name="T34" fmla="+- 0 1494 1434"/>
                                      <a:gd name="T35" fmla="*/ 1494 h 60"/>
                                      <a:gd name="T36" fmla="+- 0 7577 7535"/>
                                      <a:gd name="T37" fmla="*/ T36 w 60"/>
                                      <a:gd name="T38" fmla="+- 0 1492 1434"/>
                                      <a:gd name="T39" fmla="*/ 1492 h 60"/>
                                      <a:gd name="T40" fmla="+- 0 7587 7535"/>
                                      <a:gd name="T41" fmla="*/ T40 w 60"/>
                                      <a:gd name="T42" fmla="+- 0 1485 1434"/>
                                      <a:gd name="T43" fmla="*/ 1485 h 60"/>
                                      <a:gd name="T44" fmla="+- 0 7593 7535"/>
                                      <a:gd name="T45" fmla="*/ T44 w 60"/>
                                      <a:gd name="T46" fmla="+- 0 1476 1434"/>
                                      <a:gd name="T47" fmla="*/ 1476 h 60"/>
                                      <a:gd name="T48" fmla="+- 0 7595 7535"/>
                                      <a:gd name="T49" fmla="*/ T48 w 60"/>
                                      <a:gd name="T50" fmla="+- 0 1464 1434"/>
                                      <a:gd name="T51" fmla="*/ 1464 h 60"/>
                                      <a:gd name="T52" fmla="+- 0 7593 7535"/>
                                      <a:gd name="T53" fmla="*/ T52 w 60"/>
                                      <a:gd name="T54" fmla="+- 0 1452 1434"/>
                                      <a:gd name="T55" fmla="*/ 1452 h 60"/>
                                      <a:gd name="T56" fmla="+- 0 7587 7535"/>
                                      <a:gd name="T57" fmla="*/ T56 w 60"/>
                                      <a:gd name="T58" fmla="+- 0 1443 1434"/>
                                      <a:gd name="T59" fmla="*/ 1443 h 60"/>
                                      <a:gd name="T60" fmla="+- 0 7577 7535"/>
                                      <a:gd name="T61" fmla="*/ T60 w 60"/>
                                      <a:gd name="T62" fmla="+- 0 1436 1434"/>
                                      <a:gd name="T63" fmla="*/ 1436 h 60"/>
                                      <a:gd name="T64" fmla="+- 0 7565 753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a:extLst>
                                    <a:ext uri="{FF2B5EF4-FFF2-40B4-BE49-F238E27FC236}">
                                      <a16:creationId xmlns:a16="http://schemas.microsoft.com/office/drawing/2014/main" id="{62300CAD-0C82-3443-95B0-7AF36923877C}"/>
                                    </a:ext>
                                  </a:extLst>
                                </wps:cNvPr>
                                <wps:cNvSpPr>
                                  <a:spLocks/>
                                </wps:cNvSpPr>
                                <wps:spPr bwMode="auto">
                                  <a:xfrm>
                                    <a:off x="2646933" y="110359"/>
                                    <a:ext cx="38100" cy="38100"/>
                                  </a:xfrm>
                                  <a:custGeom>
                                    <a:avLst/>
                                    <a:gdLst>
                                      <a:gd name="T0" fmla="+- 0 5036 5006"/>
                                      <a:gd name="T1" fmla="*/ T0 w 60"/>
                                      <a:gd name="T2" fmla="+- 0 1609 1609"/>
                                      <a:gd name="T3" fmla="*/ 1609 h 60"/>
                                      <a:gd name="T4" fmla="+- 0 5024 5006"/>
                                      <a:gd name="T5" fmla="*/ T4 w 60"/>
                                      <a:gd name="T6" fmla="+- 0 1611 1609"/>
                                      <a:gd name="T7" fmla="*/ 1611 h 60"/>
                                      <a:gd name="T8" fmla="+- 0 5015 5006"/>
                                      <a:gd name="T9" fmla="*/ T8 w 60"/>
                                      <a:gd name="T10" fmla="+- 0 1618 1609"/>
                                      <a:gd name="T11" fmla="*/ 1618 h 60"/>
                                      <a:gd name="T12" fmla="+- 0 5008 5006"/>
                                      <a:gd name="T13" fmla="*/ T12 w 60"/>
                                      <a:gd name="T14" fmla="+- 0 1627 1609"/>
                                      <a:gd name="T15" fmla="*/ 1627 h 60"/>
                                      <a:gd name="T16" fmla="+- 0 5006 5006"/>
                                      <a:gd name="T17" fmla="*/ T16 w 60"/>
                                      <a:gd name="T18" fmla="+- 0 1639 1609"/>
                                      <a:gd name="T19" fmla="*/ 1639 h 60"/>
                                      <a:gd name="T20" fmla="+- 0 5008 5006"/>
                                      <a:gd name="T21" fmla="*/ T20 w 60"/>
                                      <a:gd name="T22" fmla="+- 0 1651 1609"/>
                                      <a:gd name="T23" fmla="*/ 1651 h 60"/>
                                      <a:gd name="T24" fmla="+- 0 5015 5006"/>
                                      <a:gd name="T25" fmla="*/ T24 w 60"/>
                                      <a:gd name="T26" fmla="+- 0 1660 1609"/>
                                      <a:gd name="T27" fmla="*/ 1660 h 60"/>
                                      <a:gd name="T28" fmla="+- 0 5024 5006"/>
                                      <a:gd name="T29" fmla="*/ T28 w 60"/>
                                      <a:gd name="T30" fmla="+- 0 1667 1609"/>
                                      <a:gd name="T31" fmla="*/ 1667 h 60"/>
                                      <a:gd name="T32" fmla="+- 0 5036 5006"/>
                                      <a:gd name="T33" fmla="*/ T32 w 60"/>
                                      <a:gd name="T34" fmla="+- 0 1669 1609"/>
                                      <a:gd name="T35" fmla="*/ 1669 h 60"/>
                                      <a:gd name="T36" fmla="+- 0 5048 5006"/>
                                      <a:gd name="T37" fmla="*/ T36 w 60"/>
                                      <a:gd name="T38" fmla="+- 0 1667 1609"/>
                                      <a:gd name="T39" fmla="*/ 1667 h 60"/>
                                      <a:gd name="T40" fmla="+- 0 5057 5006"/>
                                      <a:gd name="T41" fmla="*/ T40 w 60"/>
                                      <a:gd name="T42" fmla="+- 0 1660 1609"/>
                                      <a:gd name="T43" fmla="*/ 1660 h 60"/>
                                      <a:gd name="T44" fmla="+- 0 5064 5006"/>
                                      <a:gd name="T45" fmla="*/ T44 w 60"/>
                                      <a:gd name="T46" fmla="+- 0 1651 1609"/>
                                      <a:gd name="T47" fmla="*/ 1651 h 60"/>
                                      <a:gd name="T48" fmla="+- 0 5066 5006"/>
                                      <a:gd name="T49" fmla="*/ T48 w 60"/>
                                      <a:gd name="T50" fmla="+- 0 1639 1609"/>
                                      <a:gd name="T51" fmla="*/ 1639 h 60"/>
                                      <a:gd name="T52" fmla="+- 0 5064 5006"/>
                                      <a:gd name="T53" fmla="*/ T52 w 60"/>
                                      <a:gd name="T54" fmla="+- 0 1627 1609"/>
                                      <a:gd name="T55" fmla="*/ 1627 h 60"/>
                                      <a:gd name="T56" fmla="+- 0 5057 5006"/>
                                      <a:gd name="T57" fmla="*/ T56 w 60"/>
                                      <a:gd name="T58" fmla="+- 0 1618 1609"/>
                                      <a:gd name="T59" fmla="*/ 1618 h 60"/>
                                      <a:gd name="T60" fmla="+- 0 5048 5006"/>
                                      <a:gd name="T61" fmla="*/ T60 w 60"/>
                                      <a:gd name="T62" fmla="+- 0 1611 1609"/>
                                      <a:gd name="T63" fmla="*/ 1611 h 60"/>
                                      <a:gd name="T64" fmla="+- 0 5036 500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a:extLst>
                                    <a:ext uri="{FF2B5EF4-FFF2-40B4-BE49-F238E27FC236}">
                                      <a16:creationId xmlns:a16="http://schemas.microsoft.com/office/drawing/2014/main" id="{6646F03F-B97C-164D-B33F-0E04AFB682A2}"/>
                                    </a:ext>
                                  </a:extLst>
                                </wps:cNvPr>
                                <wps:cNvSpPr>
                                  <a:spLocks/>
                                </wps:cNvSpPr>
                                <wps:spPr bwMode="auto">
                                  <a:xfrm>
                                    <a:off x="2762546" y="110359"/>
                                    <a:ext cx="38100" cy="38100"/>
                                  </a:xfrm>
                                  <a:custGeom>
                                    <a:avLst/>
                                    <a:gdLst>
                                      <a:gd name="T0" fmla="+- 0 5217 5187"/>
                                      <a:gd name="T1" fmla="*/ T0 w 60"/>
                                      <a:gd name="T2" fmla="+- 0 1609 1609"/>
                                      <a:gd name="T3" fmla="*/ 1609 h 60"/>
                                      <a:gd name="T4" fmla="+- 0 5205 5187"/>
                                      <a:gd name="T5" fmla="*/ T4 w 60"/>
                                      <a:gd name="T6" fmla="+- 0 1611 1609"/>
                                      <a:gd name="T7" fmla="*/ 1611 h 60"/>
                                      <a:gd name="T8" fmla="+- 0 5195 5187"/>
                                      <a:gd name="T9" fmla="*/ T8 w 60"/>
                                      <a:gd name="T10" fmla="+- 0 1618 1609"/>
                                      <a:gd name="T11" fmla="*/ 1618 h 60"/>
                                      <a:gd name="T12" fmla="+- 0 5189 5187"/>
                                      <a:gd name="T13" fmla="*/ T12 w 60"/>
                                      <a:gd name="T14" fmla="+- 0 1627 1609"/>
                                      <a:gd name="T15" fmla="*/ 1627 h 60"/>
                                      <a:gd name="T16" fmla="+- 0 5187 5187"/>
                                      <a:gd name="T17" fmla="*/ T16 w 60"/>
                                      <a:gd name="T18" fmla="+- 0 1639 1609"/>
                                      <a:gd name="T19" fmla="*/ 1639 h 60"/>
                                      <a:gd name="T20" fmla="+- 0 5189 5187"/>
                                      <a:gd name="T21" fmla="*/ T20 w 60"/>
                                      <a:gd name="T22" fmla="+- 0 1651 1609"/>
                                      <a:gd name="T23" fmla="*/ 1651 h 60"/>
                                      <a:gd name="T24" fmla="+- 0 5195 5187"/>
                                      <a:gd name="T25" fmla="*/ T24 w 60"/>
                                      <a:gd name="T26" fmla="+- 0 1660 1609"/>
                                      <a:gd name="T27" fmla="*/ 1660 h 60"/>
                                      <a:gd name="T28" fmla="+- 0 5205 5187"/>
                                      <a:gd name="T29" fmla="*/ T28 w 60"/>
                                      <a:gd name="T30" fmla="+- 0 1667 1609"/>
                                      <a:gd name="T31" fmla="*/ 1667 h 60"/>
                                      <a:gd name="T32" fmla="+- 0 5217 5187"/>
                                      <a:gd name="T33" fmla="*/ T32 w 60"/>
                                      <a:gd name="T34" fmla="+- 0 1669 1609"/>
                                      <a:gd name="T35" fmla="*/ 1669 h 60"/>
                                      <a:gd name="T36" fmla="+- 0 5228 5187"/>
                                      <a:gd name="T37" fmla="*/ T36 w 60"/>
                                      <a:gd name="T38" fmla="+- 0 1667 1609"/>
                                      <a:gd name="T39" fmla="*/ 1667 h 60"/>
                                      <a:gd name="T40" fmla="+- 0 5238 5187"/>
                                      <a:gd name="T41" fmla="*/ T40 w 60"/>
                                      <a:gd name="T42" fmla="+- 0 1660 1609"/>
                                      <a:gd name="T43" fmla="*/ 1660 h 60"/>
                                      <a:gd name="T44" fmla="+- 0 5244 5187"/>
                                      <a:gd name="T45" fmla="*/ T44 w 60"/>
                                      <a:gd name="T46" fmla="+- 0 1651 1609"/>
                                      <a:gd name="T47" fmla="*/ 1651 h 60"/>
                                      <a:gd name="T48" fmla="+- 0 5247 5187"/>
                                      <a:gd name="T49" fmla="*/ T48 w 60"/>
                                      <a:gd name="T50" fmla="+- 0 1639 1609"/>
                                      <a:gd name="T51" fmla="*/ 1639 h 60"/>
                                      <a:gd name="T52" fmla="+- 0 5244 5187"/>
                                      <a:gd name="T53" fmla="*/ T52 w 60"/>
                                      <a:gd name="T54" fmla="+- 0 1627 1609"/>
                                      <a:gd name="T55" fmla="*/ 1627 h 60"/>
                                      <a:gd name="T56" fmla="+- 0 5238 5187"/>
                                      <a:gd name="T57" fmla="*/ T56 w 60"/>
                                      <a:gd name="T58" fmla="+- 0 1618 1609"/>
                                      <a:gd name="T59" fmla="*/ 1618 h 60"/>
                                      <a:gd name="T60" fmla="+- 0 5228 5187"/>
                                      <a:gd name="T61" fmla="*/ T60 w 60"/>
                                      <a:gd name="T62" fmla="+- 0 1611 1609"/>
                                      <a:gd name="T63" fmla="*/ 1611 h 60"/>
                                      <a:gd name="T64" fmla="+- 0 5217 518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a:extLst>
                                    <a:ext uri="{FF2B5EF4-FFF2-40B4-BE49-F238E27FC236}">
                                      <a16:creationId xmlns:a16="http://schemas.microsoft.com/office/drawing/2014/main" id="{E2F98284-B919-7E49-847F-DC57AD0BBE6E}"/>
                                    </a:ext>
                                  </a:extLst>
                                </wps:cNvPr>
                                <wps:cNvSpPr>
                                  <a:spLocks/>
                                </wps:cNvSpPr>
                                <wps:spPr bwMode="auto">
                                  <a:xfrm>
                                    <a:off x="2875532" y="110359"/>
                                    <a:ext cx="38100" cy="38100"/>
                                  </a:xfrm>
                                  <a:custGeom>
                                    <a:avLst/>
                                    <a:gdLst>
                                      <a:gd name="T0" fmla="+- 0 5397 5367"/>
                                      <a:gd name="T1" fmla="*/ T0 w 60"/>
                                      <a:gd name="T2" fmla="+- 0 1609 1609"/>
                                      <a:gd name="T3" fmla="*/ 1609 h 60"/>
                                      <a:gd name="T4" fmla="+- 0 5386 5367"/>
                                      <a:gd name="T5" fmla="*/ T4 w 60"/>
                                      <a:gd name="T6" fmla="+- 0 1611 1609"/>
                                      <a:gd name="T7" fmla="*/ 1611 h 60"/>
                                      <a:gd name="T8" fmla="+- 0 5376 5367"/>
                                      <a:gd name="T9" fmla="*/ T8 w 60"/>
                                      <a:gd name="T10" fmla="+- 0 1618 1609"/>
                                      <a:gd name="T11" fmla="*/ 1618 h 60"/>
                                      <a:gd name="T12" fmla="+- 0 5370 5367"/>
                                      <a:gd name="T13" fmla="*/ T12 w 60"/>
                                      <a:gd name="T14" fmla="+- 0 1627 1609"/>
                                      <a:gd name="T15" fmla="*/ 1627 h 60"/>
                                      <a:gd name="T16" fmla="+- 0 5367 5367"/>
                                      <a:gd name="T17" fmla="*/ T16 w 60"/>
                                      <a:gd name="T18" fmla="+- 0 1639 1609"/>
                                      <a:gd name="T19" fmla="*/ 1639 h 60"/>
                                      <a:gd name="T20" fmla="+- 0 5370 5367"/>
                                      <a:gd name="T21" fmla="*/ T20 w 60"/>
                                      <a:gd name="T22" fmla="+- 0 1651 1609"/>
                                      <a:gd name="T23" fmla="*/ 1651 h 60"/>
                                      <a:gd name="T24" fmla="+- 0 5376 5367"/>
                                      <a:gd name="T25" fmla="*/ T24 w 60"/>
                                      <a:gd name="T26" fmla="+- 0 1660 1609"/>
                                      <a:gd name="T27" fmla="*/ 1660 h 60"/>
                                      <a:gd name="T28" fmla="+- 0 5386 5367"/>
                                      <a:gd name="T29" fmla="*/ T28 w 60"/>
                                      <a:gd name="T30" fmla="+- 0 1667 1609"/>
                                      <a:gd name="T31" fmla="*/ 1667 h 60"/>
                                      <a:gd name="T32" fmla="+- 0 5397 5367"/>
                                      <a:gd name="T33" fmla="*/ T32 w 60"/>
                                      <a:gd name="T34" fmla="+- 0 1669 1609"/>
                                      <a:gd name="T35" fmla="*/ 1669 h 60"/>
                                      <a:gd name="T36" fmla="+- 0 5409 5367"/>
                                      <a:gd name="T37" fmla="*/ T36 w 60"/>
                                      <a:gd name="T38" fmla="+- 0 1667 1609"/>
                                      <a:gd name="T39" fmla="*/ 1667 h 60"/>
                                      <a:gd name="T40" fmla="+- 0 5419 5367"/>
                                      <a:gd name="T41" fmla="*/ T40 w 60"/>
                                      <a:gd name="T42" fmla="+- 0 1660 1609"/>
                                      <a:gd name="T43" fmla="*/ 1660 h 60"/>
                                      <a:gd name="T44" fmla="+- 0 5425 5367"/>
                                      <a:gd name="T45" fmla="*/ T44 w 60"/>
                                      <a:gd name="T46" fmla="+- 0 1651 1609"/>
                                      <a:gd name="T47" fmla="*/ 1651 h 60"/>
                                      <a:gd name="T48" fmla="+- 0 5427 5367"/>
                                      <a:gd name="T49" fmla="*/ T48 w 60"/>
                                      <a:gd name="T50" fmla="+- 0 1639 1609"/>
                                      <a:gd name="T51" fmla="*/ 1639 h 60"/>
                                      <a:gd name="T52" fmla="+- 0 5425 5367"/>
                                      <a:gd name="T53" fmla="*/ T52 w 60"/>
                                      <a:gd name="T54" fmla="+- 0 1627 1609"/>
                                      <a:gd name="T55" fmla="*/ 1627 h 60"/>
                                      <a:gd name="T56" fmla="+- 0 5419 5367"/>
                                      <a:gd name="T57" fmla="*/ T56 w 60"/>
                                      <a:gd name="T58" fmla="+- 0 1618 1609"/>
                                      <a:gd name="T59" fmla="*/ 1618 h 60"/>
                                      <a:gd name="T60" fmla="+- 0 5409 5367"/>
                                      <a:gd name="T61" fmla="*/ T60 w 60"/>
                                      <a:gd name="T62" fmla="+- 0 1611 1609"/>
                                      <a:gd name="T63" fmla="*/ 1611 h 60"/>
                                      <a:gd name="T64" fmla="+- 0 5397 536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a:extLst>
                                    <a:ext uri="{FF2B5EF4-FFF2-40B4-BE49-F238E27FC236}">
                                      <a16:creationId xmlns:a16="http://schemas.microsoft.com/office/drawing/2014/main" id="{9DF5B1C7-5EAC-FD4C-8E5E-3C45B713A988}"/>
                                    </a:ext>
                                  </a:extLst>
                                </wps:cNvPr>
                                <wps:cNvSpPr>
                                  <a:spLocks/>
                                </wps:cNvSpPr>
                                <wps:spPr bwMode="auto">
                                  <a:xfrm>
                                    <a:off x="2991146" y="110359"/>
                                    <a:ext cx="38100" cy="38100"/>
                                  </a:xfrm>
                                  <a:custGeom>
                                    <a:avLst/>
                                    <a:gdLst>
                                      <a:gd name="T0" fmla="+- 0 5578 5548"/>
                                      <a:gd name="T1" fmla="*/ T0 w 60"/>
                                      <a:gd name="T2" fmla="+- 0 1609 1609"/>
                                      <a:gd name="T3" fmla="*/ 1609 h 60"/>
                                      <a:gd name="T4" fmla="+- 0 5566 5548"/>
                                      <a:gd name="T5" fmla="*/ T4 w 60"/>
                                      <a:gd name="T6" fmla="+- 0 1611 1609"/>
                                      <a:gd name="T7" fmla="*/ 1611 h 60"/>
                                      <a:gd name="T8" fmla="+- 0 5557 5548"/>
                                      <a:gd name="T9" fmla="*/ T8 w 60"/>
                                      <a:gd name="T10" fmla="+- 0 1618 1609"/>
                                      <a:gd name="T11" fmla="*/ 1618 h 60"/>
                                      <a:gd name="T12" fmla="+- 0 5550 5548"/>
                                      <a:gd name="T13" fmla="*/ T12 w 60"/>
                                      <a:gd name="T14" fmla="+- 0 1627 1609"/>
                                      <a:gd name="T15" fmla="*/ 1627 h 60"/>
                                      <a:gd name="T16" fmla="+- 0 5548 5548"/>
                                      <a:gd name="T17" fmla="*/ T16 w 60"/>
                                      <a:gd name="T18" fmla="+- 0 1639 1609"/>
                                      <a:gd name="T19" fmla="*/ 1639 h 60"/>
                                      <a:gd name="T20" fmla="+- 0 5550 5548"/>
                                      <a:gd name="T21" fmla="*/ T20 w 60"/>
                                      <a:gd name="T22" fmla="+- 0 1651 1609"/>
                                      <a:gd name="T23" fmla="*/ 1651 h 60"/>
                                      <a:gd name="T24" fmla="+- 0 5557 5548"/>
                                      <a:gd name="T25" fmla="*/ T24 w 60"/>
                                      <a:gd name="T26" fmla="+- 0 1660 1609"/>
                                      <a:gd name="T27" fmla="*/ 1660 h 60"/>
                                      <a:gd name="T28" fmla="+- 0 5566 5548"/>
                                      <a:gd name="T29" fmla="*/ T28 w 60"/>
                                      <a:gd name="T30" fmla="+- 0 1667 1609"/>
                                      <a:gd name="T31" fmla="*/ 1667 h 60"/>
                                      <a:gd name="T32" fmla="+- 0 5578 5548"/>
                                      <a:gd name="T33" fmla="*/ T32 w 60"/>
                                      <a:gd name="T34" fmla="+- 0 1669 1609"/>
                                      <a:gd name="T35" fmla="*/ 1669 h 60"/>
                                      <a:gd name="T36" fmla="+- 0 5590 5548"/>
                                      <a:gd name="T37" fmla="*/ T36 w 60"/>
                                      <a:gd name="T38" fmla="+- 0 1667 1609"/>
                                      <a:gd name="T39" fmla="*/ 1667 h 60"/>
                                      <a:gd name="T40" fmla="+- 0 5599 5548"/>
                                      <a:gd name="T41" fmla="*/ T40 w 60"/>
                                      <a:gd name="T42" fmla="+- 0 1660 1609"/>
                                      <a:gd name="T43" fmla="*/ 1660 h 60"/>
                                      <a:gd name="T44" fmla="+- 0 5606 5548"/>
                                      <a:gd name="T45" fmla="*/ T44 w 60"/>
                                      <a:gd name="T46" fmla="+- 0 1651 1609"/>
                                      <a:gd name="T47" fmla="*/ 1651 h 60"/>
                                      <a:gd name="T48" fmla="+- 0 5608 5548"/>
                                      <a:gd name="T49" fmla="*/ T48 w 60"/>
                                      <a:gd name="T50" fmla="+- 0 1639 1609"/>
                                      <a:gd name="T51" fmla="*/ 1639 h 60"/>
                                      <a:gd name="T52" fmla="+- 0 5606 5548"/>
                                      <a:gd name="T53" fmla="*/ T52 w 60"/>
                                      <a:gd name="T54" fmla="+- 0 1627 1609"/>
                                      <a:gd name="T55" fmla="*/ 1627 h 60"/>
                                      <a:gd name="T56" fmla="+- 0 5599 5548"/>
                                      <a:gd name="T57" fmla="*/ T56 w 60"/>
                                      <a:gd name="T58" fmla="+- 0 1618 1609"/>
                                      <a:gd name="T59" fmla="*/ 1618 h 60"/>
                                      <a:gd name="T60" fmla="+- 0 5590 5548"/>
                                      <a:gd name="T61" fmla="*/ T60 w 60"/>
                                      <a:gd name="T62" fmla="+- 0 1611 1609"/>
                                      <a:gd name="T63" fmla="*/ 1611 h 60"/>
                                      <a:gd name="T64" fmla="+- 0 5578 554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a:extLst>
                                    <a:ext uri="{FF2B5EF4-FFF2-40B4-BE49-F238E27FC236}">
                                      <a16:creationId xmlns:a16="http://schemas.microsoft.com/office/drawing/2014/main" id="{D4CC5456-0B69-394E-A458-B4EF3D18E1A9}"/>
                                    </a:ext>
                                  </a:extLst>
                                </wps:cNvPr>
                                <wps:cNvSpPr>
                                  <a:spLocks/>
                                </wps:cNvSpPr>
                                <wps:spPr bwMode="auto">
                                  <a:xfrm>
                                    <a:off x="3106760" y="110359"/>
                                    <a:ext cx="38100" cy="38100"/>
                                  </a:xfrm>
                                  <a:custGeom>
                                    <a:avLst/>
                                    <a:gdLst>
                                      <a:gd name="T0" fmla="+- 0 5759 5729"/>
                                      <a:gd name="T1" fmla="*/ T0 w 60"/>
                                      <a:gd name="T2" fmla="+- 0 1609 1609"/>
                                      <a:gd name="T3" fmla="*/ 1609 h 60"/>
                                      <a:gd name="T4" fmla="+- 0 5747 5729"/>
                                      <a:gd name="T5" fmla="*/ T4 w 60"/>
                                      <a:gd name="T6" fmla="+- 0 1611 1609"/>
                                      <a:gd name="T7" fmla="*/ 1611 h 60"/>
                                      <a:gd name="T8" fmla="+- 0 5737 5729"/>
                                      <a:gd name="T9" fmla="*/ T8 w 60"/>
                                      <a:gd name="T10" fmla="+- 0 1618 1609"/>
                                      <a:gd name="T11" fmla="*/ 1618 h 60"/>
                                      <a:gd name="T12" fmla="+- 0 5731 5729"/>
                                      <a:gd name="T13" fmla="*/ T12 w 60"/>
                                      <a:gd name="T14" fmla="+- 0 1627 1609"/>
                                      <a:gd name="T15" fmla="*/ 1627 h 60"/>
                                      <a:gd name="T16" fmla="+- 0 5729 5729"/>
                                      <a:gd name="T17" fmla="*/ T16 w 60"/>
                                      <a:gd name="T18" fmla="+- 0 1639 1609"/>
                                      <a:gd name="T19" fmla="*/ 1639 h 60"/>
                                      <a:gd name="T20" fmla="+- 0 5731 5729"/>
                                      <a:gd name="T21" fmla="*/ T20 w 60"/>
                                      <a:gd name="T22" fmla="+- 0 1651 1609"/>
                                      <a:gd name="T23" fmla="*/ 1651 h 60"/>
                                      <a:gd name="T24" fmla="+- 0 5737 5729"/>
                                      <a:gd name="T25" fmla="*/ T24 w 60"/>
                                      <a:gd name="T26" fmla="+- 0 1660 1609"/>
                                      <a:gd name="T27" fmla="*/ 1660 h 60"/>
                                      <a:gd name="T28" fmla="+- 0 5747 5729"/>
                                      <a:gd name="T29" fmla="*/ T28 w 60"/>
                                      <a:gd name="T30" fmla="+- 0 1667 1609"/>
                                      <a:gd name="T31" fmla="*/ 1667 h 60"/>
                                      <a:gd name="T32" fmla="+- 0 5759 5729"/>
                                      <a:gd name="T33" fmla="*/ T32 w 60"/>
                                      <a:gd name="T34" fmla="+- 0 1669 1609"/>
                                      <a:gd name="T35" fmla="*/ 1669 h 60"/>
                                      <a:gd name="T36" fmla="+- 0 5770 5729"/>
                                      <a:gd name="T37" fmla="*/ T36 w 60"/>
                                      <a:gd name="T38" fmla="+- 0 1667 1609"/>
                                      <a:gd name="T39" fmla="*/ 1667 h 60"/>
                                      <a:gd name="T40" fmla="+- 0 5780 5729"/>
                                      <a:gd name="T41" fmla="*/ T40 w 60"/>
                                      <a:gd name="T42" fmla="+- 0 1660 1609"/>
                                      <a:gd name="T43" fmla="*/ 1660 h 60"/>
                                      <a:gd name="T44" fmla="+- 0 5786 5729"/>
                                      <a:gd name="T45" fmla="*/ T44 w 60"/>
                                      <a:gd name="T46" fmla="+- 0 1651 1609"/>
                                      <a:gd name="T47" fmla="*/ 1651 h 60"/>
                                      <a:gd name="T48" fmla="+- 0 5789 5729"/>
                                      <a:gd name="T49" fmla="*/ T48 w 60"/>
                                      <a:gd name="T50" fmla="+- 0 1639 1609"/>
                                      <a:gd name="T51" fmla="*/ 1639 h 60"/>
                                      <a:gd name="T52" fmla="+- 0 5786 5729"/>
                                      <a:gd name="T53" fmla="*/ T52 w 60"/>
                                      <a:gd name="T54" fmla="+- 0 1627 1609"/>
                                      <a:gd name="T55" fmla="*/ 1627 h 60"/>
                                      <a:gd name="T56" fmla="+- 0 5780 5729"/>
                                      <a:gd name="T57" fmla="*/ T56 w 60"/>
                                      <a:gd name="T58" fmla="+- 0 1618 1609"/>
                                      <a:gd name="T59" fmla="*/ 1618 h 60"/>
                                      <a:gd name="T60" fmla="+- 0 5770 5729"/>
                                      <a:gd name="T61" fmla="*/ T60 w 60"/>
                                      <a:gd name="T62" fmla="+- 0 1611 1609"/>
                                      <a:gd name="T63" fmla="*/ 1611 h 60"/>
                                      <a:gd name="T64" fmla="+- 0 5759 572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a:extLst>
                                    <a:ext uri="{FF2B5EF4-FFF2-40B4-BE49-F238E27FC236}">
                                      <a16:creationId xmlns:a16="http://schemas.microsoft.com/office/drawing/2014/main" id="{35042FBA-068B-AD4A-BE78-4E6C2FACC7F1}"/>
                                    </a:ext>
                                  </a:extLst>
                                </wps:cNvPr>
                                <wps:cNvSpPr>
                                  <a:spLocks/>
                                </wps:cNvSpPr>
                                <wps:spPr bwMode="auto">
                                  <a:xfrm>
                                    <a:off x="3219745" y="110359"/>
                                    <a:ext cx="38100" cy="38100"/>
                                  </a:xfrm>
                                  <a:custGeom>
                                    <a:avLst/>
                                    <a:gdLst>
                                      <a:gd name="T0" fmla="+- 0 5939 5909"/>
                                      <a:gd name="T1" fmla="*/ T0 w 60"/>
                                      <a:gd name="T2" fmla="+- 0 1609 1609"/>
                                      <a:gd name="T3" fmla="*/ 1609 h 60"/>
                                      <a:gd name="T4" fmla="+- 0 5928 5909"/>
                                      <a:gd name="T5" fmla="*/ T4 w 60"/>
                                      <a:gd name="T6" fmla="+- 0 1611 1609"/>
                                      <a:gd name="T7" fmla="*/ 1611 h 60"/>
                                      <a:gd name="T8" fmla="+- 0 5918 5909"/>
                                      <a:gd name="T9" fmla="*/ T8 w 60"/>
                                      <a:gd name="T10" fmla="+- 0 1618 1609"/>
                                      <a:gd name="T11" fmla="*/ 1618 h 60"/>
                                      <a:gd name="T12" fmla="+- 0 5912 5909"/>
                                      <a:gd name="T13" fmla="*/ T12 w 60"/>
                                      <a:gd name="T14" fmla="+- 0 1627 1609"/>
                                      <a:gd name="T15" fmla="*/ 1627 h 60"/>
                                      <a:gd name="T16" fmla="+- 0 5909 5909"/>
                                      <a:gd name="T17" fmla="*/ T16 w 60"/>
                                      <a:gd name="T18" fmla="+- 0 1639 1609"/>
                                      <a:gd name="T19" fmla="*/ 1639 h 60"/>
                                      <a:gd name="T20" fmla="+- 0 5912 5909"/>
                                      <a:gd name="T21" fmla="*/ T20 w 60"/>
                                      <a:gd name="T22" fmla="+- 0 1651 1609"/>
                                      <a:gd name="T23" fmla="*/ 1651 h 60"/>
                                      <a:gd name="T24" fmla="+- 0 5918 5909"/>
                                      <a:gd name="T25" fmla="*/ T24 w 60"/>
                                      <a:gd name="T26" fmla="+- 0 1660 1609"/>
                                      <a:gd name="T27" fmla="*/ 1660 h 60"/>
                                      <a:gd name="T28" fmla="+- 0 5928 5909"/>
                                      <a:gd name="T29" fmla="*/ T28 w 60"/>
                                      <a:gd name="T30" fmla="+- 0 1667 1609"/>
                                      <a:gd name="T31" fmla="*/ 1667 h 60"/>
                                      <a:gd name="T32" fmla="+- 0 5939 5909"/>
                                      <a:gd name="T33" fmla="*/ T32 w 60"/>
                                      <a:gd name="T34" fmla="+- 0 1669 1609"/>
                                      <a:gd name="T35" fmla="*/ 1669 h 60"/>
                                      <a:gd name="T36" fmla="+- 0 5951 5909"/>
                                      <a:gd name="T37" fmla="*/ T36 w 60"/>
                                      <a:gd name="T38" fmla="+- 0 1667 1609"/>
                                      <a:gd name="T39" fmla="*/ 1667 h 60"/>
                                      <a:gd name="T40" fmla="+- 0 5961 5909"/>
                                      <a:gd name="T41" fmla="*/ T40 w 60"/>
                                      <a:gd name="T42" fmla="+- 0 1660 1609"/>
                                      <a:gd name="T43" fmla="*/ 1660 h 60"/>
                                      <a:gd name="T44" fmla="+- 0 5967 5909"/>
                                      <a:gd name="T45" fmla="*/ T44 w 60"/>
                                      <a:gd name="T46" fmla="+- 0 1651 1609"/>
                                      <a:gd name="T47" fmla="*/ 1651 h 60"/>
                                      <a:gd name="T48" fmla="+- 0 5969 5909"/>
                                      <a:gd name="T49" fmla="*/ T48 w 60"/>
                                      <a:gd name="T50" fmla="+- 0 1639 1609"/>
                                      <a:gd name="T51" fmla="*/ 1639 h 60"/>
                                      <a:gd name="T52" fmla="+- 0 5967 5909"/>
                                      <a:gd name="T53" fmla="*/ T52 w 60"/>
                                      <a:gd name="T54" fmla="+- 0 1627 1609"/>
                                      <a:gd name="T55" fmla="*/ 1627 h 60"/>
                                      <a:gd name="T56" fmla="+- 0 5961 5909"/>
                                      <a:gd name="T57" fmla="*/ T56 w 60"/>
                                      <a:gd name="T58" fmla="+- 0 1618 1609"/>
                                      <a:gd name="T59" fmla="*/ 1618 h 60"/>
                                      <a:gd name="T60" fmla="+- 0 5951 5909"/>
                                      <a:gd name="T61" fmla="*/ T60 w 60"/>
                                      <a:gd name="T62" fmla="+- 0 1611 1609"/>
                                      <a:gd name="T63" fmla="*/ 1611 h 60"/>
                                      <a:gd name="T64" fmla="+- 0 5939 590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a:extLst>
                                    <a:ext uri="{FF2B5EF4-FFF2-40B4-BE49-F238E27FC236}">
                                      <a16:creationId xmlns:a16="http://schemas.microsoft.com/office/drawing/2014/main" id="{14F228D2-9DD9-3D43-BEDE-48F44371D9DE}"/>
                                    </a:ext>
                                  </a:extLst>
                                </wps:cNvPr>
                                <wps:cNvSpPr>
                                  <a:spLocks/>
                                </wps:cNvSpPr>
                                <wps:spPr bwMode="auto">
                                  <a:xfrm>
                                    <a:off x="3335359" y="110359"/>
                                    <a:ext cx="38100" cy="38100"/>
                                  </a:xfrm>
                                  <a:custGeom>
                                    <a:avLst/>
                                    <a:gdLst>
                                      <a:gd name="T0" fmla="+- 0 6120 6090"/>
                                      <a:gd name="T1" fmla="*/ T0 w 60"/>
                                      <a:gd name="T2" fmla="+- 0 1609 1609"/>
                                      <a:gd name="T3" fmla="*/ 1609 h 60"/>
                                      <a:gd name="T4" fmla="+- 0 6108 6090"/>
                                      <a:gd name="T5" fmla="*/ T4 w 60"/>
                                      <a:gd name="T6" fmla="+- 0 1611 1609"/>
                                      <a:gd name="T7" fmla="*/ 1611 h 60"/>
                                      <a:gd name="T8" fmla="+- 0 6099 6090"/>
                                      <a:gd name="T9" fmla="*/ T8 w 60"/>
                                      <a:gd name="T10" fmla="+- 0 1618 1609"/>
                                      <a:gd name="T11" fmla="*/ 1618 h 60"/>
                                      <a:gd name="T12" fmla="+- 0 6092 6090"/>
                                      <a:gd name="T13" fmla="*/ T12 w 60"/>
                                      <a:gd name="T14" fmla="+- 0 1627 1609"/>
                                      <a:gd name="T15" fmla="*/ 1627 h 60"/>
                                      <a:gd name="T16" fmla="+- 0 6090 6090"/>
                                      <a:gd name="T17" fmla="*/ T16 w 60"/>
                                      <a:gd name="T18" fmla="+- 0 1639 1609"/>
                                      <a:gd name="T19" fmla="*/ 1639 h 60"/>
                                      <a:gd name="T20" fmla="+- 0 6092 6090"/>
                                      <a:gd name="T21" fmla="*/ T20 w 60"/>
                                      <a:gd name="T22" fmla="+- 0 1651 1609"/>
                                      <a:gd name="T23" fmla="*/ 1651 h 60"/>
                                      <a:gd name="T24" fmla="+- 0 6099 6090"/>
                                      <a:gd name="T25" fmla="*/ T24 w 60"/>
                                      <a:gd name="T26" fmla="+- 0 1660 1609"/>
                                      <a:gd name="T27" fmla="*/ 1660 h 60"/>
                                      <a:gd name="T28" fmla="+- 0 6108 6090"/>
                                      <a:gd name="T29" fmla="*/ T28 w 60"/>
                                      <a:gd name="T30" fmla="+- 0 1667 1609"/>
                                      <a:gd name="T31" fmla="*/ 1667 h 60"/>
                                      <a:gd name="T32" fmla="+- 0 6120 6090"/>
                                      <a:gd name="T33" fmla="*/ T32 w 60"/>
                                      <a:gd name="T34" fmla="+- 0 1669 1609"/>
                                      <a:gd name="T35" fmla="*/ 1669 h 60"/>
                                      <a:gd name="T36" fmla="+- 0 6132 6090"/>
                                      <a:gd name="T37" fmla="*/ T36 w 60"/>
                                      <a:gd name="T38" fmla="+- 0 1667 1609"/>
                                      <a:gd name="T39" fmla="*/ 1667 h 60"/>
                                      <a:gd name="T40" fmla="+- 0 6141 6090"/>
                                      <a:gd name="T41" fmla="*/ T40 w 60"/>
                                      <a:gd name="T42" fmla="+- 0 1660 1609"/>
                                      <a:gd name="T43" fmla="*/ 1660 h 60"/>
                                      <a:gd name="T44" fmla="+- 0 6148 6090"/>
                                      <a:gd name="T45" fmla="*/ T44 w 60"/>
                                      <a:gd name="T46" fmla="+- 0 1651 1609"/>
                                      <a:gd name="T47" fmla="*/ 1651 h 60"/>
                                      <a:gd name="T48" fmla="+- 0 6150 6090"/>
                                      <a:gd name="T49" fmla="*/ T48 w 60"/>
                                      <a:gd name="T50" fmla="+- 0 1639 1609"/>
                                      <a:gd name="T51" fmla="*/ 1639 h 60"/>
                                      <a:gd name="T52" fmla="+- 0 6148 6090"/>
                                      <a:gd name="T53" fmla="*/ T52 w 60"/>
                                      <a:gd name="T54" fmla="+- 0 1627 1609"/>
                                      <a:gd name="T55" fmla="*/ 1627 h 60"/>
                                      <a:gd name="T56" fmla="+- 0 6141 6090"/>
                                      <a:gd name="T57" fmla="*/ T56 w 60"/>
                                      <a:gd name="T58" fmla="+- 0 1618 1609"/>
                                      <a:gd name="T59" fmla="*/ 1618 h 60"/>
                                      <a:gd name="T60" fmla="+- 0 6132 6090"/>
                                      <a:gd name="T61" fmla="*/ T60 w 60"/>
                                      <a:gd name="T62" fmla="+- 0 1611 1609"/>
                                      <a:gd name="T63" fmla="*/ 1611 h 60"/>
                                      <a:gd name="T64" fmla="+- 0 6120 609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a:extLst>
                                    <a:ext uri="{FF2B5EF4-FFF2-40B4-BE49-F238E27FC236}">
                                      <a16:creationId xmlns:a16="http://schemas.microsoft.com/office/drawing/2014/main" id="{40A60025-EEC5-284C-96CA-59E767D92F16}"/>
                                    </a:ext>
                                  </a:extLst>
                                </wps:cNvPr>
                                <wps:cNvSpPr>
                                  <a:spLocks/>
                                </wps:cNvSpPr>
                                <wps:spPr bwMode="auto">
                                  <a:xfrm>
                                    <a:off x="3448345" y="110359"/>
                                    <a:ext cx="38100" cy="38100"/>
                                  </a:xfrm>
                                  <a:custGeom>
                                    <a:avLst/>
                                    <a:gdLst>
                                      <a:gd name="T0" fmla="+- 0 6301 6271"/>
                                      <a:gd name="T1" fmla="*/ T0 w 60"/>
                                      <a:gd name="T2" fmla="+- 0 1609 1609"/>
                                      <a:gd name="T3" fmla="*/ 1609 h 60"/>
                                      <a:gd name="T4" fmla="+- 0 6289 6271"/>
                                      <a:gd name="T5" fmla="*/ T4 w 60"/>
                                      <a:gd name="T6" fmla="+- 0 1611 1609"/>
                                      <a:gd name="T7" fmla="*/ 1611 h 60"/>
                                      <a:gd name="T8" fmla="+- 0 6279 6271"/>
                                      <a:gd name="T9" fmla="*/ T8 w 60"/>
                                      <a:gd name="T10" fmla="+- 0 1618 1609"/>
                                      <a:gd name="T11" fmla="*/ 1618 h 60"/>
                                      <a:gd name="T12" fmla="+- 0 6273 6271"/>
                                      <a:gd name="T13" fmla="*/ T12 w 60"/>
                                      <a:gd name="T14" fmla="+- 0 1627 1609"/>
                                      <a:gd name="T15" fmla="*/ 1627 h 60"/>
                                      <a:gd name="T16" fmla="+- 0 6271 6271"/>
                                      <a:gd name="T17" fmla="*/ T16 w 60"/>
                                      <a:gd name="T18" fmla="+- 0 1639 1609"/>
                                      <a:gd name="T19" fmla="*/ 1639 h 60"/>
                                      <a:gd name="T20" fmla="+- 0 6273 6271"/>
                                      <a:gd name="T21" fmla="*/ T20 w 60"/>
                                      <a:gd name="T22" fmla="+- 0 1651 1609"/>
                                      <a:gd name="T23" fmla="*/ 1651 h 60"/>
                                      <a:gd name="T24" fmla="+- 0 6279 6271"/>
                                      <a:gd name="T25" fmla="*/ T24 w 60"/>
                                      <a:gd name="T26" fmla="+- 0 1660 1609"/>
                                      <a:gd name="T27" fmla="*/ 1660 h 60"/>
                                      <a:gd name="T28" fmla="+- 0 6289 6271"/>
                                      <a:gd name="T29" fmla="*/ T28 w 60"/>
                                      <a:gd name="T30" fmla="+- 0 1667 1609"/>
                                      <a:gd name="T31" fmla="*/ 1667 h 60"/>
                                      <a:gd name="T32" fmla="+- 0 6301 6271"/>
                                      <a:gd name="T33" fmla="*/ T32 w 60"/>
                                      <a:gd name="T34" fmla="+- 0 1669 1609"/>
                                      <a:gd name="T35" fmla="*/ 1669 h 60"/>
                                      <a:gd name="T36" fmla="+- 0 6312 6271"/>
                                      <a:gd name="T37" fmla="*/ T36 w 60"/>
                                      <a:gd name="T38" fmla="+- 0 1667 1609"/>
                                      <a:gd name="T39" fmla="*/ 1667 h 60"/>
                                      <a:gd name="T40" fmla="+- 0 6322 6271"/>
                                      <a:gd name="T41" fmla="*/ T40 w 60"/>
                                      <a:gd name="T42" fmla="+- 0 1660 1609"/>
                                      <a:gd name="T43" fmla="*/ 1660 h 60"/>
                                      <a:gd name="T44" fmla="+- 0 6328 6271"/>
                                      <a:gd name="T45" fmla="*/ T44 w 60"/>
                                      <a:gd name="T46" fmla="+- 0 1651 1609"/>
                                      <a:gd name="T47" fmla="*/ 1651 h 60"/>
                                      <a:gd name="T48" fmla="+- 0 6331 6271"/>
                                      <a:gd name="T49" fmla="*/ T48 w 60"/>
                                      <a:gd name="T50" fmla="+- 0 1639 1609"/>
                                      <a:gd name="T51" fmla="*/ 1639 h 60"/>
                                      <a:gd name="T52" fmla="+- 0 6328 6271"/>
                                      <a:gd name="T53" fmla="*/ T52 w 60"/>
                                      <a:gd name="T54" fmla="+- 0 1627 1609"/>
                                      <a:gd name="T55" fmla="*/ 1627 h 60"/>
                                      <a:gd name="T56" fmla="+- 0 6322 6271"/>
                                      <a:gd name="T57" fmla="*/ T56 w 60"/>
                                      <a:gd name="T58" fmla="+- 0 1618 1609"/>
                                      <a:gd name="T59" fmla="*/ 1618 h 60"/>
                                      <a:gd name="T60" fmla="+- 0 6312 6271"/>
                                      <a:gd name="T61" fmla="*/ T60 w 60"/>
                                      <a:gd name="T62" fmla="+- 0 1611 1609"/>
                                      <a:gd name="T63" fmla="*/ 1611 h 60"/>
                                      <a:gd name="T64" fmla="+- 0 6301 627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a:extLst>
                                    <a:ext uri="{FF2B5EF4-FFF2-40B4-BE49-F238E27FC236}">
                                      <a16:creationId xmlns:a16="http://schemas.microsoft.com/office/drawing/2014/main" id="{6148C674-538F-A941-81F3-69A2B637777A}"/>
                                    </a:ext>
                                  </a:extLst>
                                </wps:cNvPr>
                                <wps:cNvSpPr>
                                  <a:spLocks/>
                                </wps:cNvSpPr>
                                <wps:spPr bwMode="auto">
                                  <a:xfrm>
                                    <a:off x="3563959" y="110359"/>
                                    <a:ext cx="38100" cy="38100"/>
                                  </a:xfrm>
                                  <a:custGeom>
                                    <a:avLst/>
                                    <a:gdLst>
                                      <a:gd name="T0" fmla="+- 0 6481 6451"/>
                                      <a:gd name="T1" fmla="*/ T0 w 60"/>
                                      <a:gd name="T2" fmla="+- 0 1609 1609"/>
                                      <a:gd name="T3" fmla="*/ 1609 h 60"/>
                                      <a:gd name="T4" fmla="+- 0 6470 6451"/>
                                      <a:gd name="T5" fmla="*/ T4 w 60"/>
                                      <a:gd name="T6" fmla="+- 0 1611 1609"/>
                                      <a:gd name="T7" fmla="*/ 1611 h 60"/>
                                      <a:gd name="T8" fmla="+- 0 6460 6451"/>
                                      <a:gd name="T9" fmla="*/ T8 w 60"/>
                                      <a:gd name="T10" fmla="+- 0 1618 1609"/>
                                      <a:gd name="T11" fmla="*/ 1618 h 60"/>
                                      <a:gd name="T12" fmla="+- 0 6454 6451"/>
                                      <a:gd name="T13" fmla="*/ T12 w 60"/>
                                      <a:gd name="T14" fmla="+- 0 1627 1609"/>
                                      <a:gd name="T15" fmla="*/ 1627 h 60"/>
                                      <a:gd name="T16" fmla="+- 0 6451 6451"/>
                                      <a:gd name="T17" fmla="*/ T16 w 60"/>
                                      <a:gd name="T18" fmla="+- 0 1639 1609"/>
                                      <a:gd name="T19" fmla="*/ 1639 h 60"/>
                                      <a:gd name="T20" fmla="+- 0 6454 6451"/>
                                      <a:gd name="T21" fmla="*/ T20 w 60"/>
                                      <a:gd name="T22" fmla="+- 0 1651 1609"/>
                                      <a:gd name="T23" fmla="*/ 1651 h 60"/>
                                      <a:gd name="T24" fmla="+- 0 6460 6451"/>
                                      <a:gd name="T25" fmla="*/ T24 w 60"/>
                                      <a:gd name="T26" fmla="+- 0 1660 1609"/>
                                      <a:gd name="T27" fmla="*/ 1660 h 60"/>
                                      <a:gd name="T28" fmla="+- 0 6470 6451"/>
                                      <a:gd name="T29" fmla="*/ T28 w 60"/>
                                      <a:gd name="T30" fmla="+- 0 1667 1609"/>
                                      <a:gd name="T31" fmla="*/ 1667 h 60"/>
                                      <a:gd name="T32" fmla="+- 0 6481 6451"/>
                                      <a:gd name="T33" fmla="*/ T32 w 60"/>
                                      <a:gd name="T34" fmla="+- 0 1669 1609"/>
                                      <a:gd name="T35" fmla="*/ 1669 h 60"/>
                                      <a:gd name="T36" fmla="+- 0 6493 6451"/>
                                      <a:gd name="T37" fmla="*/ T36 w 60"/>
                                      <a:gd name="T38" fmla="+- 0 1667 1609"/>
                                      <a:gd name="T39" fmla="*/ 1667 h 60"/>
                                      <a:gd name="T40" fmla="+- 0 6503 6451"/>
                                      <a:gd name="T41" fmla="*/ T40 w 60"/>
                                      <a:gd name="T42" fmla="+- 0 1660 1609"/>
                                      <a:gd name="T43" fmla="*/ 1660 h 60"/>
                                      <a:gd name="T44" fmla="+- 0 6509 6451"/>
                                      <a:gd name="T45" fmla="*/ T44 w 60"/>
                                      <a:gd name="T46" fmla="+- 0 1651 1609"/>
                                      <a:gd name="T47" fmla="*/ 1651 h 60"/>
                                      <a:gd name="T48" fmla="+- 0 6511 6451"/>
                                      <a:gd name="T49" fmla="*/ T48 w 60"/>
                                      <a:gd name="T50" fmla="+- 0 1639 1609"/>
                                      <a:gd name="T51" fmla="*/ 1639 h 60"/>
                                      <a:gd name="T52" fmla="+- 0 6509 6451"/>
                                      <a:gd name="T53" fmla="*/ T52 w 60"/>
                                      <a:gd name="T54" fmla="+- 0 1627 1609"/>
                                      <a:gd name="T55" fmla="*/ 1627 h 60"/>
                                      <a:gd name="T56" fmla="+- 0 6503 6451"/>
                                      <a:gd name="T57" fmla="*/ T56 w 60"/>
                                      <a:gd name="T58" fmla="+- 0 1618 1609"/>
                                      <a:gd name="T59" fmla="*/ 1618 h 60"/>
                                      <a:gd name="T60" fmla="+- 0 6493 6451"/>
                                      <a:gd name="T61" fmla="*/ T60 w 60"/>
                                      <a:gd name="T62" fmla="+- 0 1611 1609"/>
                                      <a:gd name="T63" fmla="*/ 1611 h 60"/>
                                      <a:gd name="T64" fmla="+- 0 6481 645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a:extLst>
                                    <a:ext uri="{FF2B5EF4-FFF2-40B4-BE49-F238E27FC236}">
                                      <a16:creationId xmlns:a16="http://schemas.microsoft.com/office/drawing/2014/main" id="{4E03D22E-22B5-8249-A5A5-69DB253BF116}"/>
                                    </a:ext>
                                  </a:extLst>
                                </wps:cNvPr>
                                <wps:cNvSpPr>
                                  <a:spLocks/>
                                </wps:cNvSpPr>
                                <wps:spPr bwMode="auto">
                                  <a:xfrm>
                                    <a:off x="3679572" y="110359"/>
                                    <a:ext cx="38100" cy="38100"/>
                                  </a:xfrm>
                                  <a:custGeom>
                                    <a:avLst/>
                                    <a:gdLst>
                                      <a:gd name="T0" fmla="+- 0 6662 6632"/>
                                      <a:gd name="T1" fmla="*/ T0 w 60"/>
                                      <a:gd name="T2" fmla="+- 0 1609 1609"/>
                                      <a:gd name="T3" fmla="*/ 1609 h 60"/>
                                      <a:gd name="T4" fmla="+- 0 6650 6632"/>
                                      <a:gd name="T5" fmla="*/ T4 w 60"/>
                                      <a:gd name="T6" fmla="+- 0 1611 1609"/>
                                      <a:gd name="T7" fmla="*/ 1611 h 60"/>
                                      <a:gd name="T8" fmla="+- 0 6641 6632"/>
                                      <a:gd name="T9" fmla="*/ T8 w 60"/>
                                      <a:gd name="T10" fmla="+- 0 1618 1609"/>
                                      <a:gd name="T11" fmla="*/ 1618 h 60"/>
                                      <a:gd name="T12" fmla="+- 0 6634 6632"/>
                                      <a:gd name="T13" fmla="*/ T12 w 60"/>
                                      <a:gd name="T14" fmla="+- 0 1627 1609"/>
                                      <a:gd name="T15" fmla="*/ 1627 h 60"/>
                                      <a:gd name="T16" fmla="+- 0 6632 6632"/>
                                      <a:gd name="T17" fmla="*/ T16 w 60"/>
                                      <a:gd name="T18" fmla="+- 0 1639 1609"/>
                                      <a:gd name="T19" fmla="*/ 1639 h 60"/>
                                      <a:gd name="T20" fmla="+- 0 6634 6632"/>
                                      <a:gd name="T21" fmla="*/ T20 w 60"/>
                                      <a:gd name="T22" fmla="+- 0 1651 1609"/>
                                      <a:gd name="T23" fmla="*/ 1651 h 60"/>
                                      <a:gd name="T24" fmla="+- 0 6641 6632"/>
                                      <a:gd name="T25" fmla="*/ T24 w 60"/>
                                      <a:gd name="T26" fmla="+- 0 1660 1609"/>
                                      <a:gd name="T27" fmla="*/ 1660 h 60"/>
                                      <a:gd name="T28" fmla="+- 0 6650 6632"/>
                                      <a:gd name="T29" fmla="*/ T28 w 60"/>
                                      <a:gd name="T30" fmla="+- 0 1667 1609"/>
                                      <a:gd name="T31" fmla="*/ 1667 h 60"/>
                                      <a:gd name="T32" fmla="+- 0 6662 6632"/>
                                      <a:gd name="T33" fmla="*/ T32 w 60"/>
                                      <a:gd name="T34" fmla="+- 0 1669 1609"/>
                                      <a:gd name="T35" fmla="*/ 1669 h 60"/>
                                      <a:gd name="T36" fmla="+- 0 6674 6632"/>
                                      <a:gd name="T37" fmla="*/ T36 w 60"/>
                                      <a:gd name="T38" fmla="+- 0 1667 1609"/>
                                      <a:gd name="T39" fmla="*/ 1667 h 60"/>
                                      <a:gd name="T40" fmla="+- 0 6683 6632"/>
                                      <a:gd name="T41" fmla="*/ T40 w 60"/>
                                      <a:gd name="T42" fmla="+- 0 1660 1609"/>
                                      <a:gd name="T43" fmla="*/ 1660 h 60"/>
                                      <a:gd name="T44" fmla="+- 0 6690 6632"/>
                                      <a:gd name="T45" fmla="*/ T44 w 60"/>
                                      <a:gd name="T46" fmla="+- 0 1651 1609"/>
                                      <a:gd name="T47" fmla="*/ 1651 h 60"/>
                                      <a:gd name="T48" fmla="+- 0 6692 6632"/>
                                      <a:gd name="T49" fmla="*/ T48 w 60"/>
                                      <a:gd name="T50" fmla="+- 0 1639 1609"/>
                                      <a:gd name="T51" fmla="*/ 1639 h 60"/>
                                      <a:gd name="T52" fmla="+- 0 6690 6632"/>
                                      <a:gd name="T53" fmla="*/ T52 w 60"/>
                                      <a:gd name="T54" fmla="+- 0 1627 1609"/>
                                      <a:gd name="T55" fmla="*/ 1627 h 60"/>
                                      <a:gd name="T56" fmla="+- 0 6683 6632"/>
                                      <a:gd name="T57" fmla="*/ T56 w 60"/>
                                      <a:gd name="T58" fmla="+- 0 1618 1609"/>
                                      <a:gd name="T59" fmla="*/ 1618 h 60"/>
                                      <a:gd name="T60" fmla="+- 0 6674 6632"/>
                                      <a:gd name="T61" fmla="*/ T60 w 60"/>
                                      <a:gd name="T62" fmla="+- 0 1611 1609"/>
                                      <a:gd name="T63" fmla="*/ 1611 h 60"/>
                                      <a:gd name="T64" fmla="+- 0 6662 663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a:extLst>
                                    <a:ext uri="{FF2B5EF4-FFF2-40B4-BE49-F238E27FC236}">
                                      <a16:creationId xmlns:a16="http://schemas.microsoft.com/office/drawing/2014/main" id="{5FA1753D-EEF1-9D43-876E-43FCE7E24855}"/>
                                    </a:ext>
                                  </a:extLst>
                                </wps:cNvPr>
                                <wps:cNvSpPr>
                                  <a:spLocks/>
                                </wps:cNvSpPr>
                                <wps:spPr bwMode="auto">
                                  <a:xfrm>
                                    <a:off x="3792558" y="110359"/>
                                    <a:ext cx="38100" cy="38100"/>
                                  </a:xfrm>
                                  <a:custGeom>
                                    <a:avLst/>
                                    <a:gdLst>
                                      <a:gd name="T0" fmla="+- 0 6843 6813"/>
                                      <a:gd name="T1" fmla="*/ T0 w 60"/>
                                      <a:gd name="T2" fmla="+- 0 1609 1609"/>
                                      <a:gd name="T3" fmla="*/ 1609 h 60"/>
                                      <a:gd name="T4" fmla="+- 0 6831 6813"/>
                                      <a:gd name="T5" fmla="*/ T4 w 60"/>
                                      <a:gd name="T6" fmla="+- 0 1611 1609"/>
                                      <a:gd name="T7" fmla="*/ 1611 h 60"/>
                                      <a:gd name="T8" fmla="+- 0 6821 6813"/>
                                      <a:gd name="T9" fmla="*/ T8 w 60"/>
                                      <a:gd name="T10" fmla="+- 0 1618 1609"/>
                                      <a:gd name="T11" fmla="*/ 1618 h 60"/>
                                      <a:gd name="T12" fmla="+- 0 6815 6813"/>
                                      <a:gd name="T13" fmla="*/ T12 w 60"/>
                                      <a:gd name="T14" fmla="+- 0 1627 1609"/>
                                      <a:gd name="T15" fmla="*/ 1627 h 60"/>
                                      <a:gd name="T16" fmla="+- 0 6813 6813"/>
                                      <a:gd name="T17" fmla="*/ T16 w 60"/>
                                      <a:gd name="T18" fmla="+- 0 1639 1609"/>
                                      <a:gd name="T19" fmla="*/ 1639 h 60"/>
                                      <a:gd name="T20" fmla="+- 0 6815 6813"/>
                                      <a:gd name="T21" fmla="*/ T20 w 60"/>
                                      <a:gd name="T22" fmla="+- 0 1651 1609"/>
                                      <a:gd name="T23" fmla="*/ 1651 h 60"/>
                                      <a:gd name="T24" fmla="+- 0 6821 6813"/>
                                      <a:gd name="T25" fmla="*/ T24 w 60"/>
                                      <a:gd name="T26" fmla="+- 0 1660 1609"/>
                                      <a:gd name="T27" fmla="*/ 1660 h 60"/>
                                      <a:gd name="T28" fmla="+- 0 6831 6813"/>
                                      <a:gd name="T29" fmla="*/ T28 w 60"/>
                                      <a:gd name="T30" fmla="+- 0 1667 1609"/>
                                      <a:gd name="T31" fmla="*/ 1667 h 60"/>
                                      <a:gd name="T32" fmla="+- 0 6843 6813"/>
                                      <a:gd name="T33" fmla="*/ T32 w 60"/>
                                      <a:gd name="T34" fmla="+- 0 1669 1609"/>
                                      <a:gd name="T35" fmla="*/ 1669 h 60"/>
                                      <a:gd name="T36" fmla="+- 0 6854 6813"/>
                                      <a:gd name="T37" fmla="*/ T36 w 60"/>
                                      <a:gd name="T38" fmla="+- 0 1667 1609"/>
                                      <a:gd name="T39" fmla="*/ 1667 h 60"/>
                                      <a:gd name="T40" fmla="+- 0 6864 6813"/>
                                      <a:gd name="T41" fmla="*/ T40 w 60"/>
                                      <a:gd name="T42" fmla="+- 0 1660 1609"/>
                                      <a:gd name="T43" fmla="*/ 1660 h 60"/>
                                      <a:gd name="T44" fmla="+- 0 6870 6813"/>
                                      <a:gd name="T45" fmla="*/ T44 w 60"/>
                                      <a:gd name="T46" fmla="+- 0 1651 1609"/>
                                      <a:gd name="T47" fmla="*/ 1651 h 60"/>
                                      <a:gd name="T48" fmla="+- 0 6873 6813"/>
                                      <a:gd name="T49" fmla="*/ T48 w 60"/>
                                      <a:gd name="T50" fmla="+- 0 1639 1609"/>
                                      <a:gd name="T51" fmla="*/ 1639 h 60"/>
                                      <a:gd name="T52" fmla="+- 0 6870 6813"/>
                                      <a:gd name="T53" fmla="*/ T52 w 60"/>
                                      <a:gd name="T54" fmla="+- 0 1627 1609"/>
                                      <a:gd name="T55" fmla="*/ 1627 h 60"/>
                                      <a:gd name="T56" fmla="+- 0 6864 6813"/>
                                      <a:gd name="T57" fmla="*/ T56 w 60"/>
                                      <a:gd name="T58" fmla="+- 0 1618 1609"/>
                                      <a:gd name="T59" fmla="*/ 1618 h 60"/>
                                      <a:gd name="T60" fmla="+- 0 6854 6813"/>
                                      <a:gd name="T61" fmla="*/ T60 w 60"/>
                                      <a:gd name="T62" fmla="+- 0 1611 1609"/>
                                      <a:gd name="T63" fmla="*/ 1611 h 60"/>
                                      <a:gd name="T64" fmla="+- 0 6843 681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a:extLst>
                                    <a:ext uri="{FF2B5EF4-FFF2-40B4-BE49-F238E27FC236}">
                                      <a16:creationId xmlns:a16="http://schemas.microsoft.com/office/drawing/2014/main" id="{1776E6A8-67D5-F34C-80BA-EDADB7978276}"/>
                                    </a:ext>
                                  </a:extLst>
                                </wps:cNvPr>
                                <wps:cNvSpPr>
                                  <a:spLocks/>
                                </wps:cNvSpPr>
                                <wps:spPr bwMode="auto">
                                  <a:xfrm>
                                    <a:off x="3908172" y="110359"/>
                                    <a:ext cx="38100" cy="38100"/>
                                  </a:xfrm>
                                  <a:custGeom>
                                    <a:avLst/>
                                    <a:gdLst>
                                      <a:gd name="T0" fmla="+- 0 7023 6993"/>
                                      <a:gd name="T1" fmla="*/ T0 w 60"/>
                                      <a:gd name="T2" fmla="+- 0 1609 1609"/>
                                      <a:gd name="T3" fmla="*/ 1609 h 60"/>
                                      <a:gd name="T4" fmla="+- 0 7012 6993"/>
                                      <a:gd name="T5" fmla="*/ T4 w 60"/>
                                      <a:gd name="T6" fmla="+- 0 1611 1609"/>
                                      <a:gd name="T7" fmla="*/ 1611 h 60"/>
                                      <a:gd name="T8" fmla="+- 0 7002 6993"/>
                                      <a:gd name="T9" fmla="*/ T8 w 60"/>
                                      <a:gd name="T10" fmla="+- 0 1618 1609"/>
                                      <a:gd name="T11" fmla="*/ 1618 h 60"/>
                                      <a:gd name="T12" fmla="+- 0 6996 6993"/>
                                      <a:gd name="T13" fmla="*/ T12 w 60"/>
                                      <a:gd name="T14" fmla="+- 0 1627 1609"/>
                                      <a:gd name="T15" fmla="*/ 1627 h 60"/>
                                      <a:gd name="T16" fmla="+- 0 6993 6993"/>
                                      <a:gd name="T17" fmla="*/ T16 w 60"/>
                                      <a:gd name="T18" fmla="+- 0 1639 1609"/>
                                      <a:gd name="T19" fmla="*/ 1639 h 60"/>
                                      <a:gd name="T20" fmla="+- 0 6996 6993"/>
                                      <a:gd name="T21" fmla="*/ T20 w 60"/>
                                      <a:gd name="T22" fmla="+- 0 1651 1609"/>
                                      <a:gd name="T23" fmla="*/ 1651 h 60"/>
                                      <a:gd name="T24" fmla="+- 0 7002 6993"/>
                                      <a:gd name="T25" fmla="*/ T24 w 60"/>
                                      <a:gd name="T26" fmla="+- 0 1660 1609"/>
                                      <a:gd name="T27" fmla="*/ 1660 h 60"/>
                                      <a:gd name="T28" fmla="+- 0 7012 6993"/>
                                      <a:gd name="T29" fmla="*/ T28 w 60"/>
                                      <a:gd name="T30" fmla="+- 0 1667 1609"/>
                                      <a:gd name="T31" fmla="*/ 1667 h 60"/>
                                      <a:gd name="T32" fmla="+- 0 7023 6993"/>
                                      <a:gd name="T33" fmla="*/ T32 w 60"/>
                                      <a:gd name="T34" fmla="+- 0 1669 1609"/>
                                      <a:gd name="T35" fmla="*/ 1669 h 60"/>
                                      <a:gd name="T36" fmla="+- 0 7035 6993"/>
                                      <a:gd name="T37" fmla="*/ T36 w 60"/>
                                      <a:gd name="T38" fmla="+- 0 1667 1609"/>
                                      <a:gd name="T39" fmla="*/ 1667 h 60"/>
                                      <a:gd name="T40" fmla="+- 0 7045 6993"/>
                                      <a:gd name="T41" fmla="*/ T40 w 60"/>
                                      <a:gd name="T42" fmla="+- 0 1660 1609"/>
                                      <a:gd name="T43" fmla="*/ 1660 h 60"/>
                                      <a:gd name="T44" fmla="+- 0 7051 6993"/>
                                      <a:gd name="T45" fmla="*/ T44 w 60"/>
                                      <a:gd name="T46" fmla="+- 0 1651 1609"/>
                                      <a:gd name="T47" fmla="*/ 1651 h 60"/>
                                      <a:gd name="T48" fmla="+- 0 7053 6993"/>
                                      <a:gd name="T49" fmla="*/ T48 w 60"/>
                                      <a:gd name="T50" fmla="+- 0 1639 1609"/>
                                      <a:gd name="T51" fmla="*/ 1639 h 60"/>
                                      <a:gd name="T52" fmla="+- 0 7051 6993"/>
                                      <a:gd name="T53" fmla="*/ T52 w 60"/>
                                      <a:gd name="T54" fmla="+- 0 1627 1609"/>
                                      <a:gd name="T55" fmla="*/ 1627 h 60"/>
                                      <a:gd name="T56" fmla="+- 0 7045 6993"/>
                                      <a:gd name="T57" fmla="*/ T56 w 60"/>
                                      <a:gd name="T58" fmla="+- 0 1618 1609"/>
                                      <a:gd name="T59" fmla="*/ 1618 h 60"/>
                                      <a:gd name="T60" fmla="+- 0 7035 6993"/>
                                      <a:gd name="T61" fmla="*/ T60 w 60"/>
                                      <a:gd name="T62" fmla="+- 0 1611 1609"/>
                                      <a:gd name="T63" fmla="*/ 1611 h 60"/>
                                      <a:gd name="T64" fmla="+- 0 7023 699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a:extLst>
                                    <a:ext uri="{FF2B5EF4-FFF2-40B4-BE49-F238E27FC236}">
                                      <a16:creationId xmlns:a16="http://schemas.microsoft.com/office/drawing/2014/main" id="{CB146E0C-4A09-5C4F-A8E1-D6A0694D0299}"/>
                                    </a:ext>
                                  </a:extLst>
                                </wps:cNvPr>
                                <wps:cNvSpPr>
                                  <a:spLocks/>
                                </wps:cNvSpPr>
                                <wps:spPr bwMode="auto">
                                  <a:xfrm>
                                    <a:off x="4023785" y="110359"/>
                                    <a:ext cx="38100" cy="38100"/>
                                  </a:xfrm>
                                  <a:custGeom>
                                    <a:avLst/>
                                    <a:gdLst>
                                      <a:gd name="T0" fmla="+- 0 7204 7174"/>
                                      <a:gd name="T1" fmla="*/ T0 w 60"/>
                                      <a:gd name="T2" fmla="+- 0 1609 1609"/>
                                      <a:gd name="T3" fmla="*/ 1609 h 60"/>
                                      <a:gd name="T4" fmla="+- 0 7192 7174"/>
                                      <a:gd name="T5" fmla="*/ T4 w 60"/>
                                      <a:gd name="T6" fmla="+- 0 1611 1609"/>
                                      <a:gd name="T7" fmla="*/ 1611 h 60"/>
                                      <a:gd name="T8" fmla="+- 0 7183 7174"/>
                                      <a:gd name="T9" fmla="*/ T8 w 60"/>
                                      <a:gd name="T10" fmla="+- 0 1618 1609"/>
                                      <a:gd name="T11" fmla="*/ 1618 h 60"/>
                                      <a:gd name="T12" fmla="+- 0 7176 7174"/>
                                      <a:gd name="T13" fmla="*/ T12 w 60"/>
                                      <a:gd name="T14" fmla="+- 0 1627 1609"/>
                                      <a:gd name="T15" fmla="*/ 1627 h 60"/>
                                      <a:gd name="T16" fmla="+- 0 7174 7174"/>
                                      <a:gd name="T17" fmla="*/ T16 w 60"/>
                                      <a:gd name="T18" fmla="+- 0 1639 1609"/>
                                      <a:gd name="T19" fmla="*/ 1639 h 60"/>
                                      <a:gd name="T20" fmla="+- 0 7176 7174"/>
                                      <a:gd name="T21" fmla="*/ T20 w 60"/>
                                      <a:gd name="T22" fmla="+- 0 1651 1609"/>
                                      <a:gd name="T23" fmla="*/ 1651 h 60"/>
                                      <a:gd name="T24" fmla="+- 0 7183 7174"/>
                                      <a:gd name="T25" fmla="*/ T24 w 60"/>
                                      <a:gd name="T26" fmla="+- 0 1660 1609"/>
                                      <a:gd name="T27" fmla="*/ 1660 h 60"/>
                                      <a:gd name="T28" fmla="+- 0 7192 7174"/>
                                      <a:gd name="T29" fmla="*/ T28 w 60"/>
                                      <a:gd name="T30" fmla="+- 0 1667 1609"/>
                                      <a:gd name="T31" fmla="*/ 1667 h 60"/>
                                      <a:gd name="T32" fmla="+- 0 7204 7174"/>
                                      <a:gd name="T33" fmla="*/ T32 w 60"/>
                                      <a:gd name="T34" fmla="+- 0 1669 1609"/>
                                      <a:gd name="T35" fmla="*/ 1669 h 60"/>
                                      <a:gd name="T36" fmla="+- 0 7216 7174"/>
                                      <a:gd name="T37" fmla="*/ T36 w 60"/>
                                      <a:gd name="T38" fmla="+- 0 1667 1609"/>
                                      <a:gd name="T39" fmla="*/ 1667 h 60"/>
                                      <a:gd name="T40" fmla="+- 0 7225 7174"/>
                                      <a:gd name="T41" fmla="*/ T40 w 60"/>
                                      <a:gd name="T42" fmla="+- 0 1660 1609"/>
                                      <a:gd name="T43" fmla="*/ 1660 h 60"/>
                                      <a:gd name="T44" fmla="+- 0 7232 7174"/>
                                      <a:gd name="T45" fmla="*/ T44 w 60"/>
                                      <a:gd name="T46" fmla="+- 0 1651 1609"/>
                                      <a:gd name="T47" fmla="*/ 1651 h 60"/>
                                      <a:gd name="T48" fmla="+- 0 7234 7174"/>
                                      <a:gd name="T49" fmla="*/ T48 w 60"/>
                                      <a:gd name="T50" fmla="+- 0 1639 1609"/>
                                      <a:gd name="T51" fmla="*/ 1639 h 60"/>
                                      <a:gd name="T52" fmla="+- 0 7232 7174"/>
                                      <a:gd name="T53" fmla="*/ T52 w 60"/>
                                      <a:gd name="T54" fmla="+- 0 1627 1609"/>
                                      <a:gd name="T55" fmla="*/ 1627 h 60"/>
                                      <a:gd name="T56" fmla="+- 0 7225 7174"/>
                                      <a:gd name="T57" fmla="*/ T56 w 60"/>
                                      <a:gd name="T58" fmla="+- 0 1618 1609"/>
                                      <a:gd name="T59" fmla="*/ 1618 h 60"/>
                                      <a:gd name="T60" fmla="+- 0 7216 7174"/>
                                      <a:gd name="T61" fmla="*/ T60 w 60"/>
                                      <a:gd name="T62" fmla="+- 0 1611 1609"/>
                                      <a:gd name="T63" fmla="*/ 1611 h 60"/>
                                      <a:gd name="T64" fmla="+- 0 7204 717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a:extLst>
                                    <a:ext uri="{FF2B5EF4-FFF2-40B4-BE49-F238E27FC236}">
                                      <a16:creationId xmlns:a16="http://schemas.microsoft.com/office/drawing/2014/main" id="{082A8512-78B2-BF4C-9E8D-4AF027948ADF}"/>
                                    </a:ext>
                                  </a:extLst>
                                </wps:cNvPr>
                                <wps:cNvSpPr>
                                  <a:spLocks/>
                                </wps:cNvSpPr>
                                <wps:spPr bwMode="auto">
                                  <a:xfrm>
                                    <a:off x="4136771" y="110359"/>
                                    <a:ext cx="38100" cy="38100"/>
                                  </a:xfrm>
                                  <a:custGeom>
                                    <a:avLst/>
                                    <a:gdLst>
                                      <a:gd name="T0" fmla="+- 0 7385 7355"/>
                                      <a:gd name="T1" fmla="*/ T0 w 60"/>
                                      <a:gd name="T2" fmla="+- 0 1609 1609"/>
                                      <a:gd name="T3" fmla="*/ 1609 h 60"/>
                                      <a:gd name="T4" fmla="+- 0 7373 7355"/>
                                      <a:gd name="T5" fmla="*/ T4 w 60"/>
                                      <a:gd name="T6" fmla="+- 0 1611 1609"/>
                                      <a:gd name="T7" fmla="*/ 1611 h 60"/>
                                      <a:gd name="T8" fmla="+- 0 7364 7355"/>
                                      <a:gd name="T9" fmla="*/ T8 w 60"/>
                                      <a:gd name="T10" fmla="+- 0 1618 1609"/>
                                      <a:gd name="T11" fmla="*/ 1618 h 60"/>
                                      <a:gd name="T12" fmla="+- 0 7357 7355"/>
                                      <a:gd name="T13" fmla="*/ T12 w 60"/>
                                      <a:gd name="T14" fmla="+- 0 1627 1609"/>
                                      <a:gd name="T15" fmla="*/ 1627 h 60"/>
                                      <a:gd name="T16" fmla="+- 0 7355 7355"/>
                                      <a:gd name="T17" fmla="*/ T16 w 60"/>
                                      <a:gd name="T18" fmla="+- 0 1639 1609"/>
                                      <a:gd name="T19" fmla="*/ 1639 h 60"/>
                                      <a:gd name="T20" fmla="+- 0 7357 7355"/>
                                      <a:gd name="T21" fmla="*/ T20 w 60"/>
                                      <a:gd name="T22" fmla="+- 0 1651 1609"/>
                                      <a:gd name="T23" fmla="*/ 1651 h 60"/>
                                      <a:gd name="T24" fmla="+- 0 7364 7355"/>
                                      <a:gd name="T25" fmla="*/ T24 w 60"/>
                                      <a:gd name="T26" fmla="+- 0 1660 1609"/>
                                      <a:gd name="T27" fmla="*/ 1660 h 60"/>
                                      <a:gd name="T28" fmla="+- 0 7373 7355"/>
                                      <a:gd name="T29" fmla="*/ T28 w 60"/>
                                      <a:gd name="T30" fmla="+- 0 1667 1609"/>
                                      <a:gd name="T31" fmla="*/ 1667 h 60"/>
                                      <a:gd name="T32" fmla="+- 0 7385 7355"/>
                                      <a:gd name="T33" fmla="*/ T32 w 60"/>
                                      <a:gd name="T34" fmla="+- 0 1669 1609"/>
                                      <a:gd name="T35" fmla="*/ 1669 h 60"/>
                                      <a:gd name="T36" fmla="+- 0 7396 7355"/>
                                      <a:gd name="T37" fmla="*/ T36 w 60"/>
                                      <a:gd name="T38" fmla="+- 0 1667 1609"/>
                                      <a:gd name="T39" fmla="*/ 1667 h 60"/>
                                      <a:gd name="T40" fmla="+- 0 7406 7355"/>
                                      <a:gd name="T41" fmla="*/ T40 w 60"/>
                                      <a:gd name="T42" fmla="+- 0 1660 1609"/>
                                      <a:gd name="T43" fmla="*/ 1660 h 60"/>
                                      <a:gd name="T44" fmla="+- 0 7412 7355"/>
                                      <a:gd name="T45" fmla="*/ T44 w 60"/>
                                      <a:gd name="T46" fmla="+- 0 1651 1609"/>
                                      <a:gd name="T47" fmla="*/ 1651 h 60"/>
                                      <a:gd name="T48" fmla="+- 0 7415 7355"/>
                                      <a:gd name="T49" fmla="*/ T48 w 60"/>
                                      <a:gd name="T50" fmla="+- 0 1639 1609"/>
                                      <a:gd name="T51" fmla="*/ 1639 h 60"/>
                                      <a:gd name="T52" fmla="+- 0 7412 7355"/>
                                      <a:gd name="T53" fmla="*/ T52 w 60"/>
                                      <a:gd name="T54" fmla="+- 0 1627 1609"/>
                                      <a:gd name="T55" fmla="*/ 1627 h 60"/>
                                      <a:gd name="T56" fmla="+- 0 7406 7355"/>
                                      <a:gd name="T57" fmla="*/ T56 w 60"/>
                                      <a:gd name="T58" fmla="+- 0 1618 1609"/>
                                      <a:gd name="T59" fmla="*/ 1618 h 60"/>
                                      <a:gd name="T60" fmla="+- 0 7396 7355"/>
                                      <a:gd name="T61" fmla="*/ T60 w 60"/>
                                      <a:gd name="T62" fmla="+- 0 1611 1609"/>
                                      <a:gd name="T63" fmla="*/ 1611 h 60"/>
                                      <a:gd name="T64" fmla="+- 0 7385 735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a:extLst>
                                    <a:ext uri="{FF2B5EF4-FFF2-40B4-BE49-F238E27FC236}">
                                      <a16:creationId xmlns:a16="http://schemas.microsoft.com/office/drawing/2014/main" id="{887961EC-BF00-DD4F-98FA-E3729DC62D67}"/>
                                    </a:ext>
                                  </a:extLst>
                                </wps:cNvPr>
                                <wps:cNvSpPr>
                                  <a:spLocks/>
                                </wps:cNvSpPr>
                                <wps:spPr bwMode="auto">
                                  <a:xfrm>
                                    <a:off x="4252384" y="110359"/>
                                    <a:ext cx="38100" cy="38100"/>
                                  </a:xfrm>
                                  <a:custGeom>
                                    <a:avLst/>
                                    <a:gdLst>
                                      <a:gd name="T0" fmla="+- 0 7565 7535"/>
                                      <a:gd name="T1" fmla="*/ T0 w 60"/>
                                      <a:gd name="T2" fmla="+- 0 1609 1609"/>
                                      <a:gd name="T3" fmla="*/ 1609 h 60"/>
                                      <a:gd name="T4" fmla="+- 0 7554 7535"/>
                                      <a:gd name="T5" fmla="*/ T4 w 60"/>
                                      <a:gd name="T6" fmla="+- 0 1611 1609"/>
                                      <a:gd name="T7" fmla="*/ 1611 h 60"/>
                                      <a:gd name="T8" fmla="+- 0 7544 7535"/>
                                      <a:gd name="T9" fmla="*/ T8 w 60"/>
                                      <a:gd name="T10" fmla="+- 0 1618 1609"/>
                                      <a:gd name="T11" fmla="*/ 1618 h 60"/>
                                      <a:gd name="T12" fmla="+- 0 7538 7535"/>
                                      <a:gd name="T13" fmla="*/ T12 w 60"/>
                                      <a:gd name="T14" fmla="+- 0 1627 1609"/>
                                      <a:gd name="T15" fmla="*/ 1627 h 60"/>
                                      <a:gd name="T16" fmla="+- 0 7535 7535"/>
                                      <a:gd name="T17" fmla="*/ T16 w 60"/>
                                      <a:gd name="T18" fmla="+- 0 1639 1609"/>
                                      <a:gd name="T19" fmla="*/ 1639 h 60"/>
                                      <a:gd name="T20" fmla="+- 0 7538 7535"/>
                                      <a:gd name="T21" fmla="*/ T20 w 60"/>
                                      <a:gd name="T22" fmla="+- 0 1651 1609"/>
                                      <a:gd name="T23" fmla="*/ 1651 h 60"/>
                                      <a:gd name="T24" fmla="+- 0 7544 7535"/>
                                      <a:gd name="T25" fmla="*/ T24 w 60"/>
                                      <a:gd name="T26" fmla="+- 0 1660 1609"/>
                                      <a:gd name="T27" fmla="*/ 1660 h 60"/>
                                      <a:gd name="T28" fmla="+- 0 7554 7535"/>
                                      <a:gd name="T29" fmla="*/ T28 w 60"/>
                                      <a:gd name="T30" fmla="+- 0 1667 1609"/>
                                      <a:gd name="T31" fmla="*/ 1667 h 60"/>
                                      <a:gd name="T32" fmla="+- 0 7565 7535"/>
                                      <a:gd name="T33" fmla="*/ T32 w 60"/>
                                      <a:gd name="T34" fmla="+- 0 1669 1609"/>
                                      <a:gd name="T35" fmla="*/ 1669 h 60"/>
                                      <a:gd name="T36" fmla="+- 0 7577 7535"/>
                                      <a:gd name="T37" fmla="*/ T36 w 60"/>
                                      <a:gd name="T38" fmla="+- 0 1667 1609"/>
                                      <a:gd name="T39" fmla="*/ 1667 h 60"/>
                                      <a:gd name="T40" fmla="+- 0 7587 7535"/>
                                      <a:gd name="T41" fmla="*/ T40 w 60"/>
                                      <a:gd name="T42" fmla="+- 0 1660 1609"/>
                                      <a:gd name="T43" fmla="*/ 1660 h 60"/>
                                      <a:gd name="T44" fmla="+- 0 7593 7535"/>
                                      <a:gd name="T45" fmla="*/ T44 w 60"/>
                                      <a:gd name="T46" fmla="+- 0 1651 1609"/>
                                      <a:gd name="T47" fmla="*/ 1651 h 60"/>
                                      <a:gd name="T48" fmla="+- 0 7595 7535"/>
                                      <a:gd name="T49" fmla="*/ T48 w 60"/>
                                      <a:gd name="T50" fmla="+- 0 1639 1609"/>
                                      <a:gd name="T51" fmla="*/ 1639 h 60"/>
                                      <a:gd name="T52" fmla="+- 0 7593 7535"/>
                                      <a:gd name="T53" fmla="*/ T52 w 60"/>
                                      <a:gd name="T54" fmla="+- 0 1627 1609"/>
                                      <a:gd name="T55" fmla="*/ 1627 h 60"/>
                                      <a:gd name="T56" fmla="+- 0 7587 7535"/>
                                      <a:gd name="T57" fmla="*/ T56 w 60"/>
                                      <a:gd name="T58" fmla="+- 0 1618 1609"/>
                                      <a:gd name="T59" fmla="*/ 1618 h 60"/>
                                      <a:gd name="T60" fmla="+- 0 7577 7535"/>
                                      <a:gd name="T61" fmla="*/ T60 w 60"/>
                                      <a:gd name="T62" fmla="+- 0 1611 1609"/>
                                      <a:gd name="T63" fmla="*/ 1611 h 60"/>
                                      <a:gd name="T64" fmla="+- 0 7565 753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a:extLst>
                                    <a:ext uri="{FF2B5EF4-FFF2-40B4-BE49-F238E27FC236}">
                                      <a16:creationId xmlns:a16="http://schemas.microsoft.com/office/drawing/2014/main" id="{DBC7DC87-38F0-7F4E-9C8B-F385B312A1D5}"/>
                                    </a:ext>
                                  </a:extLst>
                                </wps:cNvPr>
                                <wps:cNvSpPr>
                                  <a:spLocks/>
                                </wps:cNvSpPr>
                                <wps:spPr bwMode="auto">
                                  <a:xfrm>
                                    <a:off x="4360115" y="0"/>
                                    <a:ext cx="38100" cy="38100"/>
                                  </a:xfrm>
                                  <a:custGeom>
                                    <a:avLst/>
                                    <a:gdLst>
                                      <a:gd name="T0" fmla="+- 0 7746 7716"/>
                                      <a:gd name="T1" fmla="*/ T0 w 60"/>
                                      <a:gd name="T2" fmla="+- 0 1434 1434"/>
                                      <a:gd name="T3" fmla="*/ 1434 h 60"/>
                                      <a:gd name="T4" fmla="+- 0 7734 7716"/>
                                      <a:gd name="T5" fmla="*/ T4 w 60"/>
                                      <a:gd name="T6" fmla="+- 0 1436 1434"/>
                                      <a:gd name="T7" fmla="*/ 1436 h 60"/>
                                      <a:gd name="T8" fmla="+- 0 7725 7716"/>
                                      <a:gd name="T9" fmla="*/ T8 w 60"/>
                                      <a:gd name="T10" fmla="+- 0 1443 1434"/>
                                      <a:gd name="T11" fmla="*/ 1443 h 60"/>
                                      <a:gd name="T12" fmla="+- 0 7718 7716"/>
                                      <a:gd name="T13" fmla="*/ T12 w 60"/>
                                      <a:gd name="T14" fmla="+- 0 1452 1434"/>
                                      <a:gd name="T15" fmla="*/ 1452 h 60"/>
                                      <a:gd name="T16" fmla="+- 0 7716 7716"/>
                                      <a:gd name="T17" fmla="*/ T16 w 60"/>
                                      <a:gd name="T18" fmla="+- 0 1464 1434"/>
                                      <a:gd name="T19" fmla="*/ 1464 h 60"/>
                                      <a:gd name="T20" fmla="+- 0 7718 7716"/>
                                      <a:gd name="T21" fmla="*/ T20 w 60"/>
                                      <a:gd name="T22" fmla="+- 0 1476 1434"/>
                                      <a:gd name="T23" fmla="*/ 1476 h 60"/>
                                      <a:gd name="T24" fmla="+- 0 7725 7716"/>
                                      <a:gd name="T25" fmla="*/ T24 w 60"/>
                                      <a:gd name="T26" fmla="+- 0 1485 1434"/>
                                      <a:gd name="T27" fmla="*/ 1485 h 60"/>
                                      <a:gd name="T28" fmla="+- 0 7734 7716"/>
                                      <a:gd name="T29" fmla="*/ T28 w 60"/>
                                      <a:gd name="T30" fmla="+- 0 1492 1434"/>
                                      <a:gd name="T31" fmla="*/ 1492 h 60"/>
                                      <a:gd name="T32" fmla="+- 0 7746 7716"/>
                                      <a:gd name="T33" fmla="*/ T32 w 60"/>
                                      <a:gd name="T34" fmla="+- 0 1494 1434"/>
                                      <a:gd name="T35" fmla="*/ 1494 h 60"/>
                                      <a:gd name="T36" fmla="+- 0 7758 7716"/>
                                      <a:gd name="T37" fmla="*/ T36 w 60"/>
                                      <a:gd name="T38" fmla="+- 0 1492 1434"/>
                                      <a:gd name="T39" fmla="*/ 1492 h 60"/>
                                      <a:gd name="T40" fmla="+- 0 7767 7716"/>
                                      <a:gd name="T41" fmla="*/ T40 w 60"/>
                                      <a:gd name="T42" fmla="+- 0 1485 1434"/>
                                      <a:gd name="T43" fmla="*/ 1485 h 60"/>
                                      <a:gd name="T44" fmla="+- 0 7774 7716"/>
                                      <a:gd name="T45" fmla="*/ T44 w 60"/>
                                      <a:gd name="T46" fmla="+- 0 1476 1434"/>
                                      <a:gd name="T47" fmla="*/ 1476 h 60"/>
                                      <a:gd name="T48" fmla="+- 0 7776 7716"/>
                                      <a:gd name="T49" fmla="*/ T48 w 60"/>
                                      <a:gd name="T50" fmla="+- 0 1464 1434"/>
                                      <a:gd name="T51" fmla="*/ 1464 h 60"/>
                                      <a:gd name="T52" fmla="+- 0 7774 7716"/>
                                      <a:gd name="T53" fmla="*/ T52 w 60"/>
                                      <a:gd name="T54" fmla="+- 0 1452 1434"/>
                                      <a:gd name="T55" fmla="*/ 1452 h 60"/>
                                      <a:gd name="T56" fmla="+- 0 7767 7716"/>
                                      <a:gd name="T57" fmla="*/ T56 w 60"/>
                                      <a:gd name="T58" fmla="+- 0 1443 1434"/>
                                      <a:gd name="T59" fmla="*/ 1443 h 60"/>
                                      <a:gd name="T60" fmla="+- 0 7758 7716"/>
                                      <a:gd name="T61" fmla="*/ T60 w 60"/>
                                      <a:gd name="T62" fmla="+- 0 1436 1434"/>
                                      <a:gd name="T63" fmla="*/ 1436 h 60"/>
                                      <a:gd name="T64" fmla="+- 0 7746 771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a:extLst>
                                    <a:ext uri="{FF2B5EF4-FFF2-40B4-BE49-F238E27FC236}">
                                      <a16:creationId xmlns:a16="http://schemas.microsoft.com/office/drawing/2014/main" id="{912AF2C9-D762-CA4D-B34C-FF01103E4D09}"/>
                                    </a:ext>
                                  </a:extLst>
                                </wps:cNvPr>
                                <wps:cNvSpPr>
                                  <a:spLocks/>
                                </wps:cNvSpPr>
                                <wps:spPr bwMode="auto">
                                  <a:xfrm>
                                    <a:off x="4473101" y="0"/>
                                    <a:ext cx="38100" cy="38100"/>
                                  </a:xfrm>
                                  <a:custGeom>
                                    <a:avLst/>
                                    <a:gdLst>
                                      <a:gd name="T0" fmla="+- 0 7927 7897"/>
                                      <a:gd name="T1" fmla="*/ T0 w 60"/>
                                      <a:gd name="T2" fmla="+- 0 1434 1434"/>
                                      <a:gd name="T3" fmla="*/ 1434 h 60"/>
                                      <a:gd name="T4" fmla="+- 0 7915 7897"/>
                                      <a:gd name="T5" fmla="*/ T4 w 60"/>
                                      <a:gd name="T6" fmla="+- 0 1436 1434"/>
                                      <a:gd name="T7" fmla="*/ 1436 h 60"/>
                                      <a:gd name="T8" fmla="+- 0 7906 7897"/>
                                      <a:gd name="T9" fmla="*/ T8 w 60"/>
                                      <a:gd name="T10" fmla="+- 0 1443 1434"/>
                                      <a:gd name="T11" fmla="*/ 1443 h 60"/>
                                      <a:gd name="T12" fmla="+- 0 7899 7897"/>
                                      <a:gd name="T13" fmla="*/ T12 w 60"/>
                                      <a:gd name="T14" fmla="+- 0 1452 1434"/>
                                      <a:gd name="T15" fmla="*/ 1452 h 60"/>
                                      <a:gd name="T16" fmla="+- 0 7897 7897"/>
                                      <a:gd name="T17" fmla="*/ T16 w 60"/>
                                      <a:gd name="T18" fmla="+- 0 1464 1434"/>
                                      <a:gd name="T19" fmla="*/ 1464 h 60"/>
                                      <a:gd name="T20" fmla="+- 0 7899 7897"/>
                                      <a:gd name="T21" fmla="*/ T20 w 60"/>
                                      <a:gd name="T22" fmla="+- 0 1476 1434"/>
                                      <a:gd name="T23" fmla="*/ 1476 h 60"/>
                                      <a:gd name="T24" fmla="+- 0 7906 7897"/>
                                      <a:gd name="T25" fmla="*/ T24 w 60"/>
                                      <a:gd name="T26" fmla="+- 0 1485 1434"/>
                                      <a:gd name="T27" fmla="*/ 1485 h 60"/>
                                      <a:gd name="T28" fmla="+- 0 7915 7897"/>
                                      <a:gd name="T29" fmla="*/ T28 w 60"/>
                                      <a:gd name="T30" fmla="+- 0 1492 1434"/>
                                      <a:gd name="T31" fmla="*/ 1492 h 60"/>
                                      <a:gd name="T32" fmla="+- 0 7927 7897"/>
                                      <a:gd name="T33" fmla="*/ T32 w 60"/>
                                      <a:gd name="T34" fmla="+- 0 1494 1434"/>
                                      <a:gd name="T35" fmla="*/ 1494 h 60"/>
                                      <a:gd name="T36" fmla="+- 0 7938 7897"/>
                                      <a:gd name="T37" fmla="*/ T36 w 60"/>
                                      <a:gd name="T38" fmla="+- 0 1492 1434"/>
                                      <a:gd name="T39" fmla="*/ 1492 h 60"/>
                                      <a:gd name="T40" fmla="+- 0 7948 7897"/>
                                      <a:gd name="T41" fmla="*/ T40 w 60"/>
                                      <a:gd name="T42" fmla="+- 0 1485 1434"/>
                                      <a:gd name="T43" fmla="*/ 1485 h 60"/>
                                      <a:gd name="T44" fmla="+- 0 7954 7897"/>
                                      <a:gd name="T45" fmla="*/ T44 w 60"/>
                                      <a:gd name="T46" fmla="+- 0 1476 1434"/>
                                      <a:gd name="T47" fmla="*/ 1476 h 60"/>
                                      <a:gd name="T48" fmla="+- 0 7957 7897"/>
                                      <a:gd name="T49" fmla="*/ T48 w 60"/>
                                      <a:gd name="T50" fmla="+- 0 1464 1434"/>
                                      <a:gd name="T51" fmla="*/ 1464 h 60"/>
                                      <a:gd name="T52" fmla="+- 0 7954 7897"/>
                                      <a:gd name="T53" fmla="*/ T52 w 60"/>
                                      <a:gd name="T54" fmla="+- 0 1452 1434"/>
                                      <a:gd name="T55" fmla="*/ 1452 h 60"/>
                                      <a:gd name="T56" fmla="+- 0 7948 7897"/>
                                      <a:gd name="T57" fmla="*/ T56 w 60"/>
                                      <a:gd name="T58" fmla="+- 0 1443 1434"/>
                                      <a:gd name="T59" fmla="*/ 1443 h 60"/>
                                      <a:gd name="T60" fmla="+- 0 7938 7897"/>
                                      <a:gd name="T61" fmla="*/ T60 w 60"/>
                                      <a:gd name="T62" fmla="+- 0 1436 1434"/>
                                      <a:gd name="T63" fmla="*/ 1436 h 60"/>
                                      <a:gd name="T64" fmla="+- 0 7927 789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a:extLst>
                                    <a:ext uri="{FF2B5EF4-FFF2-40B4-BE49-F238E27FC236}">
                                      <a16:creationId xmlns:a16="http://schemas.microsoft.com/office/drawing/2014/main" id="{DFE07804-42FA-2941-854A-5208663ECF6B}"/>
                                    </a:ext>
                                  </a:extLst>
                                </wps:cNvPr>
                                <wps:cNvSpPr>
                                  <a:spLocks/>
                                </wps:cNvSpPr>
                                <wps:spPr bwMode="auto">
                                  <a:xfrm>
                                    <a:off x="4588714" y="0"/>
                                    <a:ext cx="38100" cy="38100"/>
                                  </a:xfrm>
                                  <a:custGeom>
                                    <a:avLst/>
                                    <a:gdLst>
                                      <a:gd name="T0" fmla="+- 0 8107 8077"/>
                                      <a:gd name="T1" fmla="*/ T0 w 60"/>
                                      <a:gd name="T2" fmla="+- 0 1434 1434"/>
                                      <a:gd name="T3" fmla="*/ 1434 h 60"/>
                                      <a:gd name="T4" fmla="+- 0 8096 8077"/>
                                      <a:gd name="T5" fmla="*/ T4 w 60"/>
                                      <a:gd name="T6" fmla="+- 0 1436 1434"/>
                                      <a:gd name="T7" fmla="*/ 1436 h 60"/>
                                      <a:gd name="T8" fmla="+- 0 8086 8077"/>
                                      <a:gd name="T9" fmla="*/ T8 w 60"/>
                                      <a:gd name="T10" fmla="+- 0 1443 1434"/>
                                      <a:gd name="T11" fmla="*/ 1443 h 60"/>
                                      <a:gd name="T12" fmla="+- 0 8080 8077"/>
                                      <a:gd name="T13" fmla="*/ T12 w 60"/>
                                      <a:gd name="T14" fmla="+- 0 1452 1434"/>
                                      <a:gd name="T15" fmla="*/ 1452 h 60"/>
                                      <a:gd name="T16" fmla="+- 0 8077 8077"/>
                                      <a:gd name="T17" fmla="*/ T16 w 60"/>
                                      <a:gd name="T18" fmla="+- 0 1464 1434"/>
                                      <a:gd name="T19" fmla="*/ 1464 h 60"/>
                                      <a:gd name="T20" fmla="+- 0 8080 8077"/>
                                      <a:gd name="T21" fmla="*/ T20 w 60"/>
                                      <a:gd name="T22" fmla="+- 0 1476 1434"/>
                                      <a:gd name="T23" fmla="*/ 1476 h 60"/>
                                      <a:gd name="T24" fmla="+- 0 8086 8077"/>
                                      <a:gd name="T25" fmla="*/ T24 w 60"/>
                                      <a:gd name="T26" fmla="+- 0 1485 1434"/>
                                      <a:gd name="T27" fmla="*/ 1485 h 60"/>
                                      <a:gd name="T28" fmla="+- 0 8096 8077"/>
                                      <a:gd name="T29" fmla="*/ T28 w 60"/>
                                      <a:gd name="T30" fmla="+- 0 1492 1434"/>
                                      <a:gd name="T31" fmla="*/ 1492 h 60"/>
                                      <a:gd name="T32" fmla="+- 0 8107 8077"/>
                                      <a:gd name="T33" fmla="*/ T32 w 60"/>
                                      <a:gd name="T34" fmla="+- 0 1494 1434"/>
                                      <a:gd name="T35" fmla="*/ 1494 h 60"/>
                                      <a:gd name="T36" fmla="+- 0 8119 8077"/>
                                      <a:gd name="T37" fmla="*/ T36 w 60"/>
                                      <a:gd name="T38" fmla="+- 0 1492 1434"/>
                                      <a:gd name="T39" fmla="*/ 1492 h 60"/>
                                      <a:gd name="T40" fmla="+- 0 8129 8077"/>
                                      <a:gd name="T41" fmla="*/ T40 w 60"/>
                                      <a:gd name="T42" fmla="+- 0 1485 1434"/>
                                      <a:gd name="T43" fmla="*/ 1485 h 60"/>
                                      <a:gd name="T44" fmla="+- 0 8135 8077"/>
                                      <a:gd name="T45" fmla="*/ T44 w 60"/>
                                      <a:gd name="T46" fmla="+- 0 1476 1434"/>
                                      <a:gd name="T47" fmla="*/ 1476 h 60"/>
                                      <a:gd name="T48" fmla="+- 0 8137 8077"/>
                                      <a:gd name="T49" fmla="*/ T48 w 60"/>
                                      <a:gd name="T50" fmla="+- 0 1464 1434"/>
                                      <a:gd name="T51" fmla="*/ 1464 h 60"/>
                                      <a:gd name="T52" fmla="+- 0 8135 8077"/>
                                      <a:gd name="T53" fmla="*/ T52 w 60"/>
                                      <a:gd name="T54" fmla="+- 0 1452 1434"/>
                                      <a:gd name="T55" fmla="*/ 1452 h 60"/>
                                      <a:gd name="T56" fmla="+- 0 8129 8077"/>
                                      <a:gd name="T57" fmla="*/ T56 w 60"/>
                                      <a:gd name="T58" fmla="+- 0 1443 1434"/>
                                      <a:gd name="T59" fmla="*/ 1443 h 60"/>
                                      <a:gd name="T60" fmla="+- 0 8119 8077"/>
                                      <a:gd name="T61" fmla="*/ T60 w 60"/>
                                      <a:gd name="T62" fmla="+- 0 1436 1434"/>
                                      <a:gd name="T63" fmla="*/ 1436 h 60"/>
                                      <a:gd name="T64" fmla="+- 0 8107 807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a:extLst>
                                    <a:ext uri="{FF2B5EF4-FFF2-40B4-BE49-F238E27FC236}">
                                      <a16:creationId xmlns:a16="http://schemas.microsoft.com/office/drawing/2014/main" id="{BEFCB6CC-1106-8246-A928-C2AC1B043E00}"/>
                                    </a:ext>
                                  </a:extLst>
                                </wps:cNvPr>
                                <wps:cNvSpPr>
                                  <a:spLocks/>
                                </wps:cNvSpPr>
                                <wps:spPr bwMode="auto">
                                  <a:xfrm>
                                    <a:off x="4704328" y="0"/>
                                    <a:ext cx="38100" cy="38100"/>
                                  </a:xfrm>
                                  <a:custGeom>
                                    <a:avLst/>
                                    <a:gdLst>
                                      <a:gd name="T0" fmla="+- 0 8288 8258"/>
                                      <a:gd name="T1" fmla="*/ T0 w 60"/>
                                      <a:gd name="T2" fmla="+- 0 1434 1434"/>
                                      <a:gd name="T3" fmla="*/ 1434 h 60"/>
                                      <a:gd name="T4" fmla="+- 0 8276 8258"/>
                                      <a:gd name="T5" fmla="*/ T4 w 60"/>
                                      <a:gd name="T6" fmla="+- 0 1436 1434"/>
                                      <a:gd name="T7" fmla="*/ 1436 h 60"/>
                                      <a:gd name="T8" fmla="+- 0 8267 8258"/>
                                      <a:gd name="T9" fmla="*/ T8 w 60"/>
                                      <a:gd name="T10" fmla="+- 0 1443 1434"/>
                                      <a:gd name="T11" fmla="*/ 1443 h 60"/>
                                      <a:gd name="T12" fmla="+- 0 8260 8258"/>
                                      <a:gd name="T13" fmla="*/ T12 w 60"/>
                                      <a:gd name="T14" fmla="+- 0 1452 1434"/>
                                      <a:gd name="T15" fmla="*/ 1452 h 60"/>
                                      <a:gd name="T16" fmla="+- 0 8258 8258"/>
                                      <a:gd name="T17" fmla="*/ T16 w 60"/>
                                      <a:gd name="T18" fmla="+- 0 1464 1434"/>
                                      <a:gd name="T19" fmla="*/ 1464 h 60"/>
                                      <a:gd name="T20" fmla="+- 0 8260 8258"/>
                                      <a:gd name="T21" fmla="*/ T20 w 60"/>
                                      <a:gd name="T22" fmla="+- 0 1476 1434"/>
                                      <a:gd name="T23" fmla="*/ 1476 h 60"/>
                                      <a:gd name="T24" fmla="+- 0 8267 8258"/>
                                      <a:gd name="T25" fmla="*/ T24 w 60"/>
                                      <a:gd name="T26" fmla="+- 0 1485 1434"/>
                                      <a:gd name="T27" fmla="*/ 1485 h 60"/>
                                      <a:gd name="T28" fmla="+- 0 8276 8258"/>
                                      <a:gd name="T29" fmla="*/ T28 w 60"/>
                                      <a:gd name="T30" fmla="+- 0 1492 1434"/>
                                      <a:gd name="T31" fmla="*/ 1492 h 60"/>
                                      <a:gd name="T32" fmla="+- 0 8288 8258"/>
                                      <a:gd name="T33" fmla="*/ T32 w 60"/>
                                      <a:gd name="T34" fmla="+- 0 1494 1434"/>
                                      <a:gd name="T35" fmla="*/ 1494 h 60"/>
                                      <a:gd name="T36" fmla="+- 0 8300 8258"/>
                                      <a:gd name="T37" fmla="*/ T36 w 60"/>
                                      <a:gd name="T38" fmla="+- 0 1492 1434"/>
                                      <a:gd name="T39" fmla="*/ 1492 h 60"/>
                                      <a:gd name="T40" fmla="+- 0 8309 8258"/>
                                      <a:gd name="T41" fmla="*/ T40 w 60"/>
                                      <a:gd name="T42" fmla="+- 0 1485 1434"/>
                                      <a:gd name="T43" fmla="*/ 1485 h 60"/>
                                      <a:gd name="T44" fmla="+- 0 8316 8258"/>
                                      <a:gd name="T45" fmla="*/ T44 w 60"/>
                                      <a:gd name="T46" fmla="+- 0 1476 1434"/>
                                      <a:gd name="T47" fmla="*/ 1476 h 60"/>
                                      <a:gd name="T48" fmla="+- 0 8318 8258"/>
                                      <a:gd name="T49" fmla="*/ T48 w 60"/>
                                      <a:gd name="T50" fmla="+- 0 1464 1434"/>
                                      <a:gd name="T51" fmla="*/ 1464 h 60"/>
                                      <a:gd name="T52" fmla="+- 0 8316 8258"/>
                                      <a:gd name="T53" fmla="*/ T52 w 60"/>
                                      <a:gd name="T54" fmla="+- 0 1452 1434"/>
                                      <a:gd name="T55" fmla="*/ 1452 h 60"/>
                                      <a:gd name="T56" fmla="+- 0 8309 8258"/>
                                      <a:gd name="T57" fmla="*/ T56 w 60"/>
                                      <a:gd name="T58" fmla="+- 0 1443 1434"/>
                                      <a:gd name="T59" fmla="*/ 1443 h 60"/>
                                      <a:gd name="T60" fmla="+- 0 8300 8258"/>
                                      <a:gd name="T61" fmla="*/ T60 w 60"/>
                                      <a:gd name="T62" fmla="+- 0 1436 1434"/>
                                      <a:gd name="T63" fmla="*/ 1436 h 60"/>
                                      <a:gd name="T64" fmla="+- 0 8288 825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7">
                                  <a:extLst>
                                    <a:ext uri="{FF2B5EF4-FFF2-40B4-BE49-F238E27FC236}">
                                      <a16:creationId xmlns:a16="http://schemas.microsoft.com/office/drawing/2014/main" id="{93A2308F-4774-CB4D-AA1E-D418F4CB3CFF}"/>
                                    </a:ext>
                                  </a:extLst>
                                </wps:cNvPr>
                                <wps:cNvSpPr>
                                  <a:spLocks/>
                                </wps:cNvSpPr>
                                <wps:spPr bwMode="auto">
                                  <a:xfrm>
                                    <a:off x="4817314" y="0"/>
                                    <a:ext cx="38100" cy="38100"/>
                                  </a:xfrm>
                                  <a:custGeom>
                                    <a:avLst/>
                                    <a:gdLst>
                                      <a:gd name="T0" fmla="+- 0 8469 8439"/>
                                      <a:gd name="T1" fmla="*/ T0 w 60"/>
                                      <a:gd name="T2" fmla="+- 0 1434 1434"/>
                                      <a:gd name="T3" fmla="*/ 1434 h 60"/>
                                      <a:gd name="T4" fmla="+- 0 8457 8439"/>
                                      <a:gd name="T5" fmla="*/ T4 w 60"/>
                                      <a:gd name="T6" fmla="+- 0 1436 1434"/>
                                      <a:gd name="T7" fmla="*/ 1436 h 60"/>
                                      <a:gd name="T8" fmla="+- 0 8448 8439"/>
                                      <a:gd name="T9" fmla="*/ T8 w 60"/>
                                      <a:gd name="T10" fmla="+- 0 1443 1434"/>
                                      <a:gd name="T11" fmla="*/ 1443 h 60"/>
                                      <a:gd name="T12" fmla="+- 0 8441 8439"/>
                                      <a:gd name="T13" fmla="*/ T12 w 60"/>
                                      <a:gd name="T14" fmla="+- 0 1452 1434"/>
                                      <a:gd name="T15" fmla="*/ 1452 h 60"/>
                                      <a:gd name="T16" fmla="+- 0 8439 8439"/>
                                      <a:gd name="T17" fmla="*/ T16 w 60"/>
                                      <a:gd name="T18" fmla="+- 0 1464 1434"/>
                                      <a:gd name="T19" fmla="*/ 1464 h 60"/>
                                      <a:gd name="T20" fmla="+- 0 8441 8439"/>
                                      <a:gd name="T21" fmla="*/ T20 w 60"/>
                                      <a:gd name="T22" fmla="+- 0 1476 1434"/>
                                      <a:gd name="T23" fmla="*/ 1476 h 60"/>
                                      <a:gd name="T24" fmla="+- 0 8448 8439"/>
                                      <a:gd name="T25" fmla="*/ T24 w 60"/>
                                      <a:gd name="T26" fmla="+- 0 1485 1434"/>
                                      <a:gd name="T27" fmla="*/ 1485 h 60"/>
                                      <a:gd name="T28" fmla="+- 0 8457 8439"/>
                                      <a:gd name="T29" fmla="*/ T28 w 60"/>
                                      <a:gd name="T30" fmla="+- 0 1492 1434"/>
                                      <a:gd name="T31" fmla="*/ 1492 h 60"/>
                                      <a:gd name="T32" fmla="+- 0 8469 8439"/>
                                      <a:gd name="T33" fmla="*/ T32 w 60"/>
                                      <a:gd name="T34" fmla="+- 0 1494 1434"/>
                                      <a:gd name="T35" fmla="*/ 1494 h 60"/>
                                      <a:gd name="T36" fmla="+- 0 8480 8439"/>
                                      <a:gd name="T37" fmla="*/ T36 w 60"/>
                                      <a:gd name="T38" fmla="+- 0 1492 1434"/>
                                      <a:gd name="T39" fmla="*/ 1492 h 60"/>
                                      <a:gd name="T40" fmla="+- 0 8490 8439"/>
                                      <a:gd name="T41" fmla="*/ T40 w 60"/>
                                      <a:gd name="T42" fmla="+- 0 1485 1434"/>
                                      <a:gd name="T43" fmla="*/ 1485 h 60"/>
                                      <a:gd name="T44" fmla="+- 0 8496 8439"/>
                                      <a:gd name="T45" fmla="*/ T44 w 60"/>
                                      <a:gd name="T46" fmla="+- 0 1476 1434"/>
                                      <a:gd name="T47" fmla="*/ 1476 h 60"/>
                                      <a:gd name="T48" fmla="+- 0 8499 8439"/>
                                      <a:gd name="T49" fmla="*/ T48 w 60"/>
                                      <a:gd name="T50" fmla="+- 0 1464 1434"/>
                                      <a:gd name="T51" fmla="*/ 1464 h 60"/>
                                      <a:gd name="T52" fmla="+- 0 8496 8439"/>
                                      <a:gd name="T53" fmla="*/ T52 w 60"/>
                                      <a:gd name="T54" fmla="+- 0 1452 1434"/>
                                      <a:gd name="T55" fmla="*/ 1452 h 60"/>
                                      <a:gd name="T56" fmla="+- 0 8490 8439"/>
                                      <a:gd name="T57" fmla="*/ T56 w 60"/>
                                      <a:gd name="T58" fmla="+- 0 1443 1434"/>
                                      <a:gd name="T59" fmla="*/ 1443 h 60"/>
                                      <a:gd name="T60" fmla="+- 0 8480 8439"/>
                                      <a:gd name="T61" fmla="*/ T60 w 60"/>
                                      <a:gd name="T62" fmla="+- 0 1436 1434"/>
                                      <a:gd name="T63" fmla="*/ 1436 h 60"/>
                                      <a:gd name="T64" fmla="+- 0 8469 843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8">
                                  <a:extLst>
                                    <a:ext uri="{FF2B5EF4-FFF2-40B4-BE49-F238E27FC236}">
                                      <a16:creationId xmlns:a16="http://schemas.microsoft.com/office/drawing/2014/main" id="{1231A220-ECBE-984D-B671-B4BAA895A5BA}"/>
                                    </a:ext>
                                  </a:extLst>
                                </wps:cNvPr>
                                <wps:cNvSpPr>
                                  <a:spLocks/>
                                </wps:cNvSpPr>
                                <wps:spPr bwMode="auto">
                                  <a:xfrm>
                                    <a:off x="4932928" y="0"/>
                                    <a:ext cx="38100" cy="38100"/>
                                  </a:xfrm>
                                  <a:custGeom>
                                    <a:avLst/>
                                    <a:gdLst>
                                      <a:gd name="T0" fmla="+- 0 8649 8619"/>
                                      <a:gd name="T1" fmla="*/ T0 w 60"/>
                                      <a:gd name="T2" fmla="+- 0 1434 1434"/>
                                      <a:gd name="T3" fmla="*/ 1434 h 60"/>
                                      <a:gd name="T4" fmla="+- 0 8638 8619"/>
                                      <a:gd name="T5" fmla="*/ T4 w 60"/>
                                      <a:gd name="T6" fmla="+- 0 1436 1434"/>
                                      <a:gd name="T7" fmla="*/ 1436 h 60"/>
                                      <a:gd name="T8" fmla="+- 0 8628 8619"/>
                                      <a:gd name="T9" fmla="*/ T8 w 60"/>
                                      <a:gd name="T10" fmla="+- 0 1443 1434"/>
                                      <a:gd name="T11" fmla="*/ 1443 h 60"/>
                                      <a:gd name="T12" fmla="+- 0 8622 8619"/>
                                      <a:gd name="T13" fmla="*/ T12 w 60"/>
                                      <a:gd name="T14" fmla="+- 0 1452 1434"/>
                                      <a:gd name="T15" fmla="*/ 1452 h 60"/>
                                      <a:gd name="T16" fmla="+- 0 8619 8619"/>
                                      <a:gd name="T17" fmla="*/ T16 w 60"/>
                                      <a:gd name="T18" fmla="+- 0 1464 1434"/>
                                      <a:gd name="T19" fmla="*/ 1464 h 60"/>
                                      <a:gd name="T20" fmla="+- 0 8622 8619"/>
                                      <a:gd name="T21" fmla="*/ T20 w 60"/>
                                      <a:gd name="T22" fmla="+- 0 1476 1434"/>
                                      <a:gd name="T23" fmla="*/ 1476 h 60"/>
                                      <a:gd name="T24" fmla="+- 0 8628 8619"/>
                                      <a:gd name="T25" fmla="*/ T24 w 60"/>
                                      <a:gd name="T26" fmla="+- 0 1485 1434"/>
                                      <a:gd name="T27" fmla="*/ 1485 h 60"/>
                                      <a:gd name="T28" fmla="+- 0 8638 8619"/>
                                      <a:gd name="T29" fmla="*/ T28 w 60"/>
                                      <a:gd name="T30" fmla="+- 0 1492 1434"/>
                                      <a:gd name="T31" fmla="*/ 1492 h 60"/>
                                      <a:gd name="T32" fmla="+- 0 8649 8619"/>
                                      <a:gd name="T33" fmla="*/ T32 w 60"/>
                                      <a:gd name="T34" fmla="+- 0 1494 1434"/>
                                      <a:gd name="T35" fmla="*/ 1494 h 60"/>
                                      <a:gd name="T36" fmla="+- 0 8661 8619"/>
                                      <a:gd name="T37" fmla="*/ T36 w 60"/>
                                      <a:gd name="T38" fmla="+- 0 1492 1434"/>
                                      <a:gd name="T39" fmla="*/ 1492 h 60"/>
                                      <a:gd name="T40" fmla="+- 0 8671 8619"/>
                                      <a:gd name="T41" fmla="*/ T40 w 60"/>
                                      <a:gd name="T42" fmla="+- 0 1485 1434"/>
                                      <a:gd name="T43" fmla="*/ 1485 h 60"/>
                                      <a:gd name="T44" fmla="+- 0 8677 8619"/>
                                      <a:gd name="T45" fmla="*/ T44 w 60"/>
                                      <a:gd name="T46" fmla="+- 0 1476 1434"/>
                                      <a:gd name="T47" fmla="*/ 1476 h 60"/>
                                      <a:gd name="T48" fmla="+- 0 8679 8619"/>
                                      <a:gd name="T49" fmla="*/ T48 w 60"/>
                                      <a:gd name="T50" fmla="+- 0 1464 1434"/>
                                      <a:gd name="T51" fmla="*/ 1464 h 60"/>
                                      <a:gd name="T52" fmla="+- 0 8677 8619"/>
                                      <a:gd name="T53" fmla="*/ T52 w 60"/>
                                      <a:gd name="T54" fmla="+- 0 1452 1434"/>
                                      <a:gd name="T55" fmla="*/ 1452 h 60"/>
                                      <a:gd name="T56" fmla="+- 0 8671 8619"/>
                                      <a:gd name="T57" fmla="*/ T56 w 60"/>
                                      <a:gd name="T58" fmla="+- 0 1443 1434"/>
                                      <a:gd name="T59" fmla="*/ 1443 h 60"/>
                                      <a:gd name="T60" fmla="+- 0 8661 8619"/>
                                      <a:gd name="T61" fmla="*/ T60 w 60"/>
                                      <a:gd name="T62" fmla="+- 0 1436 1434"/>
                                      <a:gd name="T63" fmla="*/ 1436 h 60"/>
                                      <a:gd name="T64" fmla="+- 0 8649 861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9">
                                  <a:extLst>
                                    <a:ext uri="{FF2B5EF4-FFF2-40B4-BE49-F238E27FC236}">
                                      <a16:creationId xmlns:a16="http://schemas.microsoft.com/office/drawing/2014/main" id="{D928CE77-9128-6244-9C66-E1B510C798BA}"/>
                                    </a:ext>
                                  </a:extLst>
                                </wps:cNvPr>
                                <wps:cNvSpPr>
                                  <a:spLocks/>
                                </wps:cNvSpPr>
                                <wps:spPr bwMode="auto">
                                  <a:xfrm>
                                    <a:off x="5048541" y="0"/>
                                    <a:ext cx="38100" cy="38100"/>
                                  </a:xfrm>
                                  <a:custGeom>
                                    <a:avLst/>
                                    <a:gdLst>
                                      <a:gd name="T0" fmla="+- 0 8830 8800"/>
                                      <a:gd name="T1" fmla="*/ T0 w 60"/>
                                      <a:gd name="T2" fmla="+- 0 1434 1434"/>
                                      <a:gd name="T3" fmla="*/ 1434 h 60"/>
                                      <a:gd name="T4" fmla="+- 0 8818 8800"/>
                                      <a:gd name="T5" fmla="*/ T4 w 60"/>
                                      <a:gd name="T6" fmla="+- 0 1436 1434"/>
                                      <a:gd name="T7" fmla="*/ 1436 h 60"/>
                                      <a:gd name="T8" fmla="+- 0 8809 8800"/>
                                      <a:gd name="T9" fmla="*/ T8 w 60"/>
                                      <a:gd name="T10" fmla="+- 0 1443 1434"/>
                                      <a:gd name="T11" fmla="*/ 1443 h 60"/>
                                      <a:gd name="T12" fmla="+- 0 8802 8800"/>
                                      <a:gd name="T13" fmla="*/ T12 w 60"/>
                                      <a:gd name="T14" fmla="+- 0 1452 1434"/>
                                      <a:gd name="T15" fmla="*/ 1452 h 60"/>
                                      <a:gd name="T16" fmla="+- 0 8800 8800"/>
                                      <a:gd name="T17" fmla="*/ T16 w 60"/>
                                      <a:gd name="T18" fmla="+- 0 1464 1434"/>
                                      <a:gd name="T19" fmla="*/ 1464 h 60"/>
                                      <a:gd name="T20" fmla="+- 0 8802 8800"/>
                                      <a:gd name="T21" fmla="*/ T20 w 60"/>
                                      <a:gd name="T22" fmla="+- 0 1476 1434"/>
                                      <a:gd name="T23" fmla="*/ 1476 h 60"/>
                                      <a:gd name="T24" fmla="+- 0 8809 8800"/>
                                      <a:gd name="T25" fmla="*/ T24 w 60"/>
                                      <a:gd name="T26" fmla="+- 0 1485 1434"/>
                                      <a:gd name="T27" fmla="*/ 1485 h 60"/>
                                      <a:gd name="T28" fmla="+- 0 8818 8800"/>
                                      <a:gd name="T29" fmla="*/ T28 w 60"/>
                                      <a:gd name="T30" fmla="+- 0 1492 1434"/>
                                      <a:gd name="T31" fmla="*/ 1492 h 60"/>
                                      <a:gd name="T32" fmla="+- 0 8830 8800"/>
                                      <a:gd name="T33" fmla="*/ T32 w 60"/>
                                      <a:gd name="T34" fmla="+- 0 1494 1434"/>
                                      <a:gd name="T35" fmla="*/ 1494 h 60"/>
                                      <a:gd name="T36" fmla="+- 0 8842 8800"/>
                                      <a:gd name="T37" fmla="*/ T36 w 60"/>
                                      <a:gd name="T38" fmla="+- 0 1492 1434"/>
                                      <a:gd name="T39" fmla="*/ 1492 h 60"/>
                                      <a:gd name="T40" fmla="+- 0 8851 8800"/>
                                      <a:gd name="T41" fmla="*/ T40 w 60"/>
                                      <a:gd name="T42" fmla="+- 0 1485 1434"/>
                                      <a:gd name="T43" fmla="*/ 1485 h 60"/>
                                      <a:gd name="T44" fmla="+- 0 8858 8800"/>
                                      <a:gd name="T45" fmla="*/ T44 w 60"/>
                                      <a:gd name="T46" fmla="+- 0 1476 1434"/>
                                      <a:gd name="T47" fmla="*/ 1476 h 60"/>
                                      <a:gd name="T48" fmla="+- 0 8860 8800"/>
                                      <a:gd name="T49" fmla="*/ T48 w 60"/>
                                      <a:gd name="T50" fmla="+- 0 1464 1434"/>
                                      <a:gd name="T51" fmla="*/ 1464 h 60"/>
                                      <a:gd name="T52" fmla="+- 0 8858 8800"/>
                                      <a:gd name="T53" fmla="*/ T52 w 60"/>
                                      <a:gd name="T54" fmla="+- 0 1452 1434"/>
                                      <a:gd name="T55" fmla="*/ 1452 h 60"/>
                                      <a:gd name="T56" fmla="+- 0 8851 8800"/>
                                      <a:gd name="T57" fmla="*/ T56 w 60"/>
                                      <a:gd name="T58" fmla="+- 0 1443 1434"/>
                                      <a:gd name="T59" fmla="*/ 1443 h 60"/>
                                      <a:gd name="T60" fmla="+- 0 8842 8800"/>
                                      <a:gd name="T61" fmla="*/ T60 w 60"/>
                                      <a:gd name="T62" fmla="+- 0 1436 1434"/>
                                      <a:gd name="T63" fmla="*/ 1436 h 60"/>
                                      <a:gd name="T64" fmla="+- 0 8830 880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a:extLst>
                                    <a:ext uri="{FF2B5EF4-FFF2-40B4-BE49-F238E27FC236}">
                                      <a16:creationId xmlns:a16="http://schemas.microsoft.com/office/drawing/2014/main" id="{87E2F039-F715-974F-9BB8-A83C6E93155A}"/>
                                    </a:ext>
                                  </a:extLst>
                                </wps:cNvPr>
                                <wps:cNvSpPr>
                                  <a:spLocks/>
                                </wps:cNvSpPr>
                                <wps:spPr bwMode="auto">
                                  <a:xfrm>
                                    <a:off x="5161527" y="0"/>
                                    <a:ext cx="38100" cy="38100"/>
                                  </a:xfrm>
                                  <a:custGeom>
                                    <a:avLst/>
                                    <a:gdLst>
                                      <a:gd name="T0" fmla="+- 0 9011 8981"/>
                                      <a:gd name="T1" fmla="*/ T0 w 60"/>
                                      <a:gd name="T2" fmla="+- 0 1434 1434"/>
                                      <a:gd name="T3" fmla="*/ 1434 h 60"/>
                                      <a:gd name="T4" fmla="+- 0 8999 8981"/>
                                      <a:gd name="T5" fmla="*/ T4 w 60"/>
                                      <a:gd name="T6" fmla="+- 0 1436 1434"/>
                                      <a:gd name="T7" fmla="*/ 1436 h 60"/>
                                      <a:gd name="T8" fmla="+- 0 8990 8981"/>
                                      <a:gd name="T9" fmla="*/ T8 w 60"/>
                                      <a:gd name="T10" fmla="+- 0 1443 1434"/>
                                      <a:gd name="T11" fmla="*/ 1443 h 60"/>
                                      <a:gd name="T12" fmla="+- 0 8983 8981"/>
                                      <a:gd name="T13" fmla="*/ T12 w 60"/>
                                      <a:gd name="T14" fmla="+- 0 1452 1434"/>
                                      <a:gd name="T15" fmla="*/ 1452 h 60"/>
                                      <a:gd name="T16" fmla="+- 0 8981 8981"/>
                                      <a:gd name="T17" fmla="*/ T16 w 60"/>
                                      <a:gd name="T18" fmla="+- 0 1464 1434"/>
                                      <a:gd name="T19" fmla="*/ 1464 h 60"/>
                                      <a:gd name="T20" fmla="+- 0 8983 8981"/>
                                      <a:gd name="T21" fmla="*/ T20 w 60"/>
                                      <a:gd name="T22" fmla="+- 0 1476 1434"/>
                                      <a:gd name="T23" fmla="*/ 1476 h 60"/>
                                      <a:gd name="T24" fmla="+- 0 8990 8981"/>
                                      <a:gd name="T25" fmla="*/ T24 w 60"/>
                                      <a:gd name="T26" fmla="+- 0 1485 1434"/>
                                      <a:gd name="T27" fmla="*/ 1485 h 60"/>
                                      <a:gd name="T28" fmla="+- 0 8999 8981"/>
                                      <a:gd name="T29" fmla="*/ T28 w 60"/>
                                      <a:gd name="T30" fmla="+- 0 1492 1434"/>
                                      <a:gd name="T31" fmla="*/ 1492 h 60"/>
                                      <a:gd name="T32" fmla="+- 0 9011 8981"/>
                                      <a:gd name="T33" fmla="*/ T32 w 60"/>
                                      <a:gd name="T34" fmla="+- 0 1494 1434"/>
                                      <a:gd name="T35" fmla="*/ 1494 h 60"/>
                                      <a:gd name="T36" fmla="+- 0 9022 8981"/>
                                      <a:gd name="T37" fmla="*/ T36 w 60"/>
                                      <a:gd name="T38" fmla="+- 0 1492 1434"/>
                                      <a:gd name="T39" fmla="*/ 1492 h 60"/>
                                      <a:gd name="T40" fmla="+- 0 9032 8981"/>
                                      <a:gd name="T41" fmla="*/ T40 w 60"/>
                                      <a:gd name="T42" fmla="+- 0 1485 1434"/>
                                      <a:gd name="T43" fmla="*/ 1485 h 60"/>
                                      <a:gd name="T44" fmla="+- 0 9038 8981"/>
                                      <a:gd name="T45" fmla="*/ T44 w 60"/>
                                      <a:gd name="T46" fmla="+- 0 1476 1434"/>
                                      <a:gd name="T47" fmla="*/ 1476 h 60"/>
                                      <a:gd name="T48" fmla="+- 0 9041 8981"/>
                                      <a:gd name="T49" fmla="*/ T48 w 60"/>
                                      <a:gd name="T50" fmla="+- 0 1464 1434"/>
                                      <a:gd name="T51" fmla="*/ 1464 h 60"/>
                                      <a:gd name="T52" fmla="+- 0 9038 8981"/>
                                      <a:gd name="T53" fmla="*/ T52 w 60"/>
                                      <a:gd name="T54" fmla="+- 0 1452 1434"/>
                                      <a:gd name="T55" fmla="*/ 1452 h 60"/>
                                      <a:gd name="T56" fmla="+- 0 9032 8981"/>
                                      <a:gd name="T57" fmla="*/ T56 w 60"/>
                                      <a:gd name="T58" fmla="+- 0 1443 1434"/>
                                      <a:gd name="T59" fmla="*/ 1443 h 60"/>
                                      <a:gd name="T60" fmla="+- 0 9022 8981"/>
                                      <a:gd name="T61" fmla="*/ T60 w 60"/>
                                      <a:gd name="T62" fmla="+- 0 1436 1434"/>
                                      <a:gd name="T63" fmla="*/ 1436 h 60"/>
                                      <a:gd name="T64" fmla="+- 0 9011 898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a:extLst>
                                    <a:ext uri="{FF2B5EF4-FFF2-40B4-BE49-F238E27FC236}">
                                      <a16:creationId xmlns:a16="http://schemas.microsoft.com/office/drawing/2014/main" id="{C3FFAAA2-E329-954F-8A61-0A125C84A0F0}"/>
                                    </a:ext>
                                  </a:extLst>
                                </wps:cNvPr>
                                <wps:cNvSpPr>
                                  <a:spLocks/>
                                </wps:cNvSpPr>
                                <wps:spPr bwMode="auto">
                                  <a:xfrm>
                                    <a:off x="5277141" y="0"/>
                                    <a:ext cx="38100" cy="38100"/>
                                  </a:xfrm>
                                  <a:custGeom>
                                    <a:avLst/>
                                    <a:gdLst>
                                      <a:gd name="T0" fmla="+- 0 9191 9161"/>
                                      <a:gd name="T1" fmla="*/ T0 w 60"/>
                                      <a:gd name="T2" fmla="+- 0 1434 1434"/>
                                      <a:gd name="T3" fmla="*/ 1434 h 60"/>
                                      <a:gd name="T4" fmla="+- 0 9180 9161"/>
                                      <a:gd name="T5" fmla="*/ T4 w 60"/>
                                      <a:gd name="T6" fmla="+- 0 1436 1434"/>
                                      <a:gd name="T7" fmla="*/ 1436 h 60"/>
                                      <a:gd name="T8" fmla="+- 0 9170 9161"/>
                                      <a:gd name="T9" fmla="*/ T8 w 60"/>
                                      <a:gd name="T10" fmla="+- 0 1443 1434"/>
                                      <a:gd name="T11" fmla="*/ 1443 h 60"/>
                                      <a:gd name="T12" fmla="+- 0 9164 9161"/>
                                      <a:gd name="T13" fmla="*/ T12 w 60"/>
                                      <a:gd name="T14" fmla="+- 0 1452 1434"/>
                                      <a:gd name="T15" fmla="*/ 1452 h 60"/>
                                      <a:gd name="T16" fmla="+- 0 9161 9161"/>
                                      <a:gd name="T17" fmla="*/ T16 w 60"/>
                                      <a:gd name="T18" fmla="+- 0 1464 1434"/>
                                      <a:gd name="T19" fmla="*/ 1464 h 60"/>
                                      <a:gd name="T20" fmla="+- 0 9164 9161"/>
                                      <a:gd name="T21" fmla="*/ T20 w 60"/>
                                      <a:gd name="T22" fmla="+- 0 1476 1434"/>
                                      <a:gd name="T23" fmla="*/ 1476 h 60"/>
                                      <a:gd name="T24" fmla="+- 0 9170 9161"/>
                                      <a:gd name="T25" fmla="*/ T24 w 60"/>
                                      <a:gd name="T26" fmla="+- 0 1485 1434"/>
                                      <a:gd name="T27" fmla="*/ 1485 h 60"/>
                                      <a:gd name="T28" fmla="+- 0 9180 9161"/>
                                      <a:gd name="T29" fmla="*/ T28 w 60"/>
                                      <a:gd name="T30" fmla="+- 0 1492 1434"/>
                                      <a:gd name="T31" fmla="*/ 1492 h 60"/>
                                      <a:gd name="T32" fmla="+- 0 9191 9161"/>
                                      <a:gd name="T33" fmla="*/ T32 w 60"/>
                                      <a:gd name="T34" fmla="+- 0 1494 1434"/>
                                      <a:gd name="T35" fmla="*/ 1494 h 60"/>
                                      <a:gd name="T36" fmla="+- 0 9203 9161"/>
                                      <a:gd name="T37" fmla="*/ T36 w 60"/>
                                      <a:gd name="T38" fmla="+- 0 1492 1434"/>
                                      <a:gd name="T39" fmla="*/ 1492 h 60"/>
                                      <a:gd name="T40" fmla="+- 0 9213 9161"/>
                                      <a:gd name="T41" fmla="*/ T40 w 60"/>
                                      <a:gd name="T42" fmla="+- 0 1485 1434"/>
                                      <a:gd name="T43" fmla="*/ 1485 h 60"/>
                                      <a:gd name="T44" fmla="+- 0 9219 9161"/>
                                      <a:gd name="T45" fmla="*/ T44 w 60"/>
                                      <a:gd name="T46" fmla="+- 0 1476 1434"/>
                                      <a:gd name="T47" fmla="*/ 1476 h 60"/>
                                      <a:gd name="T48" fmla="+- 0 9221 9161"/>
                                      <a:gd name="T49" fmla="*/ T48 w 60"/>
                                      <a:gd name="T50" fmla="+- 0 1464 1434"/>
                                      <a:gd name="T51" fmla="*/ 1464 h 60"/>
                                      <a:gd name="T52" fmla="+- 0 9219 9161"/>
                                      <a:gd name="T53" fmla="*/ T52 w 60"/>
                                      <a:gd name="T54" fmla="+- 0 1452 1434"/>
                                      <a:gd name="T55" fmla="*/ 1452 h 60"/>
                                      <a:gd name="T56" fmla="+- 0 9213 9161"/>
                                      <a:gd name="T57" fmla="*/ T56 w 60"/>
                                      <a:gd name="T58" fmla="+- 0 1443 1434"/>
                                      <a:gd name="T59" fmla="*/ 1443 h 60"/>
                                      <a:gd name="T60" fmla="+- 0 9203 9161"/>
                                      <a:gd name="T61" fmla="*/ T60 w 60"/>
                                      <a:gd name="T62" fmla="+- 0 1436 1434"/>
                                      <a:gd name="T63" fmla="*/ 1436 h 60"/>
                                      <a:gd name="T64" fmla="+- 0 9191 916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
                                  <a:extLst>
                                    <a:ext uri="{FF2B5EF4-FFF2-40B4-BE49-F238E27FC236}">
                                      <a16:creationId xmlns:a16="http://schemas.microsoft.com/office/drawing/2014/main" id="{AE89E240-C3BF-B144-9C69-5E7F8AC39667}"/>
                                    </a:ext>
                                  </a:extLst>
                                </wps:cNvPr>
                                <wps:cNvSpPr>
                                  <a:spLocks/>
                                </wps:cNvSpPr>
                                <wps:spPr bwMode="auto">
                                  <a:xfrm>
                                    <a:off x="5392754" y="0"/>
                                    <a:ext cx="38100" cy="38100"/>
                                  </a:xfrm>
                                  <a:custGeom>
                                    <a:avLst/>
                                    <a:gdLst>
                                      <a:gd name="T0" fmla="+- 0 9372 9342"/>
                                      <a:gd name="T1" fmla="*/ T0 w 60"/>
                                      <a:gd name="T2" fmla="+- 0 1434 1434"/>
                                      <a:gd name="T3" fmla="*/ 1434 h 60"/>
                                      <a:gd name="T4" fmla="+- 0 9360 9342"/>
                                      <a:gd name="T5" fmla="*/ T4 w 60"/>
                                      <a:gd name="T6" fmla="+- 0 1436 1434"/>
                                      <a:gd name="T7" fmla="*/ 1436 h 60"/>
                                      <a:gd name="T8" fmla="+- 0 9351 9342"/>
                                      <a:gd name="T9" fmla="*/ T8 w 60"/>
                                      <a:gd name="T10" fmla="+- 0 1443 1434"/>
                                      <a:gd name="T11" fmla="*/ 1443 h 60"/>
                                      <a:gd name="T12" fmla="+- 0 9345 9342"/>
                                      <a:gd name="T13" fmla="*/ T12 w 60"/>
                                      <a:gd name="T14" fmla="+- 0 1452 1434"/>
                                      <a:gd name="T15" fmla="*/ 1452 h 60"/>
                                      <a:gd name="T16" fmla="+- 0 9342 9342"/>
                                      <a:gd name="T17" fmla="*/ T16 w 60"/>
                                      <a:gd name="T18" fmla="+- 0 1464 1434"/>
                                      <a:gd name="T19" fmla="*/ 1464 h 60"/>
                                      <a:gd name="T20" fmla="+- 0 9345 9342"/>
                                      <a:gd name="T21" fmla="*/ T20 w 60"/>
                                      <a:gd name="T22" fmla="+- 0 1476 1434"/>
                                      <a:gd name="T23" fmla="*/ 1476 h 60"/>
                                      <a:gd name="T24" fmla="+- 0 9351 9342"/>
                                      <a:gd name="T25" fmla="*/ T24 w 60"/>
                                      <a:gd name="T26" fmla="+- 0 1485 1434"/>
                                      <a:gd name="T27" fmla="*/ 1485 h 60"/>
                                      <a:gd name="T28" fmla="+- 0 9360 9342"/>
                                      <a:gd name="T29" fmla="*/ T28 w 60"/>
                                      <a:gd name="T30" fmla="+- 0 1492 1434"/>
                                      <a:gd name="T31" fmla="*/ 1492 h 60"/>
                                      <a:gd name="T32" fmla="+- 0 9372 9342"/>
                                      <a:gd name="T33" fmla="*/ T32 w 60"/>
                                      <a:gd name="T34" fmla="+- 0 1494 1434"/>
                                      <a:gd name="T35" fmla="*/ 1494 h 60"/>
                                      <a:gd name="T36" fmla="+- 0 9384 9342"/>
                                      <a:gd name="T37" fmla="*/ T36 w 60"/>
                                      <a:gd name="T38" fmla="+- 0 1492 1434"/>
                                      <a:gd name="T39" fmla="*/ 1492 h 60"/>
                                      <a:gd name="T40" fmla="+- 0 9393 9342"/>
                                      <a:gd name="T41" fmla="*/ T40 w 60"/>
                                      <a:gd name="T42" fmla="+- 0 1485 1434"/>
                                      <a:gd name="T43" fmla="*/ 1485 h 60"/>
                                      <a:gd name="T44" fmla="+- 0 9400 9342"/>
                                      <a:gd name="T45" fmla="*/ T44 w 60"/>
                                      <a:gd name="T46" fmla="+- 0 1476 1434"/>
                                      <a:gd name="T47" fmla="*/ 1476 h 60"/>
                                      <a:gd name="T48" fmla="+- 0 9402 9342"/>
                                      <a:gd name="T49" fmla="*/ T48 w 60"/>
                                      <a:gd name="T50" fmla="+- 0 1464 1434"/>
                                      <a:gd name="T51" fmla="*/ 1464 h 60"/>
                                      <a:gd name="T52" fmla="+- 0 9400 9342"/>
                                      <a:gd name="T53" fmla="*/ T52 w 60"/>
                                      <a:gd name="T54" fmla="+- 0 1452 1434"/>
                                      <a:gd name="T55" fmla="*/ 1452 h 60"/>
                                      <a:gd name="T56" fmla="+- 0 9393 9342"/>
                                      <a:gd name="T57" fmla="*/ T56 w 60"/>
                                      <a:gd name="T58" fmla="+- 0 1443 1434"/>
                                      <a:gd name="T59" fmla="*/ 1443 h 60"/>
                                      <a:gd name="T60" fmla="+- 0 9384 9342"/>
                                      <a:gd name="T61" fmla="*/ T60 w 60"/>
                                      <a:gd name="T62" fmla="+- 0 1436 1434"/>
                                      <a:gd name="T63" fmla="*/ 1436 h 60"/>
                                      <a:gd name="T64" fmla="+- 0 9372 934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a:extLst>
                                    <a:ext uri="{FF2B5EF4-FFF2-40B4-BE49-F238E27FC236}">
                                      <a16:creationId xmlns:a16="http://schemas.microsoft.com/office/drawing/2014/main" id="{AE2C980A-1179-5744-8A42-636A80DFDAAE}"/>
                                    </a:ext>
                                  </a:extLst>
                                </wps:cNvPr>
                                <wps:cNvSpPr>
                                  <a:spLocks/>
                                </wps:cNvSpPr>
                                <wps:spPr bwMode="auto">
                                  <a:xfrm>
                                    <a:off x="5505740" y="0"/>
                                    <a:ext cx="38100" cy="38100"/>
                                  </a:xfrm>
                                  <a:custGeom>
                                    <a:avLst/>
                                    <a:gdLst>
                                      <a:gd name="T0" fmla="+- 0 9553 9523"/>
                                      <a:gd name="T1" fmla="*/ T0 w 60"/>
                                      <a:gd name="T2" fmla="+- 0 1434 1434"/>
                                      <a:gd name="T3" fmla="*/ 1434 h 60"/>
                                      <a:gd name="T4" fmla="+- 0 9541 9523"/>
                                      <a:gd name="T5" fmla="*/ T4 w 60"/>
                                      <a:gd name="T6" fmla="+- 0 1436 1434"/>
                                      <a:gd name="T7" fmla="*/ 1436 h 60"/>
                                      <a:gd name="T8" fmla="+- 0 9532 9523"/>
                                      <a:gd name="T9" fmla="*/ T8 w 60"/>
                                      <a:gd name="T10" fmla="+- 0 1443 1434"/>
                                      <a:gd name="T11" fmla="*/ 1443 h 60"/>
                                      <a:gd name="T12" fmla="+- 0 9525 9523"/>
                                      <a:gd name="T13" fmla="*/ T12 w 60"/>
                                      <a:gd name="T14" fmla="+- 0 1452 1434"/>
                                      <a:gd name="T15" fmla="*/ 1452 h 60"/>
                                      <a:gd name="T16" fmla="+- 0 9523 9523"/>
                                      <a:gd name="T17" fmla="*/ T16 w 60"/>
                                      <a:gd name="T18" fmla="+- 0 1464 1434"/>
                                      <a:gd name="T19" fmla="*/ 1464 h 60"/>
                                      <a:gd name="T20" fmla="+- 0 9525 9523"/>
                                      <a:gd name="T21" fmla="*/ T20 w 60"/>
                                      <a:gd name="T22" fmla="+- 0 1476 1434"/>
                                      <a:gd name="T23" fmla="*/ 1476 h 60"/>
                                      <a:gd name="T24" fmla="+- 0 9532 9523"/>
                                      <a:gd name="T25" fmla="*/ T24 w 60"/>
                                      <a:gd name="T26" fmla="+- 0 1485 1434"/>
                                      <a:gd name="T27" fmla="*/ 1485 h 60"/>
                                      <a:gd name="T28" fmla="+- 0 9541 9523"/>
                                      <a:gd name="T29" fmla="*/ T28 w 60"/>
                                      <a:gd name="T30" fmla="+- 0 1492 1434"/>
                                      <a:gd name="T31" fmla="*/ 1492 h 60"/>
                                      <a:gd name="T32" fmla="+- 0 9553 9523"/>
                                      <a:gd name="T33" fmla="*/ T32 w 60"/>
                                      <a:gd name="T34" fmla="+- 0 1494 1434"/>
                                      <a:gd name="T35" fmla="*/ 1494 h 60"/>
                                      <a:gd name="T36" fmla="+- 0 9565 9523"/>
                                      <a:gd name="T37" fmla="*/ T36 w 60"/>
                                      <a:gd name="T38" fmla="+- 0 1492 1434"/>
                                      <a:gd name="T39" fmla="*/ 1492 h 60"/>
                                      <a:gd name="T40" fmla="+- 0 9574 9523"/>
                                      <a:gd name="T41" fmla="*/ T40 w 60"/>
                                      <a:gd name="T42" fmla="+- 0 1485 1434"/>
                                      <a:gd name="T43" fmla="*/ 1485 h 60"/>
                                      <a:gd name="T44" fmla="+- 0 9580 9523"/>
                                      <a:gd name="T45" fmla="*/ T44 w 60"/>
                                      <a:gd name="T46" fmla="+- 0 1476 1434"/>
                                      <a:gd name="T47" fmla="*/ 1476 h 60"/>
                                      <a:gd name="T48" fmla="+- 0 9583 9523"/>
                                      <a:gd name="T49" fmla="*/ T48 w 60"/>
                                      <a:gd name="T50" fmla="+- 0 1464 1434"/>
                                      <a:gd name="T51" fmla="*/ 1464 h 60"/>
                                      <a:gd name="T52" fmla="+- 0 9580 9523"/>
                                      <a:gd name="T53" fmla="*/ T52 w 60"/>
                                      <a:gd name="T54" fmla="+- 0 1452 1434"/>
                                      <a:gd name="T55" fmla="*/ 1452 h 60"/>
                                      <a:gd name="T56" fmla="+- 0 9574 9523"/>
                                      <a:gd name="T57" fmla="*/ T56 w 60"/>
                                      <a:gd name="T58" fmla="+- 0 1443 1434"/>
                                      <a:gd name="T59" fmla="*/ 1443 h 60"/>
                                      <a:gd name="T60" fmla="+- 0 9565 9523"/>
                                      <a:gd name="T61" fmla="*/ T60 w 60"/>
                                      <a:gd name="T62" fmla="+- 0 1436 1434"/>
                                      <a:gd name="T63" fmla="*/ 1436 h 60"/>
                                      <a:gd name="T64" fmla="+- 0 9553 952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a:extLst>
                                    <a:ext uri="{FF2B5EF4-FFF2-40B4-BE49-F238E27FC236}">
                                      <a16:creationId xmlns:a16="http://schemas.microsoft.com/office/drawing/2014/main" id="{4BE2F1F4-2188-DD48-82B8-DC53267D3891}"/>
                                    </a:ext>
                                  </a:extLst>
                                </wps:cNvPr>
                                <wps:cNvSpPr>
                                  <a:spLocks/>
                                </wps:cNvSpPr>
                                <wps:spPr bwMode="auto">
                                  <a:xfrm>
                                    <a:off x="5621354" y="0"/>
                                    <a:ext cx="38100" cy="38100"/>
                                  </a:xfrm>
                                  <a:custGeom>
                                    <a:avLst/>
                                    <a:gdLst>
                                      <a:gd name="T0" fmla="+- 0 9734 9704"/>
                                      <a:gd name="T1" fmla="*/ T0 w 60"/>
                                      <a:gd name="T2" fmla="+- 0 1434 1434"/>
                                      <a:gd name="T3" fmla="*/ 1434 h 60"/>
                                      <a:gd name="T4" fmla="+- 0 9722 9704"/>
                                      <a:gd name="T5" fmla="*/ T4 w 60"/>
                                      <a:gd name="T6" fmla="+- 0 1436 1434"/>
                                      <a:gd name="T7" fmla="*/ 1436 h 60"/>
                                      <a:gd name="T8" fmla="+- 0 9712 9704"/>
                                      <a:gd name="T9" fmla="*/ T8 w 60"/>
                                      <a:gd name="T10" fmla="+- 0 1443 1434"/>
                                      <a:gd name="T11" fmla="*/ 1443 h 60"/>
                                      <a:gd name="T12" fmla="+- 0 9706 9704"/>
                                      <a:gd name="T13" fmla="*/ T12 w 60"/>
                                      <a:gd name="T14" fmla="+- 0 1452 1434"/>
                                      <a:gd name="T15" fmla="*/ 1452 h 60"/>
                                      <a:gd name="T16" fmla="+- 0 9704 9704"/>
                                      <a:gd name="T17" fmla="*/ T16 w 60"/>
                                      <a:gd name="T18" fmla="+- 0 1464 1434"/>
                                      <a:gd name="T19" fmla="*/ 1464 h 60"/>
                                      <a:gd name="T20" fmla="+- 0 9706 9704"/>
                                      <a:gd name="T21" fmla="*/ T20 w 60"/>
                                      <a:gd name="T22" fmla="+- 0 1476 1434"/>
                                      <a:gd name="T23" fmla="*/ 1476 h 60"/>
                                      <a:gd name="T24" fmla="+- 0 9712 9704"/>
                                      <a:gd name="T25" fmla="*/ T24 w 60"/>
                                      <a:gd name="T26" fmla="+- 0 1485 1434"/>
                                      <a:gd name="T27" fmla="*/ 1485 h 60"/>
                                      <a:gd name="T28" fmla="+- 0 9722 9704"/>
                                      <a:gd name="T29" fmla="*/ T28 w 60"/>
                                      <a:gd name="T30" fmla="+- 0 1492 1434"/>
                                      <a:gd name="T31" fmla="*/ 1492 h 60"/>
                                      <a:gd name="T32" fmla="+- 0 9734 9704"/>
                                      <a:gd name="T33" fmla="*/ T32 w 60"/>
                                      <a:gd name="T34" fmla="+- 0 1494 1434"/>
                                      <a:gd name="T35" fmla="*/ 1494 h 60"/>
                                      <a:gd name="T36" fmla="+- 0 9745 9704"/>
                                      <a:gd name="T37" fmla="*/ T36 w 60"/>
                                      <a:gd name="T38" fmla="+- 0 1492 1434"/>
                                      <a:gd name="T39" fmla="*/ 1492 h 60"/>
                                      <a:gd name="T40" fmla="+- 0 9755 9704"/>
                                      <a:gd name="T41" fmla="*/ T40 w 60"/>
                                      <a:gd name="T42" fmla="+- 0 1485 1434"/>
                                      <a:gd name="T43" fmla="*/ 1485 h 60"/>
                                      <a:gd name="T44" fmla="+- 0 9761 9704"/>
                                      <a:gd name="T45" fmla="*/ T44 w 60"/>
                                      <a:gd name="T46" fmla="+- 0 1476 1434"/>
                                      <a:gd name="T47" fmla="*/ 1476 h 60"/>
                                      <a:gd name="T48" fmla="+- 0 9764 9704"/>
                                      <a:gd name="T49" fmla="*/ T48 w 60"/>
                                      <a:gd name="T50" fmla="+- 0 1464 1434"/>
                                      <a:gd name="T51" fmla="*/ 1464 h 60"/>
                                      <a:gd name="T52" fmla="+- 0 9761 9704"/>
                                      <a:gd name="T53" fmla="*/ T52 w 60"/>
                                      <a:gd name="T54" fmla="+- 0 1452 1434"/>
                                      <a:gd name="T55" fmla="*/ 1452 h 60"/>
                                      <a:gd name="T56" fmla="+- 0 9755 9704"/>
                                      <a:gd name="T57" fmla="*/ T56 w 60"/>
                                      <a:gd name="T58" fmla="+- 0 1443 1434"/>
                                      <a:gd name="T59" fmla="*/ 1443 h 60"/>
                                      <a:gd name="T60" fmla="+- 0 9745 9704"/>
                                      <a:gd name="T61" fmla="*/ T60 w 60"/>
                                      <a:gd name="T62" fmla="+- 0 1436 1434"/>
                                      <a:gd name="T63" fmla="*/ 1436 h 60"/>
                                      <a:gd name="T64" fmla="+- 0 9734 970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a:extLst>
                                    <a:ext uri="{FF2B5EF4-FFF2-40B4-BE49-F238E27FC236}">
                                      <a16:creationId xmlns:a16="http://schemas.microsoft.com/office/drawing/2014/main" id="{2390A225-342A-2F44-96AF-A0AF6F0352BC}"/>
                                    </a:ext>
                                  </a:extLst>
                                </wps:cNvPr>
                                <wps:cNvSpPr>
                                  <a:spLocks/>
                                </wps:cNvSpPr>
                                <wps:spPr bwMode="auto">
                                  <a:xfrm>
                                    <a:off x="5736966" y="0"/>
                                    <a:ext cx="38100" cy="38100"/>
                                  </a:xfrm>
                                  <a:custGeom>
                                    <a:avLst/>
                                    <a:gdLst>
                                      <a:gd name="T0" fmla="+- 0 9914 9884"/>
                                      <a:gd name="T1" fmla="*/ T0 w 60"/>
                                      <a:gd name="T2" fmla="+- 0 1434 1434"/>
                                      <a:gd name="T3" fmla="*/ 1434 h 60"/>
                                      <a:gd name="T4" fmla="+- 0 9903 9884"/>
                                      <a:gd name="T5" fmla="*/ T4 w 60"/>
                                      <a:gd name="T6" fmla="+- 0 1436 1434"/>
                                      <a:gd name="T7" fmla="*/ 1436 h 60"/>
                                      <a:gd name="T8" fmla="+- 0 9893 9884"/>
                                      <a:gd name="T9" fmla="*/ T8 w 60"/>
                                      <a:gd name="T10" fmla="+- 0 1443 1434"/>
                                      <a:gd name="T11" fmla="*/ 1443 h 60"/>
                                      <a:gd name="T12" fmla="+- 0 9887 9884"/>
                                      <a:gd name="T13" fmla="*/ T12 w 60"/>
                                      <a:gd name="T14" fmla="+- 0 1452 1434"/>
                                      <a:gd name="T15" fmla="*/ 1452 h 60"/>
                                      <a:gd name="T16" fmla="+- 0 9884 9884"/>
                                      <a:gd name="T17" fmla="*/ T16 w 60"/>
                                      <a:gd name="T18" fmla="+- 0 1464 1434"/>
                                      <a:gd name="T19" fmla="*/ 1464 h 60"/>
                                      <a:gd name="T20" fmla="+- 0 9887 9884"/>
                                      <a:gd name="T21" fmla="*/ T20 w 60"/>
                                      <a:gd name="T22" fmla="+- 0 1476 1434"/>
                                      <a:gd name="T23" fmla="*/ 1476 h 60"/>
                                      <a:gd name="T24" fmla="+- 0 9893 9884"/>
                                      <a:gd name="T25" fmla="*/ T24 w 60"/>
                                      <a:gd name="T26" fmla="+- 0 1485 1434"/>
                                      <a:gd name="T27" fmla="*/ 1485 h 60"/>
                                      <a:gd name="T28" fmla="+- 0 9903 9884"/>
                                      <a:gd name="T29" fmla="*/ T28 w 60"/>
                                      <a:gd name="T30" fmla="+- 0 1492 1434"/>
                                      <a:gd name="T31" fmla="*/ 1492 h 60"/>
                                      <a:gd name="T32" fmla="+- 0 9914 9884"/>
                                      <a:gd name="T33" fmla="*/ T32 w 60"/>
                                      <a:gd name="T34" fmla="+- 0 1494 1434"/>
                                      <a:gd name="T35" fmla="*/ 1494 h 60"/>
                                      <a:gd name="T36" fmla="+- 0 9926 9884"/>
                                      <a:gd name="T37" fmla="*/ T36 w 60"/>
                                      <a:gd name="T38" fmla="+- 0 1492 1434"/>
                                      <a:gd name="T39" fmla="*/ 1492 h 60"/>
                                      <a:gd name="T40" fmla="+- 0 9935 9884"/>
                                      <a:gd name="T41" fmla="*/ T40 w 60"/>
                                      <a:gd name="T42" fmla="+- 0 1485 1434"/>
                                      <a:gd name="T43" fmla="*/ 1485 h 60"/>
                                      <a:gd name="T44" fmla="+- 0 9942 9884"/>
                                      <a:gd name="T45" fmla="*/ T44 w 60"/>
                                      <a:gd name="T46" fmla="+- 0 1476 1434"/>
                                      <a:gd name="T47" fmla="*/ 1476 h 60"/>
                                      <a:gd name="T48" fmla="+- 0 9944 9884"/>
                                      <a:gd name="T49" fmla="*/ T48 w 60"/>
                                      <a:gd name="T50" fmla="+- 0 1464 1434"/>
                                      <a:gd name="T51" fmla="*/ 1464 h 60"/>
                                      <a:gd name="T52" fmla="+- 0 9942 9884"/>
                                      <a:gd name="T53" fmla="*/ T52 w 60"/>
                                      <a:gd name="T54" fmla="+- 0 1452 1434"/>
                                      <a:gd name="T55" fmla="*/ 1452 h 60"/>
                                      <a:gd name="T56" fmla="+- 0 9935 9884"/>
                                      <a:gd name="T57" fmla="*/ T56 w 60"/>
                                      <a:gd name="T58" fmla="+- 0 1443 1434"/>
                                      <a:gd name="T59" fmla="*/ 1443 h 60"/>
                                      <a:gd name="T60" fmla="+- 0 9926 9884"/>
                                      <a:gd name="T61" fmla="*/ T60 w 60"/>
                                      <a:gd name="T62" fmla="+- 0 1436 1434"/>
                                      <a:gd name="T63" fmla="*/ 1436 h 60"/>
                                      <a:gd name="T64" fmla="+- 0 9914 988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a:extLst>
                                    <a:ext uri="{FF2B5EF4-FFF2-40B4-BE49-F238E27FC236}">
                                      <a16:creationId xmlns:a16="http://schemas.microsoft.com/office/drawing/2014/main" id="{BBEC64EA-D665-6440-ABCE-63E9C4091168}"/>
                                    </a:ext>
                                  </a:extLst>
                                </wps:cNvPr>
                                <wps:cNvSpPr>
                                  <a:spLocks/>
                                </wps:cNvSpPr>
                                <wps:spPr bwMode="auto">
                                  <a:xfrm>
                                    <a:off x="5849953" y="0"/>
                                    <a:ext cx="38100" cy="38100"/>
                                  </a:xfrm>
                                  <a:custGeom>
                                    <a:avLst/>
                                    <a:gdLst>
                                      <a:gd name="T0" fmla="+- 0 10095 10065"/>
                                      <a:gd name="T1" fmla="*/ T0 w 60"/>
                                      <a:gd name="T2" fmla="+- 0 1434 1434"/>
                                      <a:gd name="T3" fmla="*/ 1434 h 60"/>
                                      <a:gd name="T4" fmla="+- 0 10083 10065"/>
                                      <a:gd name="T5" fmla="*/ T4 w 60"/>
                                      <a:gd name="T6" fmla="+- 0 1436 1434"/>
                                      <a:gd name="T7" fmla="*/ 1436 h 60"/>
                                      <a:gd name="T8" fmla="+- 0 10074 10065"/>
                                      <a:gd name="T9" fmla="*/ T8 w 60"/>
                                      <a:gd name="T10" fmla="+- 0 1443 1434"/>
                                      <a:gd name="T11" fmla="*/ 1443 h 60"/>
                                      <a:gd name="T12" fmla="+- 0 10067 10065"/>
                                      <a:gd name="T13" fmla="*/ T12 w 60"/>
                                      <a:gd name="T14" fmla="+- 0 1452 1434"/>
                                      <a:gd name="T15" fmla="*/ 1452 h 60"/>
                                      <a:gd name="T16" fmla="+- 0 10065 10065"/>
                                      <a:gd name="T17" fmla="*/ T16 w 60"/>
                                      <a:gd name="T18" fmla="+- 0 1464 1434"/>
                                      <a:gd name="T19" fmla="*/ 1464 h 60"/>
                                      <a:gd name="T20" fmla="+- 0 10067 10065"/>
                                      <a:gd name="T21" fmla="*/ T20 w 60"/>
                                      <a:gd name="T22" fmla="+- 0 1476 1434"/>
                                      <a:gd name="T23" fmla="*/ 1476 h 60"/>
                                      <a:gd name="T24" fmla="+- 0 10074 10065"/>
                                      <a:gd name="T25" fmla="*/ T24 w 60"/>
                                      <a:gd name="T26" fmla="+- 0 1485 1434"/>
                                      <a:gd name="T27" fmla="*/ 1485 h 60"/>
                                      <a:gd name="T28" fmla="+- 0 10083 10065"/>
                                      <a:gd name="T29" fmla="*/ T28 w 60"/>
                                      <a:gd name="T30" fmla="+- 0 1492 1434"/>
                                      <a:gd name="T31" fmla="*/ 1492 h 60"/>
                                      <a:gd name="T32" fmla="+- 0 10095 10065"/>
                                      <a:gd name="T33" fmla="*/ T32 w 60"/>
                                      <a:gd name="T34" fmla="+- 0 1494 1434"/>
                                      <a:gd name="T35" fmla="*/ 1494 h 60"/>
                                      <a:gd name="T36" fmla="+- 0 10107 10065"/>
                                      <a:gd name="T37" fmla="*/ T36 w 60"/>
                                      <a:gd name="T38" fmla="+- 0 1492 1434"/>
                                      <a:gd name="T39" fmla="*/ 1492 h 60"/>
                                      <a:gd name="T40" fmla="+- 0 10116 10065"/>
                                      <a:gd name="T41" fmla="*/ T40 w 60"/>
                                      <a:gd name="T42" fmla="+- 0 1485 1434"/>
                                      <a:gd name="T43" fmla="*/ 1485 h 60"/>
                                      <a:gd name="T44" fmla="+- 0 10123 10065"/>
                                      <a:gd name="T45" fmla="*/ T44 w 60"/>
                                      <a:gd name="T46" fmla="+- 0 1476 1434"/>
                                      <a:gd name="T47" fmla="*/ 1476 h 60"/>
                                      <a:gd name="T48" fmla="+- 0 10125 10065"/>
                                      <a:gd name="T49" fmla="*/ T48 w 60"/>
                                      <a:gd name="T50" fmla="+- 0 1464 1434"/>
                                      <a:gd name="T51" fmla="*/ 1464 h 60"/>
                                      <a:gd name="T52" fmla="+- 0 10123 10065"/>
                                      <a:gd name="T53" fmla="*/ T52 w 60"/>
                                      <a:gd name="T54" fmla="+- 0 1452 1434"/>
                                      <a:gd name="T55" fmla="*/ 1452 h 60"/>
                                      <a:gd name="T56" fmla="+- 0 10116 10065"/>
                                      <a:gd name="T57" fmla="*/ T56 w 60"/>
                                      <a:gd name="T58" fmla="+- 0 1443 1434"/>
                                      <a:gd name="T59" fmla="*/ 1443 h 60"/>
                                      <a:gd name="T60" fmla="+- 0 10107 10065"/>
                                      <a:gd name="T61" fmla="*/ T60 w 60"/>
                                      <a:gd name="T62" fmla="+- 0 1436 1434"/>
                                      <a:gd name="T63" fmla="*/ 1436 h 60"/>
                                      <a:gd name="T64" fmla="+- 0 10095 1006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a:extLst>
                                    <a:ext uri="{FF2B5EF4-FFF2-40B4-BE49-F238E27FC236}">
                                      <a16:creationId xmlns:a16="http://schemas.microsoft.com/office/drawing/2014/main" id="{C5F162BA-A59C-6140-8CA1-9E05796EC001}"/>
                                    </a:ext>
                                  </a:extLst>
                                </wps:cNvPr>
                                <wps:cNvSpPr>
                                  <a:spLocks/>
                                </wps:cNvSpPr>
                                <wps:spPr bwMode="auto">
                                  <a:xfrm>
                                    <a:off x="5965566" y="0"/>
                                    <a:ext cx="38100" cy="38100"/>
                                  </a:xfrm>
                                  <a:custGeom>
                                    <a:avLst/>
                                    <a:gdLst>
                                      <a:gd name="T0" fmla="+- 0 10276 10246"/>
                                      <a:gd name="T1" fmla="*/ T0 w 60"/>
                                      <a:gd name="T2" fmla="+- 0 1434 1434"/>
                                      <a:gd name="T3" fmla="*/ 1434 h 60"/>
                                      <a:gd name="T4" fmla="+- 0 10264 10246"/>
                                      <a:gd name="T5" fmla="*/ T4 w 60"/>
                                      <a:gd name="T6" fmla="+- 0 1436 1434"/>
                                      <a:gd name="T7" fmla="*/ 1436 h 60"/>
                                      <a:gd name="T8" fmla="+- 0 10254 10246"/>
                                      <a:gd name="T9" fmla="*/ T8 w 60"/>
                                      <a:gd name="T10" fmla="+- 0 1443 1434"/>
                                      <a:gd name="T11" fmla="*/ 1443 h 60"/>
                                      <a:gd name="T12" fmla="+- 0 10248 10246"/>
                                      <a:gd name="T13" fmla="*/ T12 w 60"/>
                                      <a:gd name="T14" fmla="+- 0 1452 1434"/>
                                      <a:gd name="T15" fmla="*/ 1452 h 60"/>
                                      <a:gd name="T16" fmla="+- 0 10246 10246"/>
                                      <a:gd name="T17" fmla="*/ T16 w 60"/>
                                      <a:gd name="T18" fmla="+- 0 1464 1434"/>
                                      <a:gd name="T19" fmla="*/ 1464 h 60"/>
                                      <a:gd name="T20" fmla="+- 0 10248 10246"/>
                                      <a:gd name="T21" fmla="*/ T20 w 60"/>
                                      <a:gd name="T22" fmla="+- 0 1476 1434"/>
                                      <a:gd name="T23" fmla="*/ 1476 h 60"/>
                                      <a:gd name="T24" fmla="+- 0 10254 10246"/>
                                      <a:gd name="T25" fmla="*/ T24 w 60"/>
                                      <a:gd name="T26" fmla="+- 0 1485 1434"/>
                                      <a:gd name="T27" fmla="*/ 1485 h 60"/>
                                      <a:gd name="T28" fmla="+- 0 10264 10246"/>
                                      <a:gd name="T29" fmla="*/ T28 w 60"/>
                                      <a:gd name="T30" fmla="+- 0 1492 1434"/>
                                      <a:gd name="T31" fmla="*/ 1492 h 60"/>
                                      <a:gd name="T32" fmla="+- 0 10276 10246"/>
                                      <a:gd name="T33" fmla="*/ T32 w 60"/>
                                      <a:gd name="T34" fmla="+- 0 1494 1434"/>
                                      <a:gd name="T35" fmla="*/ 1494 h 60"/>
                                      <a:gd name="T36" fmla="+- 0 10287 10246"/>
                                      <a:gd name="T37" fmla="*/ T36 w 60"/>
                                      <a:gd name="T38" fmla="+- 0 1492 1434"/>
                                      <a:gd name="T39" fmla="*/ 1492 h 60"/>
                                      <a:gd name="T40" fmla="+- 0 10297 10246"/>
                                      <a:gd name="T41" fmla="*/ T40 w 60"/>
                                      <a:gd name="T42" fmla="+- 0 1485 1434"/>
                                      <a:gd name="T43" fmla="*/ 1485 h 60"/>
                                      <a:gd name="T44" fmla="+- 0 10303 10246"/>
                                      <a:gd name="T45" fmla="*/ T44 w 60"/>
                                      <a:gd name="T46" fmla="+- 0 1476 1434"/>
                                      <a:gd name="T47" fmla="*/ 1476 h 60"/>
                                      <a:gd name="T48" fmla="+- 0 10306 10246"/>
                                      <a:gd name="T49" fmla="*/ T48 w 60"/>
                                      <a:gd name="T50" fmla="+- 0 1464 1434"/>
                                      <a:gd name="T51" fmla="*/ 1464 h 60"/>
                                      <a:gd name="T52" fmla="+- 0 10303 10246"/>
                                      <a:gd name="T53" fmla="*/ T52 w 60"/>
                                      <a:gd name="T54" fmla="+- 0 1452 1434"/>
                                      <a:gd name="T55" fmla="*/ 1452 h 60"/>
                                      <a:gd name="T56" fmla="+- 0 10297 10246"/>
                                      <a:gd name="T57" fmla="*/ T56 w 60"/>
                                      <a:gd name="T58" fmla="+- 0 1443 1434"/>
                                      <a:gd name="T59" fmla="*/ 1443 h 60"/>
                                      <a:gd name="T60" fmla="+- 0 10287 10246"/>
                                      <a:gd name="T61" fmla="*/ T60 w 60"/>
                                      <a:gd name="T62" fmla="+- 0 1436 1434"/>
                                      <a:gd name="T63" fmla="*/ 1436 h 60"/>
                                      <a:gd name="T64" fmla="+- 0 10276 1024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8">
                                  <a:extLst>
                                    <a:ext uri="{FF2B5EF4-FFF2-40B4-BE49-F238E27FC236}">
                                      <a16:creationId xmlns:a16="http://schemas.microsoft.com/office/drawing/2014/main" id="{A5253F4E-D6C6-8647-9B49-79E97890D2CC}"/>
                                    </a:ext>
                                  </a:extLst>
                                </wps:cNvPr>
                                <wps:cNvSpPr>
                                  <a:spLocks/>
                                </wps:cNvSpPr>
                                <wps:spPr bwMode="auto">
                                  <a:xfrm>
                                    <a:off x="6081180" y="0"/>
                                    <a:ext cx="38100" cy="38100"/>
                                  </a:xfrm>
                                  <a:custGeom>
                                    <a:avLst/>
                                    <a:gdLst>
                                      <a:gd name="T0" fmla="+- 0 10456 10426"/>
                                      <a:gd name="T1" fmla="*/ T0 w 60"/>
                                      <a:gd name="T2" fmla="+- 0 1434 1434"/>
                                      <a:gd name="T3" fmla="*/ 1434 h 60"/>
                                      <a:gd name="T4" fmla="+- 0 10445 10426"/>
                                      <a:gd name="T5" fmla="*/ T4 w 60"/>
                                      <a:gd name="T6" fmla="+- 0 1436 1434"/>
                                      <a:gd name="T7" fmla="*/ 1436 h 60"/>
                                      <a:gd name="T8" fmla="+- 0 10435 10426"/>
                                      <a:gd name="T9" fmla="*/ T8 w 60"/>
                                      <a:gd name="T10" fmla="+- 0 1443 1434"/>
                                      <a:gd name="T11" fmla="*/ 1443 h 60"/>
                                      <a:gd name="T12" fmla="+- 0 10429 10426"/>
                                      <a:gd name="T13" fmla="*/ T12 w 60"/>
                                      <a:gd name="T14" fmla="+- 0 1452 1434"/>
                                      <a:gd name="T15" fmla="*/ 1452 h 60"/>
                                      <a:gd name="T16" fmla="+- 0 10426 10426"/>
                                      <a:gd name="T17" fmla="*/ T16 w 60"/>
                                      <a:gd name="T18" fmla="+- 0 1464 1434"/>
                                      <a:gd name="T19" fmla="*/ 1464 h 60"/>
                                      <a:gd name="T20" fmla="+- 0 10429 10426"/>
                                      <a:gd name="T21" fmla="*/ T20 w 60"/>
                                      <a:gd name="T22" fmla="+- 0 1476 1434"/>
                                      <a:gd name="T23" fmla="*/ 1476 h 60"/>
                                      <a:gd name="T24" fmla="+- 0 10435 10426"/>
                                      <a:gd name="T25" fmla="*/ T24 w 60"/>
                                      <a:gd name="T26" fmla="+- 0 1485 1434"/>
                                      <a:gd name="T27" fmla="*/ 1485 h 60"/>
                                      <a:gd name="T28" fmla="+- 0 10445 10426"/>
                                      <a:gd name="T29" fmla="*/ T28 w 60"/>
                                      <a:gd name="T30" fmla="+- 0 1492 1434"/>
                                      <a:gd name="T31" fmla="*/ 1492 h 60"/>
                                      <a:gd name="T32" fmla="+- 0 10456 10426"/>
                                      <a:gd name="T33" fmla="*/ T32 w 60"/>
                                      <a:gd name="T34" fmla="+- 0 1494 1434"/>
                                      <a:gd name="T35" fmla="*/ 1494 h 60"/>
                                      <a:gd name="T36" fmla="+- 0 10468 10426"/>
                                      <a:gd name="T37" fmla="*/ T36 w 60"/>
                                      <a:gd name="T38" fmla="+- 0 1492 1434"/>
                                      <a:gd name="T39" fmla="*/ 1492 h 60"/>
                                      <a:gd name="T40" fmla="+- 0 10477 10426"/>
                                      <a:gd name="T41" fmla="*/ T40 w 60"/>
                                      <a:gd name="T42" fmla="+- 0 1485 1434"/>
                                      <a:gd name="T43" fmla="*/ 1485 h 60"/>
                                      <a:gd name="T44" fmla="+- 0 10484 10426"/>
                                      <a:gd name="T45" fmla="*/ T44 w 60"/>
                                      <a:gd name="T46" fmla="+- 0 1476 1434"/>
                                      <a:gd name="T47" fmla="*/ 1476 h 60"/>
                                      <a:gd name="T48" fmla="+- 0 10486 10426"/>
                                      <a:gd name="T49" fmla="*/ T48 w 60"/>
                                      <a:gd name="T50" fmla="+- 0 1464 1434"/>
                                      <a:gd name="T51" fmla="*/ 1464 h 60"/>
                                      <a:gd name="T52" fmla="+- 0 10484 10426"/>
                                      <a:gd name="T53" fmla="*/ T52 w 60"/>
                                      <a:gd name="T54" fmla="+- 0 1452 1434"/>
                                      <a:gd name="T55" fmla="*/ 1452 h 60"/>
                                      <a:gd name="T56" fmla="+- 0 10477 10426"/>
                                      <a:gd name="T57" fmla="*/ T56 w 60"/>
                                      <a:gd name="T58" fmla="+- 0 1443 1434"/>
                                      <a:gd name="T59" fmla="*/ 1443 h 60"/>
                                      <a:gd name="T60" fmla="+- 0 10468 10426"/>
                                      <a:gd name="T61" fmla="*/ T60 w 60"/>
                                      <a:gd name="T62" fmla="+- 0 1436 1434"/>
                                      <a:gd name="T63" fmla="*/ 1436 h 60"/>
                                      <a:gd name="T64" fmla="+- 0 10456 1042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a:extLst>
                                    <a:ext uri="{FF2B5EF4-FFF2-40B4-BE49-F238E27FC236}">
                                      <a16:creationId xmlns:a16="http://schemas.microsoft.com/office/drawing/2014/main" id="{7F416F0A-56AF-214E-B9CF-DDB780B01EE1}"/>
                                    </a:ext>
                                  </a:extLst>
                                </wps:cNvPr>
                                <wps:cNvSpPr>
                                  <a:spLocks/>
                                </wps:cNvSpPr>
                                <wps:spPr bwMode="auto">
                                  <a:xfrm>
                                    <a:off x="6194165" y="0"/>
                                    <a:ext cx="38100" cy="38100"/>
                                  </a:xfrm>
                                  <a:custGeom>
                                    <a:avLst/>
                                    <a:gdLst>
                                      <a:gd name="T0" fmla="+- 0 10637 10607"/>
                                      <a:gd name="T1" fmla="*/ T0 w 60"/>
                                      <a:gd name="T2" fmla="+- 0 1434 1434"/>
                                      <a:gd name="T3" fmla="*/ 1434 h 60"/>
                                      <a:gd name="T4" fmla="+- 0 10625 10607"/>
                                      <a:gd name="T5" fmla="*/ T4 w 60"/>
                                      <a:gd name="T6" fmla="+- 0 1436 1434"/>
                                      <a:gd name="T7" fmla="*/ 1436 h 60"/>
                                      <a:gd name="T8" fmla="+- 0 10616 10607"/>
                                      <a:gd name="T9" fmla="*/ T8 w 60"/>
                                      <a:gd name="T10" fmla="+- 0 1443 1434"/>
                                      <a:gd name="T11" fmla="*/ 1443 h 60"/>
                                      <a:gd name="T12" fmla="+- 0 10609 10607"/>
                                      <a:gd name="T13" fmla="*/ T12 w 60"/>
                                      <a:gd name="T14" fmla="+- 0 1452 1434"/>
                                      <a:gd name="T15" fmla="*/ 1452 h 60"/>
                                      <a:gd name="T16" fmla="+- 0 10607 10607"/>
                                      <a:gd name="T17" fmla="*/ T16 w 60"/>
                                      <a:gd name="T18" fmla="+- 0 1464 1434"/>
                                      <a:gd name="T19" fmla="*/ 1464 h 60"/>
                                      <a:gd name="T20" fmla="+- 0 10609 10607"/>
                                      <a:gd name="T21" fmla="*/ T20 w 60"/>
                                      <a:gd name="T22" fmla="+- 0 1476 1434"/>
                                      <a:gd name="T23" fmla="*/ 1476 h 60"/>
                                      <a:gd name="T24" fmla="+- 0 10616 10607"/>
                                      <a:gd name="T25" fmla="*/ T24 w 60"/>
                                      <a:gd name="T26" fmla="+- 0 1485 1434"/>
                                      <a:gd name="T27" fmla="*/ 1485 h 60"/>
                                      <a:gd name="T28" fmla="+- 0 10625 10607"/>
                                      <a:gd name="T29" fmla="*/ T28 w 60"/>
                                      <a:gd name="T30" fmla="+- 0 1492 1434"/>
                                      <a:gd name="T31" fmla="*/ 1492 h 60"/>
                                      <a:gd name="T32" fmla="+- 0 10637 10607"/>
                                      <a:gd name="T33" fmla="*/ T32 w 60"/>
                                      <a:gd name="T34" fmla="+- 0 1494 1434"/>
                                      <a:gd name="T35" fmla="*/ 1494 h 60"/>
                                      <a:gd name="T36" fmla="+- 0 10649 10607"/>
                                      <a:gd name="T37" fmla="*/ T36 w 60"/>
                                      <a:gd name="T38" fmla="+- 0 1492 1434"/>
                                      <a:gd name="T39" fmla="*/ 1492 h 60"/>
                                      <a:gd name="T40" fmla="+- 0 10658 10607"/>
                                      <a:gd name="T41" fmla="*/ T40 w 60"/>
                                      <a:gd name="T42" fmla="+- 0 1485 1434"/>
                                      <a:gd name="T43" fmla="*/ 1485 h 60"/>
                                      <a:gd name="T44" fmla="+- 0 10665 10607"/>
                                      <a:gd name="T45" fmla="*/ T44 w 60"/>
                                      <a:gd name="T46" fmla="+- 0 1476 1434"/>
                                      <a:gd name="T47" fmla="*/ 1476 h 60"/>
                                      <a:gd name="T48" fmla="+- 0 10667 10607"/>
                                      <a:gd name="T49" fmla="*/ T48 w 60"/>
                                      <a:gd name="T50" fmla="+- 0 1464 1434"/>
                                      <a:gd name="T51" fmla="*/ 1464 h 60"/>
                                      <a:gd name="T52" fmla="+- 0 10665 10607"/>
                                      <a:gd name="T53" fmla="*/ T52 w 60"/>
                                      <a:gd name="T54" fmla="+- 0 1452 1434"/>
                                      <a:gd name="T55" fmla="*/ 1452 h 60"/>
                                      <a:gd name="T56" fmla="+- 0 10658 10607"/>
                                      <a:gd name="T57" fmla="*/ T56 w 60"/>
                                      <a:gd name="T58" fmla="+- 0 1443 1434"/>
                                      <a:gd name="T59" fmla="*/ 1443 h 60"/>
                                      <a:gd name="T60" fmla="+- 0 10649 10607"/>
                                      <a:gd name="T61" fmla="*/ T60 w 60"/>
                                      <a:gd name="T62" fmla="+- 0 1436 1434"/>
                                      <a:gd name="T63" fmla="*/ 1436 h 60"/>
                                      <a:gd name="T64" fmla="+- 0 10637 1060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0">
                                  <a:extLst>
                                    <a:ext uri="{FF2B5EF4-FFF2-40B4-BE49-F238E27FC236}">
                                      <a16:creationId xmlns:a16="http://schemas.microsoft.com/office/drawing/2014/main" id="{B4EFEFC7-268B-4444-9774-AEE67555731E}"/>
                                    </a:ext>
                                  </a:extLst>
                                </wps:cNvPr>
                                <wps:cNvSpPr>
                                  <a:spLocks/>
                                </wps:cNvSpPr>
                                <wps:spPr bwMode="auto">
                                  <a:xfrm>
                                    <a:off x="6309779" y="0"/>
                                    <a:ext cx="38100" cy="38100"/>
                                  </a:xfrm>
                                  <a:custGeom>
                                    <a:avLst/>
                                    <a:gdLst>
                                      <a:gd name="T0" fmla="+- 0 10818 10788"/>
                                      <a:gd name="T1" fmla="*/ T0 w 60"/>
                                      <a:gd name="T2" fmla="+- 0 1434 1434"/>
                                      <a:gd name="T3" fmla="*/ 1434 h 60"/>
                                      <a:gd name="T4" fmla="+- 0 10806 10788"/>
                                      <a:gd name="T5" fmla="*/ T4 w 60"/>
                                      <a:gd name="T6" fmla="+- 0 1436 1434"/>
                                      <a:gd name="T7" fmla="*/ 1436 h 60"/>
                                      <a:gd name="T8" fmla="+- 0 10796 10788"/>
                                      <a:gd name="T9" fmla="*/ T8 w 60"/>
                                      <a:gd name="T10" fmla="+- 0 1443 1434"/>
                                      <a:gd name="T11" fmla="*/ 1443 h 60"/>
                                      <a:gd name="T12" fmla="+- 0 10790 10788"/>
                                      <a:gd name="T13" fmla="*/ T12 w 60"/>
                                      <a:gd name="T14" fmla="+- 0 1452 1434"/>
                                      <a:gd name="T15" fmla="*/ 1452 h 60"/>
                                      <a:gd name="T16" fmla="+- 0 10788 10788"/>
                                      <a:gd name="T17" fmla="*/ T16 w 60"/>
                                      <a:gd name="T18" fmla="+- 0 1464 1434"/>
                                      <a:gd name="T19" fmla="*/ 1464 h 60"/>
                                      <a:gd name="T20" fmla="+- 0 10790 10788"/>
                                      <a:gd name="T21" fmla="*/ T20 w 60"/>
                                      <a:gd name="T22" fmla="+- 0 1476 1434"/>
                                      <a:gd name="T23" fmla="*/ 1476 h 60"/>
                                      <a:gd name="T24" fmla="+- 0 10796 10788"/>
                                      <a:gd name="T25" fmla="*/ T24 w 60"/>
                                      <a:gd name="T26" fmla="+- 0 1485 1434"/>
                                      <a:gd name="T27" fmla="*/ 1485 h 60"/>
                                      <a:gd name="T28" fmla="+- 0 10806 10788"/>
                                      <a:gd name="T29" fmla="*/ T28 w 60"/>
                                      <a:gd name="T30" fmla="+- 0 1492 1434"/>
                                      <a:gd name="T31" fmla="*/ 1492 h 60"/>
                                      <a:gd name="T32" fmla="+- 0 10818 10788"/>
                                      <a:gd name="T33" fmla="*/ T32 w 60"/>
                                      <a:gd name="T34" fmla="+- 0 1494 1434"/>
                                      <a:gd name="T35" fmla="*/ 1494 h 60"/>
                                      <a:gd name="T36" fmla="+- 0 10829 10788"/>
                                      <a:gd name="T37" fmla="*/ T36 w 60"/>
                                      <a:gd name="T38" fmla="+- 0 1492 1434"/>
                                      <a:gd name="T39" fmla="*/ 1492 h 60"/>
                                      <a:gd name="T40" fmla="+- 0 10839 10788"/>
                                      <a:gd name="T41" fmla="*/ T40 w 60"/>
                                      <a:gd name="T42" fmla="+- 0 1485 1434"/>
                                      <a:gd name="T43" fmla="*/ 1485 h 60"/>
                                      <a:gd name="T44" fmla="+- 0 10845 10788"/>
                                      <a:gd name="T45" fmla="*/ T44 w 60"/>
                                      <a:gd name="T46" fmla="+- 0 1476 1434"/>
                                      <a:gd name="T47" fmla="*/ 1476 h 60"/>
                                      <a:gd name="T48" fmla="+- 0 10848 10788"/>
                                      <a:gd name="T49" fmla="*/ T48 w 60"/>
                                      <a:gd name="T50" fmla="+- 0 1464 1434"/>
                                      <a:gd name="T51" fmla="*/ 1464 h 60"/>
                                      <a:gd name="T52" fmla="+- 0 10845 10788"/>
                                      <a:gd name="T53" fmla="*/ T52 w 60"/>
                                      <a:gd name="T54" fmla="+- 0 1452 1434"/>
                                      <a:gd name="T55" fmla="*/ 1452 h 60"/>
                                      <a:gd name="T56" fmla="+- 0 10839 10788"/>
                                      <a:gd name="T57" fmla="*/ T56 w 60"/>
                                      <a:gd name="T58" fmla="+- 0 1443 1434"/>
                                      <a:gd name="T59" fmla="*/ 1443 h 60"/>
                                      <a:gd name="T60" fmla="+- 0 10829 10788"/>
                                      <a:gd name="T61" fmla="*/ T60 w 60"/>
                                      <a:gd name="T62" fmla="+- 0 1436 1434"/>
                                      <a:gd name="T63" fmla="*/ 1436 h 60"/>
                                      <a:gd name="T64" fmla="+- 0 10818 1078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1">
                                  <a:extLst>
                                    <a:ext uri="{FF2B5EF4-FFF2-40B4-BE49-F238E27FC236}">
                                      <a16:creationId xmlns:a16="http://schemas.microsoft.com/office/drawing/2014/main" id="{F134C7BD-AD52-5140-83D9-7A7339B53153}"/>
                                    </a:ext>
                                  </a:extLst>
                                </wps:cNvPr>
                                <wps:cNvSpPr>
                                  <a:spLocks/>
                                </wps:cNvSpPr>
                                <wps:spPr bwMode="auto">
                                  <a:xfrm>
                                    <a:off x="6425393" y="0"/>
                                    <a:ext cx="38100" cy="38100"/>
                                  </a:xfrm>
                                  <a:custGeom>
                                    <a:avLst/>
                                    <a:gdLst>
                                      <a:gd name="T0" fmla="+- 0 10998 10968"/>
                                      <a:gd name="T1" fmla="*/ T0 w 60"/>
                                      <a:gd name="T2" fmla="+- 0 1434 1434"/>
                                      <a:gd name="T3" fmla="*/ 1434 h 60"/>
                                      <a:gd name="T4" fmla="+- 0 10987 10968"/>
                                      <a:gd name="T5" fmla="*/ T4 w 60"/>
                                      <a:gd name="T6" fmla="+- 0 1436 1434"/>
                                      <a:gd name="T7" fmla="*/ 1436 h 60"/>
                                      <a:gd name="T8" fmla="+- 0 10977 10968"/>
                                      <a:gd name="T9" fmla="*/ T8 w 60"/>
                                      <a:gd name="T10" fmla="+- 0 1443 1434"/>
                                      <a:gd name="T11" fmla="*/ 1443 h 60"/>
                                      <a:gd name="T12" fmla="+- 0 10971 10968"/>
                                      <a:gd name="T13" fmla="*/ T12 w 60"/>
                                      <a:gd name="T14" fmla="+- 0 1452 1434"/>
                                      <a:gd name="T15" fmla="*/ 1452 h 60"/>
                                      <a:gd name="T16" fmla="+- 0 10968 10968"/>
                                      <a:gd name="T17" fmla="*/ T16 w 60"/>
                                      <a:gd name="T18" fmla="+- 0 1464 1434"/>
                                      <a:gd name="T19" fmla="*/ 1464 h 60"/>
                                      <a:gd name="T20" fmla="+- 0 10971 10968"/>
                                      <a:gd name="T21" fmla="*/ T20 w 60"/>
                                      <a:gd name="T22" fmla="+- 0 1476 1434"/>
                                      <a:gd name="T23" fmla="*/ 1476 h 60"/>
                                      <a:gd name="T24" fmla="+- 0 10977 10968"/>
                                      <a:gd name="T25" fmla="*/ T24 w 60"/>
                                      <a:gd name="T26" fmla="+- 0 1485 1434"/>
                                      <a:gd name="T27" fmla="*/ 1485 h 60"/>
                                      <a:gd name="T28" fmla="+- 0 10987 10968"/>
                                      <a:gd name="T29" fmla="*/ T28 w 60"/>
                                      <a:gd name="T30" fmla="+- 0 1492 1434"/>
                                      <a:gd name="T31" fmla="*/ 1492 h 60"/>
                                      <a:gd name="T32" fmla="+- 0 10998 10968"/>
                                      <a:gd name="T33" fmla="*/ T32 w 60"/>
                                      <a:gd name="T34" fmla="+- 0 1494 1434"/>
                                      <a:gd name="T35" fmla="*/ 1494 h 60"/>
                                      <a:gd name="T36" fmla="+- 0 11010 10968"/>
                                      <a:gd name="T37" fmla="*/ T36 w 60"/>
                                      <a:gd name="T38" fmla="+- 0 1492 1434"/>
                                      <a:gd name="T39" fmla="*/ 1492 h 60"/>
                                      <a:gd name="T40" fmla="+- 0 11019 10968"/>
                                      <a:gd name="T41" fmla="*/ T40 w 60"/>
                                      <a:gd name="T42" fmla="+- 0 1485 1434"/>
                                      <a:gd name="T43" fmla="*/ 1485 h 60"/>
                                      <a:gd name="T44" fmla="+- 0 11026 10968"/>
                                      <a:gd name="T45" fmla="*/ T44 w 60"/>
                                      <a:gd name="T46" fmla="+- 0 1476 1434"/>
                                      <a:gd name="T47" fmla="*/ 1476 h 60"/>
                                      <a:gd name="T48" fmla="+- 0 11028 10968"/>
                                      <a:gd name="T49" fmla="*/ T48 w 60"/>
                                      <a:gd name="T50" fmla="+- 0 1464 1434"/>
                                      <a:gd name="T51" fmla="*/ 1464 h 60"/>
                                      <a:gd name="T52" fmla="+- 0 11026 10968"/>
                                      <a:gd name="T53" fmla="*/ T52 w 60"/>
                                      <a:gd name="T54" fmla="+- 0 1452 1434"/>
                                      <a:gd name="T55" fmla="*/ 1452 h 60"/>
                                      <a:gd name="T56" fmla="+- 0 11019 10968"/>
                                      <a:gd name="T57" fmla="*/ T56 w 60"/>
                                      <a:gd name="T58" fmla="+- 0 1443 1434"/>
                                      <a:gd name="T59" fmla="*/ 1443 h 60"/>
                                      <a:gd name="T60" fmla="+- 0 11010 10968"/>
                                      <a:gd name="T61" fmla="*/ T60 w 60"/>
                                      <a:gd name="T62" fmla="+- 0 1436 1434"/>
                                      <a:gd name="T63" fmla="*/ 1436 h 60"/>
                                      <a:gd name="T64" fmla="+- 0 10998 1096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2">
                                  <a:extLst>
                                    <a:ext uri="{FF2B5EF4-FFF2-40B4-BE49-F238E27FC236}">
                                      <a16:creationId xmlns:a16="http://schemas.microsoft.com/office/drawing/2014/main" id="{CC4E07C1-E3C7-434A-9EB7-681F0EB52D7B}"/>
                                    </a:ext>
                                  </a:extLst>
                                </wps:cNvPr>
                                <wps:cNvSpPr>
                                  <a:spLocks/>
                                </wps:cNvSpPr>
                                <wps:spPr bwMode="auto">
                                  <a:xfrm>
                                    <a:off x="6538378" y="0"/>
                                    <a:ext cx="38100" cy="38100"/>
                                  </a:xfrm>
                                  <a:custGeom>
                                    <a:avLst/>
                                    <a:gdLst>
                                      <a:gd name="T0" fmla="+- 0 11179 11149"/>
                                      <a:gd name="T1" fmla="*/ T0 w 60"/>
                                      <a:gd name="T2" fmla="+- 0 1434 1434"/>
                                      <a:gd name="T3" fmla="*/ 1434 h 60"/>
                                      <a:gd name="T4" fmla="+- 0 11167 11149"/>
                                      <a:gd name="T5" fmla="*/ T4 w 60"/>
                                      <a:gd name="T6" fmla="+- 0 1436 1434"/>
                                      <a:gd name="T7" fmla="*/ 1436 h 60"/>
                                      <a:gd name="T8" fmla="+- 0 11158 11149"/>
                                      <a:gd name="T9" fmla="*/ T8 w 60"/>
                                      <a:gd name="T10" fmla="+- 0 1443 1434"/>
                                      <a:gd name="T11" fmla="*/ 1443 h 60"/>
                                      <a:gd name="T12" fmla="+- 0 11151 11149"/>
                                      <a:gd name="T13" fmla="*/ T12 w 60"/>
                                      <a:gd name="T14" fmla="+- 0 1452 1434"/>
                                      <a:gd name="T15" fmla="*/ 1452 h 60"/>
                                      <a:gd name="T16" fmla="+- 0 11149 11149"/>
                                      <a:gd name="T17" fmla="*/ T16 w 60"/>
                                      <a:gd name="T18" fmla="+- 0 1464 1434"/>
                                      <a:gd name="T19" fmla="*/ 1464 h 60"/>
                                      <a:gd name="T20" fmla="+- 0 11151 11149"/>
                                      <a:gd name="T21" fmla="*/ T20 w 60"/>
                                      <a:gd name="T22" fmla="+- 0 1476 1434"/>
                                      <a:gd name="T23" fmla="*/ 1476 h 60"/>
                                      <a:gd name="T24" fmla="+- 0 11158 11149"/>
                                      <a:gd name="T25" fmla="*/ T24 w 60"/>
                                      <a:gd name="T26" fmla="+- 0 1485 1434"/>
                                      <a:gd name="T27" fmla="*/ 1485 h 60"/>
                                      <a:gd name="T28" fmla="+- 0 11167 11149"/>
                                      <a:gd name="T29" fmla="*/ T28 w 60"/>
                                      <a:gd name="T30" fmla="+- 0 1492 1434"/>
                                      <a:gd name="T31" fmla="*/ 1492 h 60"/>
                                      <a:gd name="T32" fmla="+- 0 11179 11149"/>
                                      <a:gd name="T33" fmla="*/ T32 w 60"/>
                                      <a:gd name="T34" fmla="+- 0 1494 1434"/>
                                      <a:gd name="T35" fmla="*/ 1494 h 60"/>
                                      <a:gd name="T36" fmla="+- 0 11191 11149"/>
                                      <a:gd name="T37" fmla="*/ T36 w 60"/>
                                      <a:gd name="T38" fmla="+- 0 1492 1434"/>
                                      <a:gd name="T39" fmla="*/ 1492 h 60"/>
                                      <a:gd name="T40" fmla="+- 0 11200 11149"/>
                                      <a:gd name="T41" fmla="*/ T40 w 60"/>
                                      <a:gd name="T42" fmla="+- 0 1485 1434"/>
                                      <a:gd name="T43" fmla="*/ 1485 h 60"/>
                                      <a:gd name="T44" fmla="+- 0 11207 11149"/>
                                      <a:gd name="T45" fmla="*/ T44 w 60"/>
                                      <a:gd name="T46" fmla="+- 0 1476 1434"/>
                                      <a:gd name="T47" fmla="*/ 1476 h 60"/>
                                      <a:gd name="T48" fmla="+- 0 11209 11149"/>
                                      <a:gd name="T49" fmla="*/ T48 w 60"/>
                                      <a:gd name="T50" fmla="+- 0 1464 1434"/>
                                      <a:gd name="T51" fmla="*/ 1464 h 60"/>
                                      <a:gd name="T52" fmla="+- 0 11207 11149"/>
                                      <a:gd name="T53" fmla="*/ T52 w 60"/>
                                      <a:gd name="T54" fmla="+- 0 1452 1434"/>
                                      <a:gd name="T55" fmla="*/ 1452 h 60"/>
                                      <a:gd name="T56" fmla="+- 0 11200 11149"/>
                                      <a:gd name="T57" fmla="*/ T56 w 60"/>
                                      <a:gd name="T58" fmla="+- 0 1443 1434"/>
                                      <a:gd name="T59" fmla="*/ 1443 h 60"/>
                                      <a:gd name="T60" fmla="+- 0 11191 11149"/>
                                      <a:gd name="T61" fmla="*/ T60 w 60"/>
                                      <a:gd name="T62" fmla="+- 0 1436 1434"/>
                                      <a:gd name="T63" fmla="*/ 1436 h 60"/>
                                      <a:gd name="T64" fmla="+- 0 11179 1114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a:extLst>
                                    <a:ext uri="{FF2B5EF4-FFF2-40B4-BE49-F238E27FC236}">
                                      <a16:creationId xmlns:a16="http://schemas.microsoft.com/office/drawing/2014/main" id="{8DDAB69C-4655-9C47-B569-C70561818877}"/>
                                    </a:ext>
                                  </a:extLst>
                                </wps:cNvPr>
                                <wps:cNvSpPr>
                                  <a:spLocks/>
                                </wps:cNvSpPr>
                                <wps:spPr bwMode="auto">
                                  <a:xfrm>
                                    <a:off x="6653992" y="0"/>
                                    <a:ext cx="38100" cy="38100"/>
                                  </a:xfrm>
                                  <a:custGeom>
                                    <a:avLst/>
                                    <a:gdLst>
                                      <a:gd name="T0" fmla="+- 0 11360 11330"/>
                                      <a:gd name="T1" fmla="*/ T0 w 60"/>
                                      <a:gd name="T2" fmla="+- 0 1434 1434"/>
                                      <a:gd name="T3" fmla="*/ 1434 h 60"/>
                                      <a:gd name="T4" fmla="+- 0 11348 11330"/>
                                      <a:gd name="T5" fmla="*/ T4 w 60"/>
                                      <a:gd name="T6" fmla="+- 0 1436 1434"/>
                                      <a:gd name="T7" fmla="*/ 1436 h 60"/>
                                      <a:gd name="T8" fmla="+- 0 11338 11330"/>
                                      <a:gd name="T9" fmla="*/ T8 w 60"/>
                                      <a:gd name="T10" fmla="+- 0 1443 1434"/>
                                      <a:gd name="T11" fmla="*/ 1443 h 60"/>
                                      <a:gd name="T12" fmla="+- 0 11332 11330"/>
                                      <a:gd name="T13" fmla="*/ T12 w 60"/>
                                      <a:gd name="T14" fmla="+- 0 1452 1434"/>
                                      <a:gd name="T15" fmla="*/ 1452 h 60"/>
                                      <a:gd name="T16" fmla="+- 0 11330 11330"/>
                                      <a:gd name="T17" fmla="*/ T16 w 60"/>
                                      <a:gd name="T18" fmla="+- 0 1464 1434"/>
                                      <a:gd name="T19" fmla="*/ 1464 h 60"/>
                                      <a:gd name="T20" fmla="+- 0 11332 11330"/>
                                      <a:gd name="T21" fmla="*/ T20 w 60"/>
                                      <a:gd name="T22" fmla="+- 0 1476 1434"/>
                                      <a:gd name="T23" fmla="*/ 1476 h 60"/>
                                      <a:gd name="T24" fmla="+- 0 11338 11330"/>
                                      <a:gd name="T25" fmla="*/ T24 w 60"/>
                                      <a:gd name="T26" fmla="+- 0 1485 1434"/>
                                      <a:gd name="T27" fmla="*/ 1485 h 60"/>
                                      <a:gd name="T28" fmla="+- 0 11348 11330"/>
                                      <a:gd name="T29" fmla="*/ T28 w 60"/>
                                      <a:gd name="T30" fmla="+- 0 1492 1434"/>
                                      <a:gd name="T31" fmla="*/ 1492 h 60"/>
                                      <a:gd name="T32" fmla="+- 0 11360 11330"/>
                                      <a:gd name="T33" fmla="*/ T32 w 60"/>
                                      <a:gd name="T34" fmla="+- 0 1494 1434"/>
                                      <a:gd name="T35" fmla="*/ 1494 h 60"/>
                                      <a:gd name="T36" fmla="+- 0 11371 11330"/>
                                      <a:gd name="T37" fmla="*/ T36 w 60"/>
                                      <a:gd name="T38" fmla="+- 0 1492 1434"/>
                                      <a:gd name="T39" fmla="*/ 1492 h 60"/>
                                      <a:gd name="T40" fmla="+- 0 11381 11330"/>
                                      <a:gd name="T41" fmla="*/ T40 w 60"/>
                                      <a:gd name="T42" fmla="+- 0 1485 1434"/>
                                      <a:gd name="T43" fmla="*/ 1485 h 60"/>
                                      <a:gd name="T44" fmla="+- 0 11387 11330"/>
                                      <a:gd name="T45" fmla="*/ T44 w 60"/>
                                      <a:gd name="T46" fmla="+- 0 1476 1434"/>
                                      <a:gd name="T47" fmla="*/ 1476 h 60"/>
                                      <a:gd name="T48" fmla="+- 0 11390 11330"/>
                                      <a:gd name="T49" fmla="*/ T48 w 60"/>
                                      <a:gd name="T50" fmla="+- 0 1464 1434"/>
                                      <a:gd name="T51" fmla="*/ 1464 h 60"/>
                                      <a:gd name="T52" fmla="+- 0 11387 11330"/>
                                      <a:gd name="T53" fmla="*/ T52 w 60"/>
                                      <a:gd name="T54" fmla="+- 0 1452 1434"/>
                                      <a:gd name="T55" fmla="*/ 1452 h 60"/>
                                      <a:gd name="T56" fmla="+- 0 11381 11330"/>
                                      <a:gd name="T57" fmla="*/ T56 w 60"/>
                                      <a:gd name="T58" fmla="+- 0 1443 1434"/>
                                      <a:gd name="T59" fmla="*/ 1443 h 60"/>
                                      <a:gd name="T60" fmla="+- 0 11371 11330"/>
                                      <a:gd name="T61" fmla="*/ T60 w 60"/>
                                      <a:gd name="T62" fmla="+- 0 1436 1434"/>
                                      <a:gd name="T63" fmla="*/ 1436 h 60"/>
                                      <a:gd name="T64" fmla="+- 0 11360 1133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4">
                                  <a:extLst>
                                    <a:ext uri="{FF2B5EF4-FFF2-40B4-BE49-F238E27FC236}">
                                      <a16:creationId xmlns:a16="http://schemas.microsoft.com/office/drawing/2014/main" id="{13514219-0A5E-4D4B-8AE6-D393D1355DF3}"/>
                                    </a:ext>
                                  </a:extLst>
                                </wps:cNvPr>
                                <wps:cNvSpPr>
                                  <a:spLocks/>
                                </wps:cNvSpPr>
                                <wps:spPr bwMode="auto">
                                  <a:xfrm>
                                    <a:off x="4360115" y="110359"/>
                                    <a:ext cx="38100" cy="38100"/>
                                  </a:xfrm>
                                  <a:custGeom>
                                    <a:avLst/>
                                    <a:gdLst>
                                      <a:gd name="T0" fmla="+- 0 7746 7716"/>
                                      <a:gd name="T1" fmla="*/ T0 w 60"/>
                                      <a:gd name="T2" fmla="+- 0 1609 1609"/>
                                      <a:gd name="T3" fmla="*/ 1609 h 60"/>
                                      <a:gd name="T4" fmla="+- 0 7734 7716"/>
                                      <a:gd name="T5" fmla="*/ T4 w 60"/>
                                      <a:gd name="T6" fmla="+- 0 1611 1609"/>
                                      <a:gd name="T7" fmla="*/ 1611 h 60"/>
                                      <a:gd name="T8" fmla="+- 0 7725 7716"/>
                                      <a:gd name="T9" fmla="*/ T8 w 60"/>
                                      <a:gd name="T10" fmla="+- 0 1618 1609"/>
                                      <a:gd name="T11" fmla="*/ 1618 h 60"/>
                                      <a:gd name="T12" fmla="+- 0 7718 7716"/>
                                      <a:gd name="T13" fmla="*/ T12 w 60"/>
                                      <a:gd name="T14" fmla="+- 0 1627 1609"/>
                                      <a:gd name="T15" fmla="*/ 1627 h 60"/>
                                      <a:gd name="T16" fmla="+- 0 7716 7716"/>
                                      <a:gd name="T17" fmla="*/ T16 w 60"/>
                                      <a:gd name="T18" fmla="+- 0 1639 1609"/>
                                      <a:gd name="T19" fmla="*/ 1639 h 60"/>
                                      <a:gd name="T20" fmla="+- 0 7718 7716"/>
                                      <a:gd name="T21" fmla="*/ T20 w 60"/>
                                      <a:gd name="T22" fmla="+- 0 1651 1609"/>
                                      <a:gd name="T23" fmla="*/ 1651 h 60"/>
                                      <a:gd name="T24" fmla="+- 0 7725 7716"/>
                                      <a:gd name="T25" fmla="*/ T24 w 60"/>
                                      <a:gd name="T26" fmla="+- 0 1660 1609"/>
                                      <a:gd name="T27" fmla="*/ 1660 h 60"/>
                                      <a:gd name="T28" fmla="+- 0 7734 7716"/>
                                      <a:gd name="T29" fmla="*/ T28 w 60"/>
                                      <a:gd name="T30" fmla="+- 0 1667 1609"/>
                                      <a:gd name="T31" fmla="*/ 1667 h 60"/>
                                      <a:gd name="T32" fmla="+- 0 7746 7716"/>
                                      <a:gd name="T33" fmla="*/ T32 w 60"/>
                                      <a:gd name="T34" fmla="+- 0 1669 1609"/>
                                      <a:gd name="T35" fmla="*/ 1669 h 60"/>
                                      <a:gd name="T36" fmla="+- 0 7758 7716"/>
                                      <a:gd name="T37" fmla="*/ T36 w 60"/>
                                      <a:gd name="T38" fmla="+- 0 1667 1609"/>
                                      <a:gd name="T39" fmla="*/ 1667 h 60"/>
                                      <a:gd name="T40" fmla="+- 0 7767 7716"/>
                                      <a:gd name="T41" fmla="*/ T40 w 60"/>
                                      <a:gd name="T42" fmla="+- 0 1660 1609"/>
                                      <a:gd name="T43" fmla="*/ 1660 h 60"/>
                                      <a:gd name="T44" fmla="+- 0 7774 7716"/>
                                      <a:gd name="T45" fmla="*/ T44 w 60"/>
                                      <a:gd name="T46" fmla="+- 0 1651 1609"/>
                                      <a:gd name="T47" fmla="*/ 1651 h 60"/>
                                      <a:gd name="T48" fmla="+- 0 7776 7716"/>
                                      <a:gd name="T49" fmla="*/ T48 w 60"/>
                                      <a:gd name="T50" fmla="+- 0 1639 1609"/>
                                      <a:gd name="T51" fmla="*/ 1639 h 60"/>
                                      <a:gd name="T52" fmla="+- 0 7774 7716"/>
                                      <a:gd name="T53" fmla="*/ T52 w 60"/>
                                      <a:gd name="T54" fmla="+- 0 1627 1609"/>
                                      <a:gd name="T55" fmla="*/ 1627 h 60"/>
                                      <a:gd name="T56" fmla="+- 0 7767 7716"/>
                                      <a:gd name="T57" fmla="*/ T56 w 60"/>
                                      <a:gd name="T58" fmla="+- 0 1618 1609"/>
                                      <a:gd name="T59" fmla="*/ 1618 h 60"/>
                                      <a:gd name="T60" fmla="+- 0 7758 7716"/>
                                      <a:gd name="T61" fmla="*/ T60 w 60"/>
                                      <a:gd name="T62" fmla="+- 0 1611 1609"/>
                                      <a:gd name="T63" fmla="*/ 1611 h 60"/>
                                      <a:gd name="T64" fmla="+- 0 7746 771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a:extLst>
                                    <a:ext uri="{FF2B5EF4-FFF2-40B4-BE49-F238E27FC236}">
                                      <a16:creationId xmlns:a16="http://schemas.microsoft.com/office/drawing/2014/main" id="{63B98E88-F406-434B-838D-816DEF343196}"/>
                                    </a:ext>
                                  </a:extLst>
                                </wps:cNvPr>
                                <wps:cNvSpPr>
                                  <a:spLocks/>
                                </wps:cNvSpPr>
                                <wps:spPr bwMode="auto">
                                  <a:xfrm>
                                    <a:off x="4473101" y="110359"/>
                                    <a:ext cx="38100" cy="38100"/>
                                  </a:xfrm>
                                  <a:custGeom>
                                    <a:avLst/>
                                    <a:gdLst>
                                      <a:gd name="T0" fmla="+- 0 7927 7897"/>
                                      <a:gd name="T1" fmla="*/ T0 w 60"/>
                                      <a:gd name="T2" fmla="+- 0 1609 1609"/>
                                      <a:gd name="T3" fmla="*/ 1609 h 60"/>
                                      <a:gd name="T4" fmla="+- 0 7915 7897"/>
                                      <a:gd name="T5" fmla="*/ T4 w 60"/>
                                      <a:gd name="T6" fmla="+- 0 1611 1609"/>
                                      <a:gd name="T7" fmla="*/ 1611 h 60"/>
                                      <a:gd name="T8" fmla="+- 0 7906 7897"/>
                                      <a:gd name="T9" fmla="*/ T8 w 60"/>
                                      <a:gd name="T10" fmla="+- 0 1618 1609"/>
                                      <a:gd name="T11" fmla="*/ 1618 h 60"/>
                                      <a:gd name="T12" fmla="+- 0 7899 7897"/>
                                      <a:gd name="T13" fmla="*/ T12 w 60"/>
                                      <a:gd name="T14" fmla="+- 0 1627 1609"/>
                                      <a:gd name="T15" fmla="*/ 1627 h 60"/>
                                      <a:gd name="T16" fmla="+- 0 7897 7897"/>
                                      <a:gd name="T17" fmla="*/ T16 w 60"/>
                                      <a:gd name="T18" fmla="+- 0 1639 1609"/>
                                      <a:gd name="T19" fmla="*/ 1639 h 60"/>
                                      <a:gd name="T20" fmla="+- 0 7899 7897"/>
                                      <a:gd name="T21" fmla="*/ T20 w 60"/>
                                      <a:gd name="T22" fmla="+- 0 1651 1609"/>
                                      <a:gd name="T23" fmla="*/ 1651 h 60"/>
                                      <a:gd name="T24" fmla="+- 0 7906 7897"/>
                                      <a:gd name="T25" fmla="*/ T24 w 60"/>
                                      <a:gd name="T26" fmla="+- 0 1660 1609"/>
                                      <a:gd name="T27" fmla="*/ 1660 h 60"/>
                                      <a:gd name="T28" fmla="+- 0 7915 7897"/>
                                      <a:gd name="T29" fmla="*/ T28 w 60"/>
                                      <a:gd name="T30" fmla="+- 0 1667 1609"/>
                                      <a:gd name="T31" fmla="*/ 1667 h 60"/>
                                      <a:gd name="T32" fmla="+- 0 7927 7897"/>
                                      <a:gd name="T33" fmla="*/ T32 w 60"/>
                                      <a:gd name="T34" fmla="+- 0 1669 1609"/>
                                      <a:gd name="T35" fmla="*/ 1669 h 60"/>
                                      <a:gd name="T36" fmla="+- 0 7938 7897"/>
                                      <a:gd name="T37" fmla="*/ T36 w 60"/>
                                      <a:gd name="T38" fmla="+- 0 1667 1609"/>
                                      <a:gd name="T39" fmla="*/ 1667 h 60"/>
                                      <a:gd name="T40" fmla="+- 0 7948 7897"/>
                                      <a:gd name="T41" fmla="*/ T40 w 60"/>
                                      <a:gd name="T42" fmla="+- 0 1660 1609"/>
                                      <a:gd name="T43" fmla="*/ 1660 h 60"/>
                                      <a:gd name="T44" fmla="+- 0 7954 7897"/>
                                      <a:gd name="T45" fmla="*/ T44 w 60"/>
                                      <a:gd name="T46" fmla="+- 0 1651 1609"/>
                                      <a:gd name="T47" fmla="*/ 1651 h 60"/>
                                      <a:gd name="T48" fmla="+- 0 7957 7897"/>
                                      <a:gd name="T49" fmla="*/ T48 w 60"/>
                                      <a:gd name="T50" fmla="+- 0 1639 1609"/>
                                      <a:gd name="T51" fmla="*/ 1639 h 60"/>
                                      <a:gd name="T52" fmla="+- 0 7954 7897"/>
                                      <a:gd name="T53" fmla="*/ T52 w 60"/>
                                      <a:gd name="T54" fmla="+- 0 1627 1609"/>
                                      <a:gd name="T55" fmla="*/ 1627 h 60"/>
                                      <a:gd name="T56" fmla="+- 0 7948 7897"/>
                                      <a:gd name="T57" fmla="*/ T56 w 60"/>
                                      <a:gd name="T58" fmla="+- 0 1618 1609"/>
                                      <a:gd name="T59" fmla="*/ 1618 h 60"/>
                                      <a:gd name="T60" fmla="+- 0 7938 7897"/>
                                      <a:gd name="T61" fmla="*/ T60 w 60"/>
                                      <a:gd name="T62" fmla="+- 0 1611 1609"/>
                                      <a:gd name="T63" fmla="*/ 1611 h 60"/>
                                      <a:gd name="T64" fmla="+- 0 7927 789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
                                  <a:extLst>
                                    <a:ext uri="{FF2B5EF4-FFF2-40B4-BE49-F238E27FC236}">
                                      <a16:creationId xmlns:a16="http://schemas.microsoft.com/office/drawing/2014/main" id="{DBDB3795-9BD0-C445-A7A9-C06B9C8B31F6}"/>
                                    </a:ext>
                                  </a:extLst>
                                </wps:cNvPr>
                                <wps:cNvSpPr>
                                  <a:spLocks/>
                                </wps:cNvSpPr>
                                <wps:spPr bwMode="auto">
                                  <a:xfrm>
                                    <a:off x="4588714" y="110359"/>
                                    <a:ext cx="38100" cy="38100"/>
                                  </a:xfrm>
                                  <a:custGeom>
                                    <a:avLst/>
                                    <a:gdLst>
                                      <a:gd name="T0" fmla="+- 0 8107 8077"/>
                                      <a:gd name="T1" fmla="*/ T0 w 60"/>
                                      <a:gd name="T2" fmla="+- 0 1609 1609"/>
                                      <a:gd name="T3" fmla="*/ 1609 h 60"/>
                                      <a:gd name="T4" fmla="+- 0 8096 8077"/>
                                      <a:gd name="T5" fmla="*/ T4 w 60"/>
                                      <a:gd name="T6" fmla="+- 0 1611 1609"/>
                                      <a:gd name="T7" fmla="*/ 1611 h 60"/>
                                      <a:gd name="T8" fmla="+- 0 8086 8077"/>
                                      <a:gd name="T9" fmla="*/ T8 w 60"/>
                                      <a:gd name="T10" fmla="+- 0 1618 1609"/>
                                      <a:gd name="T11" fmla="*/ 1618 h 60"/>
                                      <a:gd name="T12" fmla="+- 0 8080 8077"/>
                                      <a:gd name="T13" fmla="*/ T12 w 60"/>
                                      <a:gd name="T14" fmla="+- 0 1627 1609"/>
                                      <a:gd name="T15" fmla="*/ 1627 h 60"/>
                                      <a:gd name="T16" fmla="+- 0 8077 8077"/>
                                      <a:gd name="T17" fmla="*/ T16 w 60"/>
                                      <a:gd name="T18" fmla="+- 0 1639 1609"/>
                                      <a:gd name="T19" fmla="*/ 1639 h 60"/>
                                      <a:gd name="T20" fmla="+- 0 8080 8077"/>
                                      <a:gd name="T21" fmla="*/ T20 w 60"/>
                                      <a:gd name="T22" fmla="+- 0 1651 1609"/>
                                      <a:gd name="T23" fmla="*/ 1651 h 60"/>
                                      <a:gd name="T24" fmla="+- 0 8086 8077"/>
                                      <a:gd name="T25" fmla="*/ T24 w 60"/>
                                      <a:gd name="T26" fmla="+- 0 1660 1609"/>
                                      <a:gd name="T27" fmla="*/ 1660 h 60"/>
                                      <a:gd name="T28" fmla="+- 0 8096 8077"/>
                                      <a:gd name="T29" fmla="*/ T28 w 60"/>
                                      <a:gd name="T30" fmla="+- 0 1667 1609"/>
                                      <a:gd name="T31" fmla="*/ 1667 h 60"/>
                                      <a:gd name="T32" fmla="+- 0 8107 8077"/>
                                      <a:gd name="T33" fmla="*/ T32 w 60"/>
                                      <a:gd name="T34" fmla="+- 0 1669 1609"/>
                                      <a:gd name="T35" fmla="*/ 1669 h 60"/>
                                      <a:gd name="T36" fmla="+- 0 8119 8077"/>
                                      <a:gd name="T37" fmla="*/ T36 w 60"/>
                                      <a:gd name="T38" fmla="+- 0 1667 1609"/>
                                      <a:gd name="T39" fmla="*/ 1667 h 60"/>
                                      <a:gd name="T40" fmla="+- 0 8129 8077"/>
                                      <a:gd name="T41" fmla="*/ T40 w 60"/>
                                      <a:gd name="T42" fmla="+- 0 1660 1609"/>
                                      <a:gd name="T43" fmla="*/ 1660 h 60"/>
                                      <a:gd name="T44" fmla="+- 0 8135 8077"/>
                                      <a:gd name="T45" fmla="*/ T44 w 60"/>
                                      <a:gd name="T46" fmla="+- 0 1651 1609"/>
                                      <a:gd name="T47" fmla="*/ 1651 h 60"/>
                                      <a:gd name="T48" fmla="+- 0 8137 8077"/>
                                      <a:gd name="T49" fmla="*/ T48 w 60"/>
                                      <a:gd name="T50" fmla="+- 0 1639 1609"/>
                                      <a:gd name="T51" fmla="*/ 1639 h 60"/>
                                      <a:gd name="T52" fmla="+- 0 8135 8077"/>
                                      <a:gd name="T53" fmla="*/ T52 w 60"/>
                                      <a:gd name="T54" fmla="+- 0 1627 1609"/>
                                      <a:gd name="T55" fmla="*/ 1627 h 60"/>
                                      <a:gd name="T56" fmla="+- 0 8129 8077"/>
                                      <a:gd name="T57" fmla="*/ T56 w 60"/>
                                      <a:gd name="T58" fmla="+- 0 1618 1609"/>
                                      <a:gd name="T59" fmla="*/ 1618 h 60"/>
                                      <a:gd name="T60" fmla="+- 0 8119 8077"/>
                                      <a:gd name="T61" fmla="*/ T60 w 60"/>
                                      <a:gd name="T62" fmla="+- 0 1611 1609"/>
                                      <a:gd name="T63" fmla="*/ 1611 h 60"/>
                                      <a:gd name="T64" fmla="+- 0 8107 807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a:extLst>
                                    <a:ext uri="{FF2B5EF4-FFF2-40B4-BE49-F238E27FC236}">
                                      <a16:creationId xmlns:a16="http://schemas.microsoft.com/office/drawing/2014/main" id="{ABE8E854-CDD5-8544-BE10-2121344EFF8F}"/>
                                    </a:ext>
                                  </a:extLst>
                                </wps:cNvPr>
                                <wps:cNvSpPr>
                                  <a:spLocks/>
                                </wps:cNvSpPr>
                                <wps:spPr bwMode="auto">
                                  <a:xfrm>
                                    <a:off x="4704328" y="110359"/>
                                    <a:ext cx="38100" cy="38100"/>
                                  </a:xfrm>
                                  <a:custGeom>
                                    <a:avLst/>
                                    <a:gdLst>
                                      <a:gd name="T0" fmla="+- 0 8288 8258"/>
                                      <a:gd name="T1" fmla="*/ T0 w 60"/>
                                      <a:gd name="T2" fmla="+- 0 1609 1609"/>
                                      <a:gd name="T3" fmla="*/ 1609 h 60"/>
                                      <a:gd name="T4" fmla="+- 0 8276 8258"/>
                                      <a:gd name="T5" fmla="*/ T4 w 60"/>
                                      <a:gd name="T6" fmla="+- 0 1611 1609"/>
                                      <a:gd name="T7" fmla="*/ 1611 h 60"/>
                                      <a:gd name="T8" fmla="+- 0 8267 8258"/>
                                      <a:gd name="T9" fmla="*/ T8 w 60"/>
                                      <a:gd name="T10" fmla="+- 0 1618 1609"/>
                                      <a:gd name="T11" fmla="*/ 1618 h 60"/>
                                      <a:gd name="T12" fmla="+- 0 8260 8258"/>
                                      <a:gd name="T13" fmla="*/ T12 w 60"/>
                                      <a:gd name="T14" fmla="+- 0 1627 1609"/>
                                      <a:gd name="T15" fmla="*/ 1627 h 60"/>
                                      <a:gd name="T16" fmla="+- 0 8258 8258"/>
                                      <a:gd name="T17" fmla="*/ T16 w 60"/>
                                      <a:gd name="T18" fmla="+- 0 1639 1609"/>
                                      <a:gd name="T19" fmla="*/ 1639 h 60"/>
                                      <a:gd name="T20" fmla="+- 0 8260 8258"/>
                                      <a:gd name="T21" fmla="*/ T20 w 60"/>
                                      <a:gd name="T22" fmla="+- 0 1651 1609"/>
                                      <a:gd name="T23" fmla="*/ 1651 h 60"/>
                                      <a:gd name="T24" fmla="+- 0 8267 8258"/>
                                      <a:gd name="T25" fmla="*/ T24 w 60"/>
                                      <a:gd name="T26" fmla="+- 0 1660 1609"/>
                                      <a:gd name="T27" fmla="*/ 1660 h 60"/>
                                      <a:gd name="T28" fmla="+- 0 8276 8258"/>
                                      <a:gd name="T29" fmla="*/ T28 w 60"/>
                                      <a:gd name="T30" fmla="+- 0 1667 1609"/>
                                      <a:gd name="T31" fmla="*/ 1667 h 60"/>
                                      <a:gd name="T32" fmla="+- 0 8288 8258"/>
                                      <a:gd name="T33" fmla="*/ T32 w 60"/>
                                      <a:gd name="T34" fmla="+- 0 1669 1609"/>
                                      <a:gd name="T35" fmla="*/ 1669 h 60"/>
                                      <a:gd name="T36" fmla="+- 0 8300 8258"/>
                                      <a:gd name="T37" fmla="*/ T36 w 60"/>
                                      <a:gd name="T38" fmla="+- 0 1667 1609"/>
                                      <a:gd name="T39" fmla="*/ 1667 h 60"/>
                                      <a:gd name="T40" fmla="+- 0 8309 8258"/>
                                      <a:gd name="T41" fmla="*/ T40 w 60"/>
                                      <a:gd name="T42" fmla="+- 0 1660 1609"/>
                                      <a:gd name="T43" fmla="*/ 1660 h 60"/>
                                      <a:gd name="T44" fmla="+- 0 8316 8258"/>
                                      <a:gd name="T45" fmla="*/ T44 w 60"/>
                                      <a:gd name="T46" fmla="+- 0 1651 1609"/>
                                      <a:gd name="T47" fmla="*/ 1651 h 60"/>
                                      <a:gd name="T48" fmla="+- 0 8318 8258"/>
                                      <a:gd name="T49" fmla="*/ T48 w 60"/>
                                      <a:gd name="T50" fmla="+- 0 1639 1609"/>
                                      <a:gd name="T51" fmla="*/ 1639 h 60"/>
                                      <a:gd name="T52" fmla="+- 0 8316 8258"/>
                                      <a:gd name="T53" fmla="*/ T52 w 60"/>
                                      <a:gd name="T54" fmla="+- 0 1627 1609"/>
                                      <a:gd name="T55" fmla="*/ 1627 h 60"/>
                                      <a:gd name="T56" fmla="+- 0 8309 8258"/>
                                      <a:gd name="T57" fmla="*/ T56 w 60"/>
                                      <a:gd name="T58" fmla="+- 0 1618 1609"/>
                                      <a:gd name="T59" fmla="*/ 1618 h 60"/>
                                      <a:gd name="T60" fmla="+- 0 8300 8258"/>
                                      <a:gd name="T61" fmla="*/ T60 w 60"/>
                                      <a:gd name="T62" fmla="+- 0 1611 1609"/>
                                      <a:gd name="T63" fmla="*/ 1611 h 60"/>
                                      <a:gd name="T64" fmla="+- 0 8288 825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8">
                                  <a:extLst>
                                    <a:ext uri="{FF2B5EF4-FFF2-40B4-BE49-F238E27FC236}">
                                      <a16:creationId xmlns:a16="http://schemas.microsoft.com/office/drawing/2014/main" id="{7A0D2EDD-134E-ED48-8844-DA7CFF5A9E66}"/>
                                    </a:ext>
                                  </a:extLst>
                                </wps:cNvPr>
                                <wps:cNvSpPr>
                                  <a:spLocks/>
                                </wps:cNvSpPr>
                                <wps:spPr bwMode="auto">
                                  <a:xfrm>
                                    <a:off x="4817314" y="110359"/>
                                    <a:ext cx="38100" cy="38100"/>
                                  </a:xfrm>
                                  <a:custGeom>
                                    <a:avLst/>
                                    <a:gdLst>
                                      <a:gd name="T0" fmla="+- 0 8469 8439"/>
                                      <a:gd name="T1" fmla="*/ T0 w 60"/>
                                      <a:gd name="T2" fmla="+- 0 1609 1609"/>
                                      <a:gd name="T3" fmla="*/ 1609 h 60"/>
                                      <a:gd name="T4" fmla="+- 0 8457 8439"/>
                                      <a:gd name="T5" fmla="*/ T4 w 60"/>
                                      <a:gd name="T6" fmla="+- 0 1611 1609"/>
                                      <a:gd name="T7" fmla="*/ 1611 h 60"/>
                                      <a:gd name="T8" fmla="+- 0 8448 8439"/>
                                      <a:gd name="T9" fmla="*/ T8 w 60"/>
                                      <a:gd name="T10" fmla="+- 0 1618 1609"/>
                                      <a:gd name="T11" fmla="*/ 1618 h 60"/>
                                      <a:gd name="T12" fmla="+- 0 8441 8439"/>
                                      <a:gd name="T13" fmla="*/ T12 w 60"/>
                                      <a:gd name="T14" fmla="+- 0 1627 1609"/>
                                      <a:gd name="T15" fmla="*/ 1627 h 60"/>
                                      <a:gd name="T16" fmla="+- 0 8439 8439"/>
                                      <a:gd name="T17" fmla="*/ T16 w 60"/>
                                      <a:gd name="T18" fmla="+- 0 1639 1609"/>
                                      <a:gd name="T19" fmla="*/ 1639 h 60"/>
                                      <a:gd name="T20" fmla="+- 0 8441 8439"/>
                                      <a:gd name="T21" fmla="*/ T20 w 60"/>
                                      <a:gd name="T22" fmla="+- 0 1651 1609"/>
                                      <a:gd name="T23" fmla="*/ 1651 h 60"/>
                                      <a:gd name="T24" fmla="+- 0 8448 8439"/>
                                      <a:gd name="T25" fmla="*/ T24 w 60"/>
                                      <a:gd name="T26" fmla="+- 0 1660 1609"/>
                                      <a:gd name="T27" fmla="*/ 1660 h 60"/>
                                      <a:gd name="T28" fmla="+- 0 8457 8439"/>
                                      <a:gd name="T29" fmla="*/ T28 w 60"/>
                                      <a:gd name="T30" fmla="+- 0 1667 1609"/>
                                      <a:gd name="T31" fmla="*/ 1667 h 60"/>
                                      <a:gd name="T32" fmla="+- 0 8469 8439"/>
                                      <a:gd name="T33" fmla="*/ T32 w 60"/>
                                      <a:gd name="T34" fmla="+- 0 1669 1609"/>
                                      <a:gd name="T35" fmla="*/ 1669 h 60"/>
                                      <a:gd name="T36" fmla="+- 0 8480 8439"/>
                                      <a:gd name="T37" fmla="*/ T36 w 60"/>
                                      <a:gd name="T38" fmla="+- 0 1667 1609"/>
                                      <a:gd name="T39" fmla="*/ 1667 h 60"/>
                                      <a:gd name="T40" fmla="+- 0 8490 8439"/>
                                      <a:gd name="T41" fmla="*/ T40 w 60"/>
                                      <a:gd name="T42" fmla="+- 0 1660 1609"/>
                                      <a:gd name="T43" fmla="*/ 1660 h 60"/>
                                      <a:gd name="T44" fmla="+- 0 8496 8439"/>
                                      <a:gd name="T45" fmla="*/ T44 w 60"/>
                                      <a:gd name="T46" fmla="+- 0 1651 1609"/>
                                      <a:gd name="T47" fmla="*/ 1651 h 60"/>
                                      <a:gd name="T48" fmla="+- 0 8499 8439"/>
                                      <a:gd name="T49" fmla="*/ T48 w 60"/>
                                      <a:gd name="T50" fmla="+- 0 1639 1609"/>
                                      <a:gd name="T51" fmla="*/ 1639 h 60"/>
                                      <a:gd name="T52" fmla="+- 0 8496 8439"/>
                                      <a:gd name="T53" fmla="*/ T52 w 60"/>
                                      <a:gd name="T54" fmla="+- 0 1627 1609"/>
                                      <a:gd name="T55" fmla="*/ 1627 h 60"/>
                                      <a:gd name="T56" fmla="+- 0 8490 8439"/>
                                      <a:gd name="T57" fmla="*/ T56 w 60"/>
                                      <a:gd name="T58" fmla="+- 0 1618 1609"/>
                                      <a:gd name="T59" fmla="*/ 1618 h 60"/>
                                      <a:gd name="T60" fmla="+- 0 8480 8439"/>
                                      <a:gd name="T61" fmla="*/ T60 w 60"/>
                                      <a:gd name="T62" fmla="+- 0 1611 1609"/>
                                      <a:gd name="T63" fmla="*/ 1611 h 60"/>
                                      <a:gd name="T64" fmla="+- 0 8469 843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9">
                                  <a:extLst>
                                    <a:ext uri="{FF2B5EF4-FFF2-40B4-BE49-F238E27FC236}">
                                      <a16:creationId xmlns:a16="http://schemas.microsoft.com/office/drawing/2014/main" id="{6E48D635-8F1B-E441-AB2B-1CBEB9B831BD}"/>
                                    </a:ext>
                                  </a:extLst>
                                </wps:cNvPr>
                                <wps:cNvSpPr>
                                  <a:spLocks/>
                                </wps:cNvSpPr>
                                <wps:spPr bwMode="auto">
                                  <a:xfrm>
                                    <a:off x="4932928" y="110359"/>
                                    <a:ext cx="38100" cy="38100"/>
                                  </a:xfrm>
                                  <a:custGeom>
                                    <a:avLst/>
                                    <a:gdLst>
                                      <a:gd name="T0" fmla="+- 0 8649 8619"/>
                                      <a:gd name="T1" fmla="*/ T0 w 60"/>
                                      <a:gd name="T2" fmla="+- 0 1609 1609"/>
                                      <a:gd name="T3" fmla="*/ 1609 h 60"/>
                                      <a:gd name="T4" fmla="+- 0 8638 8619"/>
                                      <a:gd name="T5" fmla="*/ T4 w 60"/>
                                      <a:gd name="T6" fmla="+- 0 1611 1609"/>
                                      <a:gd name="T7" fmla="*/ 1611 h 60"/>
                                      <a:gd name="T8" fmla="+- 0 8628 8619"/>
                                      <a:gd name="T9" fmla="*/ T8 w 60"/>
                                      <a:gd name="T10" fmla="+- 0 1618 1609"/>
                                      <a:gd name="T11" fmla="*/ 1618 h 60"/>
                                      <a:gd name="T12" fmla="+- 0 8622 8619"/>
                                      <a:gd name="T13" fmla="*/ T12 w 60"/>
                                      <a:gd name="T14" fmla="+- 0 1627 1609"/>
                                      <a:gd name="T15" fmla="*/ 1627 h 60"/>
                                      <a:gd name="T16" fmla="+- 0 8619 8619"/>
                                      <a:gd name="T17" fmla="*/ T16 w 60"/>
                                      <a:gd name="T18" fmla="+- 0 1639 1609"/>
                                      <a:gd name="T19" fmla="*/ 1639 h 60"/>
                                      <a:gd name="T20" fmla="+- 0 8622 8619"/>
                                      <a:gd name="T21" fmla="*/ T20 w 60"/>
                                      <a:gd name="T22" fmla="+- 0 1651 1609"/>
                                      <a:gd name="T23" fmla="*/ 1651 h 60"/>
                                      <a:gd name="T24" fmla="+- 0 8628 8619"/>
                                      <a:gd name="T25" fmla="*/ T24 w 60"/>
                                      <a:gd name="T26" fmla="+- 0 1660 1609"/>
                                      <a:gd name="T27" fmla="*/ 1660 h 60"/>
                                      <a:gd name="T28" fmla="+- 0 8638 8619"/>
                                      <a:gd name="T29" fmla="*/ T28 w 60"/>
                                      <a:gd name="T30" fmla="+- 0 1667 1609"/>
                                      <a:gd name="T31" fmla="*/ 1667 h 60"/>
                                      <a:gd name="T32" fmla="+- 0 8649 8619"/>
                                      <a:gd name="T33" fmla="*/ T32 w 60"/>
                                      <a:gd name="T34" fmla="+- 0 1669 1609"/>
                                      <a:gd name="T35" fmla="*/ 1669 h 60"/>
                                      <a:gd name="T36" fmla="+- 0 8661 8619"/>
                                      <a:gd name="T37" fmla="*/ T36 w 60"/>
                                      <a:gd name="T38" fmla="+- 0 1667 1609"/>
                                      <a:gd name="T39" fmla="*/ 1667 h 60"/>
                                      <a:gd name="T40" fmla="+- 0 8671 8619"/>
                                      <a:gd name="T41" fmla="*/ T40 w 60"/>
                                      <a:gd name="T42" fmla="+- 0 1660 1609"/>
                                      <a:gd name="T43" fmla="*/ 1660 h 60"/>
                                      <a:gd name="T44" fmla="+- 0 8677 8619"/>
                                      <a:gd name="T45" fmla="*/ T44 w 60"/>
                                      <a:gd name="T46" fmla="+- 0 1651 1609"/>
                                      <a:gd name="T47" fmla="*/ 1651 h 60"/>
                                      <a:gd name="T48" fmla="+- 0 8679 8619"/>
                                      <a:gd name="T49" fmla="*/ T48 w 60"/>
                                      <a:gd name="T50" fmla="+- 0 1639 1609"/>
                                      <a:gd name="T51" fmla="*/ 1639 h 60"/>
                                      <a:gd name="T52" fmla="+- 0 8677 8619"/>
                                      <a:gd name="T53" fmla="*/ T52 w 60"/>
                                      <a:gd name="T54" fmla="+- 0 1627 1609"/>
                                      <a:gd name="T55" fmla="*/ 1627 h 60"/>
                                      <a:gd name="T56" fmla="+- 0 8671 8619"/>
                                      <a:gd name="T57" fmla="*/ T56 w 60"/>
                                      <a:gd name="T58" fmla="+- 0 1618 1609"/>
                                      <a:gd name="T59" fmla="*/ 1618 h 60"/>
                                      <a:gd name="T60" fmla="+- 0 8661 8619"/>
                                      <a:gd name="T61" fmla="*/ T60 w 60"/>
                                      <a:gd name="T62" fmla="+- 0 1611 1609"/>
                                      <a:gd name="T63" fmla="*/ 1611 h 60"/>
                                      <a:gd name="T64" fmla="+- 0 8649 861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0">
                                  <a:extLst>
                                    <a:ext uri="{FF2B5EF4-FFF2-40B4-BE49-F238E27FC236}">
                                      <a16:creationId xmlns:a16="http://schemas.microsoft.com/office/drawing/2014/main" id="{D60599D9-FF92-A443-B341-3A8CC4802042}"/>
                                    </a:ext>
                                  </a:extLst>
                                </wps:cNvPr>
                                <wps:cNvSpPr>
                                  <a:spLocks/>
                                </wps:cNvSpPr>
                                <wps:spPr bwMode="auto">
                                  <a:xfrm>
                                    <a:off x="5048541" y="110359"/>
                                    <a:ext cx="38100" cy="38100"/>
                                  </a:xfrm>
                                  <a:custGeom>
                                    <a:avLst/>
                                    <a:gdLst>
                                      <a:gd name="T0" fmla="+- 0 8830 8800"/>
                                      <a:gd name="T1" fmla="*/ T0 w 60"/>
                                      <a:gd name="T2" fmla="+- 0 1609 1609"/>
                                      <a:gd name="T3" fmla="*/ 1609 h 60"/>
                                      <a:gd name="T4" fmla="+- 0 8818 8800"/>
                                      <a:gd name="T5" fmla="*/ T4 w 60"/>
                                      <a:gd name="T6" fmla="+- 0 1611 1609"/>
                                      <a:gd name="T7" fmla="*/ 1611 h 60"/>
                                      <a:gd name="T8" fmla="+- 0 8809 8800"/>
                                      <a:gd name="T9" fmla="*/ T8 w 60"/>
                                      <a:gd name="T10" fmla="+- 0 1618 1609"/>
                                      <a:gd name="T11" fmla="*/ 1618 h 60"/>
                                      <a:gd name="T12" fmla="+- 0 8802 8800"/>
                                      <a:gd name="T13" fmla="*/ T12 w 60"/>
                                      <a:gd name="T14" fmla="+- 0 1627 1609"/>
                                      <a:gd name="T15" fmla="*/ 1627 h 60"/>
                                      <a:gd name="T16" fmla="+- 0 8800 8800"/>
                                      <a:gd name="T17" fmla="*/ T16 w 60"/>
                                      <a:gd name="T18" fmla="+- 0 1639 1609"/>
                                      <a:gd name="T19" fmla="*/ 1639 h 60"/>
                                      <a:gd name="T20" fmla="+- 0 8802 8800"/>
                                      <a:gd name="T21" fmla="*/ T20 w 60"/>
                                      <a:gd name="T22" fmla="+- 0 1651 1609"/>
                                      <a:gd name="T23" fmla="*/ 1651 h 60"/>
                                      <a:gd name="T24" fmla="+- 0 8809 8800"/>
                                      <a:gd name="T25" fmla="*/ T24 w 60"/>
                                      <a:gd name="T26" fmla="+- 0 1660 1609"/>
                                      <a:gd name="T27" fmla="*/ 1660 h 60"/>
                                      <a:gd name="T28" fmla="+- 0 8818 8800"/>
                                      <a:gd name="T29" fmla="*/ T28 w 60"/>
                                      <a:gd name="T30" fmla="+- 0 1667 1609"/>
                                      <a:gd name="T31" fmla="*/ 1667 h 60"/>
                                      <a:gd name="T32" fmla="+- 0 8830 8800"/>
                                      <a:gd name="T33" fmla="*/ T32 w 60"/>
                                      <a:gd name="T34" fmla="+- 0 1669 1609"/>
                                      <a:gd name="T35" fmla="*/ 1669 h 60"/>
                                      <a:gd name="T36" fmla="+- 0 8842 8800"/>
                                      <a:gd name="T37" fmla="*/ T36 w 60"/>
                                      <a:gd name="T38" fmla="+- 0 1667 1609"/>
                                      <a:gd name="T39" fmla="*/ 1667 h 60"/>
                                      <a:gd name="T40" fmla="+- 0 8851 8800"/>
                                      <a:gd name="T41" fmla="*/ T40 w 60"/>
                                      <a:gd name="T42" fmla="+- 0 1660 1609"/>
                                      <a:gd name="T43" fmla="*/ 1660 h 60"/>
                                      <a:gd name="T44" fmla="+- 0 8858 8800"/>
                                      <a:gd name="T45" fmla="*/ T44 w 60"/>
                                      <a:gd name="T46" fmla="+- 0 1651 1609"/>
                                      <a:gd name="T47" fmla="*/ 1651 h 60"/>
                                      <a:gd name="T48" fmla="+- 0 8860 8800"/>
                                      <a:gd name="T49" fmla="*/ T48 w 60"/>
                                      <a:gd name="T50" fmla="+- 0 1639 1609"/>
                                      <a:gd name="T51" fmla="*/ 1639 h 60"/>
                                      <a:gd name="T52" fmla="+- 0 8858 8800"/>
                                      <a:gd name="T53" fmla="*/ T52 w 60"/>
                                      <a:gd name="T54" fmla="+- 0 1627 1609"/>
                                      <a:gd name="T55" fmla="*/ 1627 h 60"/>
                                      <a:gd name="T56" fmla="+- 0 8851 8800"/>
                                      <a:gd name="T57" fmla="*/ T56 w 60"/>
                                      <a:gd name="T58" fmla="+- 0 1618 1609"/>
                                      <a:gd name="T59" fmla="*/ 1618 h 60"/>
                                      <a:gd name="T60" fmla="+- 0 8842 8800"/>
                                      <a:gd name="T61" fmla="*/ T60 w 60"/>
                                      <a:gd name="T62" fmla="+- 0 1611 1609"/>
                                      <a:gd name="T63" fmla="*/ 1611 h 60"/>
                                      <a:gd name="T64" fmla="+- 0 8830 880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1">
                                  <a:extLst>
                                    <a:ext uri="{FF2B5EF4-FFF2-40B4-BE49-F238E27FC236}">
                                      <a16:creationId xmlns:a16="http://schemas.microsoft.com/office/drawing/2014/main" id="{AC12FE2B-777F-1F4B-8224-0247D97B5B99}"/>
                                    </a:ext>
                                  </a:extLst>
                                </wps:cNvPr>
                                <wps:cNvSpPr>
                                  <a:spLocks/>
                                </wps:cNvSpPr>
                                <wps:spPr bwMode="auto">
                                  <a:xfrm>
                                    <a:off x="5161527" y="110359"/>
                                    <a:ext cx="38100" cy="38100"/>
                                  </a:xfrm>
                                  <a:custGeom>
                                    <a:avLst/>
                                    <a:gdLst>
                                      <a:gd name="T0" fmla="+- 0 9011 8981"/>
                                      <a:gd name="T1" fmla="*/ T0 w 60"/>
                                      <a:gd name="T2" fmla="+- 0 1609 1609"/>
                                      <a:gd name="T3" fmla="*/ 1609 h 60"/>
                                      <a:gd name="T4" fmla="+- 0 8999 8981"/>
                                      <a:gd name="T5" fmla="*/ T4 w 60"/>
                                      <a:gd name="T6" fmla="+- 0 1611 1609"/>
                                      <a:gd name="T7" fmla="*/ 1611 h 60"/>
                                      <a:gd name="T8" fmla="+- 0 8990 8981"/>
                                      <a:gd name="T9" fmla="*/ T8 w 60"/>
                                      <a:gd name="T10" fmla="+- 0 1618 1609"/>
                                      <a:gd name="T11" fmla="*/ 1618 h 60"/>
                                      <a:gd name="T12" fmla="+- 0 8983 8981"/>
                                      <a:gd name="T13" fmla="*/ T12 w 60"/>
                                      <a:gd name="T14" fmla="+- 0 1627 1609"/>
                                      <a:gd name="T15" fmla="*/ 1627 h 60"/>
                                      <a:gd name="T16" fmla="+- 0 8981 8981"/>
                                      <a:gd name="T17" fmla="*/ T16 w 60"/>
                                      <a:gd name="T18" fmla="+- 0 1639 1609"/>
                                      <a:gd name="T19" fmla="*/ 1639 h 60"/>
                                      <a:gd name="T20" fmla="+- 0 8983 8981"/>
                                      <a:gd name="T21" fmla="*/ T20 w 60"/>
                                      <a:gd name="T22" fmla="+- 0 1651 1609"/>
                                      <a:gd name="T23" fmla="*/ 1651 h 60"/>
                                      <a:gd name="T24" fmla="+- 0 8990 8981"/>
                                      <a:gd name="T25" fmla="*/ T24 w 60"/>
                                      <a:gd name="T26" fmla="+- 0 1660 1609"/>
                                      <a:gd name="T27" fmla="*/ 1660 h 60"/>
                                      <a:gd name="T28" fmla="+- 0 8999 8981"/>
                                      <a:gd name="T29" fmla="*/ T28 w 60"/>
                                      <a:gd name="T30" fmla="+- 0 1667 1609"/>
                                      <a:gd name="T31" fmla="*/ 1667 h 60"/>
                                      <a:gd name="T32" fmla="+- 0 9011 8981"/>
                                      <a:gd name="T33" fmla="*/ T32 w 60"/>
                                      <a:gd name="T34" fmla="+- 0 1669 1609"/>
                                      <a:gd name="T35" fmla="*/ 1669 h 60"/>
                                      <a:gd name="T36" fmla="+- 0 9022 8981"/>
                                      <a:gd name="T37" fmla="*/ T36 w 60"/>
                                      <a:gd name="T38" fmla="+- 0 1667 1609"/>
                                      <a:gd name="T39" fmla="*/ 1667 h 60"/>
                                      <a:gd name="T40" fmla="+- 0 9032 8981"/>
                                      <a:gd name="T41" fmla="*/ T40 w 60"/>
                                      <a:gd name="T42" fmla="+- 0 1660 1609"/>
                                      <a:gd name="T43" fmla="*/ 1660 h 60"/>
                                      <a:gd name="T44" fmla="+- 0 9038 8981"/>
                                      <a:gd name="T45" fmla="*/ T44 w 60"/>
                                      <a:gd name="T46" fmla="+- 0 1651 1609"/>
                                      <a:gd name="T47" fmla="*/ 1651 h 60"/>
                                      <a:gd name="T48" fmla="+- 0 9041 8981"/>
                                      <a:gd name="T49" fmla="*/ T48 w 60"/>
                                      <a:gd name="T50" fmla="+- 0 1639 1609"/>
                                      <a:gd name="T51" fmla="*/ 1639 h 60"/>
                                      <a:gd name="T52" fmla="+- 0 9038 8981"/>
                                      <a:gd name="T53" fmla="*/ T52 w 60"/>
                                      <a:gd name="T54" fmla="+- 0 1627 1609"/>
                                      <a:gd name="T55" fmla="*/ 1627 h 60"/>
                                      <a:gd name="T56" fmla="+- 0 9032 8981"/>
                                      <a:gd name="T57" fmla="*/ T56 w 60"/>
                                      <a:gd name="T58" fmla="+- 0 1618 1609"/>
                                      <a:gd name="T59" fmla="*/ 1618 h 60"/>
                                      <a:gd name="T60" fmla="+- 0 9022 8981"/>
                                      <a:gd name="T61" fmla="*/ T60 w 60"/>
                                      <a:gd name="T62" fmla="+- 0 1611 1609"/>
                                      <a:gd name="T63" fmla="*/ 1611 h 60"/>
                                      <a:gd name="T64" fmla="+- 0 9011 898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2">
                                  <a:extLst>
                                    <a:ext uri="{FF2B5EF4-FFF2-40B4-BE49-F238E27FC236}">
                                      <a16:creationId xmlns:a16="http://schemas.microsoft.com/office/drawing/2014/main" id="{4B86135F-2EFB-AD46-9F8A-E9CC167F9440}"/>
                                    </a:ext>
                                  </a:extLst>
                                </wps:cNvPr>
                                <wps:cNvSpPr>
                                  <a:spLocks/>
                                </wps:cNvSpPr>
                                <wps:spPr bwMode="auto">
                                  <a:xfrm>
                                    <a:off x="5277141" y="110359"/>
                                    <a:ext cx="38100" cy="38100"/>
                                  </a:xfrm>
                                  <a:custGeom>
                                    <a:avLst/>
                                    <a:gdLst>
                                      <a:gd name="T0" fmla="+- 0 9191 9161"/>
                                      <a:gd name="T1" fmla="*/ T0 w 60"/>
                                      <a:gd name="T2" fmla="+- 0 1609 1609"/>
                                      <a:gd name="T3" fmla="*/ 1609 h 60"/>
                                      <a:gd name="T4" fmla="+- 0 9180 9161"/>
                                      <a:gd name="T5" fmla="*/ T4 w 60"/>
                                      <a:gd name="T6" fmla="+- 0 1611 1609"/>
                                      <a:gd name="T7" fmla="*/ 1611 h 60"/>
                                      <a:gd name="T8" fmla="+- 0 9170 9161"/>
                                      <a:gd name="T9" fmla="*/ T8 w 60"/>
                                      <a:gd name="T10" fmla="+- 0 1618 1609"/>
                                      <a:gd name="T11" fmla="*/ 1618 h 60"/>
                                      <a:gd name="T12" fmla="+- 0 9164 9161"/>
                                      <a:gd name="T13" fmla="*/ T12 w 60"/>
                                      <a:gd name="T14" fmla="+- 0 1627 1609"/>
                                      <a:gd name="T15" fmla="*/ 1627 h 60"/>
                                      <a:gd name="T16" fmla="+- 0 9161 9161"/>
                                      <a:gd name="T17" fmla="*/ T16 w 60"/>
                                      <a:gd name="T18" fmla="+- 0 1639 1609"/>
                                      <a:gd name="T19" fmla="*/ 1639 h 60"/>
                                      <a:gd name="T20" fmla="+- 0 9164 9161"/>
                                      <a:gd name="T21" fmla="*/ T20 w 60"/>
                                      <a:gd name="T22" fmla="+- 0 1651 1609"/>
                                      <a:gd name="T23" fmla="*/ 1651 h 60"/>
                                      <a:gd name="T24" fmla="+- 0 9170 9161"/>
                                      <a:gd name="T25" fmla="*/ T24 w 60"/>
                                      <a:gd name="T26" fmla="+- 0 1660 1609"/>
                                      <a:gd name="T27" fmla="*/ 1660 h 60"/>
                                      <a:gd name="T28" fmla="+- 0 9180 9161"/>
                                      <a:gd name="T29" fmla="*/ T28 w 60"/>
                                      <a:gd name="T30" fmla="+- 0 1667 1609"/>
                                      <a:gd name="T31" fmla="*/ 1667 h 60"/>
                                      <a:gd name="T32" fmla="+- 0 9191 9161"/>
                                      <a:gd name="T33" fmla="*/ T32 w 60"/>
                                      <a:gd name="T34" fmla="+- 0 1669 1609"/>
                                      <a:gd name="T35" fmla="*/ 1669 h 60"/>
                                      <a:gd name="T36" fmla="+- 0 9203 9161"/>
                                      <a:gd name="T37" fmla="*/ T36 w 60"/>
                                      <a:gd name="T38" fmla="+- 0 1667 1609"/>
                                      <a:gd name="T39" fmla="*/ 1667 h 60"/>
                                      <a:gd name="T40" fmla="+- 0 9213 9161"/>
                                      <a:gd name="T41" fmla="*/ T40 w 60"/>
                                      <a:gd name="T42" fmla="+- 0 1660 1609"/>
                                      <a:gd name="T43" fmla="*/ 1660 h 60"/>
                                      <a:gd name="T44" fmla="+- 0 9219 9161"/>
                                      <a:gd name="T45" fmla="*/ T44 w 60"/>
                                      <a:gd name="T46" fmla="+- 0 1651 1609"/>
                                      <a:gd name="T47" fmla="*/ 1651 h 60"/>
                                      <a:gd name="T48" fmla="+- 0 9221 9161"/>
                                      <a:gd name="T49" fmla="*/ T48 w 60"/>
                                      <a:gd name="T50" fmla="+- 0 1639 1609"/>
                                      <a:gd name="T51" fmla="*/ 1639 h 60"/>
                                      <a:gd name="T52" fmla="+- 0 9219 9161"/>
                                      <a:gd name="T53" fmla="*/ T52 w 60"/>
                                      <a:gd name="T54" fmla="+- 0 1627 1609"/>
                                      <a:gd name="T55" fmla="*/ 1627 h 60"/>
                                      <a:gd name="T56" fmla="+- 0 9213 9161"/>
                                      <a:gd name="T57" fmla="*/ T56 w 60"/>
                                      <a:gd name="T58" fmla="+- 0 1618 1609"/>
                                      <a:gd name="T59" fmla="*/ 1618 h 60"/>
                                      <a:gd name="T60" fmla="+- 0 9203 9161"/>
                                      <a:gd name="T61" fmla="*/ T60 w 60"/>
                                      <a:gd name="T62" fmla="+- 0 1611 1609"/>
                                      <a:gd name="T63" fmla="*/ 1611 h 60"/>
                                      <a:gd name="T64" fmla="+- 0 9191 916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63">
                                  <a:extLst>
                                    <a:ext uri="{FF2B5EF4-FFF2-40B4-BE49-F238E27FC236}">
                                      <a16:creationId xmlns:a16="http://schemas.microsoft.com/office/drawing/2014/main" id="{E5A39A67-C154-B54B-A9DA-A13A6A819387}"/>
                                    </a:ext>
                                  </a:extLst>
                                </wps:cNvPr>
                                <wps:cNvSpPr>
                                  <a:spLocks/>
                                </wps:cNvSpPr>
                                <wps:spPr bwMode="auto">
                                  <a:xfrm>
                                    <a:off x="5392754" y="110359"/>
                                    <a:ext cx="38100" cy="38100"/>
                                  </a:xfrm>
                                  <a:custGeom>
                                    <a:avLst/>
                                    <a:gdLst>
                                      <a:gd name="T0" fmla="+- 0 9372 9342"/>
                                      <a:gd name="T1" fmla="*/ T0 w 60"/>
                                      <a:gd name="T2" fmla="+- 0 1609 1609"/>
                                      <a:gd name="T3" fmla="*/ 1609 h 60"/>
                                      <a:gd name="T4" fmla="+- 0 9360 9342"/>
                                      <a:gd name="T5" fmla="*/ T4 w 60"/>
                                      <a:gd name="T6" fmla="+- 0 1611 1609"/>
                                      <a:gd name="T7" fmla="*/ 1611 h 60"/>
                                      <a:gd name="T8" fmla="+- 0 9351 9342"/>
                                      <a:gd name="T9" fmla="*/ T8 w 60"/>
                                      <a:gd name="T10" fmla="+- 0 1618 1609"/>
                                      <a:gd name="T11" fmla="*/ 1618 h 60"/>
                                      <a:gd name="T12" fmla="+- 0 9345 9342"/>
                                      <a:gd name="T13" fmla="*/ T12 w 60"/>
                                      <a:gd name="T14" fmla="+- 0 1627 1609"/>
                                      <a:gd name="T15" fmla="*/ 1627 h 60"/>
                                      <a:gd name="T16" fmla="+- 0 9342 9342"/>
                                      <a:gd name="T17" fmla="*/ T16 w 60"/>
                                      <a:gd name="T18" fmla="+- 0 1639 1609"/>
                                      <a:gd name="T19" fmla="*/ 1639 h 60"/>
                                      <a:gd name="T20" fmla="+- 0 9345 9342"/>
                                      <a:gd name="T21" fmla="*/ T20 w 60"/>
                                      <a:gd name="T22" fmla="+- 0 1651 1609"/>
                                      <a:gd name="T23" fmla="*/ 1651 h 60"/>
                                      <a:gd name="T24" fmla="+- 0 9351 9342"/>
                                      <a:gd name="T25" fmla="*/ T24 w 60"/>
                                      <a:gd name="T26" fmla="+- 0 1660 1609"/>
                                      <a:gd name="T27" fmla="*/ 1660 h 60"/>
                                      <a:gd name="T28" fmla="+- 0 9360 9342"/>
                                      <a:gd name="T29" fmla="*/ T28 w 60"/>
                                      <a:gd name="T30" fmla="+- 0 1667 1609"/>
                                      <a:gd name="T31" fmla="*/ 1667 h 60"/>
                                      <a:gd name="T32" fmla="+- 0 9372 9342"/>
                                      <a:gd name="T33" fmla="*/ T32 w 60"/>
                                      <a:gd name="T34" fmla="+- 0 1669 1609"/>
                                      <a:gd name="T35" fmla="*/ 1669 h 60"/>
                                      <a:gd name="T36" fmla="+- 0 9384 9342"/>
                                      <a:gd name="T37" fmla="*/ T36 w 60"/>
                                      <a:gd name="T38" fmla="+- 0 1667 1609"/>
                                      <a:gd name="T39" fmla="*/ 1667 h 60"/>
                                      <a:gd name="T40" fmla="+- 0 9393 9342"/>
                                      <a:gd name="T41" fmla="*/ T40 w 60"/>
                                      <a:gd name="T42" fmla="+- 0 1660 1609"/>
                                      <a:gd name="T43" fmla="*/ 1660 h 60"/>
                                      <a:gd name="T44" fmla="+- 0 9400 9342"/>
                                      <a:gd name="T45" fmla="*/ T44 w 60"/>
                                      <a:gd name="T46" fmla="+- 0 1651 1609"/>
                                      <a:gd name="T47" fmla="*/ 1651 h 60"/>
                                      <a:gd name="T48" fmla="+- 0 9402 9342"/>
                                      <a:gd name="T49" fmla="*/ T48 w 60"/>
                                      <a:gd name="T50" fmla="+- 0 1639 1609"/>
                                      <a:gd name="T51" fmla="*/ 1639 h 60"/>
                                      <a:gd name="T52" fmla="+- 0 9400 9342"/>
                                      <a:gd name="T53" fmla="*/ T52 w 60"/>
                                      <a:gd name="T54" fmla="+- 0 1627 1609"/>
                                      <a:gd name="T55" fmla="*/ 1627 h 60"/>
                                      <a:gd name="T56" fmla="+- 0 9393 9342"/>
                                      <a:gd name="T57" fmla="*/ T56 w 60"/>
                                      <a:gd name="T58" fmla="+- 0 1618 1609"/>
                                      <a:gd name="T59" fmla="*/ 1618 h 60"/>
                                      <a:gd name="T60" fmla="+- 0 9384 9342"/>
                                      <a:gd name="T61" fmla="*/ T60 w 60"/>
                                      <a:gd name="T62" fmla="+- 0 1611 1609"/>
                                      <a:gd name="T63" fmla="*/ 1611 h 60"/>
                                      <a:gd name="T64" fmla="+- 0 9372 934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a:extLst>
                                    <a:ext uri="{FF2B5EF4-FFF2-40B4-BE49-F238E27FC236}">
                                      <a16:creationId xmlns:a16="http://schemas.microsoft.com/office/drawing/2014/main" id="{13250DC5-3487-9747-964B-133D806DF5FB}"/>
                                    </a:ext>
                                  </a:extLst>
                                </wps:cNvPr>
                                <wps:cNvSpPr>
                                  <a:spLocks/>
                                </wps:cNvSpPr>
                                <wps:spPr bwMode="auto">
                                  <a:xfrm>
                                    <a:off x="5505740" y="110359"/>
                                    <a:ext cx="38100" cy="38100"/>
                                  </a:xfrm>
                                  <a:custGeom>
                                    <a:avLst/>
                                    <a:gdLst>
                                      <a:gd name="T0" fmla="+- 0 9553 9523"/>
                                      <a:gd name="T1" fmla="*/ T0 w 60"/>
                                      <a:gd name="T2" fmla="+- 0 1609 1609"/>
                                      <a:gd name="T3" fmla="*/ 1609 h 60"/>
                                      <a:gd name="T4" fmla="+- 0 9541 9523"/>
                                      <a:gd name="T5" fmla="*/ T4 w 60"/>
                                      <a:gd name="T6" fmla="+- 0 1611 1609"/>
                                      <a:gd name="T7" fmla="*/ 1611 h 60"/>
                                      <a:gd name="T8" fmla="+- 0 9532 9523"/>
                                      <a:gd name="T9" fmla="*/ T8 w 60"/>
                                      <a:gd name="T10" fmla="+- 0 1618 1609"/>
                                      <a:gd name="T11" fmla="*/ 1618 h 60"/>
                                      <a:gd name="T12" fmla="+- 0 9525 9523"/>
                                      <a:gd name="T13" fmla="*/ T12 w 60"/>
                                      <a:gd name="T14" fmla="+- 0 1627 1609"/>
                                      <a:gd name="T15" fmla="*/ 1627 h 60"/>
                                      <a:gd name="T16" fmla="+- 0 9523 9523"/>
                                      <a:gd name="T17" fmla="*/ T16 w 60"/>
                                      <a:gd name="T18" fmla="+- 0 1639 1609"/>
                                      <a:gd name="T19" fmla="*/ 1639 h 60"/>
                                      <a:gd name="T20" fmla="+- 0 9525 9523"/>
                                      <a:gd name="T21" fmla="*/ T20 w 60"/>
                                      <a:gd name="T22" fmla="+- 0 1651 1609"/>
                                      <a:gd name="T23" fmla="*/ 1651 h 60"/>
                                      <a:gd name="T24" fmla="+- 0 9532 9523"/>
                                      <a:gd name="T25" fmla="*/ T24 w 60"/>
                                      <a:gd name="T26" fmla="+- 0 1660 1609"/>
                                      <a:gd name="T27" fmla="*/ 1660 h 60"/>
                                      <a:gd name="T28" fmla="+- 0 9541 9523"/>
                                      <a:gd name="T29" fmla="*/ T28 w 60"/>
                                      <a:gd name="T30" fmla="+- 0 1667 1609"/>
                                      <a:gd name="T31" fmla="*/ 1667 h 60"/>
                                      <a:gd name="T32" fmla="+- 0 9553 9523"/>
                                      <a:gd name="T33" fmla="*/ T32 w 60"/>
                                      <a:gd name="T34" fmla="+- 0 1669 1609"/>
                                      <a:gd name="T35" fmla="*/ 1669 h 60"/>
                                      <a:gd name="T36" fmla="+- 0 9565 9523"/>
                                      <a:gd name="T37" fmla="*/ T36 w 60"/>
                                      <a:gd name="T38" fmla="+- 0 1667 1609"/>
                                      <a:gd name="T39" fmla="*/ 1667 h 60"/>
                                      <a:gd name="T40" fmla="+- 0 9574 9523"/>
                                      <a:gd name="T41" fmla="*/ T40 w 60"/>
                                      <a:gd name="T42" fmla="+- 0 1660 1609"/>
                                      <a:gd name="T43" fmla="*/ 1660 h 60"/>
                                      <a:gd name="T44" fmla="+- 0 9580 9523"/>
                                      <a:gd name="T45" fmla="*/ T44 w 60"/>
                                      <a:gd name="T46" fmla="+- 0 1651 1609"/>
                                      <a:gd name="T47" fmla="*/ 1651 h 60"/>
                                      <a:gd name="T48" fmla="+- 0 9583 9523"/>
                                      <a:gd name="T49" fmla="*/ T48 w 60"/>
                                      <a:gd name="T50" fmla="+- 0 1639 1609"/>
                                      <a:gd name="T51" fmla="*/ 1639 h 60"/>
                                      <a:gd name="T52" fmla="+- 0 9580 9523"/>
                                      <a:gd name="T53" fmla="*/ T52 w 60"/>
                                      <a:gd name="T54" fmla="+- 0 1627 1609"/>
                                      <a:gd name="T55" fmla="*/ 1627 h 60"/>
                                      <a:gd name="T56" fmla="+- 0 9574 9523"/>
                                      <a:gd name="T57" fmla="*/ T56 w 60"/>
                                      <a:gd name="T58" fmla="+- 0 1618 1609"/>
                                      <a:gd name="T59" fmla="*/ 1618 h 60"/>
                                      <a:gd name="T60" fmla="+- 0 9565 9523"/>
                                      <a:gd name="T61" fmla="*/ T60 w 60"/>
                                      <a:gd name="T62" fmla="+- 0 1611 1609"/>
                                      <a:gd name="T63" fmla="*/ 1611 h 60"/>
                                      <a:gd name="T64" fmla="+- 0 9553 952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a:extLst>
                                    <a:ext uri="{FF2B5EF4-FFF2-40B4-BE49-F238E27FC236}">
                                      <a16:creationId xmlns:a16="http://schemas.microsoft.com/office/drawing/2014/main" id="{5DDFF2B8-EDC5-5C4B-8476-46D42DF41F3A}"/>
                                    </a:ext>
                                  </a:extLst>
                                </wps:cNvPr>
                                <wps:cNvSpPr>
                                  <a:spLocks/>
                                </wps:cNvSpPr>
                                <wps:spPr bwMode="auto">
                                  <a:xfrm>
                                    <a:off x="5621354" y="110359"/>
                                    <a:ext cx="38100" cy="38100"/>
                                  </a:xfrm>
                                  <a:custGeom>
                                    <a:avLst/>
                                    <a:gdLst>
                                      <a:gd name="T0" fmla="+- 0 9734 9704"/>
                                      <a:gd name="T1" fmla="*/ T0 w 60"/>
                                      <a:gd name="T2" fmla="+- 0 1609 1609"/>
                                      <a:gd name="T3" fmla="*/ 1609 h 60"/>
                                      <a:gd name="T4" fmla="+- 0 9722 9704"/>
                                      <a:gd name="T5" fmla="*/ T4 w 60"/>
                                      <a:gd name="T6" fmla="+- 0 1611 1609"/>
                                      <a:gd name="T7" fmla="*/ 1611 h 60"/>
                                      <a:gd name="T8" fmla="+- 0 9712 9704"/>
                                      <a:gd name="T9" fmla="*/ T8 w 60"/>
                                      <a:gd name="T10" fmla="+- 0 1618 1609"/>
                                      <a:gd name="T11" fmla="*/ 1618 h 60"/>
                                      <a:gd name="T12" fmla="+- 0 9706 9704"/>
                                      <a:gd name="T13" fmla="*/ T12 w 60"/>
                                      <a:gd name="T14" fmla="+- 0 1627 1609"/>
                                      <a:gd name="T15" fmla="*/ 1627 h 60"/>
                                      <a:gd name="T16" fmla="+- 0 9704 9704"/>
                                      <a:gd name="T17" fmla="*/ T16 w 60"/>
                                      <a:gd name="T18" fmla="+- 0 1639 1609"/>
                                      <a:gd name="T19" fmla="*/ 1639 h 60"/>
                                      <a:gd name="T20" fmla="+- 0 9706 9704"/>
                                      <a:gd name="T21" fmla="*/ T20 w 60"/>
                                      <a:gd name="T22" fmla="+- 0 1651 1609"/>
                                      <a:gd name="T23" fmla="*/ 1651 h 60"/>
                                      <a:gd name="T24" fmla="+- 0 9712 9704"/>
                                      <a:gd name="T25" fmla="*/ T24 w 60"/>
                                      <a:gd name="T26" fmla="+- 0 1660 1609"/>
                                      <a:gd name="T27" fmla="*/ 1660 h 60"/>
                                      <a:gd name="T28" fmla="+- 0 9722 9704"/>
                                      <a:gd name="T29" fmla="*/ T28 w 60"/>
                                      <a:gd name="T30" fmla="+- 0 1667 1609"/>
                                      <a:gd name="T31" fmla="*/ 1667 h 60"/>
                                      <a:gd name="T32" fmla="+- 0 9734 9704"/>
                                      <a:gd name="T33" fmla="*/ T32 w 60"/>
                                      <a:gd name="T34" fmla="+- 0 1669 1609"/>
                                      <a:gd name="T35" fmla="*/ 1669 h 60"/>
                                      <a:gd name="T36" fmla="+- 0 9745 9704"/>
                                      <a:gd name="T37" fmla="*/ T36 w 60"/>
                                      <a:gd name="T38" fmla="+- 0 1667 1609"/>
                                      <a:gd name="T39" fmla="*/ 1667 h 60"/>
                                      <a:gd name="T40" fmla="+- 0 9755 9704"/>
                                      <a:gd name="T41" fmla="*/ T40 w 60"/>
                                      <a:gd name="T42" fmla="+- 0 1660 1609"/>
                                      <a:gd name="T43" fmla="*/ 1660 h 60"/>
                                      <a:gd name="T44" fmla="+- 0 9761 9704"/>
                                      <a:gd name="T45" fmla="*/ T44 w 60"/>
                                      <a:gd name="T46" fmla="+- 0 1651 1609"/>
                                      <a:gd name="T47" fmla="*/ 1651 h 60"/>
                                      <a:gd name="T48" fmla="+- 0 9764 9704"/>
                                      <a:gd name="T49" fmla="*/ T48 w 60"/>
                                      <a:gd name="T50" fmla="+- 0 1639 1609"/>
                                      <a:gd name="T51" fmla="*/ 1639 h 60"/>
                                      <a:gd name="T52" fmla="+- 0 9761 9704"/>
                                      <a:gd name="T53" fmla="*/ T52 w 60"/>
                                      <a:gd name="T54" fmla="+- 0 1627 1609"/>
                                      <a:gd name="T55" fmla="*/ 1627 h 60"/>
                                      <a:gd name="T56" fmla="+- 0 9755 9704"/>
                                      <a:gd name="T57" fmla="*/ T56 w 60"/>
                                      <a:gd name="T58" fmla="+- 0 1618 1609"/>
                                      <a:gd name="T59" fmla="*/ 1618 h 60"/>
                                      <a:gd name="T60" fmla="+- 0 9745 9704"/>
                                      <a:gd name="T61" fmla="*/ T60 w 60"/>
                                      <a:gd name="T62" fmla="+- 0 1611 1609"/>
                                      <a:gd name="T63" fmla="*/ 1611 h 60"/>
                                      <a:gd name="T64" fmla="+- 0 9734 970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a:extLst>
                                    <a:ext uri="{FF2B5EF4-FFF2-40B4-BE49-F238E27FC236}">
                                      <a16:creationId xmlns:a16="http://schemas.microsoft.com/office/drawing/2014/main" id="{B2BF8AA9-CD77-E143-8A44-B7AC8BF765C4}"/>
                                    </a:ext>
                                  </a:extLst>
                                </wps:cNvPr>
                                <wps:cNvSpPr>
                                  <a:spLocks/>
                                </wps:cNvSpPr>
                                <wps:spPr bwMode="auto">
                                  <a:xfrm>
                                    <a:off x="5736966" y="110359"/>
                                    <a:ext cx="38100" cy="38100"/>
                                  </a:xfrm>
                                  <a:custGeom>
                                    <a:avLst/>
                                    <a:gdLst>
                                      <a:gd name="T0" fmla="+- 0 9914 9884"/>
                                      <a:gd name="T1" fmla="*/ T0 w 60"/>
                                      <a:gd name="T2" fmla="+- 0 1609 1609"/>
                                      <a:gd name="T3" fmla="*/ 1609 h 60"/>
                                      <a:gd name="T4" fmla="+- 0 9903 9884"/>
                                      <a:gd name="T5" fmla="*/ T4 w 60"/>
                                      <a:gd name="T6" fmla="+- 0 1611 1609"/>
                                      <a:gd name="T7" fmla="*/ 1611 h 60"/>
                                      <a:gd name="T8" fmla="+- 0 9893 9884"/>
                                      <a:gd name="T9" fmla="*/ T8 w 60"/>
                                      <a:gd name="T10" fmla="+- 0 1618 1609"/>
                                      <a:gd name="T11" fmla="*/ 1618 h 60"/>
                                      <a:gd name="T12" fmla="+- 0 9887 9884"/>
                                      <a:gd name="T13" fmla="*/ T12 w 60"/>
                                      <a:gd name="T14" fmla="+- 0 1627 1609"/>
                                      <a:gd name="T15" fmla="*/ 1627 h 60"/>
                                      <a:gd name="T16" fmla="+- 0 9884 9884"/>
                                      <a:gd name="T17" fmla="*/ T16 w 60"/>
                                      <a:gd name="T18" fmla="+- 0 1639 1609"/>
                                      <a:gd name="T19" fmla="*/ 1639 h 60"/>
                                      <a:gd name="T20" fmla="+- 0 9887 9884"/>
                                      <a:gd name="T21" fmla="*/ T20 w 60"/>
                                      <a:gd name="T22" fmla="+- 0 1651 1609"/>
                                      <a:gd name="T23" fmla="*/ 1651 h 60"/>
                                      <a:gd name="T24" fmla="+- 0 9893 9884"/>
                                      <a:gd name="T25" fmla="*/ T24 w 60"/>
                                      <a:gd name="T26" fmla="+- 0 1660 1609"/>
                                      <a:gd name="T27" fmla="*/ 1660 h 60"/>
                                      <a:gd name="T28" fmla="+- 0 9903 9884"/>
                                      <a:gd name="T29" fmla="*/ T28 w 60"/>
                                      <a:gd name="T30" fmla="+- 0 1667 1609"/>
                                      <a:gd name="T31" fmla="*/ 1667 h 60"/>
                                      <a:gd name="T32" fmla="+- 0 9914 9884"/>
                                      <a:gd name="T33" fmla="*/ T32 w 60"/>
                                      <a:gd name="T34" fmla="+- 0 1669 1609"/>
                                      <a:gd name="T35" fmla="*/ 1669 h 60"/>
                                      <a:gd name="T36" fmla="+- 0 9926 9884"/>
                                      <a:gd name="T37" fmla="*/ T36 w 60"/>
                                      <a:gd name="T38" fmla="+- 0 1667 1609"/>
                                      <a:gd name="T39" fmla="*/ 1667 h 60"/>
                                      <a:gd name="T40" fmla="+- 0 9935 9884"/>
                                      <a:gd name="T41" fmla="*/ T40 w 60"/>
                                      <a:gd name="T42" fmla="+- 0 1660 1609"/>
                                      <a:gd name="T43" fmla="*/ 1660 h 60"/>
                                      <a:gd name="T44" fmla="+- 0 9942 9884"/>
                                      <a:gd name="T45" fmla="*/ T44 w 60"/>
                                      <a:gd name="T46" fmla="+- 0 1651 1609"/>
                                      <a:gd name="T47" fmla="*/ 1651 h 60"/>
                                      <a:gd name="T48" fmla="+- 0 9944 9884"/>
                                      <a:gd name="T49" fmla="*/ T48 w 60"/>
                                      <a:gd name="T50" fmla="+- 0 1639 1609"/>
                                      <a:gd name="T51" fmla="*/ 1639 h 60"/>
                                      <a:gd name="T52" fmla="+- 0 9942 9884"/>
                                      <a:gd name="T53" fmla="*/ T52 w 60"/>
                                      <a:gd name="T54" fmla="+- 0 1627 1609"/>
                                      <a:gd name="T55" fmla="*/ 1627 h 60"/>
                                      <a:gd name="T56" fmla="+- 0 9935 9884"/>
                                      <a:gd name="T57" fmla="*/ T56 w 60"/>
                                      <a:gd name="T58" fmla="+- 0 1618 1609"/>
                                      <a:gd name="T59" fmla="*/ 1618 h 60"/>
                                      <a:gd name="T60" fmla="+- 0 9926 9884"/>
                                      <a:gd name="T61" fmla="*/ T60 w 60"/>
                                      <a:gd name="T62" fmla="+- 0 1611 1609"/>
                                      <a:gd name="T63" fmla="*/ 1611 h 60"/>
                                      <a:gd name="T64" fmla="+- 0 9914 988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a:extLst>
                                    <a:ext uri="{FF2B5EF4-FFF2-40B4-BE49-F238E27FC236}">
                                      <a16:creationId xmlns:a16="http://schemas.microsoft.com/office/drawing/2014/main" id="{778AFEBB-7774-894A-ACE8-F9B18BC18D05}"/>
                                    </a:ext>
                                  </a:extLst>
                                </wps:cNvPr>
                                <wps:cNvSpPr>
                                  <a:spLocks/>
                                </wps:cNvSpPr>
                                <wps:spPr bwMode="auto">
                                  <a:xfrm>
                                    <a:off x="5849953" y="110359"/>
                                    <a:ext cx="38100" cy="38100"/>
                                  </a:xfrm>
                                  <a:custGeom>
                                    <a:avLst/>
                                    <a:gdLst>
                                      <a:gd name="T0" fmla="+- 0 10095 10065"/>
                                      <a:gd name="T1" fmla="*/ T0 w 60"/>
                                      <a:gd name="T2" fmla="+- 0 1609 1609"/>
                                      <a:gd name="T3" fmla="*/ 1609 h 60"/>
                                      <a:gd name="T4" fmla="+- 0 10083 10065"/>
                                      <a:gd name="T5" fmla="*/ T4 w 60"/>
                                      <a:gd name="T6" fmla="+- 0 1611 1609"/>
                                      <a:gd name="T7" fmla="*/ 1611 h 60"/>
                                      <a:gd name="T8" fmla="+- 0 10074 10065"/>
                                      <a:gd name="T9" fmla="*/ T8 w 60"/>
                                      <a:gd name="T10" fmla="+- 0 1618 1609"/>
                                      <a:gd name="T11" fmla="*/ 1618 h 60"/>
                                      <a:gd name="T12" fmla="+- 0 10067 10065"/>
                                      <a:gd name="T13" fmla="*/ T12 w 60"/>
                                      <a:gd name="T14" fmla="+- 0 1627 1609"/>
                                      <a:gd name="T15" fmla="*/ 1627 h 60"/>
                                      <a:gd name="T16" fmla="+- 0 10065 10065"/>
                                      <a:gd name="T17" fmla="*/ T16 w 60"/>
                                      <a:gd name="T18" fmla="+- 0 1639 1609"/>
                                      <a:gd name="T19" fmla="*/ 1639 h 60"/>
                                      <a:gd name="T20" fmla="+- 0 10067 10065"/>
                                      <a:gd name="T21" fmla="*/ T20 w 60"/>
                                      <a:gd name="T22" fmla="+- 0 1651 1609"/>
                                      <a:gd name="T23" fmla="*/ 1651 h 60"/>
                                      <a:gd name="T24" fmla="+- 0 10074 10065"/>
                                      <a:gd name="T25" fmla="*/ T24 w 60"/>
                                      <a:gd name="T26" fmla="+- 0 1660 1609"/>
                                      <a:gd name="T27" fmla="*/ 1660 h 60"/>
                                      <a:gd name="T28" fmla="+- 0 10083 10065"/>
                                      <a:gd name="T29" fmla="*/ T28 w 60"/>
                                      <a:gd name="T30" fmla="+- 0 1667 1609"/>
                                      <a:gd name="T31" fmla="*/ 1667 h 60"/>
                                      <a:gd name="T32" fmla="+- 0 10095 10065"/>
                                      <a:gd name="T33" fmla="*/ T32 w 60"/>
                                      <a:gd name="T34" fmla="+- 0 1669 1609"/>
                                      <a:gd name="T35" fmla="*/ 1669 h 60"/>
                                      <a:gd name="T36" fmla="+- 0 10107 10065"/>
                                      <a:gd name="T37" fmla="*/ T36 w 60"/>
                                      <a:gd name="T38" fmla="+- 0 1667 1609"/>
                                      <a:gd name="T39" fmla="*/ 1667 h 60"/>
                                      <a:gd name="T40" fmla="+- 0 10116 10065"/>
                                      <a:gd name="T41" fmla="*/ T40 w 60"/>
                                      <a:gd name="T42" fmla="+- 0 1660 1609"/>
                                      <a:gd name="T43" fmla="*/ 1660 h 60"/>
                                      <a:gd name="T44" fmla="+- 0 10123 10065"/>
                                      <a:gd name="T45" fmla="*/ T44 w 60"/>
                                      <a:gd name="T46" fmla="+- 0 1651 1609"/>
                                      <a:gd name="T47" fmla="*/ 1651 h 60"/>
                                      <a:gd name="T48" fmla="+- 0 10125 10065"/>
                                      <a:gd name="T49" fmla="*/ T48 w 60"/>
                                      <a:gd name="T50" fmla="+- 0 1639 1609"/>
                                      <a:gd name="T51" fmla="*/ 1639 h 60"/>
                                      <a:gd name="T52" fmla="+- 0 10123 10065"/>
                                      <a:gd name="T53" fmla="*/ T52 w 60"/>
                                      <a:gd name="T54" fmla="+- 0 1627 1609"/>
                                      <a:gd name="T55" fmla="*/ 1627 h 60"/>
                                      <a:gd name="T56" fmla="+- 0 10116 10065"/>
                                      <a:gd name="T57" fmla="*/ T56 w 60"/>
                                      <a:gd name="T58" fmla="+- 0 1618 1609"/>
                                      <a:gd name="T59" fmla="*/ 1618 h 60"/>
                                      <a:gd name="T60" fmla="+- 0 10107 10065"/>
                                      <a:gd name="T61" fmla="*/ T60 w 60"/>
                                      <a:gd name="T62" fmla="+- 0 1611 1609"/>
                                      <a:gd name="T63" fmla="*/ 1611 h 60"/>
                                      <a:gd name="T64" fmla="+- 0 10095 1006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a:extLst>
                                    <a:ext uri="{FF2B5EF4-FFF2-40B4-BE49-F238E27FC236}">
                                      <a16:creationId xmlns:a16="http://schemas.microsoft.com/office/drawing/2014/main" id="{14C557E5-949F-E04F-87AC-611F4E777F1E}"/>
                                    </a:ext>
                                  </a:extLst>
                                </wps:cNvPr>
                                <wps:cNvSpPr>
                                  <a:spLocks/>
                                </wps:cNvSpPr>
                                <wps:spPr bwMode="auto">
                                  <a:xfrm>
                                    <a:off x="5965566" y="110359"/>
                                    <a:ext cx="38100" cy="38100"/>
                                  </a:xfrm>
                                  <a:custGeom>
                                    <a:avLst/>
                                    <a:gdLst>
                                      <a:gd name="T0" fmla="+- 0 10276 10246"/>
                                      <a:gd name="T1" fmla="*/ T0 w 60"/>
                                      <a:gd name="T2" fmla="+- 0 1609 1609"/>
                                      <a:gd name="T3" fmla="*/ 1609 h 60"/>
                                      <a:gd name="T4" fmla="+- 0 10264 10246"/>
                                      <a:gd name="T5" fmla="*/ T4 w 60"/>
                                      <a:gd name="T6" fmla="+- 0 1611 1609"/>
                                      <a:gd name="T7" fmla="*/ 1611 h 60"/>
                                      <a:gd name="T8" fmla="+- 0 10254 10246"/>
                                      <a:gd name="T9" fmla="*/ T8 w 60"/>
                                      <a:gd name="T10" fmla="+- 0 1618 1609"/>
                                      <a:gd name="T11" fmla="*/ 1618 h 60"/>
                                      <a:gd name="T12" fmla="+- 0 10248 10246"/>
                                      <a:gd name="T13" fmla="*/ T12 w 60"/>
                                      <a:gd name="T14" fmla="+- 0 1627 1609"/>
                                      <a:gd name="T15" fmla="*/ 1627 h 60"/>
                                      <a:gd name="T16" fmla="+- 0 10246 10246"/>
                                      <a:gd name="T17" fmla="*/ T16 w 60"/>
                                      <a:gd name="T18" fmla="+- 0 1639 1609"/>
                                      <a:gd name="T19" fmla="*/ 1639 h 60"/>
                                      <a:gd name="T20" fmla="+- 0 10248 10246"/>
                                      <a:gd name="T21" fmla="*/ T20 w 60"/>
                                      <a:gd name="T22" fmla="+- 0 1651 1609"/>
                                      <a:gd name="T23" fmla="*/ 1651 h 60"/>
                                      <a:gd name="T24" fmla="+- 0 10254 10246"/>
                                      <a:gd name="T25" fmla="*/ T24 w 60"/>
                                      <a:gd name="T26" fmla="+- 0 1660 1609"/>
                                      <a:gd name="T27" fmla="*/ 1660 h 60"/>
                                      <a:gd name="T28" fmla="+- 0 10264 10246"/>
                                      <a:gd name="T29" fmla="*/ T28 w 60"/>
                                      <a:gd name="T30" fmla="+- 0 1667 1609"/>
                                      <a:gd name="T31" fmla="*/ 1667 h 60"/>
                                      <a:gd name="T32" fmla="+- 0 10276 10246"/>
                                      <a:gd name="T33" fmla="*/ T32 w 60"/>
                                      <a:gd name="T34" fmla="+- 0 1669 1609"/>
                                      <a:gd name="T35" fmla="*/ 1669 h 60"/>
                                      <a:gd name="T36" fmla="+- 0 10287 10246"/>
                                      <a:gd name="T37" fmla="*/ T36 w 60"/>
                                      <a:gd name="T38" fmla="+- 0 1667 1609"/>
                                      <a:gd name="T39" fmla="*/ 1667 h 60"/>
                                      <a:gd name="T40" fmla="+- 0 10297 10246"/>
                                      <a:gd name="T41" fmla="*/ T40 w 60"/>
                                      <a:gd name="T42" fmla="+- 0 1660 1609"/>
                                      <a:gd name="T43" fmla="*/ 1660 h 60"/>
                                      <a:gd name="T44" fmla="+- 0 10303 10246"/>
                                      <a:gd name="T45" fmla="*/ T44 w 60"/>
                                      <a:gd name="T46" fmla="+- 0 1651 1609"/>
                                      <a:gd name="T47" fmla="*/ 1651 h 60"/>
                                      <a:gd name="T48" fmla="+- 0 10306 10246"/>
                                      <a:gd name="T49" fmla="*/ T48 w 60"/>
                                      <a:gd name="T50" fmla="+- 0 1639 1609"/>
                                      <a:gd name="T51" fmla="*/ 1639 h 60"/>
                                      <a:gd name="T52" fmla="+- 0 10303 10246"/>
                                      <a:gd name="T53" fmla="*/ T52 w 60"/>
                                      <a:gd name="T54" fmla="+- 0 1627 1609"/>
                                      <a:gd name="T55" fmla="*/ 1627 h 60"/>
                                      <a:gd name="T56" fmla="+- 0 10297 10246"/>
                                      <a:gd name="T57" fmla="*/ T56 w 60"/>
                                      <a:gd name="T58" fmla="+- 0 1618 1609"/>
                                      <a:gd name="T59" fmla="*/ 1618 h 60"/>
                                      <a:gd name="T60" fmla="+- 0 10287 10246"/>
                                      <a:gd name="T61" fmla="*/ T60 w 60"/>
                                      <a:gd name="T62" fmla="+- 0 1611 1609"/>
                                      <a:gd name="T63" fmla="*/ 1611 h 60"/>
                                      <a:gd name="T64" fmla="+- 0 10276 1024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a:extLst>
                                    <a:ext uri="{FF2B5EF4-FFF2-40B4-BE49-F238E27FC236}">
                                      <a16:creationId xmlns:a16="http://schemas.microsoft.com/office/drawing/2014/main" id="{1E1A1C16-6D7E-5E4F-95C2-3D49346FF037}"/>
                                    </a:ext>
                                  </a:extLst>
                                </wps:cNvPr>
                                <wps:cNvSpPr>
                                  <a:spLocks/>
                                </wps:cNvSpPr>
                                <wps:spPr bwMode="auto">
                                  <a:xfrm>
                                    <a:off x="6081180" y="110359"/>
                                    <a:ext cx="38100" cy="38100"/>
                                  </a:xfrm>
                                  <a:custGeom>
                                    <a:avLst/>
                                    <a:gdLst>
                                      <a:gd name="T0" fmla="+- 0 10456 10426"/>
                                      <a:gd name="T1" fmla="*/ T0 w 60"/>
                                      <a:gd name="T2" fmla="+- 0 1609 1609"/>
                                      <a:gd name="T3" fmla="*/ 1609 h 60"/>
                                      <a:gd name="T4" fmla="+- 0 10445 10426"/>
                                      <a:gd name="T5" fmla="*/ T4 w 60"/>
                                      <a:gd name="T6" fmla="+- 0 1611 1609"/>
                                      <a:gd name="T7" fmla="*/ 1611 h 60"/>
                                      <a:gd name="T8" fmla="+- 0 10435 10426"/>
                                      <a:gd name="T9" fmla="*/ T8 w 60"/>
                                      <a:gd name="T10" fmla="+- 0 1618 1609"/>
                                      <a:gd name="T11" fmla="*/ 1618 h 60"/>
                                      <a:gd name="T12" fmla="+- 0 10429 10426"/>
                                      <a:gd name="T13" fmla="*/ T12 w 60"/>
                                      <a:gd name="T14" fmla="+- 0 1627 1609"/>
                                      <a:gd name="T15" fmla="*/ 1627 h 60"/>
                                      <a:gd name="T16" fmla="+- 0 10426 10426"/>
                                      <a:gd name="T17" fmla="*/ T16 w 60"/>
                                      <a:gd name="T18" fmla="+- 0 1639 1609"/>
                                      <a:gd name="T19" fmla="*/ 1639 h 60"/>
                                      <a:gd name="T20" fmla="+- 0 10429 10426"/>
                                      <a:gd name="T21" fmla="*/ T20 w 60"/>
                                      <a:gd name="T22" fmla="+- 0 1651 1609"/>
                                      <a:gd name="T23" fmla="*/ 1651 h 60"/>
                                      <a:gd name="T24" fmla="+- 0 10435 10426"/>
                                      <a:gd name="T25" fmla="*/ T24 w 60"/>
                                      <a:gd name="T26" fmla="+- 0 1660 1609"/>
                                      <a:gd name="T27" fmla="*/ 1660 h 60"/>
                                      <a:gd name="T28" fmla="+- 0 10445 10426"/>
                                      <a:gd name="T29" fmla="*/ T28 w 60"/>
                                      <a:gd name="T30" fmla="+- 0 1667 1609"/>
                                      <a:gd name="T31" fmla="*/ 1667 h 60"/>
                                      <a:gd name="T32" fmla="+- 0 10456 10426"/>
                                      <a:gd name="T33" fmla="*/ T32 w 60"/>
                                      <a:gd name="T34" fmla="+- 0 1669 1609"/>
                                      <a:gd name="T35" fmla="*/ 1669 h 60"/>
                                      <a:gd name="T36" fmla="+- 0 10468 10426"/>
                                      <a:gd name="T37" fmla="*/ T36 w 60"/>
                                      <a:gd name="T38" fmla="+- 0 1667 1609"/>
                                      <a:gd name="T39" fmla="*/ 1667 h 60"/>
                                      <a:gd name="T40" fmla="+- 0 10477 10426"/>
                                      <a:gd name="T41" fmla="*/ T40 w 60"/>
                                      <a:gd name="T42" fmla="+- 0 1660 1609"/>
                                      <a:gd name="T43" fmla="*/ 1660 h 60"/>
                                      <a:gd name="T44" fmla="+- 0 10484 10426"/>
                                      <a:gd name="T45" fmla="*/ T44 w 60"/>
                                      <a:gd name="T46" fmla="+- 0 1651 1609"/>
                                      <a:gd name="T47" fmla="*/ 1651 h 60"/>
                                      <a:gd name="T48" fmla="+- 0 10486 10426"/>
                                      <a:gd name="T49" fmla="*/ T48 w 60"/>
                                      <a:gd name="T50" fmla="+- 0 1639 1609"/>
                                      <a:gd name="T51" fmla="*/ 1639 h 60"/>
                                      <a:gd name="T52" fmla="+- 0 10484 10426"/>
                                      <a:gd name="T53" fmla="*/ T52 w 60"/>
                                      <a:gd name="T54" fmla="+- 0 1627 1609"/>
                                      <a:gd name="T55" fmla="*/ 1627 h 60"/>
                                      <a:gd name="T56" fmla="+- 0 10477 10426"/>
                                      <a:gd name="T57" fmla="*/ T56 w 60"/>
                                      <a:gd name="T58" fmla="+- 0 1618 1609"/>
                                      <a:gd name="T59" fmla="*/ 1618 h 60"/>
                                      <a:gd name="T60" fmla="+- 0 10468 10426"/>
                                      <a:gd name="T61" fmla="*/ T60 w 60"/>
                                      <a:gd name="T62" fmla="+- 0 1611 1609"/>
                                      <a:gd name="T63" fmla="*/ 1611 h 60"/>
                                      <a:gd name="T64" fmla="+- 0 10456 1042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a:extLst>
                                    <a:ext uri="{FF2B5EF4-FFF2-40B4-BE49-F238E27FC236}">
                                      <a16:creationId xmlns:a16="http://schemas.microsoft.com/office/drawing/2014/main" id="{C53676BC-D342-5248-8857-D1E9A02986D1}"/>
                                    </a:ext>
                                  </a:extLst>
                                </wps:cNvPr>
                                <wps:cNvSpPr>
                                  <a:spLocks/>
                                </wps:cNvSpPr>
                                <wps:spPr bwMode="auto">
                                  <a:xfrm>
                                    <a:off x="6194165" y="110359"/>
                                    <a:ext cx="38100" cy="38100"/>
                                  </a:xfrm>
                                  <a:custGeom>
                                    <a:avLst/>
                                    <a:gdLst>
                                      <a:gd name="T0" fmla="+- 0 10637 10607"/>
                                      <a:gd name="T1" fmla="*/ T0 w 60"/>
                                      <a:gd name="T2" fmla="+- 0 1609 1609"/>
                                      <a:gd name="T3" fmla="*/ 1609 h 60"/>
                                      <a:gd name="T4" fmla="+- 0 10625 10607"/>
                                      <a:gd name="T5" fmla="*/ T4 w 60"/>
                                      <a:gd name="T6" fmla="+- 0 1611 1609"/>
                                      <a:gd name="T7" fmla="*/ 1611 h 60"/>
                                      <a:gd name="T8" fmla="+- 0 10616 10607"/>
                                      <a:gd name="T9" fmla="*/ T8 w 60"/>
                                      <a:gd name="T10" fmla="+- 0 1618 1609"/>
                                      <a:gd name="T11" fmla="*/ 1618 h 60"/>
                                      <a:gd name="T12" fmla="+- 0 10609 10607"/>
                                      <a:gd name="T13" fmla="*/ T12 w 60"/>
                                      <a:gd name="T14" fmla="+- 0 1627 1609"/>
                                      <a:gd name="T15" fmla="*/ 1627 h 60"/>
                                      <a:gd name="T16" fmla="+- 0 10607 10607"/>
                                      <a:gd name="T17" fmla="*/ T16 w 60"/>
                                      <a:gd name="T18" fmla="+- 0 1639 1609"/>
                                      <a:gd name="T19" fmla="*/ 1639 h 60"/>
                                      <a:gd name="T20" fmla="+- 0 10609 10607"/>
                                      <a:gd name="T21" fmla="*/ T20 w 60"/>
                                      <a:gd name="T22" fmla="+- 0 1651 1609"/>
                                      <a:gd name="T23" fmla="*/ 1651 h 60"/>
                                      <a:gd name="T24" fmla="+- 0 10616 10607"/>
                                      <a:gd name="T25" fmla="*/ T24 w 60"/>
                                      <a:gd name="T26" fmla="+- 0 1660 1609"/>
                                      <a:gd name="T27" fmla="*/ 1660 h 60"/>
                                      <a:gd name="T28" fmla="+- 0 10625 10607"/>
                                      <a:gd name="T29" fmla="*/ T28 w 60"/>
                                      <a:gd name="T30" fmla="+- 0 1667 1609"/>
                                      <a:gd name="T31" fmla="*/ 1667 h 60"/>
                                      <a:gd name="T32" fmla="+- 0 10637 10607"/>
                                      <a:gd name="T33" fmla="*/ T32 w 60"/>
                                      <a:gd name="T34" fmla="+- 0 1669 1609"/>
                                      <a:gd name="T35" fmla="*/ 1669 h 60"/>
                                      <a:gd name="T36" fmla="+- 0 10649 10607"/>
                                      <a:gd name="T37" fmla="*/ T36 w 60"/>
                                      <a:gd name="T38" fmla="+- 0 1667 1609"/>
                                      <a:gd name="T39" fmla="*/ 1667 h 60"/>
                                      <a:gd name="T40" fmla="+- 0 10658 10607"/>
                                      <a:gd name="T41" fmla="*/ T40 w 60"/>
                                      <a:gd name="T42" fmla="+- 0 1660 1609"/>
                                      <a:gd name="T43" fmla="*/ 1660 h 60"/>
                                      <a:gd name="T44" fmla="+- 0 10665 10607"/>
                                      <a:gd name="T45" fmla="*/ T44 w 60"/>
                                      <a:gd name="T46" fmla="+- 0 1651 1609"/>
                                      <a:gd name="T47" fmla="*/ 1651 h 60"/>
                                      <a:gd name="T48" fmla="+- 0 10667 10607"/>
                                      <a:gd name="T49" fmla="*/ T48 w 60"/>
                                      <a:gd name="T50" fmla="+- 0 1639 1609"/>
                                      <a:gd name="T51" fmla="*/ 1639 h 60"/>
                                      <a:gd name="T52" fmla="+- 0 10665 10607"/>
                                      <a:gd name="T53" fmla="*/ T52 w 60"/>
                                      <a:gd name="T54" fmla="+- 0 1627 1609"/>
                                      <a:gd name="T55" fmla="*/ 1627 h 60"/>
                                      <a:gd name="T56" fmla="+- 0 10658 10607"/>
                                      <a:gd name="T57" fmla="*/ T56 w 60"/>
                                      <a:gd name="T58" fmla="+- 0 1618 1609"/>
                                      <a:gd name="T59" fmla="*/ 1618 h 60"/>
                                      <a:gd name="T60" fmla="+- 0 10649 10607"/>
                                      <a:gd name="T61" fmla="*/ T60 w 60"/>
                                      <a:gd name="T62" fmla="+- 0 1611 1609"/>
                                      <a:gd name="T63" fmla="*/ 1611 h 60"/>
                                      <a:gd name="T64" fmla="+- 0 10637 1060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a:extLst>
                                    <a:ext uri="{FF2B5EF4-FFF2-40B4-BE49-F238E27FC236}">
                                      <a16:creationId xmlns:a16="http://schemas.microsoft.com/office/drawing/2014/main" id="{F4FB9AF4-5124-6549-B736-3FE2E39E132F}"/>
                                    </a:ext>
                                  </a:extLst>
                                </wps:cNvPr>
                                <wps:cNvSpPr>
                                  <a:spLocks/>
                                </wps:cNvSpPr>
                                <wps:spPr bwMode="auto">
                                  <a:xfrm>
                                    <a:off x="6309779" y="110359"/>
                                    <a:ext cx="38100" cy="38100"/>
                                  </a:xfrm>
                                  <a:custGeom>
                                    <a:avLst/>
                                    <a:gdLst>
                                      <a:gd name="T0" fmla="+- 0 10818 10788"/>
                                      <a:gd name="T1" fmla="*/ T0 w 60"/>
                                      <a:gd name="T2" fmla="+- 0 1609 1609"/>
                                      <a:gd name="T3" fmla="*/ 1609 h 60"/>
                                      <a:gd name="T4" fmla="+- 0 10806 10788"/>
                                      <a:gd name="T5" fmla="*/ T4 w 60"/>
                                      <a:gd name="T6" fmla="+- 0 1611 1609"/>
                                      <a:gd name="T7" fmla="*/ 1611 h 60"/>
                                      <a:gd name="T8" fmla="+- 0 10796 10788"/>
                                      <a:gd name="T9" fmla="*/ T8 w 60"/>
                                      <a:gd name="T10" fmla="+- 0 1618 1609"/>
                                      <a:gd name="T11" fmla="*/ 1618 h 60"/>
                                      <a:gd name="T12" fmla="+- 0 10790 10788"/>
                                      <a:gd name="T13" fmla="*/ T12 w 60"/>
                                      <a:gd name="T14" fmla="+- 0 1627 1609"/>
                                      <a:gd name="T15" fmla="*/ 1627 h 60"/>
                                      <a:gd name="T16" fmla="+- 0 10788 10788"/>
                                      <a:gd name="T17" fmla="*/ T16 w 60"/>
                                      <a:gd name="T18" fmla="+- 0 1639 1609"/>
                                      <a:gd name="T19" fmla="*/ 1639 h 60"/>
                                      <a:gd name="T20" fmla="+- 0 10790 10788"/>
                                      <a:gd name="T21" fmla="*/ T20 w 60"/>
                                      <a:gd name="T22" fmla="+- 0 1651 1609"/>
                                      <a:gd name="T23" fmla="*/ 1651 h 60"/>
                                      <a:gd name="T24" fmla="+- 0 10796 10788"/>
                                      <a:gd name="T25" fmla="*/ T24 w 60"/>
                                      <a:gd name="T26" fmla="+- 0 1660 1609"/>
                                      <a:gd name="T27" fmla="*/ 1660 h 60"/>
                                      <a:gd name="T28" fmla="+- 0 10806 10788"/>
                                      <a:gd name="T29" fmla="*/ T28 w 60"/>
                                      <a:gd name="T30" fmla="+- 0 1667 1609"/>
                                      <a:gd name="T31" fmla="*/ 1667 h 60"/>
                                      <a:gd name="T32" fmla="+- 0 10818 10788"/>
                                      <a:gd name="T33" fmla="*/ T32 w 60"/>
                                      <a:gd name="T34" fmla="+- 0 1669 1609"/>
                                      <a:gd name="T35" fmla="*/ 1669 h 60"/>
                                      <a:gd name="T36" fmla="+- 0 10829 10788"/>
                                      <a:gd name="T37" fmla="*/ T36 w 60"/>
                                      <a:gd name="T38" fmla="+- 0 1667 1609"/>
                                      <a:gd name="T39" fmla="*/ 1667 h 60"/>
                                      <a:gd name="T40" fmla="+- 0 10839 10788"/>
                                      <a:gd name="T41" fmla="*/ T40 w 60"/>
                                      <a:gd name="T42" fmla="+- 0 1660 1609"/>
                                      <a:gd name="T43" fmla="*/ 1660 h 60"/>
                                      <a:gd name="T44" fmla="+- 0 10845 10788"/>
                                      <a:gd name="T45" fmla="*/ T44 w 60"/>
                                      <a:gd name="T46" fmla="+- 0 1651 1609"/>
                                      <a:gd name="T47" fmla="*/ 1651 h 60"/>
                                      <a:gd name="T48" fmla="+- 0 10848 10788"/>
                                      <a:gd name="T49" fmla="*/ T48 w 60"/>
                                      <a:gd name="T50" fmla="+- 0 1639 1609"/>
                                      <a:gd name="T51" fmla="*/ 1639 h 60"/>
                                      <a:gd name="T52" fmla="+- 0 10845 10788"/>
                                      <a:gd name="T53" fmla="*/ T52 w 60"/>
                                      <a:gd name="T54" fmla="+- 0 1627 1609"/>
                                      <a:gd name="T55" fmla="*/ 1627 h 60"/>
                                      <a:gd name="T56" fmla="+- 0 10839 10788"/>
                                      <a:gd name="T57" fmla="*/ T56 w 60"/>
                                      <a:gd name="T58" fmla="+- 0 1618 1609"/>
                                      <a:gd name="T59" fmla="*/ 1618 h 60"/>
                                      <a:gd name="T60" fmla="+- 0 10829 10788"/>
                                      <a:gd name="T61" fmla="*/ T60 w 60"/>
                                      <a:gd name="T62" fmla="+- 0 1611 1609"/>
                                      <a:gd name="T63" fmla="*/ 1611 h 60"/>
                                      <a:gd name="T64" fmla="+- 0 10818 1078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a:extLst>
                                    <a:ext uri="{FF2B5EF4-FFF2-40B4-BE49-F238E27FC236}">
                                      <a16:creationId xmlns:a16="http://schemas.microsoft.com/office/drawing/2014/main" id="{556EA5F4-15A0-B64E-8F84-F112EFA54E4F}"/>
                                    </a:ext>
                                  </a:extLst>
                                </wps:cNvPr>
                                <wps:cNvSpPr>
                                  <a:spLocks/>
                                </wps:cNvSpPr>
                                <wps:spPr bwMode="auto">
                                  <a:xfrm>
                                    <a:off x="6425393" y="110359"/>
                                    <a:ext cx="38100" cy="38100"/>
                                  </a:xfrm>
                                  <a:custGeom>
                                    <a:avLst/>
                                    <a:gdLst>
                                      <a:gd name="T0" fmla="+- 0 10998 10968"/>
                                      <a:gd name="T1" fmla="*/ T0 w 60"/>
                                      <a:gd name="T2" fmla="+- 0 1609 1609"/>
                                      <a:gd name="T3" fmla="*/ 1609 h 60"/>
                                      <a:gd name="T4" fmla="+- 0 10987 10968"/>
                                      <a:gd name="T5" fmla="*/ T4 w 60"/>
                                      <a:gd name="T6" fmla="+- 0 1611 1609"/>
                                      <a:gd name="T7" fmla="*/ 1611 h 60"/>
                                      <a:gd name="T8" fmla="+- 0 10977 10968"/>
                                      <a:gd name="T9" fmla="*/ T8 w 60"/>
                                      <a:gd name="T10" fmla="+- 0 1618 1609"/>
                                      <a:gd name="T11" fmla="*/ 1618 h 60"/>
                                      <a:gd name="T12" fmla="+- 0 10971 10968"/>
                                      <a:gd name="T13" fmla="*/ T12 w 60"/>
                                      <a:gd name="T14" fmla="+- 0 1627 1609"/>
                                      <a:gd name="T15" fmla="*/ 1627 h 60"/>
                                      <a:gd name="T16" fmla="+- 0 10968 10968"/>
                                      <a:gd name="T17" fmla="*/ T16 w 60"/>
                                      <a:gd name="T18" fmla="+- 0 1639 1609"/>
                                      <a:gd name="T19" fmla="*/ 1639 h 60"/>
                                      <a:gd name="T20" fmla="+- 0 10971 10968"/>
                                      <a:gd name="T21" fmla="*/ T20 w 60"/>
                                      <a:gd name="T22" fmla="+- 0 1651 1609"/>
                                      <a:gd name="T23" fmla="*/ 1651 h 60"/>
                                      <a:gd name="T24" fmla="+- 0 10977 10968"/>
                                      <a:gd name="T25" fmla="*/ T24 w 60"/>
                                      <a:gd name="T26" fmla="+- 0 1660 1609"/>
                                      <a:gd name="T27" fmla="*/ 1660 h 60"/>
                                      <a:gd name="T28" fmla="+- 0 10987 10968"/>
                                      <a:gd name="T29" fmla="*/ T28 w 60"/>
                                      <a:gd name="T30" fmla="+- 0 1667 1609"/>
                                      <a:gd name="T31" fmla="*/ 1667 h 60"/>
                                      <a:gd name="T32" fmla="+- 0 10998 10968"/>
                                      <a:gd name="T33" fmla="*/ T32 w 60"/>
                                      <a:gd name="T34" fmla="+- 0 1669 1609"/>
                                      <a:gd name="T35" fmla="*/ 1669 h 60"/>
                                      <a:gd name="T36" fmla="+- 0 11010 10968"/>
                                      <a:gd name="T37" fmla="*/ T36 w 60"/>
                                      <a:gd name="T38" fmla="+- 0 1667 1609"/>
                                      <a:gd name="T39" fmla="*/ 1667 h 60"/>
                                      <a:gd name="T40" fmla="+- 0 11019 10968"/>
                                      <a:gd name="T41" fmla="*/ T40 w 60"/>
                                      <a:gd name="T42" fmla="+- 0 1660 1609"/>
                                      <a:gd name="T43" fmla="*/ 1660 h 60"/>
                                      <a:gd name="T44" fmla="+- 0 11026 10968"/>
                                      <a:gd name="T45" fmla="*/ T44 w 60"/>
                                      <a:gd name="T46" fmla="+- 0 1651 1609"/>
                                      <a:gd name="T47" fmla="*/ 1651 h 60"/>
                                      <a:gd name="T48" fmla="+- 0 11028 10968"/>
                                      <a:gd name="T49" fmla="*/ T48 w 60"/>
                                      <a:gd name="T50" fmla="+- 0 1639 1609"/>
                                      <a:gd name="T51" fmla="*/ 1639 h 60"/>
                                      <a:gd name="T52" fmla="+- 0 11026 10968"/>
                                      <a:gd name="T53" fmla="*/ T52 w 60"/>
                                      <a:gd name="T54" fmla="+- 0 1627 1609"/>
                                      <a:gd name="T55" fmla="*/ 1627 h 60"/>
                                      <a:gd name="T56" fmla="+- 0 11019 10968"/>
                                      <a:gd name="T57" fmla="*/ T56 w 60"/>
                                      <a:gd name="T58" fmla="+- 0 1618 1609"/>
                                      <a:gd name="T59" fmla="*/ 1618 h 60"/>
                                      <a:gd name="T60" fmla="+- 0 11010 10968"/>
                                      <a:gd name="T61" fmla="*/ T60 w 60"/>
                                      <a:gd name="T62" fmla="+- 0 1611 1609"/>
                                      <a:gd name="T63" fmla="*/ 1611 h 60"/>
                                      <a:gd name="T64" fmla="+- 0 10998 1096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a:extLst>
                                    <a:ext uri="{FF2B5EF4-FFF2-40B4-BE49-F238E27FC236}">
                                      <a16:creationId xmlns:a16="http://schemas.microsoft.com/office/drawing/2014/main" id="{DF81A08E-8307-B248-A602-F7D976AFD76D}"/>
                                    </a:ext>
                                  </a:extLst>
                                </wps:cNvPr>
                                <wps:cNvSpPr>
                                  <a:spLocks/>
                                </wps:cNvSpPr>
                                <wps:spPr bwMode="auto">
                                  <a:xfrm>
                                    <a:off x="6538378" y="110359"/>
                                    <a:ext cx="38100" cy="38100"/>
                                  </a:xfrm>
                                  <a:custGeom>
                                    <a:avLst/>
                                    <a:gdLst>
                                      <a:gd name="T0" fmla="+- 0 11179 11149"/>
                                      <a:gd name="T1" fmla="*/ T0 w 60"/>
                                      <a:gd name="T2" fmla="+- 0 1609 1609"/>
                                      <a:gd name="T3" fmla="*/ 1609 h 60"/>
                                      <a:gd name="T4" fmla="+- 0 11167 11149"/>
                                      <a:gd name="T5" fmla="*/ T4 w 60"/>
                                      <a:gd name="T6" fmla="+- 0 1611 1609"/>
                                      <a:gd name="T7" fmla="*/ 1611 h 60"/>
                                      <a:gd name="T8" fmla="+- 0 11158 11149"/>
                                      <a:gd name="T9" fmla="*/ T8 w 60"/>
                                      <a:gd name="T10" fmla="+- 0 1618 1609"/>
                                      <a:gd name="T11" fmla="*/ 1618 h 60"/>
                                      <a:gd name="T12" fmla="+- 0 11151 11149"/>
                                      <a:gd name="T13" fmla="*/ T12 w 60"/>
                                      <a:gd name="T14" fmla="+- 0 1627 1609"/>
                                      <a:gd name="T15" fmla="*/ 1627 h 60"/>
                                      <a:gd name="T16" fmla="+- 0 11149 11149"/>
                                      <a:gd name="T17" fmla="*/ T16 w 60"/>
                                      <a:gd name="T18" fmla="+- 0 1639 1609"/>
                                      <a:gd name="T19" fmla="*/ 1639 h 60"/>
                                      <a:gd name="T20" fmla="+- 0 11151 11149"/>
                                      <a:gd name="T21" fmla="*/ T20 w 60"/>
                                      <a:gd name="T22" fmla="+- 0 1651 1609"/>
                                      <a:gd name="T23" fmla="*/ 1651 h 60"/>
                                      <a:gd name="T24" fmla="+- 0 11158 11149"/>
                                      <a:gd name="T25" fmla="*/ T24 w 60"/>
                                      <a:gd name="T26" fmla="+- 0 1660 1609"/>
                                      <a:gd name="T27" fmla="*/ 1660 h 60"/>
                                      <a:gd name="T28" fmla="+- 0 11167 11149"/>
                                      <a:gd name="T29" fmla="*/ T28 w 60"/>
                                      <a:gd name="T30" fmla="+- 0 1667 1609"/>
                                      <a:gd name="T31" fmla="*/ 1667 h 60"/>
                                      <a:gd name="T32" fmla="+- 0 11179 11149"/>
                                      <a:gd name="T33" fmla="*/ T32 w 60"/>
                                      <a:gd name="T34" fmla="+- 0 1669 1609"/>
                                      <a:gd name="T35" fmla="*/ 1669 h 60"/>
                                      <a:gd name="T36" fmla="+- 0 11191 11149"/>
                                      <a:gd name="T37" fmla="*/ T36 w 60"/>
                                      <a:gd name="T38" fmla="+- 0 1667 1609"/>
                                      <a:gd name="T39" fmla="*/ 1667 h 60"/>
                                      <a:gd name="T40" fmla="+- 0 11200 11149"/>
                                      <a:gd name="T41" fmla="*/ T40 w 60"/>
                                      <a:gd name="T42" fmla="+- 0 1660 1609"/>
                                      <a:gd name="T43" fmla="*/ 1660 h 60"/>
                                      <a:gd name="T44" fmla="+- 0 11207 11149"/>
                                      <a:gd name="T45" fmla="*/ T44 w 60"/>
                                      <a:gd name="T46" fmla="+- 0 1651 1609"/>
                                      <a:gd name="T47" fmla="*/ 1651 h 60"/>
                                      <a:gd name="T48" fmla="+- 0 11209 11149"/>
                                      <a:gd name="T49" fmla="*/ T48 w 60"/>
                                      <a:gd name="T50" fmla="+- 0 1639 1609"/>
                                      <a:gd name="T51" fmla="*/ 1639 h 60"/>
                                      <a:gd name="T52" fmla="+- 0 11207 11149"/>
                                      <a:gd name="T53" fmla="*/ T52 w 60"/>
                                      <a:gd name="T54" fmla="+- 0 1627 1609"/>
                                      <a:gd name="T55" fmla="*/ 1627 h 60"/>
                                      <a:gd name="T56" fmla="+- 0 11200 11149"/>
                                      <a:gd name="T57" fmla="*/ T56 w 60"/>
                                      <a:gd name="T58" fmla="+- 0 1618 1609"/>
                                      <a:gd name="T59" fmla="*/ 1618 h 60"/>
                                      <a:gd name="T60" fmla="+- 0 11191 11149"/>
                                      <a:gd name="T61" fmla="*/ T60 w 60"/>
                                      <a:gd name="T62" fmla="+- 0 1611 1609"/>
                                      <a:gd name="T63" fmla="*/ 1611 h 60"/>
                                      <a:gd name="T64" fmla="+- 0 11179 1114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a:extLst>
                                    <a:ext uri="{FF2B5EF4-FFF2-40B4-BE49-F238E27FC236}">
                                      <a16:creationId xmlns:a16="http://schemas.microsoft.com/office/drawing/2014/main" id="{C231E489-994D-564E-857F-58FB678E0BE2}"/>
                                    </a:ext>
                                  </a:extLst>
                                </wps:cNvPr>
                                <wps:cNvSpPr>
                                  <a:spLocks/>
                                </wps:cNvSpPr>
                                <wps:spPr bwMode="auto">
                                  <a:xfrm>
                                    <a:off x="6653992" y="110359"/>
                                    <a:ext cx="38100" cy="38100"/>
                                  </a:xfrm>
                                  <a:custGeom>
                                    <a:avLst/>
                                    <a:gdLst>
                                      <a:gd name="T0" fmla="+- 0 11360 11330"/>
                                      <a:gd name="T1" fmla="*/ T0 w 60"/>
                                      <a:gd name="T2" fmla="+- 0 1609 1609"/>
                                      <a:gd name="T3" fmla="*/ 1609 h 60"/>
                                      <a:gd name="T4" fmla="+- 0 11348 11330"/>
                                      <a:gd name="T5" fmla="*/ T4 w 60"/>
                                      <a:gd name="T6" fmla="+- 0 1611 1609"/>
                                      <a:gd name="T7" fmla="*/ 1611 h 60"/>
                                      <a:gd name="T8" fmla="+- 0 11338 11330"/>
                                      <a:gd name="T9" fmla="*/ T8 w 60"/>
                                      <a:gd name="T10" fmla="+- 0 1618 1609"/>
                                      <a:gd name="T11" fmla="*/ 1618 h 60"/>
                                      <a:gd name="T12" fmla="+- 0 11332 11330"/>
                                      <a:gd name="T13" fmla="*/ T12 w 60"/>
                                      <a:gd name="T14" fmla="+- 0 1627 1609"/>
                                      <a:gd name="T15" fmla="*/ 1627 h 60"/>
                                      <a:gd name="T16" fmla="+- 0 11330 11330"/>
                                      <a:gd name="T17" fmla="*/ T16 w 60"/>
                                      <a:gd name="T18" fmla="+- 0 1639 1609"/>
                                      <a:gd name="T19" fmla="*/ 1639 h 60"/>
                                      <a:gd name="T20" fmla="+- 0 11332 11330"/>
                                      <a:gd name="T21" fmla="*/ T20 w 60"/>
                                      <a:gd name="T22" fmla="+- 0 1651 1609"/>
                                      <a:gd name="T23" fmla="*/ 1651 h 60"/>
                                      <a:gd name="T24" fmla="+- 0 11338 11330"/>
                                      <a:gd name="T25" fmla="*/ T24 w 60"/>
                                      <a:gd name="T26" fmla="+- 0 1660 1609"/>
                                      <a:gd name="T27" fmla="*/ 1660 h 60"/>
                                      <a:gd name="T28" fmla="+- 0 11348 11330"/>
                                      <a:gd name="T29" fmla="*/ T28 w 60"/>
                                      <a:gd name="T30" fmla="+- 0 1667 1609"/>
                                      <a:gd name="T31" fmla="*/ 1667 h 60"/>
                                      <a:gd name="T32" fmla="+- 0 11360 11330"/>
                                      <a:gd name="T33" fmla="*/ T32 w 60"/>
                                      <a:gd name="T34" fmla="+- 0 1669 1609"/>
                                      <a:gd name="T35" fmla="*/ 1669 h 60"/>
                                      <a:gd name="T36" fmla="+- 0 11371 11330"/>
                                      <a:gd name="T37" fmla="*/ T36 w 60"/>
                                      <a:gd name="T38" fmla="+- 0 1667 1609"/>
                                      <a:gd name="T39" fmla="*/ 1667 h 60"/>
                                      <a:gd name="T40" fmla="+- 0 11381 11330"/>
                                      <a:gd name="T41" fmla="*/ T40 w 60"/>
                                      <a:gd name="T42" fmla="+- 0 1660 1609"/>
                                      <a:gd name="T43" fmla="*/ 1660 h 60"/>
                                      <a:gd name="T44" fmla="+- 0 11387 11330"/>
                                      <a:gd name="T45" fmla="*/ T44 w 60"/>
                                      <a:gd name="T46" fmla="+- 0 1651 1609"/>
                                      <a:gd name="T47" fmla="*/ 1651 h 60"/>
                                      <a:gd name="T48" fmla="+- 0 11390 11330"/>
                                      <a:gd name="T49" fmla="*/ T48 w 60"/>
                                      <a:gd name="T50" fmla="+- 0 1639 1609"/>
                                      <a:gd name="T51" fmla="*/ 1639 h 60"/>
                                      <a:gd name="T52" fmla="+- 0 11387 11330"/>
                                      <a:gd name="T53" fmla="*/ T52 w 60"/>
                                      <a:gd name="T54" fmla="+- 0 1627 1609"/>
                                      <a:gd name="T55" fmla="*/ 1627 h 60"/>
                                      <a:gd name="T56" fmla="+- 0 11381 11330"/>
                                      <a:gd name="T57" fmla="*/ T56 w 60"/>
                                      <a:gd name="T58" fmla="+- 0 1618 1609"/>
                                      <a:gd name="T59" fmla="*/ 1618 h 60"/>
                                      <a:gd name="T60" fmla="+- 0 11371 11330"/>
                                      <a:gd name="T61" fmla="*/ T60 w 60"/>
                                      <a:gd name="T62" fmla="+- 0 1611 1609"/>
                                      <a:gd name="T63" fmla="*/ 1611 h 60"/>
                                      <a:gd name="T64" fmla="+- 0 11360 1133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a:extLst>
                                    <a:ext uri="{FF2B5EF4-FFF2-40B4-BE49-F238E27FC236}">
                                      <a16:creationId xmlns:a16="http://schemas.microsoft.com/office/drawing/2014/main" id="{E6861337-2F04-FB4F-95BA-008011782B86}"/>
                                    </a:ext>
                                  </a:extLst>
                                </wps:cNvPr>
                                <wps:cNvSpPr>
                                  <a:spLocks/>
                                </wps:cNvSpPr>
                                <wps:spPr bwMode="auto">
                                  <a:xfrm>
                                    <a:off x="344213" y="0"/>
                                    <a:ext cx="38100" cy="38100"/>
                                  </a:xfrm>
                                  <a:custGeom>
                                    <a:avLst/>
                                    <a:gdLst>
                                      <a:gd name="T0" fmla="+- 0 1422 1392"/>
                                      <a:gd name="T1" fmla="*/ T0 w 60"/>
                                      <a:gd name="T2" fmla="+- 0 1434 1434"/>
                                      <a:gd name="T3" fmla="*/ 1434 h 60"/>
                                      <a:gd name="T4" fmla="+- 0 1411 1392"/>
                                      <a:gd name="T5" fmla="*/ T4 w 60"/>
                                      <a:gd name="T6" fmla="+- 0 1436 1434"/>
                                      <a:gd name="T7" fmla="*/ 1436 h 60"/>
                                      <a:gd name="T8" fmla="+- 0 1401 1392"/>
                                      <a:gd name="T9" fmla="*/ T8 w 60"/>
                                      <a:gd name="T10" fmla="+- 0 1443 1434"/>
                                      <a:gd name="T11" fmla="*/ 1443 h 60"/>
                                      <a:gd name="T12" fmla="+- 0 1395 1392"/>
                                      <a:gd name="T13" fmla="*/ T12 w 60"/>
                                      <a:gd name="T14" fmla="+- 0 1452 1434"/>
                                      <a:gd name="T15" fmla="*/ 1452 h 60"/>
                                      <a:gd name="T16" fmla="+- 0 1392 1392"/>
                                      <a:gd name="T17" fmla="*/ T16 w 60"/>
                                      <a:gd name="T18" fmla="+- 0 1464 1434"/>
                                      <a:gd name="T19" fmla="*/ 1464 h 60"/>
                                      <a:gd name="T20" fmla="+- 0 1395 1392"/>
                                      <a:gd name="T21" fmla="*/ T20 w 60"/>
                                      <a:gd name="T22" fmla="+- 0 1476 1434"/>
                                      <a:gd name="T23" fmla="*/ 1476 h 60"/>
                                      <a:gd name="T24" fmla="+- 0 1401 1392"/>
                                      <a:gd name="T25" fmla="*/ T24 w 60"/>
                                      <a:gd name="T26" fmla="+- 0 1485 1434"/>
                                      <a:gd name="T27" fmla="*/ 1485 h 60"/>
                                      <a:gd name="T28" fmla="+- 0 1411 1392"/>
                                      <a:gd name="T29" fmla="*/ T28 w 60"/>
                                      <a:gd name="T30" fmla="+- 0 1492 1434"/>
                                      <a:gd name="T31" fmla="*/ 1492 h 60"/>
                                      <a:gd name="T32" fmla="+- 0 1422 1392"/>
                                      <a:gd name="T33" fmla="*/ T32 w 60"/>
                                      <a:gd name="T34" fmla="+- 0 1494 1434"/>
                                      <a:gd name="T35" fmla="*/ 1494 h 60"/>
                                      <a:gd name="T36" fmla="+- 0 1434 1392"/>
                                      <a:gd name="T37" fmla="*/ T36 w 60"/>
                                      <a:gd name="T38" fmla="+- 0 1492 1434"/>
                                      <a:gd name="T39" fmla="*/ 1492 h 60"/>
                                      <a:gd name="T40" fmla="+- 0 1444 1392"/>
                                      <a:gd name="T41" fmla="*/ T40 w 60"/>
                                      <a:gd name="T42" fmla="+- 0 1485 1434"/>
                                      <a:gd name="T43" fmla="*/ 1485 h 60"/>
                                      <a:gd name="T44" fmla="+- 0 1450 1392"/>
                                      <a:gd name="T45" fmla="*/ T44 w 60"/>
                                      <a:gd name="T46" fmla="+- 0 1476 1434"/>
                                      <a:gd name="T47" fmla="*/ 1476 h 60"/>
                                      <a:gd name="T48" fmla="+- 0 1452 1392"/>
                                      <a:gd name="T49" fmla="*/ T48 w 60"/>
                                      <a:gd name="T50" fmla="+- 0 1464 1434"/>
                                      <a:gd name="T51" fmla="*/ 1464 h 60"/>
                                      <a:gd name="T52" fmla="+- 0 1450 1392"/>
                                      <a:gd name="T53" fmla="*/ T52 w 60"/>
                                      <a:gd name="T54" fmla="+- 0 1452 1434"/>
                                      <a:gd name="T55" fmla="*/ 1452 h 60"/>
                                      <a:gd name="T56" fmla="+- 0 1444 1392"/>
                                      <a:gd name="T57" fmla="*/ T56 w 60"/>
                                      <a:gd name="T58" fmla="+- 0 1443 1434"/>
                                      <a:gd name="T59" fmla="*/ 1443 h 60"/>
                                      <a:gd name="T60" fmla="+- 0 1434 1392"/>
                                      <a:gd name="T61" fmla="*/ T60 w 60"/>
                                      <a:gd name="T62" fmla="+- 0 1436 1434"/>
                                      <a:gd name="T63" fmla="*/ 1436 h 60"/>
                                      <a:gd name="T64" fmla="+- 0 1422 139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a:extLst>
                                    <a:ext uri="{FF2B5EF4-FFF2-40B4-BE49-F238E27FC236}">
                                      <a16:creationId xmlns:a16="http://schemas.microsoft.com/office/drawing/2014/main" id="{DB496D61-9A95-8A4B-9811-F9350B77B11D}"/>
                                    </a:ext>
                                  </a:extLst>
                                </wps:cNvPr>
                                <wps:cNvSpPr>
                                  <a:spLocks/>
                                </wps:cNvSpPr>
                                <wps:spPr bwMode="auto">
                                  <a:xfrm>
                                    <a:off x="344213" y="110359"/>
                                    <a:ext cx="38100" cy="38100"/>
                                  </a:xfrm>
                                  <a:custGeom>
                                    <a:avLst/>
                                    <a:gdLst>
                                      <a:gd name="T0" fmla="+- 0 1422 1392"/>
                                      <a:gd name="T1" fmla="*/ T0 w 60"/>
                                      <a:gd name="T2" fmla="+- 0 1609 1609"/>
                                      <a:gd name="T3" fmla="*/ 1609 h 60"/>
                                      <a:gd name="T4" fmla="+- 0 1411 1392"/>
                                      <a:gd name="T5" fmla="*/ T4 w 60"/>
                                      <a:gd name="T6" fmla="+- 0 1611 1609"/>
                                      <a:gd name="T7" fmla="*/ 1611 h 60"/>
                                      <a:gd name="T8" fmla="+- 0 1401 1392"/>
                                      <a:gd name="T9" fmla="*/ T8 w 60"/>
                                      <a:gd name="T10" fmla="+- 0 1618 1609"/>
                                      <a:gd name="T11" fmla="*/ 1618 h 60"/>
                                      <a:gd name="T12" fmla="+- 0 1395 1392"/>
                                      <a:gd name="T13" fmla="*/ T12 w 60"/>
                                      <a:gd name="T14" fmla="+- 0 1627 1609"/>
                                      <a:gd name="T15" fmla="*/ 1627 h 60"/>
                                      <a:gd name="T16" fmla="+- 0 1392 1392"/>
                                      <a:gd name="T17" fmla="*/ T16 w 60"/>
                                      <a:gd name="T18" fmla="+- 0 1639 1609"/>
                                      <a:gd name="T19" fmla="*/ 1639 h 60"/>
                                      <a:gd name="T20" fmla="+- 0 1395 1392"/>
                                      <a:gd name="T21" fmla="*/ T20 w 60"/>
                                      <a:gd name="T22" fmla="+- 0 1651 1609"/>
                                      <a:gd name="T23" fmla="*/ 1651 h 60"/>
                                      <a:gd name="T24" fmla="+- 0 1401 1392"/>
                                      <a:gd name="T25" fmla="*/ T24 w 60"/>
                                      <a:gd name="T26" fmla="+- 0 1660 1609"/>
                                      <a:gd name="T27" fmla="*/ 1660 h 60"/>
                                      <a:gd name="T28" fmla="+- 0 1411 1392"/>
                                      <a:gd name="T29" fmla="*/ T28 w 60"/>
                                      <a:gd name="T30" fmla="+- 0 1667 1609"/>
                                      <a:gd name="T31" fmla="*/ 1667 h 60"/>
                                      <a:gd name="T32" fmla="+- 0 1422 1392"/>
                                      <a:gd name="T33" fmla="*/ T32 w 60"/>
                                      <a:gd name="T34" fmla="+- 0 1669 1609"/>
                                      <a:gd name="T35" fmla="*/ 1669 h 60"/>
                                      <a:gd name="T36" fmla="+- 0 1434 1392"/>
                                      <a:gd name="T37" fmla="*/ T36 w 60"/>
                                      <a:gd name="T38" fmla="+- 0 1667 1609"/>
                                      <a:gd name="T39" fmla="*/ 1667 h 60"/>
                                      <a:gd name="T40" fmla="+- 0 1444 1392"/>
                                      <a:gd name="T41" fmla="*/ T40 w 60"/>
                                      <a:gd name="T42" fmla="+- 0 1660 1609"/>
                                      <a:gd name="T43" fmla="*/ 1660 h 60"/>
                                      <a:gd name="T44" fmla="+- 0 1450 1392"/>
                                      <a:gd name="T45" fmla="*/ T44 w 60"/>
                                      <a:gd name="T46" fmla="+- 0 1651 1609"/>
                                      <a:gd name="T47" fmla="*/ 1651 h 60"/>
                                      <a:gd name="T48" fmla="+- 0 1452 1392"/>
                                      <a:gd name="T49" fmla="*/ T48 w 60"/>
                                      <a:gd name="T50" fmla="+- 0 1639 1609"/>
                                      <a:gd name="T51" fmla="*/ 1639 h 60"/>
                                      <a:gd name="T52" fmla="+- 0 1450 1392"/>
                                      <a:gd name="T53" fmla="*/ T52 w 60"/>
                                      <a:gd name="T54" fmla="+- 0 1627 1609"/>
                                      <a:gd name="T55" fmla="*/ 1627 h 60"/>
                                      <a:gd name="T56" fmla="+- 0 1444 1392"/>
                                      <a:gd name="T57" fmla="*/ T56 w 60"/>
                                      <a:gd name="T58" fmla="+- 0 1618 1609"/>
                                      <a:gd name="T59" fmla="*/ 1618 h 60"/>
                                      <a:gd name="T60" fmla="+- 0 1434 1392"/>
                                      <a:gd name="T61" fmla="*/ T60 w 60"/>
                                      <a:gd name="T62" fmla="+- 0 1611 1609"/>
                                      <a:gd name="T63" fmla="*/ 1611 h 60"/>
                                      <a:gd name="T64" fmla="+- 0 1422 139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a:extLst>
                                    <a:ext uri="{FF2B5EF4-FFF2-40B4-BE49-F238E27FC236}">
                                      <a16:creationId xmlns:a16="http://schemas.microsoft.com/office/drawing/2014/main" id="{AD37A560-DDE1-BF47-B591-79424EE25BC0}"/>
                                    </a:ext>
                                  </a:extLst>
                                </wps:cNvPr>
                                <wps:cNvSpPr>
                                  <a:spLocks/>
                                </wps:cNvSpPr>
                                <wps:spPr bwMode="auto">
                                  <a:xfrm>
                                    <a:off x="115614" y="0"/>
                                    <a:ext cx="38100" cy="38100"/>
                                  </a:xfrm>
                                  <a:custGeom>
                                    <a:avLst/>
                                    <a:gdLst>
                                      <a:gd name="T0" fmla="+- 0 1061 1031"/>
                                      <a:gd name="T1" fmla="*/ T0 w 60"/>
                                      <a:gd name="T2" fmla="+- 0 1434 1434"/>
                                      <a:gd name="T3" fmla="*/ 1434 h 60"/>
                                      <a:gd name="T4" fmla="+- 0 1049 1031"/>
                                      <a:gd name="T5" fmla="*/ T4 w 60"/>
                                      <a:gd name="T6" fmla="+- 0 1436 1434"/>
                                      <a:gd name="T7" fmla="*/ 1436 h 60"/>
                                      <a:gd name="T8" fmla="+- 0 1040 1031"/>
                                      <a:gd name="T9" fmla="*/ T8 w 60"/>
                                      <a:gd name="T10" fmla="+- 0 1443 1434"/>
                                      <a:gd name="T11" fmla="*/ 1443 h 60"/>
                                      <a:gd name="T12" fmla="+- 0 1033 1031"/>
                                      <a:gd name="T13" fmla="*/ T12 w 60"/>
                                      <a:gd name="T14" fmla="+- 0 1452 1434"/>
                                      <a:gd name="T15" fmla="*/ 1452 h 60"/>
                                      <a:gd name="T16" fmla="+- 0 1031 1031"/>
                                      <a:gd name="T17" fmla="*/ T16 w 60"/>
                                      <a:gd name="T18" fmla="+- 0 1464 1434"/>
                                      <a:gd name="T19" fmla="*/ 1464 h 60"/>
                                      <a:gd name="T20" fmla="+- 0 1033 1031"/>
                                      <a:gd name="T21" fmla="*/ T20 w 60"/>
                                      <a:gd name="T22" fmla="+- 0 1476 1434"/>
                                      <a:gd name="T23" fmla="*/ 1476 h 60"/>
                                      <a:gd name="T24" fmla="+- 0 1040 1031"/>
                                      <a:gd name="T25" fmla="*/ T24 w 60"/>
                                      <a:gd name="T26" fmla="+- 0 1485 1434"/>
                                      <a:gd name="T27" fmla="*/ 1485 h 60"/>
                                      <a:gd name="T28" fmla="+- 0 1049 1031"/>
                                      <a:gd name="T29" fmla="*/ T28 w 60"/>
                                      <a:gd name="T30" fmla="+- 0 1492 1434"/>
                                      <a:gd name="T31" fmla="*/ 1492 h 60"/>
                                      <a:gd name="T32" fmla="+- 0 1061 1031"/>
                                      <a:gd name="T33" fmla="*/ T32 w 60"/>
                                      <a:gd name="T34" fmla="+- 0 1494 1434"/>
                                      <a:gd name="T35" fmla="*/ 1494 h 60"/>
                                      <a:gd name="T36" fmla="+- 0 1073 1031"/>
                                      <a:gd name="T37" fmla="*/ T36 w 60"/>
                                      <a:gd name="T38" fmla="+- 0 1492 1434"/>
                                      <a:gd name="T39" fmla="*/ 1492 h 60"/>
                                      <a:gd name="T40" fmla="+- 0 1082 1031"/>
                                      <a:gd name="T41" fmla="*/ T40 w 60"/>
                                      <a:gd name="T42" fmla="+- 0 1485 1434"/>
                                      <a:gd name="T43" fmla="*/ 1485 h 60"/>
                                      <a:gd name="T44" fmla="+- 0 1089 1031"/>
                                      <a:gd name="T45" fmla="*/ T44 w 60"/>
                                      <a:gd name="T46" fmla="+- 0 1476 1434"/>
                                      <a:gd name="T47" fmla="*/ 1476 h 60"/>
                                      <a:gd name="T48" fmla="+- 0 1091 1031"/>
                                      <a:gd name="T49" fmla="*/ T48 w 60"/>
                                      <a:gd name="T50" fmla="+- 0 1464 1434"/>
                                      <a:gd name="T51" fmla="*/ 1464 h 60"/>
                                      <a:gd name="T52" fmla="+- 0 1089 1031"/>
                                      <a:gd name="T53" fmla="*/ T52 w 60"/>
                                      <a:gd name="T54" fmla="+- 0 1452 1434"/>
                                      <a:gd name="T55" fmla="*/ 1452 h 60"/>
                                      <a:gd name="T56" fmla="+- 0 1082 1031"/>
                                      <a:gd name="T57" fmla="*/ T56 w 60"/>
                                      <a:gd name="T58" fmla="+- 0 1443 1434"/>
                                      <a:gd name="T59" fmla="*/ 1443 h 60"/>
                                      <a:gd name="T60" fmla="+- 0 1073 1031"/>
                                      <a:gd name="T61" fmla="*/ T60 w 60"/>
                                      <a:gd name="T62" fmla="+- 0 1436 1434"/>
                                      <a:gd name="T63" fmla="*/ 1436 h 60"/>
                                      <a:gd name="T64" fmla="+- 0 1061 103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a:extLst>
                                    <a:ext uri="{FF2B5EF4-FFF2-40B4-BE49-F238E27FC236}">
                                      <a16:creationId xmlns:a16="http://schemas.microsoft.com/office/drawing/2014/main" id="{E1561A11-AC67-E44B-AC25-4FA3F4835EFC}"/>
                                    </a:ext>
                                  </a:extLst>
                                </wps:cNvPr>
                                <wps:cNvSpPr>
                                  <a:spLocks/>
                                </wps:cNvSpPr>
                                <wps:spPr bwMode="auto">
                                  <a:xfrm>
                                    <a:off x="231227" y="0"/>
                                    <a:ext cx="38100" cy="38100"/>
                                  </a:xfrm>
                                  <a:custGeom>
                                    <a:avLst/>
                                    <a:gdLst>
                                      <a:gd name="T0" fmla="+- 0 1242 1212"/>
                                      <a:gd name="T1" fmla="*/ T0 w 60"/>
                                      <a:gd name="T2" fmla="+- 0 1434 1434"/>
                                      <a:gd name="T3" fmla="*/ 1434 h 60"/>
                                      <a:gd name="T4" fmla="+- 0 1230 1212"/>
                                      <a:gd name="T5" fmla="*/ T4 w 60"/>
                                      <a:gd name="T6" fmla="+- 0 1436 1434"/>
                                      <a:gd name="T7" fmla="*/ 1436 h 60"/>
                                      <a:gd name="T8" fmla="+- 0 1221 1212"/>
                                      <a:gd name="T9" fmla="*/ T8 w 60"/>
                                      <a:gd name="T10" fmla="+- 0 1443 1434"/>
                                      <a:gd name="T11" fmla="*/ 1443 h 60"/>
                                      <a:gd name="T12" fmla="+- 0 1214 1212"/>
                                      <a:gd name="T13" fmla="*/ T12 w 60"/>
                                      <a:gd name="T14" fmla="+- 0 1452 1434"/>
                                      <a:gd name="T15" fmla="*/ 1452 h 60"/>
                                      <a:gd name="T16" fmla="+- 0 1212 1212"/>
                                      <a:gd name="T17" fmla="*/ T16 w 60"/>
                                      <a:gd name="T18" fmla="+- 0 1464 1434"/>
                                      <a:gd name="T19" fmla="*/ 1464 h 60"/>
                                      <a:gd name="T20" fmla="+- 0 1214 1212"/>
                                      <a:gd name="T21" fmla="*/ T20 w 60"/>
                                      <a:gd name="T22" fmla="+- 0 1476 1434"/>
                                      <a:gd name="T23" fmla="*/ 1476 h 60"/>
                                      <a:gd name="T24" fmla="+- 0 1221 1212"/>
                                      <a:gd name="T25" fmla="*/ T24 w 60"/>
                                      <a:gd name="T26" fmla="+- 0 1485 1434"/>
                                      <a:gd name="T27" fmla="*/ 1485 h 60"/>
                                      <a:gd name="T28" fmla="+- 0 1230 1212"/>
                                      <a:gd name="T29" fmla="*/ T28 w 60"/>
                                      <a:gd name="T30" fmla="+- 0 1492 1434"/>
                                      <a:gd name="T31" fmla="*/ 1492 h 60"/>
                                      <a:gd name="T32" fmla="+- 0 1242 1212"/>
                                      <a:gd name="T33" fmla="*/ T32 w 60"/>
                                      <a:gd name="T34" fmla="+- 0 1494 1434"/>
                                      <a:gd name="T35" fmla="*/ 1494 h 60"/>
                                      <a:gd name="T36" fmla="+- 0 1253 1212"/>
                                      <a:gd name="T37" fmla="*/ T36 w 60"/>
                                      <a:gd name="T38" fmla="+- 0 1492 1434"/>
                                      <a:gd name="T39" fmla="*/ 1492 h 60"/>
                                      <a:gd name="T40" fmla="+- 0 1263 1212"/>
                                      <a:gd name="T41" fmla="*/ T40 w 60"/>
                                      <a:gd name="T42" fmla="+- 0 1485 1434"/>
                                      <a:gd name="T43" fmla="*/ 1485 h 60"/>
                                      <a:gd name="T44" fmla="+- 0 1269 1212"/>
                                      <a:gd name="T45" fmla="*/ T44 w 60"/>
                                      <a:gd name="T46" fmla="+- 0 1476 1434"/>
                                      <a:gd name="T47" fmla="*/ 1476 h 60"/>
                                      <a:gd name="T48" fmla="+- 0 1272 1212"/>
                                      <a:gd name="T49" fmla="*/ T48 w 60"/>
                                      <a:gd name="T50" fmla="+- 0 1464 1434"/>
                                      <a:gd name="T51" fmla="*/ 1464 h 60"/>
                                      <a:gd name="T52" fmla="+- 0 1269 1212"/>
                                      <a:gd name="T53" fmla="*/ T52 w 60"/>
                                      <a:gd name="T54" fmla="+- 0 1452 1434"/>
                                      <a:gd name="T55" fmla="*/ 1452 h 60"/>
                                      <a:gd name="T56" fmla="+- 0 1263 1212"/>
                                      <a:gd name="T57" fmla="*/ T56 w 60"/>
                                      <a:gd name="T58" fmla="+- 0 1443 1434"/>
                                      <a:gd name="T59" fmla="*/ 1443 h 60"/>
                                      <a:gd name="T60" fmla="+- 0 1253 1212"/>
                                      <a:gd name="T61" fmla="*/ T60 w 60"/>
                                      <a:gd name="T62" fmla="+- 0 1436 1434"/>
                                      <a:gd name="T63" fmla="*/ 1436 h 60"/>
                                      <a:gd name="T64" fmla="+- 0 1242 121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a:extLst>
                                    <a:ext uri="{FF2B5EF4-FFF2-40B4-BE49-F238E27FC236}">
                                      <a16:creationId xmlns:a16="http://schemas.microsoft.com/office/drawing/2014/main" id="{71DE060B-F5ED-564C-8129-EAF42F8E9C83}"/>
                                    </a:ext>
                                  </a:extLst>
                                </wps:cNvPr>
                                <wps:cNvSpPr>
                                  <a:spLocks/>
                                </wps:cNvSpPr>
                                <wps:spPr bwMode="auto">
                                  <a:xfrm>
                                    <a:off x="0" y="0"/>
                                    <a:ext cx="38100" cy="38100"/>
                                  </a:xfrm>
                                  <a:custGeom>
                                    <a:avLst/>
                                    <a:gdLst>
                                      <a:gd name="T0" fmla="+- 0 880 850"/>
                                      <a:gd name="T1" fmla="*/ T0 w 60"/>
                                      <a:gd name="T2" fmla="+- 0 1434 1434"/>
                                      <a:gd name="T3" fmla="*/ 1434 h 60"/>
                                      <a:gd name="T4" fmla="+- 0 869 850"/>
                                      <a:gd name="T5" fmla="*/ T4 w 60"/>
                                      <a:gd name="T6" fmla="+- 0 1436 1434"/>
                                      <a:gd name="T7" fmla="*/ 1436 h 60"/>
                                      <a:gd name="T8" fmla="+- 0 859 850"/>
                                      <a:gd name="T9" fmla="*/ T8 w 60"/>
                                      <a:gd name="T10" fmla="+- 0 1443 1434"/>
                                      <a:gd name="T11" fmla="*/ 1443 h 60"/>
                                      <a:gd name="T12" fmla="+- 0 853 850"/>
                                      <a:gd name="T13" fmla="*/ T12 w 60"/>
                                      <a:gd name="T14" fmla="+- 0 1452 1434"/>
                                      <a:gd name="T15" fmla="*/ 1452 h 60"/>
                                      <a:gd name="T16" fmla="+- 0 850 850"/>
                                      <a:gd name="T17" fmla="*/ T16 w 60"/>
                                      <a:gd name="T18" fmla="+- 0 1464 1434"/>
                                      <a:gd name="T19" fmla="*/ 1464 h 60"/>
                                      <a:gd name="T20" fmla="+- 0 853 850"/>
                                      <a:gd name="T21" fmla="*/ T20 w 60"/>
                                      <a:gd name="T22" fmla="+- 0 1476 1434"/>
                                      <a:gd name="T23" fmla="*/ 1476 h 60"/>
                                      <a:gd name="T24" fmla="+- 0 859 850"/>
                                      <a:gd name="T25" fmla="*/ T24 w 60"/>
                                      <a:gd name="T26" fmla="+- 0 1485 1434"/>
                                      <a:gd name="T27" fmla="*/ 1485 h 60"/>
                                      <a:gd name="T28" fmla="+- 0 869 850"/>
                                      <a:gd name="T29" fmla="*/ T28 w 60"/>
                                      <a:gd name="T30" fmla="+- 0 1492 1434"/>
                                      <a:gd name="T31" fmla="*/ 1492 h 60"/>
                                      <a:gd name="T32" fmla="+- 0 880 850"/>
                                      <a:gd name="T33" fmla="*/ T32 w 60"/>
                                      <a:gd name="T34" fmla="+- 0 1494 1434"/>
                                      <a:gd name="T35" fmla="*/ 1494 h 60"/>
                                      <a:gd name="T36" fmla="+- 0 892 850"/>
                                      <a:gd name="T37" fmla="*/ T36 w 60"/>
                                      <a:gd name="T38" fmla="+- 0 1492 1434"/>
                                      <a:gd name="T39" fmla="*/ 1492 h 60"/>
                                      <a:gd name="T40" fmla="+- 0 902 850"/>
                                      <a:gd name="T41" fmla="*/ T40 w 60"/>
                                      <a:gd name="T42" fmla="+- 0 1485 1434"/>
                                      <a:gd name="T43" fmla="*/ 1485 h 60"/>
                                      <a:gd name="T44" fmla="+- 0 908 850"/>
                                      <a:gd name="T45" fmla="*/ T44 w 60"/>
                                      <a:gd name="T46" fmla="+- 0 1476 1434"/>
                                      <a:gd name="T47" fmla="*/ 1476 h 60"/>
                                      <a:gd name="T48" fmla="+- 0 910 850"/>
                                      <a:gd name="T49" fmla="*/ T48 w 60"/>
                                      <a:gd name="T50" fmla="+- 0 1464 1434"/>
                                      <a:gd name="T51" fmla="*/ 1464 h 60"/>
                                      <a:gd name="T52" fmla="+- 0 908 850"/>
                                      <a:gd name="T53" fmla="*/ T52 w 60"/>
                                      <a:gd name="T54" fmla="+- 0 1452 1434"/>
                                      <a:gd name="T55" fmla="*/ 1452 h 60"/>
                                      <a:gd name="T56" fmla="+- 0 902 850"/>
                                      <a:gd name="T57" fmla="*/ T56 w 60"/>
                                      <a:gd name="T58" fmla="+- 0 1443 1434"/>
                                      <a:gd name="T59" fmla="*/ 1443 h 60"/>
                                      <a:gd name="T60" fmla="+- 0 892 850"/>
                                      <a:gd name="T61" fmla="*/ T60 w 60"/>
                                      <a:gd name="T62" fmla="+- 0 1436 1434"/>
                                      <a:gd name="T63" fmla="*/ 1436 h 60"/>
                                      <a:gd name="T64" fmla="+- 0 880 85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a:extLst>
                                    <a:ext uri="{FF2B5EF4-FFF2-40B4-BE49-F238E27FC236}">
                                      <a16:creationId xmlns:a16="http://schemas.microsoft.com/office/drawing/2014/main" id="{D966B670-224A-3C49-86F4-B1917AE8EA26}"/>
                                    </a:ext>
                                  </a:extLst>
                                </wps:cNvPr>
                                <wps:cNvSpPr>
                                  <a:spLocks/>
                                </wps:cNvSpPr>
                                <wps:spPr bwMode="auto">
                                  <a:xfrm>
                                    <a:off x="115614" y="110359"/>
                                    <a:ext cx="38100" cy="38100"/>
                                  </a:xfrm>
                                  <a:custGeom>
                                    <a:avLst/>
                                    <a:gdLst>
                                      <a:gd name="T0" fmla="+- 0 1061 1031"/>
                                      <a:gd name="T1" fmla="*/ T0 w 60"/>
                                      <a:gd name="T2" fmla="+- 0 1609 1609"/>
                                      <a:gd name="T3" fmla="*/ 1609 h 60"/>
                                      <a:gd name="T4" fmla="+- 0 1049 1031"/>
                                      <a:gd name="T5" fmla="*/ T4 w 60"/>
                                      <a:gd name="T6" fmla="+- 0 1611 1609"/>
                                      <a:gd name="T7" fmla="*/ 1611 h 60"/>
                                      <a:gd name="T8" fmla="+- 0 1040 1031"/>
                                      <a:gd name="T9" fmla="*/ T8 w 60"/>
                                      <a:gd name="T10" fmla="+- 0 1618 1609"/>
                                      <a:gd name="T11" fmla="*/ 1618 h 60"/>
                                      <a:gd name="T12" fmla="+- 0 1033 1031"/>
                                      <a:gd name="T13" fmla="*/ T12 w 60"/>
                                      <a:gd name="T14" fmla="+- 0 1627 1609"/>
                                      <a:gd name="T15" fmla="*/ 1627 h 60"/>
                                      <a:gd name="T16" fmla="+- 0 1031 1031"/>
                                      <a:gd name="T17" fmla="*/ T16 w 60"/>
                                      <a:gd name="T18" fmla="+- 0 1639 1609"/>
                                      <a:gd name="T19" fmla="*/ 1639 h 60"/>
                                      <a:gd name="T20" fmla="+- 0 1033 1031"/>
                                      <a:gd name="T21" fmla="*/ T20 w 60"/>
                                      <a:gd name="T22" fmla="+- 0 1651 1609"/>
                                      <a:gd name="T23" fmla="*/ 1651 h 60"/>
                                      <a:gd name="T24" fmla="+- 0 1040 1031"/>
                                      <a:gd name="T25" fmla="*/ T24 w 60"/>
                                      <a:gd name="T26" fmla="+- 0 1660 1609"/>
                                      <a:gd name="T27" fmla="*/ 1660 h 60"/>
                                      <a:gd name="T28" fmla="+- 0 1049 1031"/>
                                      <a:gd name="T29" fmla="*/ T28 w 60"/>
                                      <a:gd name="T30" fmla="+- 0 1667 1609"/>
                                      <a:gd name="T31" fmla="*/ 1667 h 60"/>
                                      <a:gd name="T32" fmla="+- 0 1061 1031"/>
                                      <a:gd name="T33" fmla="*/ T32 w 60"/>
                                      <a:gd name="T34" fmla="+- 0 1669 1609"/>
                                      <a:gd name="T35" fmla="*/ 1669 h 60"/>
                                      <a:gd name="T36" fmla="+- 0 1073 1031"/>
                                      <a:gd name="T37" fmla="*/ T36 w 60"/>
                                      <a:gd name="T38" fmla="+- 0 1667 1609"/>
                                      <a:gd name="T39" fmla="*/ 1667 h 60"/>
                                      <a:gd name="T40" fmla="+- 0 1082 1031"/>
                                      <a:gd name="T41" fmla="*/ T40 w 60"/>
                                      <a:gd name="T42" fmla="+- 0 1660 1609"/>
                                      <a:gd name="T43" fmla="*/ 1660 h 60"/>
                                      <a:gd name="T44" fmla="+- 0 1089 1031"/>
                                      <a:gd name="T45" fmla="*/ T44 w 60"/>
                                      <a:gd name="T46" fmla="+- 0 1651 1609"/>
                                      <a:gd name="T47" fmla="*/ 1651 h 60"/>
                                      <a:gd name="T48" fmla="+- 0 1091 1031"/>
                                      <a:gd name="T49" fmla="*/ T48 w 60"/>
                                      <a:gd name="T50" fmla="+- 0 1639 1609"/>
                                      <a:gd name="T51" fmla="*/ 1639 h 60"/>
                                      <a:gd name="T52" fmla="+- 0 1089 1031"/>
                                      <a:gd name="T53" fmla="*/ T52 w 60"/>
                                      <a:gd name="T54" fmla="+- 0 1627 1609"/>
                                      <a:gd name="T55" fmla="*/ 1627 h 60"/>
                                      <a:gd name="T56" fmla="+- 0 1082 1031"/>
                                      <a:gd name="T57" fmla="*/ T56 w 60"/>
                                      <a:gd name="T58" fmla="+- 0 1618 1609"/>
                                      <a:gd name="T59" fmla="*/ 1618 h 60"/>
                                      <a:gd name="T60" fmla="+- 0 1073 1031"/>
                                      <a:gd name="T61" fmla="*/ T60 w 60"/>
                                      <a:gd name="T62" fmla="+- 0 1611 1609"/>
                                      <a:gd name="T63" fmla="*/ 1611 h 60"/>
                                      <a:gd name="T64" fmla="+- 0 1061 103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a:extLst>
                                    <a:ext uri="{FF2B5EF4-FFF2-40B4-BE49-F238E27FC236}">
                                      <a16:creationId xmlns:a16="http://schemas.microsoft.com/office/drawing/2014/main" id="{EF883C87-F987-BA4B-BE82-6256C24D34C9}"/>
                                    </a:ext>
                                  </a:extLst>
                                </wps:cNvPr>
                                <wps:cNvSpPr>
                                  <a:spLocks/>
                                </wps:cNvSpPr>
                                <wps:spPr bwMode="auto">
                                  <a:xfrm>
                                    <a:off x="231227" y="110359"/>
                                    <a:ext cx="38100" cy="38100"/>
                                  </a:xfrm>
                                  <a:custGeom>
                                    <a:avLst/>
                                    <a:gdLst>
                                      <a:gd name="T0" fmla="+- 0 1242 1212"/>
                                      <a:gd name="T1" fmla="*/ T0 w 60"/>
                                      <a:gd name="T2" fmla="+- 0 1609 1609"/>
                                      <a:gd name="T3" fmla="*/ 1609 h 60"/>
                                      <a:gd name="T4" fmla="+- 0 1230 1212"/>
                                      <a:gd name="T5" fmla="*/ T4 w 60"/>
                                      <a:gd name="T6" fmla="+- 0 1611 1609"/>
                                      <a:gd name="T7" fmla="*/ 1611 h 60"/>
                                      <a:gd name="T8" fmla="+- 0 1221 1212"/>
                                      <a:gd name="T9" fmla="*/ T8 w 60"/>
                                      <a:gd name="T10" fmla="+- 0 1618 1609"/>
                                      <a:gd name="T11" fmla="*/ 1618 h 60"/>
                                      <a:gd name="T12" fmla="+- 0 1214 1212"/>
                                      <a:gd name="T13" fmla="*/ T12 w 60"/>
                                      <a:gd name="T14" fmla="+- 0 1627 1609"/>
                                      <a:gd name="T15" fmla="*/ 1627 h 60"/>
                                      <a:gd name="T16" fmla="+- 0 1212 1212"/>
                                      <a:gd name="T17" fmla="*/ T16 w 60"/>
                                      <a:gd name="T18" fmla="+- 0 1639 1609"/>
                                      <a:gd name="T19" fmla="*/ 1639 h 60"/>
                                      <a:gd name="T20" fmla="+- 0 1214 1212"/>
                                      <a:gd name="T21" fmla="*/ T20 w 60"/>
                                      <a:gd name="T22" fmla="+- 0 1651 1609"/>
                                      <a:gd name="T23" fmla="*/ 1651 h 60"/>
                                      <a:gd name="T24" fmla="+- 0 1221 1212"/>
                                      <a:gd name="T25" fmla="*/ T24 w 60"/>
                                      <a:gd name="T26" fmla="+- 0 1660 1609"/>
                                      <a:gd name="T27" fmla="*/ 1660 h 60"/>
                                      <a:gd name="T28" fmla="+- 0 1230 1212"/>
                                      <a:gd name="T29" fmla="*/ T28 w 60"/>
                                      <a:gd name="T30" fmla="+- 0 1667 1609"/>
                                      <a:gd name="T31" fmla="*/ 1667 h 60"/>
                                      <a:gd name="T32" fmla="+- 0 1242 1212"/>
                                      <a:gd name="T33" fmla="*/ T32 w 60"/>
                                      <a:gd name="T34" fmla="+- 0 1669 1609"/>
                                      <a:gd name="T35" fmla="*/ 1669 h 60"/>
                                      <a:gd name="T36" fmla="+- 0 1253 1212"/>
                                      <a:gd name="T37" fmla="*/ T36 w 60"/>
                                      <a:gd name="T38" fmla="+- 0 1667 1609"/>
                                      <a:gd name="T39" fmla="*/ 1667 h 60"/>
                                      <a:gd name="T40" fmla="+- 0 1263 1212"/>
                                      <a:gd name="T41" fmla="*/ T40 w 60"/>
                                      <a:gd name="T42" fmla="+- 0 1660 1609"/>
                                      <a:gd name="T43" fmla="*/ 1660 h 60"/>
                                      <a:gd name="T44" fmla="+- 0 1269 1212"/>
                                      <a:gd name="T45" fmla="*/ T44 w 60"/>
                                      <a:gd name="T46" fmla="+- 0 1651 1609"/>
                                      <a:gd name="T47" fmla="*/ 1651 h 60"/>
                                      <a:gd name="T48" fmla="+- 0 1272 1212"/>
                                      <a:gd name="T49" fmla="*/ T48 w 60"/>
                                      <a:gd name="T50" fmla="+- 0 1639 1609"/>
                                      <a:gd name="T51" fmla="*/ 1639 h 60"/>
                                      <a:gd name="T52" fmla="+- 0 1269 1212"/>
                                      <a:gd name="T53" fmla="*/ T52 w 60"/>
                                      <a:gd name="T54" fmla="+- 0 1627 1609"/>
                                      <a:gd name="T55" fmla="*/ 1627 h 60"/>
                                      <a:gd name="T56" fmla="+- 0 1263 1212"/>
                                      <a:gd name="T57" fmla="*/ T56 w 60"/>
                                      <a:gd name="T58" fmla="+- 0 1618 1609"/>
                                      <a:gd name="T59" fmla="*/ 1618 h 60"/>
                                      <a:gd name="T60" fmla="+- 0 1253 1212"/>
                                      <a:gd name="T61" fmla="*/ T60 w 60"/>
                                      <a:gd name="T62" fmla="+- 0 1611 1609"/>
                                      <a:gd name="T63" fmla="*/ 1611 h 60"/>
                                      <a:gd name="T64" fmla="+- 0 1242 121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a:extLst>
                                    <a:ext uri="{FF2B5EF4-FFF2-40B4-BE49-F238E27FC236}">
                                      <a16:creationId xmlns:a16="http://schemas.microsoft.com/office/drawing/2014/main" id="{C2BF1C77-0112-0D4E-8452-4264B377EDE4}"/>
                                    </a:ext>
                                  </a:extLst>
                                </wps:cNvPr>
                                <wps:cNvSpPr>
                                  <a:spLocks/>
                                </wps:cNvSpPr>
                                <wps:spPr bwMode="auto">
                                  <a:xfrm>
                                    <a:off x="0" y="110359"/>
                                    <a:ext cx="38100" cy="38100"/>
                                  </a:xfrm>
                                  <a:custGeom>
                                    <a:avLst/>
                                    <a:gdLst>
                                      <a:gd name="T0" fmla="+- 0 880 850"/>
                                      <a:gd name="T1" fmla="*/ T0 w 60"/>
                                      <a:gd name="T2" fmla="+- 0 1609 1609"/>
                                      <a:gd name="T3" fmla="*/ 1609 h 60"/>
                                      <a:gd name="T4" fmla="+- 0 869 850"/>
                                      <a:gd name="T5" fmla="*/ T4 w 60"/>
                                      <a:gd name="T6" fmla="+- 0 1611 1609"/>
                                      <a:gd name="T7" fmla="*/ 1611 h 60"/>
                                      <a:gd name="T8" fmla="+- 0 859 850"/>
                                      <a:gd name="T9" fmla="*/ T8 w 60"/>
                                      <a:gd name="T10" fmla="+- 0 1618 1609"/>
                                      <a:gd name="T11" fmla="*/ 1618 h 60"/>
                                      <a:gd name="T12" fmla="+- 0 853 850"/>
                                      <a:gd name="T13" fmla="*/ T12 w 60"/>
                                      <a:gd name="T14" fmla="+- 0 1627 1609"/>
                                      <a:gd name="T15" fmla="*/ 1627 h 60"/>
                                      <a:gd name="T16" fmla="+- 0 850 850"/>
                                      <a:gd name="T17" fmla="*/ T16 w 60"/>
                                      <a:gd name="T18" fmla="+- 0 1639 1609"/>
                                      <a:gd name="T19" fmla="*/ 1639 h 60"/>
                                      <a:gd name="T20" fmla="+- 0 853 850"/>
                                      <a:gd name="T21" fmla="*/ T20 w 60"/>
                                      <a:gd name="T22" fmla="+- 0 1651 1609"/>
                                      <a:gd name="T23" fmla="*/ 1651 h 60"/>
                                      <a:gd name="T24" fmla="+- 0 859 850"/>
                                      <a:gd name="T25" fmla="*/ T24 w 60"/>
                                      <a:gd name="T26" fmla="+- 0 1660 1609"/>
                                      <a:gd name="T27" fmla="*/ 1660 h 60"/>
                                      <a:gd name="T28" fmla="+- 0 869 850"/>
                                      <a:gd name="T29" fmla="*/ T28 w 60"/>
                                      <a:gd name="T30" fmla="+- 0 1667 1609"/>
                                      <a:gd name="T31" fmla="*/ 1667 h 60"/>
                                      <a:gd name="T32" fmla="+- 0 880 850"/>
                                      <a:gd name="T33" fmla="*/ T32 w 60"/>
                                      <a:gd name="T34" fmla="+- 0 1669 1609"/>
                                      <a:gd name="T35" fmla="*/ 1669 h 60"/>
                                      <a:gd name="T36" fmla="+- 0 892 850"/>
                                      <a:gd name="T37" fmla="*/ T36 w 60"/>
                                      <a:gd name="T38" fmla="+- 0 1667 1609"/>
                                      <a:gd name="T39" fmla="*/ 1667 h 60"/>
                                      <a:gd name="T40" fmla="+- 0 902 850"/>
                                      <a:gd name="T41" fmla="*/ T40 w 60"/>
                                      <a:gd name="T42" fmla="+- 0 1660 1609"/>
                                      <a:gd name="T43" fmla="*/ 1660 h 60"/>
                                      <a:gd name="T44" fmla="+- 0 908 850"/>
                                      <a:gd name="T45" fmla="*/ T44 w 60"/>
                                      <a:gd name="T46" fmla="+- 0 1651 1609"/>
                                      <a:gd name="T47" fmla="*/ 1651 h 60"/>
                                      <a:gd name="T48" fmla="+- 0 910 850"/>
                                      <a:gd name="T49" fmla="*/ T48 w 60"/>
                                      <a:gd name="T50" fmla="+- 0 1639 1609"/>
                                      <a:gd name="T51" fmla="*/ 1639 h 60"/>
                                      <a:gd name="T52" fmla="+- 0 908 850"/>
                                      <a:gd name="T53" fmla="*/ T52 w 60"/>
                                      <a:gd name="T54" fmla="+- 0 1627 1609"/>
                                      <a:gd name="T55" fmla="*/ 1627 h 60"/>
                                      <a:gd name="T56" fmla="+- 0 902 850"/>
                                      <a:gd name="T57" fmla="*/ T56 w 60"/>
                                      <a:gd name="T58" fmla="+- 0 1618 1609"/>
                                      <a:gd name="T59" fmla="*/ 1618 h 60"/>
                                      <a:gd name="T60" fmla="+- 0 892 850"/>
                                      <a:gd name="T61" fmla="*/ T60 w 60"/>
                                      <a:gd name="T62" fmla="+- 0 1611 1609"/>
                                      <a:gd name="T63" fmla="*/ 1611 h 60"/>
                                      <a:gd name="T64" fmla="+- 0 880 85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011D1C5F" id="Group 1383" o:spid="_x0000_s1026" alt="&quot;&quot;" style="position:absolute;margin-left:-35.4pt;margin-top:-31.45pt;width:612pt;height:11in;z-index:-251663360"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1027"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8"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47"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5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5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56"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59"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6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64"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6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66"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7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74"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86"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mc:Fallback>
              </mc:AlternateContent>
            </w:r>
            <w:r w:rsidRPr="00221E59">
              <w:rPr>
                <w:rStyle w:val="Heading3Char"/>
              </w:rPr>
              <w:t>High School &amp; Beyond Planning</w:t>
            </w:r>
            <w:r w:rsidRPr="00221E59">
              <w:rPr>
                <w:rStyle w:val="Heading2Char"/>
              </w:rPr>
              <w:t xml:space="preserve">                     </w:t>
            </w:r>
          </w:p>
          <w:p w14:paraId="4CEE5AD0" w14:textId="192F170A" w:rsidR="00221E59" w:rsidRDefault="00A844C6" w:rsidP="00221E59">
            <w:r>
              <w:rPr>
                <w:rStyle w:val="Heading2Char"/>
                <w:color w:val="000000" w:themeColor="text1"/>
              </w:rPr>
              <w:t>Tenth</w:t>
            </w:r>
            <w:r w:rsidR="00221E59" w:rsidRPr="00221E59">
              <w:rPr>
                <w:rStyle w:val="Heading2Char"/>
                <w:color w:val="000000" w:themeColor="text1"/>
              </w:rPr>
              <w:t xml:space="preserve"> Grade | </w:t>
            </w:r>
            <w:r w:rsidR="00F05A4A">
              <w:rPr>
                <w:rStyle w:val="Heading2Char"/>
                <w:color w:val="000000" w:themeColor="text1"/>
              </w:rPr>
              <w:t>Autumn</w:t>
            </w:r>
            <w:r w:rsidR="00221E59" w:rsidRPr="00221E59">
              <w:rPr>
                <w:rStyle w:val="Heading2Char"/>
                <w:color w:val="000000" w:themeColor="text1"/>
              </w:rPr>
              <w:t xml:space="preserve"> Edition</w:t>
            </w:r>
            <w:r w:rsidR="00E96E80">
              <w:rPr>
                <w:rStyle w:val="Heading2Char"/>
                <w:color w:val="000000" w:themeColor="text1"/>
              </w:rPr>
              <w:t xml:space="preserve"> | gearup.wa.gov </w:t>
            </w:r>
          </w:p>
        </w:tc>
      </w:tr>
      <w:tr w:rsidR="003924B1" w14:paraId="68BDF0EE" w14:textId="77777777" w:rsidTr="00035894">
        <w:trPr>
          <w:trHeight w:val="144"/>
        </w:trPr>
        <w:tc>
          <w:tcPr>
            <w:tcW w:w="10790" w:type="dxa"/>
            <w:gridSpan w:val="6"/>
            <w:tcBorders>
              <w:top w:val="single" w:sz="18" w:space="0" w:color="auto"/>
              <w:right w:val="single" w:sz="4" w:space="0" w:color="auto"/>
            </w:tcBorders>
          </w:tcPr>
          <w:p w14:paraId="0267F210" w14:textId="77777777" w:rsidR="003924B1" w:rsidRPr="004B1CE7" w:rsidRDefault="003924B1" w:rsidP="00BA1778">
            <w:pPr>
              <w:rPr>
                <w:sz w:val="14"/>
                <w:szCs w:val="14"/>
              </w:rPr>
            </w:pPr>
          </w:p>
        </w:tc>
      </w:tr>
      <w:tr w:rsidR="00DF2FCC" w14:paraId="41244D99" w14:textId="77777777" w:rsidTr="00035894">
        <w:trPr>
          <w:trHeight w:val="735"/>
        </w:trPr>
        <w:tc>
          <w:tcPr>
            <w:tcW w:w="3678" w:type="dxa"/>
          </w:tcPr>
          <w:p w14:paraId="346B1E21" w14:textId="608FA48A" w:rsidR="00DF2FCC" w:rsidRDefault="00DF2FCC" w:rsidP="00DF2FCC">
            <w:pPr>
              <w:pStyle w:val="Titlenormal"/>
            </w:pPr>
            <w:r w:rsidRPr="00D83E31">
              <w:t xml:space="preserve">COLLEGE &amp; CAREER PATHWAYS </w:t>
            </w:r>
          </w:p>
        </w:tc>
        <w:tc>
          <w:tcPr>
            <w:tcW w:w="277" w:type="dxa"/>
            <w:vMerge w:val="restart"/>
          </w:tcPr>
          <w:p w14:paraId="3295F43E" w14:textId="220694F4" w:rsidR="00DF2FCC" w:rsidRDefault="00DF2FCC" w:rsidP="00DF2FCC"/>
        </w:tc>
        <w:tc>
          <w:tcPr>
            <w:tcW w:w="6835" w:type="dxa"/>
            <w:gridSpan w:val="4"/>
            <w:vMerge w:val="restart"/>
          </w:tcPr>
          <w:tbl>
            <w:tblPr>
              <w:tblStyle w:val="TableGridLight"/>
              <w:tblW w:w="0" w:type="auto"/>
              <w:tblLook w:val="04A0" w:firstRow="1" w:lastRow="0" w:firstColumn="1" w:lastColumn="0" w:noHBand="0" w:noVBand="1"/>
            </w:tblPr>
            <w:tblGrid>
              <w:gridCol w:w="1711"/>
              <w:gridCol w:w="4898"/>
            </w:tblGrid>
            <w:tr w:rsidR="00A014E3" w:rsidRPr="00285A59" w14:paraId="6E04037C" w14:textId="77777777" w:rsidTr="00A546E5">
              <w:tc>
                <w:tcPr>
                  <w:tcW w:w="1938" w:type="dxa"/>
                </w:tcPr>
                <w:p w14:paraId="3DE935EB" w14:textId="77777777" w:rsidR="00A014E3" w:rsidRPr="00285A59" w:rsidRDefault="00A014E3" w:rsidP="00A014E3">
                  <w:pPr>
                    <w:pStyle w:val="NoSpacing"/>
                    <w:jc w:val="center"/>
                    <w:rPr>
                      <w:b/>
                      <w:sz w:val="16"/>
                      <w:szCs w:val="16"/>
                    </w:rPr>
                  </w:pPr>
                  <w:r w:rsidRPr="00285A59">
                    <w:rPr>
                      <w:b/>
                      <w:sz w:val="16"/>
                      <w:szCs w:val="16"/>
                    </w:rPr>
                    <w:t>Workplace</w:t>
                  </w:r>
                </w:p>
              </w:tc>
              <w:tc>
                <w:tcPr>
                  <w:tcW w:w="5783" w:type="dxa"/>
                </w:tcPr>
                <w:p w14:paraId="36C65103" w14:textId="77777777" w:rsidR="00A014E3" w:rsidRPr="00285A59" w:rsidRDefault="00A014E3" w:rsidP="00A014E3">
                  <w:pPr>
                    <w:pStyle w:val="NoSpacing"/>
                    <w:rPr>
                      <w:sz w:val="16"/>
                      <w:szCs w:val="16"/>
                    </w:rPr>
                  </w:pPr>
                  <w:r w:rsidRPr="00285A59">
                    <w:rPr>
                      <w:sz w:val="16"/>
                      <w:szCs w:val="16"/>
                    </w:rPr>
                    <w:t>People who go straight into the workplace usually do not have any formal credentials beyond a high school diploma. However, some people on this path might complete an apprenticeship or other on-the-job training.</w:t>
                  </w:r>
                </w:p>
                <w:p w14:paraId="711EB55B" w14:textId="77777777" w:rsidR="00A014E3" w:rsidRPr="00285A59" w:rsidRDefault="00A014E3" w:rsidP="00A014E3">
                  <w:pPr>
                    <w:pStyle w:val="NoSpacing"/>
                    <w:numPr>
                      <w:ilvl w:val="0"/>
                      <w:numId w:val="18"/>
                    </w:numPr>
                    <w:rPr>
                      <w:sz w:val="16"/>
                      <w:szCs w:val="16"/>
                    </w:rPr>
                  </w:pPr>
                  <w:r w:rsidRPr="00285A59">
                    <w:rPr>
                      <w:sz w:val="16"/>
                      <w:szCs w:val="16"/>
                    </w:rPr>
                    <w:t>Certificate for completion of training</w:t>
                  </w:r>
                </w:p>
                <w:p w14:paraId="42205906" w14:textId="77777777" w:rsidR="00A014E3" w:rsidRPr="00285A59" w:rsidRDefault="00A014E3" w:rsidP="00A014E3">
                  <w:pPr>
                    <w:pStyle w:val="NoSpacing"/>
                    <w:numPr>
                      <w:ilvl w:val="0"/>
                      <w:numId w:val="18"/>
                    </w:numPr>
                    <w:rPr>
                      <w:sz w:val="16"/>
                      <w:szCs w:val="16"/>
                    </w:rPr>
                  </w:pPr>
                  <w:r w:rsidRPr="00285A59">
                    <w:rPr>
                      <w:sz w:val="16"/>
                      <w:szCs w:val="16"/>
                    </w:rPr>
                    <w:t>Apprenticeship</w:t>
                  </w:r>
                </w:p>
              </w:tc>
            </w:tr>
            <w:tr w:rsidR="00A014E3" w:rsidRPr="00285A59" w14:paraId="177FEE87" w14:textId="77777777" w:rsidTr="00A546E5">
              <w:tc>
                <w:tcPr>
                  <w:tcW w:w="1938" w:type="dxa"/>
                </w:tcPr>
                <w:p w14:paraId="2B0690C1" w14:textId="77777777" w:rsidR="00A014E3" w:rsidRPr="00285A59" w:rsidRDefault="00A014E3" w:rsidP="00A014E3">
                  <w:pPr>
                    <w:pStyle w:val="NoSpacing"/>
                    <w:jc w:val="center"/>
                    <w:rPr>
                      <w:b/>
                      <w:sz w:val="16"/>
                      <w:szCs w:val="16"/>
                    </w:rPr>
                  </w:pPr>
                  <w:r w:rsidRPr="00285A59">
                    <w:rPr>
                      <w:b/>
                      <w:sz w:val="16"/>
                      <w:szCs w:val="16"/>
                    </w:rPr>
                    <w:t>CTE (Technical) College</w:t>
                  </w:r>
                </w:p>
              </w:tc>
              <w:tc>
                <w:tcPr>
                  <w:tcW w:w="5783" w:type="dxa"/>
                </w:tcPr>
                <w:p w14:paraId="35EBF463" w14:textId="77777777" w:rsidR="00A014E3" w:rsidRPr="00285A59" w:rsidRDefault="00A014E3" w:rsidP="00A014E3">
                  <w:pPr>
                    <w:pStyle w:val="NoSpacing"/>
                    <w:rPr>
                      <w:sz w:val="16"/>
                      <w:szCs w:val="16"/>
                    </w:rPr>
                  </w:pPr>
                  <w:r w:rsidRPr="00285A59">
                    <w:rPr>
                      <w:sz w:val="16"/>
                      <w:szCs w:val="16"/>
                    </w:rPr>
                    <w:t>Most technical colleges award certificates showing completion of a program of study. Some also award associate degrees.</w:t>
                  </w:r>
                </w:p>
                <w:p w14:paraId="380B3D40" w14:textId="77777777" w:rsidR="00A014E3" w:rsidRPr="00285A59" w:rsidRDefault="00A014E3" w:rsidP="00A014E3">
                  <w:pPr>
                    <w:pStyle w:val="NoSpacing"/>
                    <w:numPr>
                      <w:ilvl w:val="0"/>
                      <w:numId w:val="19"/>
                    </w:numPr>
                    <w:rPr>
                      <w:sz w:val="16"/>
                      <w:szCs w:val="16"/>
                    </w:rPr>
                  </w:pPr>
                  <w:r w:rsidRPr="00285A59">
                    <w:rPr>
                      <w:sz w:val="16"/>
                      <w:szCs w:val="16"/>
                    </w:rPr>
                    <w:t>Certificate or certification for completion of the program (one year or less)</w:t>
                  </w:r>
                </w:p>
                <w:p w14:paraId="22399E70" w14:textId="77777777" w:rsidR="00A014E3" w:rsidRPr="00285A59" w:rsidRDefault="00A014E3" w:rsidP="00A014E3">
                  <w:pPr>
                    <w:pStyle w:val="NoSpacing"/>
                    <w:numPr>
                      <w:ilvl w:val="0"/>
                      <w:numId w:val="19"/>
                    </w:numPr>
                    <w:rPr>
                      <w:sz w:val="16"/>
                      <w:szCs w:val="16"/>
                    </w:rPr>
                  </w:pPr>
                  <w:proofErr w:type="gramStart"/>
                  <w:r w:rsidRPr="00285A59">
                    <w:rPr>
                      <w:sz w:val="16"/>
                      <w:szCs w:val="16"/>
                    </w:rPr>
                    <w:t>Associate</w:t>
                  </w:r>
                  <w:proofErr w:type="gramEnd"/>
                  <w:r w:rsidRPr="00285A59">
                    <w:rPr>
                      <w:sz w:val="16"/>
                      <w:szCs w:val="16"/>
                    </w:rPr>
                    <w:t xml:space="preserve"> degree (two years)</w:t>
                  </w:r>
                </w:p>
              </w:tc>
            </w:tr>
            <w:tr w:rsidR="00A014E3" w:rsidRPr="00285A59" w14:paraId="53A5A8DF" w14:textId="77777777" w:rsidTr="00A546E5">
              <w:tc>
                <w:tcPr>
                  <w:tcW w:w="1938" w:type="dxa"/>
                </w:tcPr>
                <w:p w14:paraId="21EE8198" w14:textId="77777777" w:rsidR="00A014E3" w:rsidRPr="00285A59" w:rsidRDefault="00A014E3" w:rsidP="00A014E3">
                  <w:pPr>
                    <w:pStyle w:val="NoSpacing"/>
                    <w:jc w:val="center"/>
                    <w:rPr>
                      <w:b/>
                      <w:sz w:val="16"/>
                      <w:szCs w:val="16"/>
                    </w:rPr>
                  </w:pPr>
                  <w:r w:rsidRPr="00285A59">
                    <w:rPr>
                      <w:b/>
                      <w:sz w:val="16"/>
                      <w:szCs w:val="16"/>
                    </w:rPr>
                    <w:t>Two-year College</w:t>
                  </w:r>
                </w:p>
              </w:tc>
              <w:tc>
                <w:tcPr>
                  <w:tcW w:w="5783" w:type="dxa"/>
                </w:tcPr>
                <w:p w14:paraId="55EE61CF" w14:textId="77777777" w:rsidR="00A014E3" w:rsidRPr="00285A59" w:rsidRDefault="00A014E3" w:rsidP="00A014E3">
                  <w:pPr>
                    <w:pStyle w:val="NoSpacing"/>
                    <w:rPr>
                      <w:sz w:val="16"/>
                      <w:szCs w:val="16"/>
                    </w:rPr>
                  </w:pPr>
                  <w:r w:rsidRPr="00285A59">
                    <w:rPr>
                      <w:sz w:val="16"/>
                      <w:szCs w:val="16"/>
                    </w:rPr>
                    <w:t xml:space="preserve">Most community colleges award certificates or associate degrees, depending on the program. </w:t>
                  </w:r>
                  <w:r>
                    <w:rPr>
                      <w:sz w:val="16"/>
                      <w:szCs w:val="16"/>
                    </w:rPr>
                    <w:t xml:space="preserve">Students can continue for four years at some colleges </w:t>
                  </w:r>
                  <w:r w:rsidRPr="00285A59">
                    <w:rPr>
                      <w:sz w:val="16"/>
                      <w:szCs w:val="16"/>
                    </w:rPr>
                    <w:t>to earn a bachelor’s degree. In two years, students typically earn an associate degree.</w:t>
                  </w:r>
                </w:p>
                <w:p w14:paraId="352B27E1" w14:textId="77777777" w:rsidR="00A014E3" w:rsidRPr="00285A59" w:rsidRDefault="00A014E3" w:rsidP="00A014E3">
                  <w:pPr>
                    <w:pStyle w:val="NoSpacing"/>
                    <w:numPr>
                      <w:ilvl w:val="0"/>
                      <w:numId w:val="20"/>
                    </w:numPr>
                    <w:rPr>
                      <w:sz w:val="16"/>
                      <w:szCs w:val="16"/>
                    </w:rPr>
                  </w:pPr>
                  <w:proofErr w:type="gramStart"/>
                  <w:r w:rsidRPr="00285A59">
                    <w:rPr>
                      <w:sz w:val="16"/>
                      <w:szCs w:val="16"/>
                    </w:rPr>
                    <w:t>Associate</w:t>
                  </w:r>
                  <w:proofErr w:type="gramEnd"/>
                  <w:r w:rsidRPr="00285A59">
                    <w:rPr>
                      <w:sz w:val="16"/>
                      <w:szCs w:val="16"/>
                    </w:rPr>
                    <w:t xml:space="preserve"> degree</w:t>
                  </w:r>
                </w:p>
              </w:tc>
            </w:tr>
            <w:tr w:rsidR="00A014E3" w:rsidRPr="00285A59" w14:paraId="06C58D7C" w14:textId="77777777" w:rsidTr="00A546E5">
              <w:tc>
                <w:tcPr>
                  <w:tcW w:w="1938" w:type="dxa"/>
                </w:tcPr>
                <w:p w14:paraId="154C4D74" w14:textId="77777777" w:rsidR="00A014E3" w:rsidRPr="00285A59" w:rsidRDefault="00A014E3" w:rsidP="00A014E3">
                  <w:pPr>
                    <w:pStyle w:val="NoSpacing"/>
                    <w:jc w:val="center"/>
                    <w:rPr>
                      <w:b/>
                      <w:sz w:val="16"/>
                      <w:szCs w:val="16"/>
                    </w:rPr>
                  </w:pPr>
                  <w:r w:rsidRPr="00285A59">
                    <w:rPr>
                      <w:b/>
                      <w:sz w:val="16"/>
                      <w:szCs w:val="16"/>
                    </w:rPr>
                    <w:t>Four-year College</w:t>
                  </w:r>
                </w:p>
              </w:tc>
              <w:tc>
                <w:tcPr>
                  <w:tcW w:w="5783" w:type="dxa"/>
                </w:tcPr>
                <w:p w14:paraId="2B4417D6" w14:textId="77777777" w:rsidR="00A014E3" w:rsidRPr="00285A59" w:rsidRDefault="00A014E3" w:rsidP="00A014E3">
                  <w:pPr>
                    <w:pStyle w:val="NoSpacing"/>
                    <w:rPr>
                      <w:sz w:val="16"/>
                      <w:szCs w:val="16"/>
                    </w:rPr>
                  </w:pPr>
                  <w:r w:rsidRPr="00285A59">
                    <w:rPr>
                      <w:sz w:val="16"/>
                      <w:szCs w:val="16"/>
                    </w:rPr>
                    <w:t>Most four-year colleges award bachelor’s degrees. The two most common types of bachelor’s degrees are a B.S. (Bachelor of Science) or a B.A. (Bachelor of Arts)</w:t>
                  </w:r>
                </w:p>
                <w:p w14:paraId="6E532529" w14:textId="77777777" w:rsidR="00A014E3" w:rsidRPr="00285A59" w:rsidRDefault="00A014E3" w:rsidP="00A014E3">
                  <w:pPr>
                    <w:pStyle w:val="NoSpacing"/>
                    <w:numPr>
                      <w:ilvl w:val="0"/>
                      <w:numId w:val="21"/>
                    </w:numPr>
                    <w:rPr>
                      <w:sz w:val="16"/>
                      <w:szCs w:val="16"/>
                    </w:rPr>
                  </w:pPr>
                  <w:r w:rsidRPr="00285A59">
                    <w:rPr>
                      <w:sz w:val="16"/>
                      <w:szCs w:val="16"/>
                    </w:rPr>
                    <w:t>Bachelor’s degree</w:t>
                  </w:r>
                </w:p>
              </w:tc>
            </w:tr>
            <w:tr w:rsidR="00A014E3" w:rsidRPr="00285A59" w14:paraId="3189DEC4" w14:textId="77777777" w:rsidTr="00A546E5">
              <w:tc>
                <w:tcPr>
                  <w:tcW w:w="1938" w:type="dxa"/>
                </w:tcPr>
                <w:p w14:paraId="63D17DA0" w14:textId="77777777" w:rsidR="00A014E3" w:rsidRPr="00285A59" w:rsidRDefault="00A014E3" w:rsidP="00A014E3">
                  <w:pPr>
                    <w:pStyle w:val="NoSpacing"/>
                    <w:jc w:val="center"/>
                    <w:rPr>
                      <w:b/>
                      <w:sz w:val="16"/>
                      <w:szCs w:val="16"/>
                    </w:rPr>
                  </w:pPr>
                  <w:r w:rsidRPr="00285A59">
                    <w:rPr>
                      <w:b/>
                      <w:sz w:val="16"/>
                      <w:szCs w:val="16"/>
                    </w:rPr>
                    <w:t xml:space="preserve">Graduate </w:t>
                  </w:r>
                  <w:r w:rsidRPr="00285A59">
                    <w:rPr>
                      <w:b/>
                      <w:sz w:val="16"/>
                      <w:szCs w:val="16"/>
                    </w:rPr>
                    <w:br/>
                    <w:t>studies</w:t>
                  </w:r>
                </w:p>
              </w:tc>
              <w:tc>
                <w:tcPr>
                  <w:tcW w:w="5783" w:type="dxa"/>
                </w:tcPr>
                <w:p w14:paraId="76CD4A13" w14:textId="77777777" w:rsidR="00A014E3" w:rsidRPr="00285A59" w:rsidRDefault="00A014E3" w:rsidP="00A014E3">
                  <w:pPr>
                    <w:pStyle w:val="NoSpacing"/>
                    <w:rPr>
                      <w:sz w:val="16"/>
                      <w:szCs w:val="16"/>
                    </w:rPr>
                  </w:pPr>
                  <w:r w:rsidRPr="00285A59">
                    <w:rPr>
                      <w:sz w:val="16"/>
                      <w:szCs w:val="16"/>
                    </w:rPr>
                    <w:t>Many careers require specialized training and education beyond college. Students attend graduate or professional school to receive this training and earn a graduate or advanced degree. Some advanced degrees include:</w:t>
                  </w:r>
                </w:p>
                <w:p w14:paraId="3C9FAAC5" w14:textId="77777777" w:rsidR="00A014E3" w:rsidRPr="00285A59" w:rsidRDefault="00A014E3" w:rsidP="00A014E3">
                  <w:pPr>
                    <w:pStyle w:val="NoSpacing"/>
                    <w:numPr>
                      <w:ilvl w:val="0"/>
                      <w:numId w:val="22"/>
                    </w:numPr>
                    <w:rPr>
                      <w:sz w:val="16"/>
                      <w:szCs w:val="16"/>
                    </w:rPr>
                  </w:pPr>
                  <w:r w:rsidRPr="00285A59">
                    <w:rPr>
                      <w:sz w:val="16"/>
                      <w:szCs w:val="16"/>
                    </w:rPr>
                    <w:t>Master’s degree: most common are M.S. (Science) or M.A. (Arts)</w:t>
                  </w:r>
                </w:p>
                <w:p w14:paraId="546728BF" w14:textId="77777777" w:rsidR="00A014E3" w:rsidRPr="00285A59" w:rsidRDefault="00A014E3" w:rsidP="00A014E3">
                  <w:pPr>
                    <w:pStyle w:val="NoSpacing"/>
                    <w:numPr>
                      <w:ilvl w:val="0"/>
                      <w:numId w:val="22"/>
                    </w:numPr>
                    <w:rPr>
                      <w:sz w:val="16"/>
                      <w:szCs w:val="16"/>
                    </w:rPr>
                  </w:pPr>
                  <w:r w:rsidRPr="00285A59">
                    <w:rPr>
                      <w:sz w:val="16"/>
                      <w:szCs w:val="16"/>
                    </w:rPr>
                    <w:t>Business degree (M.B.A. for Master of Business Arts)</w:t>
                  </w:r>
                </w:p>
                <w:p w14:paraId="149317C8" w14:textId="77777777" w:rsidR="00A014E3" w:rsidRPr="00285A59" w:rsidRDefault="00A014E3" w:rsidP="00A014E3">
                  <w:pPr>
                    <w:pStyle w:val="NoSpacing"/>
                    <w:numPr>
                      <w:ilvl w:val="0"/>
                      <w:numId w:val="22"/>
                    </w:numPr>
                    <w:rPr>
                      <w:sz w:val="16"/>
                      <w:szCs w:val="16"/>
                    </w:rPr>
                  </w:pPr>
                  <w:r w:rsidRPr="00285A59">
                    <w:rPr>
                      <w:sz w:val="16"/>
                      <w:szCs w:val="16"/>
                    </w:rPr>
                    <w:t>Medical degree (M.D. for Medical Doctor)</w:t>
                  </w:r>
                </w:p>
                <w:p w14:paraId="6A0418D0" w14:textId="77777777" w:rsidR="00A014E3" w:rsidRPr="00285A59" w:rsidRDefault="00A014E3" w:rsidP="00A014E3">
                  <w:pPr>
                    <w:pStyle w:val="NoSpacing"/>
                    <w:numPr>
                      <w:ilvl w:val="0"/>
                      <w:numId w:val="22"/>
                    </w:numPr>
                    <w:rPr>
                      <w:sz w:val="16"/>
                      <w:szCs w:val="16"/>
                    </w:rPr>
                  </w:pPr>
                  <w:r w:rsidRPr="00285A59">
                    <w:rPr>
                      <w:sz w:val="16"/>
                      <w:szCs w:val="16"/>
                    </w:rPr>
                    <w:t>Law degree (J.D. for Juris Doctor)</w:t>
                  </w:r>
                </w:p>
                <w:p w14:paraId="3A38D681" w14:textId="77777777" w:rsidR="00A014E3" w:rsidRPr="00285A59" w:rsidRDefault="00A014E3" w:rsidP="00A014E3">
                  <w:pPr>
                    <w:pStyle w:val="NoSpacing"/>
                    <w:numPr>
                      <w:ilvl w:val="0"/>
                      <w:numId w:val="22"/>
                    </w:numPr>
                    <w:rPr>
                      <w:sz w:val="16"/>
                      <w:szCs w:val="16"/>
                    </w:rPr>
                  </w:pPr>
                  <w:r w:rsidRPr="00285A59">
                    <w:rPr>
                      <w:sz w:val="16"/>
                      <w:szCs w:val="16"/>
                    </w:rPr>
                    <w:t>Doctorate (Ph.D. for Doctor of Philosophy)</w:t>
                  </w:r>
                </w:p>
              </w:tc>
            </w:tr>
          </w:tbl>
          <w:p w14:paraId="622F06CA" w14:textId="4831E9F5" w:rsidR="00DF2FCC" w:rsidRPr="00735F99" w:rsidRDefault="00DF2FCC" w:rsidP="00DF2FCC">
            <w:pPr>
              <w:pStyle w:val="TextBody"/>
            </w:pPr>
          </w:p>
        </w:tc>
      </w:tr>
      <w:tr w:rsidR="00DF2FCC" w14:paraId="7CB159C4" w14:textId="77777777" w:rsidTr="00035894">
        <w:trPr>
          <w:trHeight w:val="4272"/>
        </w:trPr>
        <w:tc>
          <w:tcPr>
            <w:tcW w:w="3678" w:type="dxa"/>
            <w:tcBorders>
              <w:bottom w:val="single" w:sz="18" w:space="0" w:color="auto"/>
            </w:tcBorders>
          </w:tcPr>
          <w:p w14:paraId="7CEC2781" w14:textId="01A81DA0" w:rsidR="00DF2FCC" w:rsidRPr="00D305C1" w:rsidRDefault="00DF2FCC" w:rsidP="00DF2FCC">
            <w:pPr>
              <w:pStyle w:val="TextBody"/>
              <w:rPr>
                <w:noProof/>
                <w:lang w:eastAsia="en-AU"/>
              </w:rPr>
            </w:pPr>
            <w:r w:rsidRPr="00324A24">
              <w:t xml:space="preserve">After high school, different paths lead to </w:t>
            </w:r>
            <w:r>
              <w:t>other</w:t>
            </w:r>
            <w:r w:rsidRPr="00324A24">
              <w:t xml:space="preserve"> types of credentials. Your sophomore may need one (or several) of these credentials</w:t>
            </w:r>
            <w:r>
              <w:t>,</w:t>
            </w:r>
            <w:r w:rsidRPr="00324A24">
              <w:t xml:space="preserve"> depending on </w:t>
            </w:r>
            <w:r>
              <w:t>their</w:t>
            </w:r>
            <w:r w:rsidRPr="00324A24">
              <w:t xml:space="preserve"> career interests.</w:t>
            </w:r>
          </w:p>
        </w:tc>
        <w:tc>
          <w:tcPr>
            <w:tcW w:w="277" w:type="dxa"/>
            <w:vMerge/>
            <w:tcBorders>
              <w:bottom w:val="single" w:sz="18" w:space="0" w:color="auto"/>
            </w:tcBorders>
          </w:tcPr>
          <w:p w14:paraId="0AB48CA8" w14:textId="77777777" w:rsidR="00DF2FCC" w:rsidRDefault="00DF2FCC" w:rsidP="00DF2FCC"/>
        </w:tc>
        <w:tc>
          <w:tcPr>
            <w:tcW w:w="6835" w:type="dxa"/>
            <w:gridSpan w:val="4"/>
            <w:vMerge/>
            <w:tcBorders>
              <w:bottom w:val="single" w:sz="18" w:space="0" w:color="auto"/>
            </w:tcBorders>
          </w:tcPr>
          <w:p w14:paraId="021F0FE4" w14:textId="77777777" w:rsidR="00DF2FCC" w:rsidRDefault="00DF2FCC" w:rsidP="00DF2FCC">
            <w:pPr>
              <w:pStyle w:val="TextBody"/>
            </w:pPr>
          </w:p>
        </w:tc>
      </w:tr>
      <w:tr w:rsidR="00480D00" w14:paraId="6FE7AA31" w14:textId="77777777" w:rsidTr="00035894">
        <w:trPr>
          <w:trHeight w:val="2508"/>
        </w:trPr>
        <w:tc>
          <w:tcPr>
            <w:tcW w:w="7283" w:type="dxa"/>
            <w:gridSpan w:val="3"/>
          </w:tcPr>
          <w:p w14:paraId="6EA54A0F" w14:textId="214F113B" w:rsidR="00480D00" w:rsidRDefault="00480D00" w:rsidP="00480D00">
            <w:pPr>
              <w:pStyle w:val="Titlenormal"/>
            </w:pPr>
            <w:r>
              <w:t>STUDENT CHECKLIST</w:t>
            </w:r>
          </w:p>
          <w:p w14:paraId="0E901C45" w14:textId="77777777" w:rsidR="001B4614" w:rsidRPr="005616A6" w:rsidRDefault="001B4614" w:rsidP="00092170">
            <w:pPr>
              <w:pStyle w:val="TextBody"/>
              <w:numPr>
                <w:ilvl w:val="0"/>
                <w:numId w:val="28"/>
              </w:numPr>
            </w:pPr>
            <w:r w:rsidRPr="005616A6">
              <w:t>Consider taking a practice (PSAT/NMSQT) or ACT Aspire.</w:t>
            </w:r>
          </w:p>
          <w:p w14:paraId="49993558" w14:textId="77777777" w:rsidR="001B4614" w:rsidRPr="005616A6" w:rsidRDefault="001B4614" w:rsidP="00092170">
            <w:pPr>
              <w:pStyle w:val="TextBody"/>
              <w:numPr>
                <w:ilvl w:val="0"/>
                <w:numId w:val="28"/>
              </w:numPr>
            </w:pPr>
            <w:r w:rsidRPr="005616A6">
              <w:t>Keep your options open—take the most challenging courses you can. Meet with your school counselor to talk about AP, IB, Running Start, and College in the High School</w:t>
            </w:r>
            <w:r>
              <w:t xml:space="preserve">, and sign up for the classes you need to graduate and </w:t>
            </w:r>
            <w:r w:rsidRPr="005616A6">
              <w:t>get into college.</w:t>
            </w:r>
          </w:p>
          <w:p w14:paraId="15A0463D" w14:textId="77777777" w:rsidR="001B4614" w:rsidRPr="005616A6" w:rsidRDefault="001B4614" w:rsidP="00092170">
            <w:pPr>
              <w:pStyle w:val="TextBody"/>
              <w:numPr>
                <w:ilvl w:val="0"/>
                <w:numId w:val="28"/>
              </w:numPr>
            </w:pPr>
            <w:r w:rsidRPr="005616A6">
              <w:t>Continue extracurricular activities.</w:t>
            </w:r>
          </w:p>
          <w:p w14:paraId="40B360C3" w14:textId="77777777" w:rsidR="001B4614" w:rsidRPr="005616A6" w:rsidRDefault="001B4614" w:rsidP="00092170">
            <w:pPr>
              <w:pStyle w:val="TextBody"/>
              <w:numPr>
                <w:ilvl w:val="0"/>
                <w:numId w:val="28"/>
              </w:numPr>
            </w:pPr>
            <w:r w:rsidRPr="005616A6">
              <w:t>Update your High School and Beyond Plan.</w:t>
            </w:r>
          </w:p>
          <w:p w14:paraId="3C93E112" w14:textId="77777777" w:rsidR="001B4614" w:rsidRPr="005616A6" w:rsidRDefault="001B4614" w:rsidP="00092170">
            <w:pPr>
              <w:pStyle w:val="TextBody"/>
              <w:numPr>
                <w:ilvl w:val="0"/>
                <w:numId w:val="28"/>
              </w:numPr>
            </w:pPr>
            <w:r w:rsidRPr="005616A6">
              <w:t>Go to a college or financial aid night at school. Learn about different types of financial aid.</w:t>
            </w:r>
          </w:p>
          <w:p w14:paraId="102E4D47" w14:textId="77777777" w:rsidR="001B4614" w:rsidRPr="005616A6" w:rsidRDefault="001B4614" w:rsidP="00092170">
            <w:pPr>
              <w:pStyle w:val="TextBody"/>
              <w:numPr>
                <w:ilvl w:val="0"/>
                <w:numId w:val="28"/>
              </w:numPr>
            </w:pPr>
            <w:r w:rsidRPr="005616A6">
              <w:t xml:space="preserve">Go to career information events or college fairs </w:t>
            </w:r>
            <w:r>
              <w:t>for</w:t>
            </w:r>
            <w:r w:rsidRPr="005616A6">
              <w:t xml:space="preserve"> a more detailed look at college and career options. </w:t>
            </w:r>
          </w:p>
          <w:p w14:paraId="5B57592F" w14:textId="77777777" w:rsidR="001B4614" w:rsidRPr="005616A6" w:rsidRDefault="001B4614" w:rsidP="00092170">
            <w:pPr>
              <w:pStyle w:val="TextBody"/>
              <w:numPr>
                <w:ilvl w:val="0"/>
                <w:numId w:val="28"/>
              </w:numPr>
            </w:pPr>
            <w:r w:rsidRPr="005616A6">
              <w:t>Select one career possibility and identify the needed postsecondary path and credentials.</w:t>
            </w:r>
          </w:p>
          <w:p w14:paraId="19CD1360" w14:textId="41054959" w:rsidR="00480D00" w:rsidRPr="00F263B8" w:rsidRDefault="001B4614" w:rsidP="00092170">
            <w:pPr>
              <w:pStyle w:val="TextBody"/>
              <w:numPr>
                <w:ilvl w:val="0"/>
                <w:numId w:val="28"/>
              </w:numPr>
            </w:pPr>
            <w:r w:rsidRPr="005616A6">
              <w:t xml:space="preserve">Research majors that might </w:t>
            </w:r>
            <w:r>
              <w:t>fit</w:t>
            </w:r>
            <w:r w:rsidRPr="005616A6">
              <w:t xml:space="preserve"> your interests and goal</w:t>
            </w:r>
            <w:r>
              <w:t>s.</w:t>
            </w:r>
          </w:p>
        </w:tc>
        <w:tc>
          <w:tcPr>
            <w:tcW w:w="270" w:type="dxa"/>
            <w:vMerge w:val="restart"/>
            <w:tcBorders>
              <w:right w:val="single" w:sz="18" w:space="0" w:color="auto"/>
            </w:tcBorders>
          </w:tcPr>
          <w:p w14:paraId="6B6D195F" w14:textId="77777777" w:rsidR="00480D00" w:rsidRPr="00615348" w:rsidRDefault="00480D00" w:rsidP="00480D00">
            <w:pPr>
              <w:rPr>
                <w:sz w:val="10"/>
                <w:szCs w:val="10"/>
              </w:rPr>
            </w:pPr>
          </w:p>
        </w:tc>
        <w:tc>
          <w:tcPr>
            <w:tcW w:w="236" w:type="dxa"/>
            <w:vMerge w:val="restart"/>
            <w:tcBorders>
              <w:left w:val="single" w:sz="18" w:space="0" w:color="auto"/>
            </w:tcBorders>
          </w:tcPr>
          <w:p w14:paraId="53734700" w14:textId="2AAF473D" w:rsidR="00480D00" w:rsidRPr="00615348" w:rsidRDefault="00480D00" w:rsidP="00480D00">
            <w:pPr>
              <w:rPr>
                <w:sz w:val="10"/>
                <w:szCs w:val="10"/>
              </w:rPr>
            </w:pPr>
          </w:p>
        </w:tc>
        <w:tc>
          <w:tcPr>
            <w:tcW w:w="3001" w:type="dxa"/>
            <w:vMerge w:val="restart"/>
          </w:tcPr>
          <w:p w14:paraId="286B8210" w14:textId="77777777" w:rsidR="00480D00" w:rsidRPr="00364661" w:rsidRDefault="00480D00" w:rsidP="00480D00">
            <w:pPr>
              <w:pStyle w:val="Titlenormal"/>
            </w:pPr>
            <w:r w:rsidRPr="00364661">
              <w:t>MYTHBUSTER</w:t>
            </w:r>
          </w:p>
          <w:p w14:paraId="7FA01750" w14:textId="77777777" w:rsidR="00343019" w:rsidRPr="00364661" w:rsidRDefault="00343019" w:rsidP="00092170">
            <w:pPr>
              <w:pStyle w:val="TextBody"/>
              <w:spacing w:after="240"/>
            </w:pPr>
            <w:r w:rsidRPr="00364661">
              <w:rPr>
                <w:b/>
                <w:bCs/>
              </w:rPr>
              <w:t>MYTH:</w:t>
            </w:r>
            <w:r w:rsidRPr="00364661">
              <w:t xml:space="preserve"> A low score on an admissions test will keep my teen out of college.</w:t>
            </w:r>
          </w:p>
          <w:p w14:paraId="3BAB4F46" w14:textId="77777777" w:rsidR="00343019" w:rsidRPr="00364661" w:rsidRDefault="00343019" w:rsidP="00092170">
            <w:pPr>
              <w:pStyle w:val="TextBody"/>
              <w:spacing w:after="240"/>
            </w:pPr>
            <w:r w:rsidRPr="00364661">
              <w:rPr>
                <w:b/>
                <w:bCs/>
              </w:rPr>
              <w:t>REALITY:</w:t>
            </w:r>
            <w:r w:rsidRPr="00364661">
              <w:t xml:space="preserve"> Admissions test scores are just </w:t>
            </w:r>
            <w:r>
              <w:t>one-factor</w:t>
            </w:r>
            <w:r w:rsidRPr="00364661">
              <w:t xml:space="preserve"> colleges consider, along with grades and classes. While most four-year colleges require tests, the emphasis on the test scores varies by college.</w:t>
            </w:r>
          </w:p>
          <w:p w14:paraId="360D09F8" w14:textId="77777777" w:rsidR="00343019" w:rsidRPr="00364661" w:rsidRDefault="00343019" w:rsidP="00092170">
            <w:pPr>
              <w:pStyle w:val="TextBody"/>
              <w:spacing w:after="240"/>
            </w:pPr>
            <w:r w:rsidRPr="00364661">
              <w:t>In addition, most two-year colleges—including community colleges, open-enrollment colleges, and specialty schools don't require tests.</w:t>
            </w:r>
          </w:p>
          <w:p w14:paraId="2D444B42" w14:textId="77777777" w:rsidR="00343019" w:rsidRPr="00364661" w:rsidRDefault="00343019" w:rsidP="00092170">
            <w:pPr>
              <w:pStyle w:val="TextBody"/>
              <w:spacing w:after="240"/>
            </w:pPr>
            <w:r w:rsidRPr="00364661">
              <w:t>The range of test scores at many colleges is very broad. Remember, test scores are just one part of an application.</w:t>
            </w:r>
          </w:p>
          <w:p w14:paraId="08779DA6" w14:textId="08515392" w:rsidR="00480D00" w:rsidRDefault="00343019" w:rsidP="00343019">
            <w:pPr>
              <w:pStyle w:val="TextBody"/>
              <w:ind w:left="0"/>
            </w:pPr>
            <w:r>
              <w:t>However,</w:t>
            </w:r>
            <w:r w:rsidRPr="00364661">
              <w:t xml:space="preserve"> if students don’t take an admissions test, they will </w:t>
            </w:r>
            <w:r>
              <w:t xml:space="preserve">make </w:t>
            </w:r>
            <w:r w:rsidRPr="00364661">
              <w:t>their college choices, as most colleges require test scores. Think of taking the test as opening doors, not closing them.</w:t>
            </w:r>
          </w:p>
        </w:tc>
      </w:tr>
      <w:tr w:rsidR="00480D00" w14:paraId="189CF860" w14:textId="77777777" w:rsidTr="00035894">
        <w:trPr>
          <w:trHeight w:val="67"/>
        </w:trPr>
        <w:tc>
          <w:tcPr>
            <w:tcW w:w="3678" w:type="dxa"/>
          </w:tcPr>
          <w:p w14:paraId="518A0B8D" w14:textId="20370C86" w:rsidR="00480D00" w:rsidRDefault="00480D00" w:rsidP="00480D00">
            <w:pPr>
              <w:pStyle w:val="TextBody"/>
            </w:pPr>
          </w:p>
        </w:tc>
        <w:tc>
          <w:tcPr>
            <w:tcW w:w="277" w:type="dxa"/>
          </w:tcPr>
          <w:p w14:paraId="37EA0407" w14:textId="63AD622D" w:rsidR="00480D00" w:rsidRDefault="00480D00" w:rsidP="00480D00">
            <w:pPr>
              <w:pStyle w:val="TextBody"/>
            </w:pPr>
          </w:p>
        </w:tc>
        <w:tc>
          <w:tcPr>
            <w:tcW w:w="3328" w:type="dxa"/>
          </w:tcPr>
          <w:p w14:paraId="27A95849" w14:textId="3681D60F" w:rsidR="00480D00" w:rsidRDefault="00480D00" w:rsidP="00480D00">
            <w:pPr>
              <w:pStyle w:val="TextBody"/>
            </w:pPr>
          </w:p>
        </w:tc>
        <w:tc>
          <w:tcPr>
            <w:tcW w:w="270" w:type="dxa"/>
            <w:vMerge/>
            <w:tcBorders>
              <w:right w:val="single" w:sz="18" w:space="0" w:color="auto"/>
            </w:tcBorders>
          </w:tcPr>
          <w:p w14:paraId="26ACB6E5" w14:textId="77777777" w:rsidR="00480D00" w:rsidRPr="00615348" w:rsidRDefault="00480D00" w:rsidP="00480D00">
            <w:pPr>
              <w:pStyle w:val="TextBody"/>
              <w:rPr>
                <w:sz w:val="10"/>
                <w:szCs w:val="10"/>
              </w:rPr>
            </w:pPr>
          </w:p>
        </w:tc>
        <w:tc>
          <w:tcPr>
            <w:tcW w:w="236" w:type="dxa"/>
            <w:vMerge/>
            <w:tcBorders>
              <w:left w:val="single" w:sz="18" w:space="0" w:color="auto"/>
            </w:tcBorders>
          </w:tcPr>
          <w:p w14:paraId="4AF148E1" w14:textId="77777777" w:rsidR="00480D00" w:rsidRPr="00615348" w:rsidRDefault="00480D00" w:rsidP="00480D00">
            <w:pPr>
              <w:pStyle w:val="TextBody"/>
              <w:rPr>
                <w:sz w:val="10"/>
                <w:szCs w:val="10"/>
              </w:rPr>
            </w:pPr>
          </w:p>
        </w:tc>
        <w:tc>
          <w:tcPr>
            <w:tcW w:w="3001" w:type="dxa"/>
            <w:vMerge/>
          </w:tcPr>
          <w:p w14:paraId="2585C9D7" w14:textId="77777777" w:rsidR="00480D00" w:rsidRPr="00D305C1" w:rsidRDefault="00480D00" w:rsidP="00480D00">
            <w:pPr>
              <w:pStyle w:val="TextBody"/>
              <w:rPr>
                <w:noProof/>
                <w:lang w:eastAsia="en-AU" w:bidi="ar-SA"/>
              </w:rPr>
            </w:pPr>
          </w:p>
        </w:tc>
      </w:tr>
      <w:tr w:rsidR="00480D00" w14:paraId="5FF5C757" w14:textId="77777777" w:rsidTr="00035894">
        <w:trPr>
          <w:trHeight w:val="3600"/>
        </w:trPr>
        <w:tc>
          <w:tcPr>
            <w:tcW w:w="7283" w:type="dxa"/>
            <w:gridSpan w:val="3"/>
          </w:tcPr>
          <w:p w14:paraId="4D7751F6" w14:textId="3E84CE55" w:rsidR="00480D00" w:rsidRDefault="00480D00" w:rsidP="00480D00">
            <w:pPr>
              <w:pStyle w:val="Titlenormal"/>
            </w:pPr>
            <w:r>
              <w:t xml:space="preserve">FAMILY CHECKLIST  </w:t>
            </w:r>
          </w:p>
          <w:p w14:paraId="5BF62367" w14:textId="77777777" w:rsidR="001B273E" w:rsidRPr="005616A6" w:rsidRDefault="001B273E" w:rsidP="00092170">
            <w:pPr>
              <w:pStyle w:val="TextBody"/>
              <w:numPr>
                <w:ilvl w:val="0"/>
                <w:numId w:val="27"/>
              </w:numPr>
            </w:pPr>
            <w:r w:rsidRPr="005616A6">
              <w:t>Make sure your child meets with the school counselor</w:t>
            </w:r>
            <w:r>
              <w:t xml:space="preserve"> t</w:t>
            </w:r>
            <w:r w:rsidRPr="005616A6">
              <w:t xml:space="preserve">o </w:t>
            </w:r>
            <w:r>
              <w:t>discuss college and career options and ensure</w:t>
            </w:r>
            <w:r w:rsidRPr="005616A6">
              <w:t xml:space="preserve"> </w:t>
            </w:r>
            <w:r>
              <w:t xml:space="preserve">they take suitable </w:t>
            </w:r>
            <w:r w:rsidRPr="005616A6">
              <w:t xml:space="preserve">classes. </w:t>
            </w:r>
          </w:p>
          <w:p w14:paraId="0CB8FAF1" w14:textId="77777777" w:rsidR="001B273E" w:rsidRPr="005616A6" w:rsidRDefault="001B273E" w:rsidP="00092170">
            <w:pPr>
              <w:pStyle w:val="TextBody"/>
              <w:numPr>
                <w:ilvl w:val="0"/>
                <w:numId w:val="27"/>
              </w:numPr>
            </w:pPr>
            <w:r w:rsidRPr="005616A6">
              <w:t xml:space="preserve">Encourage your child to set goals for the school year. </w:t>
            </w:r>
          </w:p>
          <w:p w14:paraId="2F7F9ED5" w14:textId="77777777" w:rsidR="001B273E" w:rsidRPr="005616A6" w:rsidRDefault="001B273E" w:rsidP="00092170">
            <w:pPr>
              <w:pStyle w:val="TextBody"/>
              <w:numPr>
                <w:ilvl w:val="0"/>
                <w:numId w:val="27"/>
              </w:numPr>
            </w:pPr>
            <w:r w:rsidRPr="005616A6">
              <w:t xml:space="preserve">Plan to check in regularly about schoolwork. To find out about your child’s grades, assignments, and attendance, you can use the school’s online system, like Skyward. Check this free online system at least weekly to </w:t>
            </w:r>
            <w:r>
              <w:t>monitor</w:t>
            </w:r>
            <w:r w:rsidRPr="005616A6">
              <w:t xml:space="preserve"> your child’s progress.</w:t>
            </w:r>
          </w:p>
          <w:p w14:paraId="4DFD1C75" w14:textId="77777777" w:rsidR="001B273E" w:rsidRPr="005616A6" w:rsidRDefault="001B273E" w:rsidP="00092170">
            <w:pPr>
              <w:pStyle w:val="TextBody"/>
              <w:numPr>
                <w:ilvl w:val="0"/>
                <w:numId w:val="27"/>
              </w:numPr>
            </w:pPr>
            <w:r w:rsidRPr="005616A6">
              <w:t xml:space="preserve">Talk about extracurricular activities. </w:t>
            </w:r>
          </w:p>
          <w:p w14:paraId="02398E7F" w14:textId="77777777" w:rsidR="001B273E" w:rsidRPr="005616A6" w:rsidRDefault="001B273E" w:rsidP="00092170">
            <w:pPr>
              <w:pStyle w:val="TextBody"/>
              <w:numPr>
                <w:ilvl w:val="0"/>
                <w:numId w:val="27"/>
              </w:numPr>
            </w:pPr>
            <w:r w:rsidRPr="005616A6">
              <w:t>Go to a college or financial aid night at school. Learn about different types of financial aid.</w:t>
            </w:r>
          </w:p>
          <w:p w14:paraId="70988759" w14:textId="751C5761" w:rsidR="00480D00" w:rsidRDefault="001B273E" w:rsidP="00092170">
            <w:pPr>
              <w:pStyle w:val="TextBody"/>
              <w:numPr>
                <w:ilvl w:val="0"/>
                <w:numId w:val="27"/>
              </w:numPr>
            </w:pPr>
            <w:r w:rsidRPr="005616A6">
              <w:t>Encourage your teen to participate in career information events and college fairs at school to get a more detailed look at available options.</w:t>
            </w:r>
          </w:p>
        </w:tc>
        <w:tc>
          <w:tcPr>
            <w:tcW w:w="270" w:type="dxa"/>
            <w:vMerge/>
            <w:tcBorders>
              <w:right w:val="single" w:sz="18" w:space="0" w:color="auto"/>
            </w:tcBorders>
          </w:tcPr>
          <w:p w14:paraId="268D509A" w14:textId="77777777" w:rsidR="00480D00" w:rsidRPr="00615348" w:rsidRDefault="00480D00" w:rsidP="00480D00">
            <w:pPr>
              <w:rPr>
                <w:sz w:val="10"/>
                <w:szCs w:val="10"/>
              </w:rPr>
            </w:pPr>
          </w:p>
        </w:tc>
        <w:tc>
          <w:tcPr>
            <w:tcW w:w="236" w:type="dxa"/>
            <w:vMerge/>
            <w:tcBorders>
              <w:left w:val="single" w:sz="18" w:space="0" w:color="auto"/>
            </w:tcBorders>
          </w:tcPr>
          <w:p w14:paraId="1659F3BF" w14:textId="77777777" w:rsidR="00480D00" w:rsidRPr="00615348" w:rsidRDefault="00480D00" w:rsidP="00480D00">
            <w:pPr>
              <w:rPr>
                <w:sz w:val="10"/>
                <w:szCs w:val="10"/>
              </w:rPr>
            </w:pPr>
          </w:p>
        </w:tc>
        <w:tc>
          <w:tcPr>
            <w:tcW w:w="3001" w:type="dxa"/>
            <w:vMerge/>
          </w:tcPr>
          <w:p w14:paraId="13E8AB06" w14:textId="77777777" w:rsidR="00480D00" w:rsidRPr="00D305C1" w:rsidRDefault="00480D00" w:rsidP="00480D00">
            <w:pPr>
              <w:pStyle w:val="TextBody"/>
              <w:rPr>
                <w:noProof/>
                <w:lang w:eastAsia="en-AU" w:bidi="ar-SA"/>
              </w:rPr>
            </w:pPr>
          </w:p>
        </w:tc>
      </w:tr>
    </w:tbl>
    <w:p w14:paraId="4229C740" w14:textId="635ED888"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6A52" w14:textId="77777777" w:rsidR="008931C9" w:rsidRDefault="008931C9" w:rsidP="001D6100">
      <w:r>
        <w:separator/>
      </w:r>
    </w:p>
  </w:endnote>
  <w:endnote w:type="continuationSeparator" w:id="0">
    <w:p w14:paraId="48033A11" w14:textId="77777777" w:rsidR="008931C9" w:rsidRDefault="008931C9"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6F0D" w14:textId="77777777" w:rsidR="008931C9" w:rsidRDefault="008931C9" w:rsidP="001D6100">
      <w:r>
        <w:separator/>
      </w:r>
    </w:p>
  </w:footnote>
  <w:footnote w:type="continuationSeparator" w:id="0">
    <w:p w14:paraId="06B585A4" w14:textId="77777777" w:rsidR="008931C9" w:rsidRDefault="008931C9"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3CF"/>
    <w:multiLevelType w:val="hybridMultilevel"/>
    <w:tmpl w:val="A9C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F494F"/>
    <w:multiLevelType w:val="hybridMultilevel"/>
    <w:tmpl w:val="37C01198"/>
    <w:lvl w:ilvl="0" w:tplc="3EC22E0C">
      <w:start w:val="1"/>
      <w:numFmt w:val="bullet"/>
      <w:lvlText w:val=""/>
      <w:lvlJc w:val="left"/>
      <w:pPr>
        <w:ind w:left="740" w:hanging="360"/>
      </w:pPr>
      <w:rPr>
        <w:rFonts w:ascii="Wingdings" w:hAnsi="Wingdings"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149F4359"/>
    <w:multiLevelType w:val="hybridMultilevel"/>
    <w:tmpl w:val="F4AC2516"/>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3796C"/>
    <w:multiLevelType w:val="hybridMultilevel"/>
    <w:tmpl w:val="BB007610"/>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5" w15:restartNumberingAfterBreak="0">
    <w:nsid w:val="1FEF4D01"/>
    <w:multiLevelType w:val="hybridMultilevel"/>
    <w:tmpl w:val="20B28DB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D4DD5"/>
    <w:multiLevelType w:val="hybridMultilevel"/>
    <w:tmpl w:val="767C03C2"/>
    <w:lvl w:ilvl="0" w:tplc="3EC22E0C">
      <w:start w:val="1"/>
      <w:numFmt w:val="bullet"/>
      <w:lvlText w:val=""/>
      <w:lvlJc w:val="left"/>
      <w:pPr>
        <w:ind w:left="740" w:hanging="360"/>
      </w:pPr>
      <w:rPr>
        <w:rFonts w:ascii="Wingdings" w:hAnsi="Wingdings" w:hint="default"/>
      </w:rPr>
    </w:lvl>
    <w:lvl w:ilvl="1" w:tplc="FFFFFFFF" w:tentative="1">
      <w:start w:val="1"/>
      <w:numFmt w:val="bullet"/>
      <w:lvlText w:val="o"/>
      <w:lvlJc w:val="left"/>
      <w:pPr>
        <w:ind w:left="1460" w:hanging="360"/>
      </w:pPr>
      <w:rPr>
        <w:rFonts w:ascii="Courier New" w:hAnsi="Courier New" w:cs="Courier New" w:hint="default"/>
      </w:rPr>
    </w:lvl>
    <w:lvl w:ilvl="2" w:tplc="FFFFFFFF" w:tentative="1">
      <w:start w:val="1"/>
      <w:numFmt w:val="bullet"/>
      <w:lvlText w:val=""/>
      <w:lvlJc w:val="left"/>
      <w:pPr>
        <w:ind w:left="2180" w:hanging="360"/>
      </w:pPr>
      <w:rPr>
        <w:rFonts w:ascii="Wingdings" w:hAnsi="Wingdings" w:hint="default"/>
      </w:rPr>
    </w:lvl>
    <w:lvl w:ilvl="3" w:tplc="FFFFFFFF" w:tentative="1">
      <w:start w:val="1"/>
      <w:numFmt w:val="bullet"/>
      <w:lvlText w:val=""/>
      <w:lvlJc w:val="left"/>
      <w:pPr>
        <w:ind w:left="2900" w:hanging="360"/>
      </w:pPr>
      <w:rPr>
        <w:rFonts w:ascii="Symbol" w:hAnsi="Symbol" w:hint="default"/>
      </w:rPr>
    </w:lvl>
    <w:lvl w:ilvl="4" w:tplc="FFFFFFFF" w:tentative="1">
      <w:start w:val="1"/>
      <w:numFmt w:val="bullet"/>
      <w:lvlText w:val="o"/>
      <w:lvlJc w:val="left"/>
      <w:pPr>
        <w:ind w:left="3620" w:hanging="360"/>
      </w:pPr>
      <w:rPr>
        <w:rFonts w:ascii="Courier New" w:hAnsi="Courier New" w:cs="Courier New" w:hint="default"/>
      </w:rPr>
    </w:lvl>
    <w:lvl w:ilvl="5" w:tplc="FFFFFFFF" w:tentative="1">
      <w:start w:val="1"/>
      <w:numFmt w:val="bullet"/>
      <w:lvlText w:val=""/>
      <w:lvlJc w:val="left"/>
      <w:pPr>
        <w:ind w:left="4340" w:hanging="360"/>
      </w:pPr>
      <w:rPr>
        <w:rFonts w:ascii="Wingdings" w:hAnsi="Wingdings" w:hint="default"/>
      </w:rPr>
    </w:lvl>
    <w:lvl w:ilvl="6" w:tplc="FFFFFFFF" w:tentative="1">
      <w:start w:val="1"/>
      <w:numFmt w:val="bullet"/>
      <w:lvlText w:val=""/>
      <w:lvlJc w:val="left"/>
      <w:pPr>
        <w:ind w:left="5060" w:hanging="360"/>
      </w:pPr>
      <w:rPr>
        <w:rFonts w:ascii="Symbol" w:hAnsi="Symbol" w:hint="default"/>
      </w:rPr>
    </w:lvl>
    <w:lvl w:ilvl="7" w:tplc="FFFFFFFF" w:tentative="1">
      <w:start w:val="1"/>
      <w:numFmt w:val="bullet"/>
      <w:lvlText w:val="o"/>
      <w:lvlJc w:val="left"/>
      <w:pPr>
        <w:ind w:left="5780" w:hanging="360"/>
      </w:pPr>
      <w:rPr>
        <w:rFonts w:ascii="Courier New" w:hAnsi="Courier New" w:cs="Courier New" w:hint="default"/>
      </w:rPr>
    </w:lvl>
    <w:lvl w:ilvl="8" w:tplc="FFFFFFFF" w:tentative="1">
      <w:start w:val="1"/>
      <w:numFmt w:val="bullet"/>
      <w:lvlText w:val=""/>
      <w:lvlJc w:val="left"/>
      <w:pPr>
        <w:ind w:left="6500" w:hanging="360"/>
      </w:pPr>
      <w:rPr>
        <w:rFonts w:ascii="Wingdings" w:hAnsi="Wingdings" w:hint="default"/>
      </w:rPr>
    </w:lvl>
  </w:abstractNum>
  <w:abstractNum w:abstractNumId="7" w15:restartNumberingAfterBreak="0">
    <w:nsid w:val="29A965D7"/>
    <w:multiLevelType w:val="hybridMultilevel"/>
    <w:tmpl w:val="2C5E64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A751423"/>
    <w:multiLevelType w:val="hybridMultilevel"/>
    <w:tmpl w:val="A452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1D4367"/>
    <w:multiLevelType w:val="hybridMultilevel"/>
    <w:tmpl w:val="FF58868C"/>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970FD"/>
    <w:multiLevelType w:val="hybridMultilevel"/>
    <w:tmpl w:val="24C2A3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3"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A5014"/>
    <w:multiLevelType w:val="hybridMultilevel"/>
    <w:tmpl w:val="B354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06420"/>
    <w:multiLevelType w:val="hybridMultilevel"/>
    <w:tmpl w:val="DC264630"/>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8278F"/>
    <w:multiLevelType w:val="hybridMultilevel"/>
    <w:tmpl w:val="92CC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F291B"/>
    <w:multiLevelType w:val="hybridMultilevel"/>
    <w:tmpl w:val="45C4F01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1" w15:restartNumberingAfterBreak="0">
    <w:nsid w:val="549A5009"/>
    <w:multiLevelType w:val="hybridMultilevel"/>
    <w:tmpl w:val="3FA04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038F1"/>
    <w:multiLevelType w:val="hybridMultilevel"/>
    <w:tmpl w:val="71EE311E"/>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4" w15:restartNumberingAfterBreak="0">
    <w:nsid w:val="6EB14EB4"/>
    <w:multiLevelType w:val="hybridMultilevel"/>
    <w:tmpl w:val="1DE88C56"/>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5" w15:restartNumberingAfterBreak="0">
    <w:nsid w:val="70751672"/>
    <w:multiLevelType w:val="hybridMultilevel"/>
    <w:tmpl w:val="AF5039BC"/>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9"/>
  </w:num>
  <w:num w:numId="2" w16cid:durableId="1053384234">
    <w:abstractNumId w:val="14"/>
  </w:num>
  <w:num w:numId="3" w16cid:durableId="1085609680">
    <w:abstractNumId w:val="21"/>
  </w:num>
  <w:num w:numId="4" w16cid:durableId="1477602779">
    <w:abstractNumId w:val="26"/>
  </w:num>
  <w:num w:numId="5" w16cid:durableId="1105538634">
    <w:abstractNumId w:val="13"/>
  </w:num>
  <w:num w:numId="6" w16cid:durableId="1612783057">
    <w:abstractNumId w:val="4"/>
  </w:num>
  <w:num w:numId="7" w16cid:durableId="1612782898">
    <w:abstractNumId w:val="12"/>
  </w:num>
  <w:num w:numId="8" w16cid:durableId="1893156584">
    <w:abstractNumId w:val="23"/>
  </w:num>
  <w:num w:numId="9" w16cid:durableId="1377125848">
    <w:abstractNumId w:val="16"/>
  </w:num>
  <w:num w:numId="10" w16cid:durableId="875118277">
    <w:abstractNumId w:val="27"/>
  </w:num>
  <w:num w:numId="11" w16cid:durableId="1458256340">
    <w:abstractNumId w:val="17"/>
  </w:num>
  <w:num w:numId="12" w16cid:durableId="1230724906">
    <w:abstractNumId w:val="7"/>
  </w:num>
  <w:num w:numId="13" w16cid:durableId="819032365">
    <w:abstractNumId w:val="11"/>
  </w:num>
  <w:num w:numId="14" w16cid:durableId="1651593037">
    <w:abstractNumId w:val="5"/>
  </w:num>
  <w:num w:numId="15" w16cid:durableId="699823988">
    <w:abstractNumId w:val="15"/>
  </w:num>
  <w:num w:numId="16" w16cid:durableId="1949965409">
    <w:abstractNumId w:val="0"/>
  </w:num>
  <w:num w:numId="17" w16cid:durableId="1792479823">
    <w:abstractNumId w:val="19"/>
  </w:num>
  <w:num w:numId="18" w16cid:durableId="1547257080">
    <w:abstractNumId w:val="18"/>
  </w:num>
  <w:num w:numId="19" w16cid:durableId="402486557">
    <w:abstractNumId w:val="2"/>
  </w:num>
  <w:num w:numId="20" w16cid:durableId="742990613">
    <w:abstractNumId w:val="3"/>
  </w:num>
  <w:num w:numId="21" w16cid:durableId="123081181">
    <w:abstractNumId w:val="10"/>
  </w:num>
  <w:num w:numId="22" w16cid:durableId="2079202580">
    <w:abstractNumId w:val="22"/>
  </w:num>
  <w:num w:numId="23" w16cid:durableId="767192218">
    <w:abstractNumId w:val="25"/>
  </w:num>
  <w:num w:numId="24" w16cid:durableId="1579242235">
    <w:abstractNumId w:val="8"/>
  </w:num>
  <w:num w:numId="25" w16cid:durableId="2081323255">
    <w:abstractNumId w:val="24"/>
  </w:num>
  <w:num w:numId="26" w16cid:durableId="185557587">
    <w:abstractNumId w:val="20"/>
  </w:num>
  <w:num w:numId="27" w16cid:durableId="587231537">
    <w:abstractNumId w:val="6"/>
  </w:num>
  <w:num w:numId="28" w16cid:durableId="1487168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35894"/>
    <w:rsid w:val="00060922"/>
    <w:rsid w:val="00077661"/>
    <w:rsid w:val="00092170"/>
    <w:rsid w:val="00096882"/>
    <w:rsid w:val="000A06A1"/>
    <w:rsid w:val="000B7BB9"/>
    <w:rsid w:val="00130E78"/>
    <w:rsid w:val="0013534A"/>
    <w:rsid w:val="00173094"/>
    <w:rsid w:val="001A1B0F"/>
    <w:rsid w:val="001B273E"/>
    <w:rsid w:val="001B4614"/>
    <w:rsid w:val="001D6100"/>
    <w:rsid w:val="00221E59"/>
    <w:rsid w:val="002242D2"/>
    <w:rsid w:val="00235CED"/>
    <w:rsid w:val="00285F1D"/>
    <w:rsid w:val="00302C98"/>
    <w:rsid w:val="00315984"/>
    <w:rsid w:val="00336B1E"/>
    <w:rsid w:val="00343019"/>
    <w:rsid w:val="003766A2"/>
    <w:rsid w:val="003924B1"/>
    <w:rsid w:val="00397474"/>
    <w:rsid w:val="00397BC4"/>
    <w:rsid w:val="003E115A"/>
    <w:rsid w:val="003E2D09"/>
    <w:rsid w:val="00405FB7"/>
    <w:rsid w:val="00411351"/>
    <w:rsid w:val="00412376"/>
    <w:rsid w:val="00414D6A"/>
    <w:rsid w:val="00416435"/>
    <w:rsid w:val="00434553"/>
    <w:rsid w:val="00480D00"/>
    <w:rsid w:val="004836CA"/>
    <w:rsid w:val="004B1CE7"/>
    <w:rsid w:val="004D4B2A"/>
    <w:rsid w:val="00513C62"/>
    <w:rsid w:val="00526A1D"/>
    <w:rsid w:val="00542638"/>
    <w:rsid w:val="00545843"/>
    <w:rsid w:val="005728F5"/>
    <w:rsid w:val="005A7A4F"/>
    <w:rsid w:val="0060774D"/>
    <w:rsid w:val="00615348"/>
    <w:rsid w:val="00645773"/>
    <w:rsid w:val="00654229"/>
    <w:rsid w:val="00685DBB"/>
    <w:rsid w:val="00692B40"/>
    <w:rsid w:val="006A6D66"/>
    <w:rsid w:val="006B498E"/>
    <w:rsid w:val="006C30F5"/>
    <w:rsid w:val="006C5F05"/>
    <w:rsid w:val="006C60E6"/>
    <w:rsid w:val="007118ED"/>
    <w:rsid w:val="00721089"/>
    <w:rsid w:val="00735F99"/>
    <w:rsid w:val="0078163A"/>
    <w:rsid w:val="00793BD6"/>
    <w:rsid w:val="00794584"/>
    <w:rsid w:val="007D2AC9"/>
    <w:rsid w:val="00832D90"/>
    <w:rsid w:val="0086583D"/>
    <w:rsid w:val="0087169C"/>
    <w:rsid w:val="008931C9"/>
    <w:rsid w:val="008D4894"/>
    <w:rsid w:val="008D6DD6"/>
    <w:rsid w:val="008E1844"/>
    <w:rsid w:val="009040C3"/>
    <w:rsid w:val="00937B9C"/>
    <w:rsid w:val="009752A7"/>
    <w:rsid w:val="009A219F"/>
    <w:rsid w:val="009C0D62"/>
    <w:rsid w:val="009D6EE0"/>
    <w:rsid w:val="009E509A"/>
    <w:rsid w:val="00A014E3"/>
    <w:rsid w:val="00A16B1B"/>
    <w:rsid w:val="00A2081B"/>
    <w:rsid w:val="00A40213"/>
    <w:rsid w:val="00A55C9A"/>
    <w:rsid w:val="00A844C6"/>
    <w:rsid w:val="00AA69D0"/>
    <w:rsid w:val="00AB137A"/>
    <w:rsid w:val="00AE5F32"/>
    <w:rsid w:val="00AF5233"/>
    <w:rsid w:val="00B00C2B"/>
    <w:rsid w:val="00B056FD"/>
    <w:rsid w:val="00B20006"/>
    <w:rsid w:val="00B36600"/>
    <w:rsid w:val="00B5429C"/>
    <w:rsid w:val="00BB3C8B"/>
    <w:rsid w:val="00BD4CDF"/>
    <w:rsid w:val="00BF1870"/>
    <w:rsid w:val="00C23F34"/>
    <w:rsid w:val="00C37449"/>
    <w:rsid w:val="00C82FC5"/>
    <w:rsid w:val="00CD05DA"/>
    <w:rsid w:val="00CD5E35"/>
    <w:rsid w:val="00CF03F0"/>
    <w:rsid w:val="00D22CF9"/>
    <w:rsid w:val="00D305C1"/>
    <w:rsid w:val="00D46CD2"/>
    <w:rsid w:val="00DE7EFA"/>
    <w:rsid w:val="00DF2FCC"/>
    <w:rsid w:val="00DF4B6A"/>
    <w:rsid w:val="00E2788F"/>
    <w:rsid w:val="00E52F76"/>
    <w:rsid w:val="00E611CB"/>
    <w:rsid w:val="00E75770"/>
    <w:rsid w:val="00E81FD1"/>
    <w:rsid w:val="00E96E80"/>
    <w:rsid w:val="00E979F7"/>
    <w:rsid w:val="00ED601A"/>
    <w:rsid w:val="00ED7785"/>
    <w:rsid w:val="00F05A4A"/>
    <w:rsid w:val="00F263B8"/>
    <w:rsid w:val="00FE1655"/>
    <w:rsid w:val="00FF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uiPriority w:val="7"/>
    <w:qFormat/>
    <w:rsid w:val="00E979F7"/>
    <w:pPr>
      <w:widowControl w:val="0"/>
      <w:autoSpaceDE w:val="0"/>
      <w:autoSpaceDN w:val="0"/>
      <w:spacing w:before="7" w:after="0" w:line="268" w:lineRule="auto"/>
      <w:ind w:left="20" w:right="-13"/>
    </w:pPr>
    <w:rPr>
      <w:rFonts w:eastAsia="Franklin Gothic Book" w:cs="Franklin Gothic Book"/>
      <w:color w:val="000000" w:themeColor="text1"/>
      <w:szCs w:val="22"/>
      <w:lang w:bidi="en-US"/>
    </w:rPr>
  </w:style>
  <w:style w:type="character" w:customStyle="1" w:styleId="TextBodyChar">
    <w:name w:val="Text Body Char"/>
    <w:basedOn w:val="BodyTextChar"/>
    <w:link w:val="TextBody"/>
    <w:uiPriority w:val="7"/>
    <w:rsid w:val="00E979F7"/>
    <w:rPr>
      <w:rFonts w:eastAsia="Franklin Gothic Book" w:cs="Franklin Gothic Book"/>
      <w:color w:val="000000" w:themeColor="tex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semiHidden/>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uiPriority w:val="34"/>
    <w:qFormat/>
    <w:rsid w:val="00FF5E20"/>
    <w:pPr>
      <w:spacing w:after="200" w:line="276" w:lineRule="auto"/>
      <w:ind w:left="720"/>
      <w:contextualSpacing/>
    </w:pPr>
    <w:rPr>
      <w:sz w:val="22"/>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table" w:styleId="TableGridLight">
    <w:name w:val="Grid Table Light"/>
    <w:basedOn w:val="TableNormal"/>
    <w:uiPriority w:val="40"/>
    <w:rsid w:val="00A014E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16295D20554FF3A0AFA65A50FA280B"/>
        <w:category>
          <w:name w:val="General"/>
          <w:gallery w:val="placeholder"/>
        </w:category>
        <w:types>
          <w:type w:val="bbPlcHdr"/>
        </w:types>
        <w:behaviors>
          <w:behavior w:val="content"/>
        </w:behaviors>
        <w:guid w:val="{71DCC865-836C-4318-B931-D0F727FFD9B7}"/>
      </w:docPartPr>
      <w:docPartBody>
        <w:p w:rsidR="00C91A59" w:rsidRDefault="00857581" w:rsidP="00857581">
          <w:pPr>
            <w:pStyle w:val="F916295D20554FF3A0AFA65A50FA280B"/>
          </w:pPr>
          <w:r w:rsidRPr="009578FF">
            <w:t>UPCOMING</w:t>
          </w:r>
          <w:r>
            <w:t xml:space="preserve"> </w:t>
          </w:r>
          <w:r w:rsidRPr="009578FF">
            <w:t>EVENTS</w:t>
          </w:r>
        </w:p>
      </w:docPartBody>
    </w:docPart>
    <w:docPart>
      <w:docPartPr>
        <w:name w:val="30B9F207435343DB92E54962B2E52975"/>
        <w:category>
          <w:name w:val="General"/>
          <w:gallery w:val="placeholder"/>
        </w:category>
        <w:types>
          <w:type w:val="bbPlcHdr"/>
        </w:types>
        <w:behaviors>
          <w:behavior w:val="content"/>
        </w:behaviors>
        <w:guid w:val="{8361FE13-EAD9-43CE-882A-BE1030A350D7}"/>
      </w:docPartPr>
      <w:docPartBody>
        <w:p w:rsidR="00C91A59" w:rsidRDefault="00857581" w:rsidP="00857581">
          <w:pPr>
            <w:pStyle w:val="30B9F207435343DB92E54962B2E52975"/>
          </w:pPr>
          <w:r w:rsidRPr="00094E8D">
            <w:rPr>
              <w:rStyle w:val="PlaceholderText"/>
            </w:rPr>
            <w:t>Click here to enter text.</w:t>
          </w:r>
        </w:p>
      </w:docPartBody>
    </w:docPart>
    <w:docPart>
      <w:docPartPr>
        <w:name w:val="450737CFE91A4B289EE48D67CAD52CDF"/>
        <w:category>
          <w:name w:val="General"/>
          <w:gallery w:val="placeholder"/>
        </w:category>
        <w:types>
          <w:type w:val="bbPlcHdr"/>
        </w:types>
        <w:behaviors>
          <w:behavior w:val="content"/>
        </w:behaviors>
        <w:guid w:val="{09574AD7-D8EA-463D-A910-DA9869695C72}"/>
      </w:docPartPr>
      <w:docPartBody>
        <w:p w:rsidR="00C91A59" w:rsidRDefault="00857581" w:rsidP="00857581">
          <w:pPr>
            <w:pStyle w:val="450737CFE91A4B289EE48D67CAD52CDF"/>
          </w:pPr>
          <w:r w:rsidRPr="00094E8D">
            <w:rPr>
              <w:rStyle w:val="PlaceholderText"/>
            </w:rPr>
            <w:t>Click here to enter text.</w:t>
          </w:r>
        </w:p>
      </w:docPartBody>
    </w:docPart>
    <w:docPart>
      <w:docPartPr>
        <w:name w:val="63A9756B1AD04823BEBA56D20B265825"/>
        <w:category>
          <w:name w:val="General"/>
          <w:gallery w:val="placeholder"/>
        </w:category>
        <w:types>
          <w:type w:val="bbPlcHdr"/>
        </w:types>
        <w:behaviors>
          <w:behavior w:val="content"/>
        </w:behaviors>
        <w:guid w:val="{460756A9-EDEC-451C-9041-F497914174A2}"/>
      </w:docPartPr>
      <w:docPartBody>
        <w:p w:rsidR="00C91A59" w:rsidRDefault="00857581" w:rsidP="00857581">
          <w:pPr>
            <w:pStyle w:val="63A9756B1AD04823BEBA56D20B265825"/>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54736B"/>
    <w:rsid w:val="00725E3D"/>
    <w:rsid w:val="00857581"/>
    <w:rsid w:val="009D04E1"/>
    <w:rsid w:val="009F1B4B"/>
    <w:rsid w:val="00A20D2B"/>
    <w:rsid w:val="00BD06C3"/>
    <w:rsid w:val="00C91A59"/>
    <w:rsid w:val="00D76C2B"/>
    <w:rsid w:val="00DF7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581"/>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F916295D20554FF3A0AFA65A50FA280B">
    <w:name w:val="F916295D20554FF3A0AFA65A50FA280B"/>
    <w:rsid w:val="00857581"/>
    <w:rPr>
      <w:kern w:val="2"/>
      <w:lang w:val="en-US" w:eastAsia="en-US"/>
      <w14:ligatures w14:val="standardContextual"/>
    </w:rPr>
  </w:style>
  <w:style w:type="paragraph" w:customStyle="1" w:styleId="30B9F207435343DB92E54962B2E52975">
    <w:name w:val="30B9F207435343DB92E54962B2E52975"/>
    <w:rsid w:val="00857581"/>
    <w:rPr>
      <w:kern w:val="2"/>
      <w:lang w:val="en-US" w:eastAsia="en-US"/>
      <w14:ligatures w14:val="standardContextual"/>
    </w:rPr>
  </w:style>
  <w:style w:type="paragraph" w:customStyle="1" w:styleId="450737CFE91A4B289EE48D67CAD52CDF">
    <w:name w:val="450737CFE91A4B289EE48D67CAD52CDF"/>
    <w:rsid w:val="00857581"/>
    <w:rPr>
      <w:kern w:val="2"/>
      <w:lang w:val="en-US" w:eastAsia="en-US"/>
      <w14:ligatures w14:val="standardContextual"/>
    </w:rPr>
  </w:style>
  <w:style w:type="paragraph" w:customStyle="1" w:styleId="63A9756B1AD04823BEBA56D20B265825">
    <w:name w:val="63A9756B1AD04823BEBA56D20B265825"/>
    <w:rsid w:val="00857581"/>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16">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7" ma:contentTypeDescription="Create a new document." ma:contentTypeScope="" ma:versionID="e7221d35d686883d883bb58ab275df71">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e604a378efdc80302899e047a9572f18"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2ea2e54-d88c-4c72-a54d-c5b9648f3098">
      <Terms xmlns="http://schemas.microsoft.com/office/infopath/2007/PartnerControls"/>
    </lcf76f155ced4ddcb4097134ff3c332f>
    <TaxCatchAll xmlns="00c171b1-1f85-462d-9d77-e7cf50056042" xsi:nil="true"/>
  </documentManagement>
</p:properties>
</file>

<file path=customXml/itemProps1.xml><?xml version="1.0" encoding="utf-8"?>
<ds:datastoreItem xmlns:ds="http://schemas.openxmlformats.org/officeDocument/2006/customXml" ds:itemID="{6B6C6A18-EA13-42E6-AB2A-C0EBBD84C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171b1-1f85-462d-9d77-e7cf50056042"/>
    <ds:schemaRef ds:uri="82ea2e54-d88c-4c72-a54d-c5b9648f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0EFC4-AA51-400B-92B3-41B1BB32FBA2}">
  <ds:schemaRefs>
    <ds:schemaRef ds:uri="http://schemas.microsoft.com/sharepoint/v3/contenttype/forms"/>
  </ds:schemaRefs>
</ds:datastoreItem>
</file>

<file path=customXml/itemProps3.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71af3243-3dd4-4a8d-8c0d-dd76da1f02a5"/>
    <ds:schemaRef ds:uri="http://schemas.microsoft.com/sharepoint/v3"/>
    <ds:schemaRef ds:uri="5e639225-d472-42e6-928f-095886cc035f"/>
    <ds:schemaRef ds:uri="54fbc30f-95dc-44dd-b098-5b77f5028df9"/>
    <ds:schemaRef ds:uri="82ea2e54-d88c-4c72-a54d-c5b9648f3098"/>
    <ds:schemaRef ds:uri="00c171b1-1f85-462d-9d77-e7cf500560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1093</Words>
  <Characters>5822</Characters>
  <Application>Microsoft Office Word</Application>
  <DocSecurity>0</DocSecurity>
  <Lines>249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2024-06-28T14:53:00Z</dcterms:created>
  <dcterms:modified xsi:type="dcterms:W3CDTF">2024-07-26T17:12:00Z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